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Список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"10" марта 2026 г.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558"/>
        <w:gridCol w:w="5385"/>
        <w:gridCol w:w="1277"/>
      </w:tblGrid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2-141/2026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Сохина С.Н.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МО ГО г. Брянки о признании права собственности на жилой дом в связи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приобритательной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давностью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2-130/2026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Рубижанский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Григорий Викторович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МО ГО г. Брянки о включении в состав наследственного недвижимого имущества и признании права собственности в порядке наследования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2-63/2026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ПКО «ЦДУ»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Карталову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 о взыскании задолженности по договору займа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2-131/2026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Шевченко В.В. к Администрации МО ГО г. Брянки о признании права собственности на квартиру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2-101/2026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Луганская И.И. к Администрации МО ГО г. Брянки о признании права собственности на недвижимое имущество в силу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приобритательной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давности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</w:tbl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"11" марта 2026 г.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558"/>
        <w:gridCol w:w="5385"/>
        <w:gridCol w:w="1277"/>
      </w:tblGrid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2-112/2026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Никитчук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М.В., заинтересованные лица: ФКУ ИК-1 России по ЛНР, ОМВД РФ «Брянковский» об установлении факта, имеющего юридическое значение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2-132/2026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Вайтехович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Л.П., заинтересованное лицо: Брянковский отдел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записи актов гражданского состояния департамента записи актов гражданского состояния Министерства юстиции Луганской Народной Республики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установлении факта родственных отношений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2-1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42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5-3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096F54" w:rsidRDefault="00767B14" w:rsidP="00592C6E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2"/>
                <w:szCs w:val="36"/>
              </w:rPr>
            </w:pPr>
            <w:r w:rsidRPr="00096F54"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 xml:space="preserve">Дух Владимир Михайлович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к</w:t>
            </w:r>
            <w:r w:rsidRPr="00096F54"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 xml:space="preserve">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ООО «БРЯНКОВСКОЕ УПРАВЛЕНИЕ ШАХТОСТРОЙМЕХАНИЗАЦИИ-ПЛЮС»,</w:t>
            </w:r>
          </w:p>
          <w:p w:rsidR="00767B14" w:rsidRPr="00096F54" w:rsidRDefault="00767B14" w:rsidP="00592C6E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</w:pPr>
            <w:proofErr w:type="gramStart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Управлению Федеральной службы государственной регистрации, кадастра и картографии,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Государственному регистратору </w:t>
            </w:r>
            <w:proofErr w:type="spellStart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Куржос</w:t>
            </w:r>
            <w:proofErr w:type="spellEnd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</w:tbl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"12" марта 2026 г.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558"/>
        <w:gridCol w:w="5385"/>
        <w:gridCol w:w="1277"/>
      </w:tblGrid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2-100/2026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Панарин Кирилл Иванович 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укало Владимиру Юрьевичу о взыскании долга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2-170/2026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Романюк Ю.С., заинтересованное лицо: Брянковский отдел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ЗАГСа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установлении юридического факта государственной регистрации акта гражданского состояния о смерти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2-1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63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4-3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096F54" w:rsidRDefault="00767B14" w:rsidP="00592C6E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2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>Иващук</w:t>
            </w:r>
            <w:r w:rsidRPr="00096F54"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 xml:space="preserve">Л.К.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к</w:t>
            </w:r>
            <w:r w:rsidRPr="00096F54"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 xml:space="preserve">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ООО «БРЯНКОВСКОЕ УПРАВЛЕНИЕ ШАХТОСТРОЙМЕХАНИЗАЦИИ-ПЛЮС»,</w:t>
            </w:r>
          </w:p>
          <w:p w:rsidR="00767B14" w:rsidRPr="00096F54" w:rsidRDefault="00767B14" w:rsidP="00592C6E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</w:pPr>
            <w:proofErr w:type="gramStart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Управлению Федеральной службы государственной регистрации, кадастра и картографии,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Государственному регистратору </w:t>
            </w:r>
            <w:proofErr w:type="spellStart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Куржос</w:t>
            </w:r>
            <w:proofErr w:type="spellEnd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2-1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69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5-15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096F54" w:rsidRDefault="00767B14" w:rsidP="00592C6E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2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>Костык В.П.</w:t>
            </w:r>
            <w:r w:rsidRPr="00096F54"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 xml:space="preserve">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к</w:t>
            </w:r>
            <w:r w:rsidRPr="00096F54"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 xml:space="preserve">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ООО «БРЯНКОВСКОЕ УПРАВЛЕНИЕ ШАХТОСТРОЙМЕХАНИЗАЦИИ-ПЛЮС»,</w:t>
            </w:r>
          </w:p>
          <w:p w:rsidR="00767B14" w:rsidRPr="00096F54" w:rsidRDefault="00767B14" w:rsidP="00592C6E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</w:pPr>
            <w:proofErr w:type="gramStart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Управлению Федеральной службы государственной регистрации, кадастра и картографии,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Государственному регистратору </w:t>
            </w:r>
            <w:proofErr w:type="spellStart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Куржос</w:t>
            </w:r>
            <w:proofErr w:type="spellEnd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</w:tbl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"13" марта 2026 г.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558"/>
        <w:gridCol w:w="5385"/>
        <w:gridCol w:w="1277"/>
      </w:tblGrid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2а-147/2026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Прокуратура г. Брянки ЛНР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Шевандровой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С.П., заинтересованное лицо: Управление ГИБДД МВД по ЛНР о прекращении действий права на управление транспортными средствами и возложении обязанности совершить определенные действия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2-1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62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2-0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096F54" w:rsidRDefault="00767B14" w:rsidP="00592C6E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2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>Голованова</w:t>
            </w:r>
            <w:r w:rsidRPr="00096F54"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 xml:space="preserve">М.А.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к</w:t>
            </w:r>
            <w:r w:rsidRPr="00096F54">
              <w:rPr>
                <w:rFonts w:ascii="Times New Roman" w:eastAsia="Calibri" w:hAnsi="Times New Roman" w:cs="Times New Roman"/>
                <w:b/>
                <w:sz w:val="22"/>
                <w:szCs w:val="36"/>
              </w:rPr>
              <w:t xml:space="preserve">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ООО «БРЯНКОВСКОЕ УПРАВЛЕНИЕ ШАХТОСТРОЙМЕХАНИЗАЦИИ-ПЛЮС»,</w:t>
            </w:r>
          </w:p>
          <w:p w:rsidR="00767B14" w:rsidRPr="00096F54" w:rsidRDefault="00767B14" w:rsidP="00592C6E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</w:pPr>
            <w:proofErr w:type="gramStart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Управлению Федеральной службы государственной регистрации, кадастра и картографии,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</w:t>
            </w:r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Государственному регистратору </w:t>
            </w:r>
            <w:proofErr w:type="spellStart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>Куржос</w:t>
            </w:r>
            <w:proofErr w:type="spellEnd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096F54">
              <w:rPr>
                <w:rFonts w:ascii="Times New Roman" w:eastAsia="Times New Roman" w:hAnsi="Times New Roman" w:cs="Times New Roman"/>
                <w:color w:val="000000"/>
                <w:sz w:val="22"/>
                <w:szCs w:val="36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9155CA" w:rsidRDefault="00767B14" w:rsidP="00592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5CA">
              <w:rPr>
                <w:rFonts w:ascii="Times New Roman" w:hAnsi="Times New Roman" w:cs="Times New Roman"/>
                <w:sz w:val="24"/>
                <w:szCs w:val="24"/>
              </w:rPr>
              <w:t>2-114/2026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9155CA" w:rsidRDefault="00767B14" w:rsidP="00592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5CA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9155CA" w:rsidRDefault="00767B14" w:rsidP="00592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155CA">
              <w:rPr>
                <w:rFonts w:ascii="Times New Roman" w:hAnsi="Times New Roman"/>
                <w:sz w:val="24"/>
              </w:rPr>
              <w:t>Шамардин</w:t>
            </w:r>
            <w:proofErr w:type="spellEnd"/>
            <w:r w:rsidRPr="009155CA">
              <w:rPr>
                <w:rFonts w:ascii="Times New Roman" w:hAnsi="Times New Roman"/>
                <w:sz w:val="24"/>
              </w:rPr>
              <w:t xml:space="preserve"> В.Н. к Администрации ГО МО г. Брянки о включении имущества в наследственную массу и признании права собственности на 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</w:tbl>
    <w:p w:rsidR="00767B14" w:rsidRPr="00E86996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"23" марта 2026 г.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558"/>
        <w:gridCol w:w="5385"/>
        <w:gridCol w:w="1277"/>
      </w:tblGrid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4/17-41/2026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09-30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 заявлению ОСВ по г. Брянке ГУ ФССП России по ЛНР о разъяснении положений исполнительного документа, способа и порядка его исполнения в отношении </w:t>
            </w:r>
            <w:proofErr w:type="gramStart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Мотина</w:t>
            </w:r>
            <w:proofErr w:type="gramEnd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В.П.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2-183/2026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10-00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Бряжко</w:t>
            </w:r>
            <w:proofErr w:type="spellEnd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А.В. к Администрации МО ГО г. Брянки третье лицо, не заявляющее самостоятельных требований: Главное управление федеральной службы судебных приставов по ЛНР об освобождении недвижимого имущества от ареста и запрета на его отчуждение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1-37/2026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11-00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Уголовное дело по обвинению Исаевой А.В. в совершении преступления, предусмотренного ч. 1 ст. 137 УК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2-241/2026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14-00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Острик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О.А. ООО «БРЯНКОВСКОЕ УПРАВЛЕНИЕ ШАХТОСТРОЙМЕХАНИЗАЦИИ-ПЛЮС»,</w:t>
            </w:r>
          </w:p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proofErr w:type="gram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Управлению Федеральной службы государственной регистрации, кадастра и картографии, Государственному регистратору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Куржос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Л.М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обязании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устранить допущенных нарушений, о признании регистрации в Едином государственной реестре недвижимости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Росссийской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Федерации недействительной и исключении сведений о правообладателе квартиры, прекращении права собственности, признании права</w:t>
            </w:r>
            <w:proofErr w:type="gram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собственности на квартиру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2-32/2026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14-30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Суслов А.И. к ООО «БУШСМ-ПЛЮС», Управлению Федеральной службы государственной регистрации, кадастра и картографии ЛНР, третьи лица: Администрация МО ГО г. Брянки, государственный регистратор </w:t>
            </w:r>
            <w:proofErr w:type="spellStart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Куржос</w:t>
            </w:r>
            <w:proofErr w:type="spellEnd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Л.М., о признании права собственности на недвижимое имущество в порядке Закона РФ «О приватизации жилищного фонда в Российской Федерации», о прекращении права собственности на недвижимое имуществ</w:t>
            </w:r>
            <w:proofErr w:type="gramStart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о ООО</w:t>
            </w:r>
            <w:proofErr w:type="gramEnd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«БУШСМ-ПЛЮС»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2-101/2026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16-00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Луганская И.И. к Администрации МО ГО г. Брянки о признании права собственности на недвижимое имущество в силу </w:t>
            </w:r>
            <w:proofErr w:type="spellStart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приобритательной</w:t>
            </w:r>
            <w:proofErr w:type="spellEnd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давности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</w:tbl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7B14" w:rsidRDefault="00767B1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"23" марта 2026 г.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558"/>
        <w:gridCol w:w="5385"/>
        <w:gridCol w:w="1277"/>
      </w:tblGrid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20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2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2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4/17-41/2026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09-30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 заявлению ОСВ по г. Брянке ГУ ФССП России по ЛНР о разъяснении положений исполнительного документа, способа и порядка его исполнения в отношении </w:t>
            </w:r>
            <w:proofErr w:type="gramStart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Мотина</w:t>
            </w:r>
            <w:proofErr w:type="gramEnd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В.П.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2-183/2026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10-00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Бряжко</w:t>
            </w:r>
            <w:proofErr w:type="spellEnd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А.В. к Администрации МО ГО г. Брянки третье лицо, не заявляющее самостоятельных требований: Главное управление федеральной службы судебных приставов по ЛНР об освобождении недвижимого имущества от ареста и запрета на его отчуждение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1-37/2026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11-00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Уголовное дело по обвинению Исаевой А.В. в совершении преступления, предусмотренного ч. 1 ст. 137 УК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2-241/2026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14-00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Острик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О.А. ООО «БРЯНКОВСКОЕ УПРАВЛЕНИЕ ШАХТОСТРОЙМЕХАНИЗАЦИИ-ПЛЮС»,</w:t>
            </w:r>
          </w:p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proofErr w:type="gram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Управлению Федеральной службы государственной регистрации, кадастра и картографии, Государственному регистратору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Куржос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Л.М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обязании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устранить допущенных нарушений, о признании регистрации в Едином государственной реестре недвижимости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Росссийской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Федерации недействительной и исключении сведений о правообладателе квартиры, прекращении права собственности, признании права</w:t>
            </w:r>
            <w:proofErr w:type="gram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собственности на квартиру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2-32/2026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14-30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Суслов А.И. к ООО «БУШСМ-ПЛЮС», Управлению Федеральной службы государственной регистрации, кадастра и картографии ЛНР, третьи лица: Администрация МО ГО г. Брянки, государственный регистратор </w:t>
            </w:r>
            <w:proofErr w:type="spellStart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Куржос</w:t>
            </w:r>
            <w:proofErr w:type="spellEnd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Л.М., о признании права собственности на недвижимое имущество в порядке Закона РФ «О приватизации жилищного фонда в Российской Федерации», о прекращении права собственности на недвижимое имуществ</w:t>
            </w:r>
            <w:proofErr w:type="gramStart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о ООО</w:t>
            </w:r>
            <w:proofErr w:type="gramEnd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«БУШСМ-ПЛЮС»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2-101/2026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16-00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Луганская И.И. к Администрации МО ГО г. Брянки о признании права собственности на недвижимое имущество в силу </w:t>
            </w:r>
            <w:proofErr w:type="spellStart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приобритательной</w:t>
            </w:r>
            <w:proofErr w:type="spellEnd"/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давности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</w:tbl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7B14" w:rsidRDefault="00767B1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"24" марта 2026 г.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558"/>
        <w:gridCol w:w="5385"/>
        <w:gridCol w:w="1277"/>
      </w:tblGrid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23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2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2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2-180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10-00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Касьян В.Д. к Касьяну Д.А., Касьян Н.Д., Касьян О.Д., Касьяну Д.Д. об определении доли в общей совместной 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2-24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Дорофеева Т.В</w:t>
            </w:r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. ООО «БРЯНКОВСКОЕ УПРАВЛЕНИЕ ШАХТОСТРОЙМЕХАНИЗАЦИИ-ПЛЮС»,</w:t>
            </w:r>
          </w:p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proofErr w:type="gram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Управлению Федеральной службы государственной регистрации, кадастра и картографии, Государственному регистратору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Куржос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Л.М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обязании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устранить допущенных нарушений, о признании регистрации в Едином государственной реестре недвижимости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Росссийской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Федерации недействительной и исключении сведений о правообладателе квартиры, прекращении права собственности, признании права</w:t>
            </w:r>
            <w:proofErr w:type="gram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собственности на квартиру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2-139/2026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12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 xml:space="preserve">Захарченко Ю.Э. к </w:t>
            </w:r>
            <w:proofErr w:type="spellStart"/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Чакавой</w:t>
            </w:r>
            <w:proofErr w:type="spellEnd"/>
            <w:r w:rsidRPr="00CB40A3">
              <w:rPr>
                <w:rFonts w:ascii="Times New Roman" w:hAnsi="Times New Roman" w:cs="Times New Roman"/>
                <w:sz w:val="22"/>
                <w:szCs w:val="24"/>
              </w:rPr>
              <w:t xml:space="preserve"> Н.А., третье лицо, не заявляющее самостоятельных требований относительно предмета спора: Управление Федеральной службы государственной регистрации, кадастра и картографии об освобождении недвижимого имущества от ареста и отмене запрета его отчуждения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4/17-41/2026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 ходатайству осужденного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Никитчука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М.В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о замене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неотбытой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части наказания в виде лишения свободы принудительных работ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2-194/2026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16-00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Терехова Н.М. к Устименко Л.В., Кузиной Т.В.,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Афониной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Е.В. об определении долей в праве на общую совместную собственность супругов, признании права собственности, включении в состав наследства недвижимого имущества, признании права собственности в порядке наследования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</w:tbl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"25" марта 2026 г.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558"/>
        <w:gridCol w:w="5385"/>
        <w:gridCol w:w="1277"/>
      </w:tblGrid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26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2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2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767B14" w:rsidRPr="00DC7EDC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203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Руденко В.Г. к ООО «БУШСМ-ПЛЮС» о выплате ежемесячной компенсации в счет неполученной пенсии, 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ввзыскании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морального вреда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2-24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Труфанов А.А</w:t>
            </w:r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. ООО «БРЯНКОВСКОЕ УПРАВЛЕНИЕ ШАХТОСТРОЙМЕХАНИЗАЦИИ-ПЛЮС»,</w:t>
            </w:r>
          </w:p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proofErr w:type="gram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Управлению Федеральной службы государственной регистрации, кадастра и картографии, Государственному регистратору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Куржос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Л.М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обязании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устранить допущенных нарушений, о признании регистрации в Едином государственной реестре недвижимости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Росссийской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Федерации недействительной и исключении сведений о правообладателе квартиры, прекращении права собственности, признании права</w:t>
            </w:r>
            <w:proofErr w:type="gram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собственности на квартиру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1-30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11-0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Лободюка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А.В. по признакам преступления, предусмотренного ч. 1 ст. 264.1 УК РФ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</w:tbl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"26" марта 2026 г.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558"/>
        <w:gridCol w:w="5385"/>
        <w:gridCol w:w="1277"/>
      </w:tblGrid>
      <w:tr w:rsidR="00767B14" w:rsidTr="00592C6E">
        <w:trPr>
          <w:trHeight w:val="14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29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3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3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767B14" w:rsidRPr="00DC7EDC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212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09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Александрова З.И. 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Ратушняк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Ю.С. о признании права собственности на недвижимое имущество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давности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181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Рябченюк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Н.Л. к Администрации МО ГО г. Брянки о признании права собственности в порядке наследования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1-36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11-0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Уголовное дело в отношении Марченко А.В. по признакам преступления, предусмотренного ч. 1 ст. 222 УК РФ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</w:tbl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"27 " марта 2026 г.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767B14" w:rsidRDefault="00767B14" w:rsidP="0076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558"/>
        <w:gridCol w:w="5385"/>
        <w:gridCol w:w="1277"/>
      </w:tblGrid>
      <w:tr w:rsidR="00767B14" w:rsidTr="00592C6E">
        <w:trPr>
          <w:trHeight w:val="14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32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3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3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14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767B14" w:rsidRPr="00DC7EDC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2-118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09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Джелилов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М.Т. 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Меденцеву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С.С., Протасову Н.В. о взыскании возмещения имущественного вреда, причиненного дорожно-транспортным происшествием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767B14" w:rsidTr="00592C6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4/1-8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CB40A3" w:rsidRDefault="00767B14" w:rsidP="00592C6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По ходатайству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Безкишкина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С.Н. об условно-досрочном освобождении от отбывания наказания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767B14" w:rsidTr="00592C6E">
        <w:trPr>
          <w:trHeight w:val="8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2-213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14-0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Полякова Н.А., заинтересованное лицо: Администрация МО ГО г. Брянки об объявлении гражданина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Похозея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Р.А. умершим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4" w:rsidRPr="00DC7EDC" w:rsidRDefault="00767B14" w:rsidP="00592C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</w:tbl>
    <w:p w:rsidR="00767B14" w:rsidRDefault="00767B14" w:rsidP="00767B14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021F3" w:rsidRDefault="00E021F3"/>
    <w:sectPr w:rsidR="00E0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13"/>
    <w:rsid w:val="00767B14"/>
    <w:rsid w:val="00D06213"/>
    <w:rsid w:val="00E0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B14"/>
    <w:rPr>
      <w:color w:val="0000FF"/>
      <w:u w:val="single"/>
    </w:rPr>
  </w:style>
  <w:style w:type="paragraph" w:customStyle="1" w:styleId="ConsPlusNonformat">
    <w:name w:val="ConsPlusNonformat"/>
    <w:rsid w:val="00767B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767B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B14"/>
    <w:rPr>
      <w:color w:val="0000FF"/>
      <w:u w:val="single"/>
    </w:rPr>
  </w:style>
  <w:style w:type="paragraph" w:customStyle="1" w:styleId="ConsPlusNonformat">
    <w:name w:val="ConsPlusNonformat"/>
    <w:rsid w:val="00767B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767B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26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9B995F6C7929AB1570A0EABE8CEF2BC5658612D57CDDE9A83456644069EBEE12697E15C454DE6A491A60A53DF7N5H" TargetMode="External"/><Relationship Id="rId34" Type="http://schemas.openxmlformats.org/officeDocument/2006/relationships/hyperlink" Target="consultantplus://offline/ref=429B995F6C7929AB1570A0EABE8CEF2BC5678010DD78DDE9A83456644069EBEE12697E15C454DE6A491A60A53DF7N5H" TargetMode="Externa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5" Type="http://schemas.openxmlformats.org/officeDocument/2006/relationships/hyperlink" Target="consultantplus://offline/ref=429B995F6C7929AB1570A0EABE8CEF2BC5678010DD78DDE9A83456644069EBEE12697E15C454DE6A491A60A53DF7N5H" TargetMode="External"/><Relationship Id="rId33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hyperlink" Target="consultantplus://offline/ref=429B995F6C7929AB1570A0EABE8CEF2BC5658610D77EDDE9A83456644069EBEE12697E15C454DE6A491A60A53DF7N5H" TargetMode="External"/><Relationship Id="rId29" Type="http://schemas.openxmlformats.org/officeDocument/2006/relationships/hyperlink" Target="consultantplus://offline/ref=429B995F6C7929AB1570A0EABE8CEF2BC5658610D77EDDE9A83456644069EBEE12697E15C454DE6A491A60A53DF7N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24" Type="http://schemas.openxmlformats.org/officeDocument/2006/relationships/hyperlink" Target="consultantplus://offline/ref=429B995F6C7929AB1570A0EABE8CEF2BC5658612D57CDDE9A83456644069EBEE12697E15C454DE6A491A60A53DF7N5H" TargetMode="External"/><Relationship Id="rId32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23" Type="http://schemas.openxmlformats.org/officeDocument/2006/relationships/hyperlink" Target="consultantplus://offline/ref=429B995F6C7929AB1570A0EABE8CEF2BC5658610D77EDDE9A83456644069EBEE12697E15C454DE6A491A60A53DF7N5H" TargetMode="External"/><Relationship Id="rId28" Type="http://schemas.openxmlformats.org/officeDocument/2006/relationships/hyperlink" Target="consultantplus://offline/ref=429B995F6C7929AB1570A0EABE8CEF2BC5678010DD78DDE9A83456644069EBEE12697E15C454DE6A491A60A53DF7N5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31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Relationship Id="rId22" Type="http://schemas.openxmlformats.org/officeDocument/2006/relationships/hyperlink" Target="consultantplus://offline/ref=429B995F6C7929AB1570A0EABE8CEF2BC5678010DD78DDE9A83456644069EBEE12697E15C454DE6A491A60A53DF7N5H" TargetMode="External"/><Relationship Id="rId27" Type="http://schemas.openxmlformats.org/officeDocument/2006/relationships/hyperlink" Target="consultantplus://offline/ref=429B995F6C7929AB1570A0EABE8CEF2BC5658612D57CDDE9A83456644069EBEE12697E15C454DE6A491A60A53DF7N5H" TargetMode="External"/><Relationship Id="rId30" Type="http://schemas.openxmlformats.org/officeDocument/2006/relationships/hyperlink" Target="consultantplus://offline/ref=429B995F6C7929AB1570A0EABE8CEF2BC5658612D57CDDE9A83456644069EBEE12697E15C454DE6A491A60A53DF7N5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3726</Words>
  <Characters>21243</Characters>
  <Application>Microsoft Office Word</Application>
  <DocSecurity>0</DocSecurity>
  <Lines>177</Lines>
  <Paragraphs>49</Paragraphs>
  <ScaleCrop>false</ScaleCrop>
  <Company/>
  <LinksUpToDate>false</LinksUpToDate>
  <CharactersWithSpaces>24920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2026-03-31T06:05:00Z</dcterms:created>
  <dcterms:modified xsi:type="dcterms:W3CDTF">2026-03-31T06:06:00Z</dcterms:modified>
</cp:coreProperties>
</file>