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38551">
      <w:pPr>
        <w:tabs>
          <w:tab w:val="left" w:pos="0"/>
          <w:tab w:val="left" w:pos="1164"/>
          <w:tab w:val="left" w:pos="31680"/>
        </w:tabs>
        <w:rPr>
          <w:b/>
        </w:rPr>
      </w:pPr>
      <w:r>
        <w:rPr>
          <w:b/>
        </w:rPr>
        <w:t>Список дел, назначенных к рассмотрению в Каменнобродском районном суде г. Луганска Луганской Народной Республики</w:t>
      </w:r>
    </w:p>
    <w:p w14:paraId="0C554E5A">
      <w:pPr>
        <w:jc w:val="center"/>
        <w:rPr>
          <w:b/>
        </w:rPr>
      </w:pPr>
      <w:r>
        <w:rPr>
          <w:b/>
        </w:rPr>
        <w:t xml:space="preserve">на «24» ноября  2025 </w:t>
      </w:r>
    </w:p>
    <w:p w14:paraId="14C0B7C9">
      <w:pPr>
        <w:jc w:val="center"/>
        <w:rPr>
          <w:b/>
        </w:rPr>
      </w:pPr>
      <w:r>
        <w:rPr>
          <w:b/>
        </w:rPr>
        <w:t>судья Журавлева И.Л.</w:t>
      </w:r>
    </w:p>
    <w:tbl>
      <w:tblPr>
        <w:tblStyle w:val="3"/>
        <w:tblpPr w:leftFromText="180" w:rightFromText="180" w:vertAnchor="text" w:horzAnchor="page" w:tblpX="1308" w:tblpY="241"/>
        <w:tblOverlap w:val="never"/>
        <w:tblW w:w="10332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16"/>
        <w:gridCol w:w="840"/>
        <w:gridCol w:w="4668"/>
        <w:gridCol w:w="840"/>
        <w:gridCol w:w="2268"/>
      </w:tblGrid>
      <w:tr w14:paraId="1C6BD72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34DDDC4">
            <w:pPr>
              <w:jc w:val="center"/>
            </w:pPr>
          </w:p>
          <w:p w14:paraId="4E04515F">
            <w:pPr>
              <w:jc w:val="center"/>
            </w:pPr>
            <w:r>
              <w:t>№ дела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FA9A8A8">
            <w:pPr>
              <w:jc w:val="center"/>
              <w:rPr>
                <w:b/>
              </w:rPr>
            </w:pPr>
            <w:r>
              <w:t>На какое время назначено</w:t>
            </w:r>
          </w:p>
        </w:tc>
        <w:tc>
          <w:tcPr>
            <w:tcW w:w="46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74D582B">
            <w:pPr>
              <w:jc w:val="center"/>
              <w:rPr>
                <w:b/>
              </w:rPr>
            </w:pPr>
            <w:r>
              <w:t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РФ, КоАП РФ, КАС РФ)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FD625B1">
            <w:pPr>
              <w:jc w:val="center"/>
              <w:rPr>
                <w:b/>
              </w:rPr>
            </w:pPr>
            <w:r>
              <w:t>Место рассмотрения</w:t>
            </w:r>
          </w:p>
        </w:tc>
        <w:tc>
          <w:tcPr>
            <w:tcW w:w="22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4D3742A">
            <w:pPr>
              <w:jc w:val="center"/>
            </w:pPr>
            <w:r>
              <w:t>Результат</w:t>
            </w:r>
          </w:p>
        </w:tc>
      </w:tr>
      <w:tr w14:paraId="7E6C245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1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B8A056A">
            <w:pPr>
              <w:jc w:val="both"/>
            </w:pPr>
            <w:r>
              <w:rPr>
                <w:rFonts w:hint="default"/>
                <w:lang w:val="ru-RU"/>
              </w:rPr>
              <w:t>1</w:t>
            </w:r>
            <w:r>
              <w:t>-139/25</w:t>
            </w:r>
          </w:p>
        </w:tc>
        <w:tc>
          <w:tcPr>
            <w:tcW w:w="84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16FB983">
            <w:pPr>
              <w:jc w:val="both"/>
            </w:pPr>
            <w:r>
              <w:t>10.00</w:t>
            </w:r>
          </w:p>
        </w:tc>
        <w:tc>
          <w:tcPr>
            <w:tcW w:w="46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48A007A">
            <w:pPr>
              <w:jc w:val="both"/>
            </w:pPr>
            <w:r>
              <w:t>По обвинению Полозова И.В. в совершении преступления предусмотренного ч.2 ст. 327 УК РФ.</w:t>
            </w:r>
          </w:p>
        </w:tc>
        <w:tc>
          <w:tcPr>
            <w:tcW w:w="84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ECED11F">
            <w:pPr>
              <w:jc w:val="center"/>
            </w:pPr>
            <w:r>
              <w:t>Зал №1</w:t>
            </w:r>
          </w:p>
        </w:tc>
        <w:tc>
          <w:tcPr>
            <w:tcW w:w="22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5642626"/>
        </w:tc>
      </w:tr>
      <w:tr w14:paraId="56B3B67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1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916E955">
            <w:pPr>
              <w:jc w:val="both"/>
            </w:pPr>
            <w:bookmarkStart w:id="0" w:name="_GoBack" w:colFirst="2" w:colLast="2"/>
            <w:r>
              <w:t>1-179/25</w:t>
            </w:r>
          </w:p>
        </w:tc>
        <w:tc>
          <w:tcPr>
            <w:tcW w:w="84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A695015">
            <w:pPr>
              <w:jc w:val="both"/>
            </w:pPr>
            <w:r>
              <w:t>12</w:t>
            </w:r>
            <w:r>
              <w:rPr>
                <w:rFonts w:hint="default"/>
                <w:lang w:val="ru-RU"/>
              </w:rPr>
              <w:t>.3</w:t>
            </w:r>
            <w:r>
              <w:t>0</w:t>
            </w:r>
          </w:p>
        </w:tc>
        <w:tc>
          <w:tcPr>
            <w:tcW w:w="46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7166BFE">
            <w:r>
              <w:t>По обвинению Горобешко Н.В. в совершении преступления предусмотренного ч.1 ст.228 УК РФ.</w:t>
            </w:r>
          </w:p>
        </w:tc>
        <w:tc>
          <w:tcPr>
            <w:tcW w:w="84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A2C698E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362C7F7"/>
        </w:tc>
      </w:tr>
      <w:tr w14:paraId="6B746AD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16" w:type="dxa"/>
            <w:tcBorders>
              <w:top w:val="nil"/>
              <w:left w:val="outset" w:color="auto" w:sz="6" w:space="0"/>
              <w:bottom w:val="single" w:color="auto" w:sz="4" w:space="0"/>
              <w:right w:val="outset" w:color="auto" w:sz="6" w:space="0"/>
            </w:tcBorders>
          </w:tcPr>
          <w:p w14:paraId="11116C9E">
            <w:pPr>
              <w:jc w:val="both"/>
            </w:pPr>
            <w:r>
              <w:t>1-110/25</w:t>
            </w:r>
          </w:p>
        </w:tc>
        <w:tc>
          <w:tcPr>
            <w:tcW w:w="840" w:type="dxa"/>
            <w:tcBorders>
              <w:top w:val="nil"/>
              <w:left w:val="outset" w:color="auto" w:sz="6" w:space="0"/>
              <w:bottom w:val="single" w:color="auto" w:sz="4" w:space="0"/>
              <w:right w:val="outset" w:color="auto" w:sz="6" w:space="0"/>
            </w:tcBorders>
          </w:tcPr>
          <w:p w14:paraId="567BB97D">
            <w:pPr>
              <w:jc w:val="both"/>
            </w:pPr>
            <w:r>
              <w:t>14.00</w:t>
            </w:r>
          </w:p>
        </w:tc>
        <w:tc>
          <w:tcPr>
            <w:tcW w:w="4668" w:type="dxa"/>
            <w:tcBorders>
              <w:top w:val="nil"/>
              <w:left w:val="outset" w:color="auto" w:sz="6" w:space="0"/>
              <w:bottom w:val="single" w:color="auto" w:sz="4" w:space="0"/>
              <w:right w:val="outset" w:color="auto" w:sz="6" w:space="0"/>
            </w:tcBorders>
          </w:tcPr>
          <w:p w14:paraId="1BD9070D">
            <w:r>
              <w:t>По обвинению Дружинина А. Н., обвиняемого в совершении преступления, предусмотренного ч. 4 ст. 111 УК РФ</w:t>
            </w:r>
          </w:p>
        </w:tc>
        <w:tc>
          <w:tcPr>
            <w:tcW w:w="840" w:type="dxa"/>
            <w:tcBorders>
              <w:top w:val="nil"/>
              <w:left w:val="outset" w:color="auto" w:sz="6" w:space="0"/>
              <w:bottom w:val="single" w:color="auto" w:sz="4" w:space="0"/>
              <w:right w:val="outset" w:color="auto" w:sz="6" w:space="0"/>
            </w:tcBorders>
          </w:tcPr>
          <w:p w14:paraId="6D968FBB">
            <w:pPr>
              <w:jc w:val="center"/>
            </w:pPr>
            <w:r>
              <w:t>Зал №1</w:t>
            </w:r>
          </w:p>
        </w:tc>
        <w:tc>
          <w:tcPr>
            <w:tcW w:w="2268" w:type="dxa"/>
            <w:tcBorders>
              <w:top w:val="nil"/>
              <w:left w:val="outset" w:color="auto" w:sz="6" w:space="0"/>
              <w:bottom w:val="single" w:color="auto" w:sz="4" w:space="0"/>
              <w:right w:val="outset" w:color="auto" w:sz="6" w:space="0"/>
            </w:tcBorders>
          </w:tcPr>
          <w:p w14:paraId="1EB9D073"/>
        </w:tc>
      </w:tr>
      <w:tr w14:paraId="690ED93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outset" w:color="auto" w:sz="6" w:space="0"/>
            </w:tcBorders>
            <w:shd w:val="clear"/>
            <w:vAlign w:val="top"/>
          </w:tcPr>
          <w:p w14:paraId="6082F0F5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t>2-1172/25</w:t>
            </w:r>
          </w:p>
        </w:tc>
        <w:tc>
          <w:tcPr>
            <w:tcW w:w="840" w:type="dxa"/>
            <w:tcBorders>
              <w:top w:val="single" w:color="auto" w:sz="4" w:space="0"/>
              <w:left w:val="outset" w:color="auto" w:sz="6" w:space="0"/>
              <w:bottom w:val="single" w:color="auto" w:sz="4" w:space="0"/>
              <w:right w:val="outset" w:color="auto" w:sz="6" w:space="0"/>
            </w:tcBorders>
            <w:shd w:val="clear"/>
            <w:vAlign w:val="top"/>
          </w:tcPr>
          <w:p w14:paraId="31A9AF2D"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t>1</w:t>
            </w:r>
            <w:r>
              <w:rPr>
                <w:rFonts w:hint="default"/>
                <w:lang w:val="ru-RU"/>
              </w:rPr>
              <w:t>5</w:t>
            </w:r>
            <w:r>
              <w:t>.00</w:t>
            </w:r>
          </w:p>
        </w:tc>
        <w:tc>
          <w:tcPr>
            <w:tcW w:w="4668" w:type="dxa"/>
            <w:tcBorders>
              <w:top w:val="single" w:color="auto" w:sz="4" w:space="0"/>
              <w:left w:val="outset" w:color="auto" w:sz="6" w:space="0"/>
              <w:bottom w:val="single" w:color="auto" w:sz="4" w:space="0"/>
              <w:right w:val="outset" w:color="auto" w:sz="6" w:space="0"/>
            </w:tcBorders>
            <w:shd w:val="clear"/>
            <w:vAlign w:val="top"/>
          </w:tcPr>
          <w:p w14:paraId="1A0F1E8A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t>Голиков В.И. к АГОМОГО г. Луганск о регистрации перехода права собственности на недвижимое имущество.</w:t>
            </w:r>
          </w:p>
        </w:tc>
        <w:tc>
          <w:tcPr>
            <w:tcW w:w="840" w:type="dxa"/>
            <w:tcBorders>
              <w:top w:val="single" w:color="auto" w:sz="4" w:space="0"/>
              <w:left w:val="outset" w:color="auto" w:sz="6" w:space="0"/>
              <w:bottom w:val="single" w:color="auto" w:sz="4" w:space="0"/>
              <w:right w:val="outset" w:color="auto" w:sz="6" w:space="0"/>
            </w:tcBorders>
            <w:shd w:val="clear"/>
            <w:vAlign w:val="top"/>
          </w:tcPr>
          <w:p w14:paraId="49E04B3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t>Зал №1</w:t>
            </w:r>
          </w:p>
        </w:tc>
        <w:tc>
          <w:tcPr>
            <w:tcW w:w="2268" w:type="dxa"/>
            <w:tcBorders>
              <w:top w:val="single" w:color="auto" w:sz="4" w:space="0"/>
              <w:left w:val="outset" w:color="auto" w:sz="6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4BBC400"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</w:tr>
      <w:bookmarkEnd w:id="0"/>
    </w:tbl>
    <w:p w14:paraId="71C7D67D">
      <w:pPr>
        <w:jc w:val="center"/>
        <w:rPr>
          <w:b/>
        </w:rPr>
      </w:pPr>
      <w:r>
        <w:rPr>
          <w:b/>
        </w:rPr>
        <w:t xml:space="preserve"> </w:t>
      </w:r>
    </w:p>
    <w:p w14:paraId="2C106B71">
      <w:r>
        <w:t>Судья:                                                                                                             Журавлева И.Л.</w:t>
      </w:r>
    </w:p>
    <w:p w14:paraId="79BBF032">
      <w:r>
        <w:t xml:space="preserve"> </w:t>
      </w:r>
    </w:p>
    <w:p w14:paraId="2E6AA369">
      <w:r>
        <w:t xml:space="preserve"> </w:t>
      </w:r>
    </w:p>
    <w:p w14:paraId="076E8967">
      <w:r>
        <w:t xml:space="preserve"> </w:t>
      </w:r>
    </w:p>
    <w:p w14:paraId="6ADD57F1">
      <w:r>
        <w:t xml:space="preserve"> </w:t>
      </w:r>
    </w:p>
    <w:p w14:paraId="7F30717C">
      <w:r>
        <w:t xml:space="preserve"> </w:t>
      </w:r>
    </w:p>
    <w:p w14:paraId="2BC3B471">
      <w:r>
        <w:t xml:space="preserve"> </w:t>
      </w:r>
    </w:p>
    <w:p w14:paraId="31FFD66D"/>
    <w:p w14:paraId="3BC054D1"/>
    <w:p w14:paraId="1D7E362E"/>
    <w:p w14:paraId="3A19DD95"/>
    <w:p w14:paraId="25673ED3"/>
    <w:p w14:paraId="025EBE2C">
      <w:pPr>
        <w:tabs>
          <w:tab w:val="left" w:pos="0"/>
          <w:tab w:val="left" w:pos="1164"/>
          <w:tab w:val="left" w:pos="31680"/>
        </w:tabs>
        <w:rPr>
          <w:b/>
        </w:rPr>
      </w:pPr>
      <w:r>
        <w:rPr>
          <w:b/>
        </w:rPr>
        <w:t>Список дел, назначенных к рассмотрению в Каменнобродском районном суде г. Луганска Луганской Народной Республики</w:t>
      </w:r>
    </w:p>
    <w:p w14:paraId="17969925">
      <w:pPr>
        <w:jc w:val="center"/>
        <w:rPr>
          <w:b/>
        </w:rPr>
      </w:pPr>
      <w:r>
        <w:rPr>
          <w:b/>
        </w:rPr>
        <w:t xml:space="preserve">на «25» ноября  2025 </w:t>
      </w:r>
    </w:p>
    <w:p w14:paraId="4BB1C4DE">
      <w:pPr>
        <w:jc w:val="center"/>
        <w:rPr>
          <w:b/>
        </w:rPr>
      </w:pPr>
      <w:r>
        <w:rPr>
          <w:b/>
        </w:rPr>
        <w:t>судья Журавлева И.Л.</w:t>
      </w:r>
    </w:p>
    <w:tbl>
      <w:tblPr>
        <w:tblStyle w:val="3"/>
        <w:tblpPr w:leftFromText="180" w:rightFromText="180" w:vertAnchor="text" w:horzAnchor="margin" w:tblpXSpec="center" w:tblpY="332"/>
        <w:tblW w:w="10596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80"/>
        <w:gridCol w:w="840"/>
        <w:gridCol w:w="4668"/>
        <w:gridCol w:w="840"/>
        <w:gridCol w:w="2268"/>
      </w:tblGrid>
      <w:tr w14:paraId="1239A178"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8F93AF5">
            <w:pPr>
              <w:jc w:val="center"/>
            </w:pPr>
          </w:p>
          <w:p w14:paraId="5FCEA40B">
            <w:pPr>
              <w:jc w:val="center"/>
            </w:pPr>
            <w:r>
              <w:t>№ дела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0024BE0">
            <w:pPr>
              <w:jc w:val="center"/>
            </w:pPr>
            <w:r>
              <w:t>На какое время назначено</w:t>
            </w:r>
          </w:p>
        </w:tc>
        <w:tc>
          <w:tcPr>
            <w:tcW w:w="46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F53F67D">
            <w:pPr>
              <w:jc w:val="center"/>
            </w:pPr>
            <w:r>
              <w:t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РФ, КоАП РФ, КАС РФ)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12E7CF4">
            <w:pPr>
              <w:jc w:val="center"/>
            </w:pPr>
            <w:r>
              <w:t>Место рассмотрения</w:t>
            </w:r>
          </w:p>
        </w:tc>
        <w:tc>
          <w:tcPr>
            <w:tcW w:w="2268" w:type="dxa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outset" w:color="auto" w:sz="6" w:space="0"/>
            </w:tcBorders>
          </w:tcPr>
          <w:p w14:paraId="7D746A5B">
            <w:pPr>
              <w:jc w:val="center"/>
            </w:pPr>
            <w:r>
              <w:t>Результат</w:t>
            </w:r>
          </w:p>
        </w:tc>
      </w:tr>
      <w:tr w14:paraId="11F91D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B2E7528">
            <w:r>
              <w:t>2-1142/25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9E20EE0">
            <w:pPr>
              <w:jc w:val="center"/>
            </w:pPr>
            <w:r>
              <w:t>10.00</w:t>
            </w:r>
          </w:p>
        </w:tc>
        <w:tc>
          <w:tcPr>
            <w:tcW w:w="46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8474254">
            <w:r>
              <w:t xml:space="preserve">Панченко М.Е. к Панченко О.А. о лишении права на выплату в связи с гибелью военнослужащего в период прохождения военной службы 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7AF563A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outset" w:color="auto" w:sz="6" w:space="0"/>
            </w:tcBorders>
          </w:tcPr>
          <w:p w14:paraId="6304AF26">
            <w:pPr>
              <w:jc w:val="center"/>
            </w:pPr>
          </w:p>
        </w:tc>
      </w:tr>
      <w:tr w14:paraId="32C4FEA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8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D863E7E">
            <w:pPr>
              <w:jc w:val="both"/>
            </w:pPr>
            <w:r>
              <w:t>2-894/25</w:t>
            </w:r>
          </w:p>
        </w:tc>
        <w:tc>
          <w:tcPr>
            <w:tcW w:w="84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968F702">
            <w:pPr>
              <w:jc w:val="both"/>
            </w:pPr>
            <w:r>
              <w:t>11.00</w:t>
            </w:r>
          </w:p>
        </w:tc>
        <w:tc>
          <w:tcPr>
            <w:tcW w:w="46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40EC786">
            <w:pPr>
              <w:jc w:val="both"/>
            </w:pPr>
            <w:r>
              <w:t>Бобрышева Т.В. к Бобрышеву С.Ю. о расторжении брака.</w:t>
            </w:r>
          </w:p>
        </w:tc>
        <w:tc>
          <w:tcPr>
            <w:tcW w:w="840" w:type="dxa"/>
            <w:tcBorders>
              <w:top w:val="nil"/>
              <w:left w:val="outset" w:color="auto" w:sz="6" w:space="0"/>
              <w:bottom w:val="outset" w:color="auto" w:sz="6" w:space="0"/>
              <w:right w:val="single" w:color="auto" w:sz="4" w:space="0"/>
            </w:tcBorders>
          </w:tcPr>
          <w:p w14:paraId="662DB3D9">
            <w:pPr>
              <w:jc w:val="center"/>
            </w:pPr>
            <w:r>
              <w:t>Зал №1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C91244"/>
        </w:tc>
      </w:tr>
      <w:tr w14:paraId="2DE285E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8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161C33C">
            <w:pPr>
              <w:jc w:val="both"/>
            </w:pPr>
            <w:r>
              <w:t>5-444/25</w:t>
            </w:r>
          </w:p>
        </w:tc>
        <w:tc>
          <w:tcPr>
            <w:tcW w:w="84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E220199">
            <w:pPr>
              <w:jc w:val="both"/>
            </w:pPr>
            <w:r>
              <w:t>14.30</w:t>
            </w:r>
          </w:p>
        </w:tc>
        <w:tc>
          <w:tcPr>
            <w:tcW w:w="46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12E5031">
            <w:r>
              <w:t>Павленко А.Т. ч.1 ст.12.8 КоАП РФ</w:t>
            </w:r>
          </w:p>
        </w:tc>
        <w:tc>
          <w:tcPr>
            <w:tcW w:w="84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265EE4C">
            <w:pPr>
              <w:jc w:val="center"/>
            </w:pPr>
            <w:r>
              <w:t>Зал №1</w:t>
            </w:r>
          </w:p>
        </w:tc>
        <w:tc>
          <w:tcPr>
            <w:tcW w:w="2268" w:type="dxa"/>
            <w:tcBorders>
              <w:top w:val="single" w:color="auto" w:sz="4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DAE78DC"/>
        </w:tc>
      </w:tr>
    </w:tbl>
    <w:p w14:paraId="62C14240">
      <w:pPr>
        <w:jc w:val="center"/>
      </w:pPr>
      <w:r>
        <w:rPr>
          <w:b/>
        </w:rPr>
        <w:t xml:space="preserve"> </w:t>
      </w:r>
    </w:p>
    <w:p w14:paraId="47C39B78">
      <w:r>
        <w:t>Судья:                                                                                                                     Журавлева И.Л.</w:t>
      </w:r>
    </w:p>
    <w:p w14:paraId="30DEB1F8">
      <w:r>
        <w:t xml:space="preserve"> </w:t>
      </w:r>
    </w:p>
    <w:p w14:paraId="77AB738A">
      <w:r>
        <w:t xml:space="preserve"> </w:t>
      </w:r>
    </w:p>
    <w:p w14:paraId="26A48580">
      <w:r>
        <w:t xml:space="preserve"> </w:t>
      </w:r>
    </w:p>
    <w:p w14:paraId="4A24E4C2">
      <w:r>
        <w:t xml:space="preserve"> </w:t>
      </w:r>
    </w:p>
    <w:p w14:paraId="43E0CD0C">
      <w:r>
        <w:t xml:space="preserve"> </w:t>
      </w:r>
    </w:p>
    <w:p w14:paraId="0A276F62">
      <w:r>
        <w:t xml:space="preserve"> </w:t>
      </w:r>
    </w:p>
    <w:p w14:paraId="48CD1461">
      <w:r>
        <w:t xml:space="preserve"> </w:t>
      </w:r>
    </w:p>
    <w:p w14:paraId="036E31E5">
      <w:r>
        <w:t xml:space="preserve"> </w:t>
      </w:r>
    </w:p>
    <w:p w14:paraId="46C4AAFA">
      <w:r>
        <w:t xml:space="preserve"> </w:t>
      </w:r>
    </w:p>
    <w:p w14:paraId="4E68858B">
      <w:r>
        <w:t xml:space="preserve"> </w:t>
      </w:r>
    </w:p>
    <w:p w14:paraId="302DDCFE">
      <w:r>
        <w:t xml:space="preserve"> </w:t>
      </w:r>
    </w:p>
    <w:p w14:paraId="352E8F29">
      <w:r>
        <w:t xml:space="preserve"> </w:t>
      </w:r>
    </w:p>
    <w:p w14:paraId="079C4133"/>
    <w:p w14:paraId="361AED5A"/>
    <w:p w14:paraId="6E31DA0F"/>
    <w:p w14:paraId="1CCEDF8A"/>
    <w:p w14:paraId="56EE25FC">
      <w:pPr>
        <w:tabs>
          <w:tab w:val="left" w:pos="0"/>
          <w:tab w:val="left" w:pos="1164"/>
          <w:tab w:val="left" w:pos="31680"/>
        </w:tabs>
        <w:rPr>
          <w:b/>
        </w:rPr>
      </w:pPr>
      <w:r>
        <w:rPr>
          <w:b/>
        </w:rPr>
        <w:t>Список дел, назначенных к рассмотрению в Каменнобродском районном суде г. Луганска Луганской Народной Республики</w:t>
      </w:r>
    </w:p>
    <w:p w14:paraId="091A18C5">
      <w:pPr>
        <w:jc w:val="center"/>
        <w:rPr>
          <w:b/>
        </w:rPr>
      </w:pPr>
      <w:r>
        <w:rPr>
          <w:b/>
        </w:rPr>
        <w:t xml:space="preserve">на «26» ноября  2025 </w:t>
      </w:r>
    </w:p>
    <w:p w14:paraId="6B5325A7">
      <w:pPr>
        <w:jc w:val="center"/>
        <w:rPr>
          <w:b/>
        </w:rPr>
      </w:pPr>
      <w:r>
        <w:rPr>
          <w:b/>
        </w:rPr>
        <w:t>судья Журавлева И.Л.</w:t>
      </w:r>
    </w:p>
    <w:tbl>
      <w:tblPr>
        <w:tblStyle w:val="3"/>
        <w:tblpPr w:leftFromText="180" w:rightFromText="180" w:vertAnchor="text" w:horzAnchor="margin" w:tblpXSpec="center" w:tblpY="60"/>
        <w:tblW w:w="10332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16"/>
        <w:gridCol w:w="840"/>
        <w:gridCol w:w="4668"/>
        <w:gridCol w:w="840"/>
        <w:gridCol w:w="2268"/>
      </w:tblGrid>
      <w:tr w14:paraId="7353411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57C0BC5">
            <w:pPr>
              <w:jc w:val="center"/>
            </w:pPr>
          </w:p>
          <w:p w14:paraId="6F79C659">
            <w:pPr>
              <w:jc w:val="center"/>
            </w:pPr>
            <w:r>
              <w:t>№ дела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8B40B30">
            <w:pPr>
              <w:jc w:val="center"/>
              <w:rPr>
                <w:b/>
              </w:rPr>
            </w:pPr>
            <w:r>
              <w:t>На какое время назначено</w:t>
            </w:r>
          </w:p>
        </w:tc>
        <w:tc>
          <w:tcPr>
            <w:tcW w:w="46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D46DB77">
            <w:pPr>
              <w:jc w:val="center"/>
              <w:rPr>
                <w:b/>
              </w:rPr>
            </w:pPr>
            <w:r>
              <w:t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РФ, КоАП РФ, КАС РФ)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77C3AF6">
            <w:pPr>
              <w:jc w:val="center"/>
              <w:rPr>
                <w:b/>
              </w:rPr>
            </w:pPr>
            <w:r>
              <w:t>Место рассмотрения</w:t>
            </w:r>
          </w:p>
        </w:tc>
        <w:tc>
          <w:tcPr>
            <w:tcW w:w="226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3C7A5BC">
            <w:pPr>
              <w:jc w:val="center"/>
            </w:pPr>
            <w:r>
              <w:t>Результат</w:t>
            </w:r>
          </w:p>
        </w:tc>
      </w:tr>
      <w:tr w14:paraId="092677B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1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C9EB58F">
            <w:pPr>
              <w:jc w:val="both"/>
            </w:pPr>
            <w:r>
              <w:t>2-836/25</w:t>
            </w:r>
          </w:p>
        </w:tc>
        <w:tc>
          <w:tcPr>
            <w:tcW w:w="84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10737D7">
            <w:pPr>
              <w:jc w:val="both"/>
            </w:pPr>
            <w:r>
              <w:t>10.00</w:t>
            </w:r>
          </w:p>
        </w:tc>
        <w:tc>
          <w:tcPr>
            <w:tcW w:w="46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5ABDF55">
            <w:pPr>
              <w:jc w:val="both"/>
            </w:pPr>
            <w:r>
              <w:t>Демченко Д.С. к АГОМОГО г. Луганск об установлении факта принятия наследства, включении имущества в наследственную массу.</w:t>
            </w:r>
          </w:p>
        </w:tc>
        <w:tc>
          <w:tcPr>
            <w:tcW w:w="84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754992E">
            <w:pPr>
              <w:jc w:val="center"/>
            </w:pPr>
            <w:r>
              <w:t>Зал №1</w:t>
            </w:r>
          </w:p>
        </w:tc>
        <w:tc>
          <w:tcPr>
            <w:tcW w:w="226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BDBAA43"/>
        </w:tc>
      </w:tr>
      <w:tr w14:paraId="2AECC62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16" w:type="dxa"/>
            <w:tcBorders>
              <w:top w:val="nil"/>
              <w:left w:val="outset" w:color="auto" w:sz="6" w:space="0"/>
              <w:bottom w:val="single" w:color="auto" w:sz="4" w:space="0"/>
              <w:right w:val="outset" w:color="auto" w:sz="6" w:space="0"/>
            </w:tcBorders>
          </w:tcPr>
          <w:p w14:paraId="48413EBD">
            <w:pPr>
              <w:jc w:val="both"/>
            </w:pPr>
            <w:r>
              <w:t>2-1141/25</w:t>
            </w:r>
          </w:p>
        </w:tc>
        <w:tc>
          <w:tcPr>
            <w:tcW w:w="840" w:type="dxa"/>
            <w:tcBorders>
              <w:top w:val="nil"/>
              <w:left w:val="outset" w:color="auto" w:sz="6" w:space="0"/>
              <w:bottom w:val="single" w:color="auto" w:sz="4" w:space="0"/>
              <w:right w:val="outset" w:color="auto" w:sz="6" w:space="0"/>
            </w:tcBorders>
          </w:tcPr>
          <w:p w14:paraId="5C51B6A3">
            <w:pPr>
              <w:jc w:val="both"/>
            </w:pPr>
            <w:r>
              <w:t>11.00</w:t>
            </w:r>
          </w:p>
        </w:tc>
        <w:tc>
          <w:tcPr>
            <w:tcW w:w="4668" w:type="dxa"/>
            <w:tcBorders>
              <w:top w:val="nil"/>
              <w:left w:val="outset" w:color="auto" w:sz="6" w:space="0"/>
              <w:bottom w:val="single" w:color="auto" w:sz="4" w:space="0"/>
              <w:right w:val="outset" w:color="auto" w:sz="6" w:space="0"/>
            </w:tcBorders>
          </w:tcPr>
          <w:p w14:paraId="09A3710A">
            <w:r>
              <w:t>Теплицкая О.В. к АГОМГО г.о. город Луганск о включении в состав наследства доли недвижемого имущества и признании права собственности на долю недвижемого имущества в порчдке наследования по закону.</w:t>
            </w:r>
          </w:p>
        </w:tc>
        <w:tc>
          <w:tcPr>
            <w:tcW w:w="840" w:type="dxa"/>
            <w:tcBorders>
              <w:top w:val="nil"/>
              <w:left w:val="outset" w:color="auto" w:sz="6" w:space="0"/>
              <w:bottom w:val="single" w:color="auto" w:sz="4" w:space="0"/>
              <w:right w:val="outset" w:color="auto" w:sz="6" w:space="0"/>
            </w:tcBorders>
          </w:tcPr>
          <w:p w14:paraId="0EF4DF41">
            <w:pPr>
              <w:jc w:val="center"/>
            </w:pPr>
            <w:r>
              <w:t>Зал №1</w:t>
            </w:r>
          </w:p>
        </w:tc>
        <w:tc>
          <w:tcPr>
            <w:tcW w:w="2268" w:type="dxa"/>
            <w:tcBorders>
              <w:top w:val="nil"/>
              <w:left w:val="outset" w:color="auto" w:sz="6" w:space="0"/>
              <w:bottom w:val="single" w:color="auto" w:sz="4" w:space="0"/>
              <w:right w:val="outset" w:color="auto" w:sz="6" w:space="0"/>
            </w:tcBorders>
          </w:tcPr>
          <w:p w14:paraId="55601201"/>
        </w:tc>
      </w:tr>
      <w:tr w14:paraId="793B198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239E64">
            <w:pPr>
              <w:jc w:val="both"/>
            </w:pPr>
            <w:r>
              <w:t>2-1136/25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C2F1B1">
            <w:pPr>
              <w:jc w:val="both"/>
            </w:pPr>
            <w:r>
              <w:t>12.00</w:t>
            </w:r>
          </w:p>
        </w:tc>
        <w:tc>
          <w:tcPr>
            <w:tcW w:w="4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5631BB">
            <w:r>
              <w:t>ООО «ТОП КАР» к Гуляеву В.С. о взыскании сумм предварительной оплаты.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49592E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309F63"/>
        </w:tc>
      </w:tr>
      <w:tr w14:paraId="251B5E0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2F775A">
            <w:pPr>
              <w:jc w:val="both"/>
            </w:pPr>
            <w:r>
              <w:t>2-1137/25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0DB734">
            <w:pPr>
              <w:jc w:val="both"/>
            </w:pPr>
            <w:r>
              <w:t>12.30</w:t>
            </w:r>
          </w:p>
        </w:tc>
        <w:tc>
          <w:tcPr>
            <w:tcW w:w="4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F7D387">
            <w:r>
              <w:t>Панченко И.М. к Панченко Е.Г. о расторжении брака.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0B24A0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12BFAB"/>
        </w:tc>
      </w:tr>
    </w:tbl>
    <w:p w14:paraId="2E668253">
      <w:pPr>
        <w:jc w:val="center"/>
        <w:rPr>
          <w:b/>
        </w:rPr>
      </w:pPr>
      <w:r>
        <w:rPr>
          <w:b/>
        </w:rPr>
        <w:t xml:space="preserve"> </w:t>
      </w:r>
    </w:p>
    <w:p w14:paraId="0108E8C5">
      <w:r>
        <w:t>Судья:                                                                                                             Журавлева И.Л.</w:t>
      </w:r>
    </w:p>
    <w:p w14:paraId="1F3E1BC8">
      <w:r>
        <w:t xml:space="preserve"> </w:t>
      </w:r>
    </w:p>
    <w:p w14:paraId="0CF90CD2">
      <w:r>
        <w:t xml:space="preserve"> </w:t>
      </w:r>
    </w:p>
    <w:p w14:paraId="712349B3">
      <w:r>
        <w:t xml:space="preserve"> </w:t>
      </w:r>
    </w:p>
    <w:p w14:paraId="03358893">
      <w:r>
        <w:t xml:space="preserve"> </w:t>
      </w:r>
    </w:p>
    <w:p w14:paraId="54301668">
      <w:r>
        <w:t xml:space="preserve"> </w:t>
      </w:r>
    </w:p>
    <w:p w14:paraId="0D20D13B">
      <w:r>
        <w:t xml:space="preserve"> </w:t>
      </w:r>
    </w:p>
    <w:p w14:paraId="6562BF56">
      <w:r>
        <w:t xml:space="preserve"> </w:t>
      </w:r>
    </w:p>
    <w:p w14:paraId="078EFB20">
      <w:r>
        <w:t xml:space="preserve"> </w:t>
      </w:r>
    </w:p>
    <w:p w14:paraId="2FEC69FF">
      <w:r>
        <w:t xml:space="preserve"> </w:t>
      </w:r>
    </w:p>
    <w:p w14:paraId="28BD1915">
      <w:pPr>
        <w:tabs>
          <w:tab w:val="left" w:pos="0"/>
          <w:tab w:val="left" w:pos="1164"/>
          <w:tab w:val="left" w:pos="31680"/>
        </w:tabs>
        <w:rPr>
          <w:b/>
        </w:rPr>
      </w:pPr>
      <w:r>
        <w:rPr>
          <w:b/>
        </w:rPr>
        <w:t>Список дел, назначенных к рассмотрению в Каменнобродском районном суде г. Луганска Луганской Народной Республики</w:t>
      </w:r>
    </w:p>
    <w:p w14:paraId="054B5649">
      <w:pPr>
        <w:jc w:val="center"/>
        <w:rPr>
          <w:b/>
        </w:rPr>
      </w:pPr>
      <w:r>
        <w:rPr>
          <w:b/>
        </w:rPr>
        <w:t xml:space="preserve">на «27» ноября  2025 </w:t>
      </w:r>
    </w:p>
    <w:p w14:paraId="0C215379">
      <w:pPr>
        <w:jc w:val="center"/>
        <w:rPr>
          <w:b/>
        </w:rPr>
      </w:pPr>
      <w:r>
        <w:rPr>
          <w:b/>
        </w:rPr>
        <w:t>судья Журавлева И.Л.</w:t>
      </w:r>
    </w:p>
    <w:tbl>
      <w:tblPr>
        <w:tblStyle w:val="3"/>
        <w:tblpPr w:leftFromText="180" w:rightFromText="180" w:vertAnchor="text" w:horzAnchor="margin" w:tblpXSpec="center" w:tblpY="272"/>
        <w:tblW w:w="10332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16"/>
        <w:gridCol w:w="840"/>
        <w:gridCol w:w="4668"/>
        <w:gridCol w:w="840"/>
        <w:gridCol w:w="2268"/>
      </w:tblGrid>
      <w:tr w14:paraId="2704DC5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16" w:type="dxa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outset" w:color="auto" w:sz="6" w:space="0"/>
            </w:tcBorders>
          </w:tcPr>
          <w:p w14:paraId="7110EDD9">
            <w:pPr>
              <w:jc w:val="center"/>
            </w:pPr>
          </w:p>
          <w:p w14:paraId="59BC8B02">
            <w:pPr>
              <w:jc w:val="center"/>
            </w:pPr>
            <w:r>
              <w:t>№ дела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outset" w:color="auto" w:sz="6" w:space="0"/>
            </w:tcBorders>
          </w:tcPr>
          <w:p w14:paraId="009073EA">
            <w:pPr>
              <w:jc w:val="center"/>
              <w:rPr>
                <w:b/>
              </w:rPr>
            </w:pPr>
            <w:r>
              <w:t>На какое время назначено</w:t>
            </w:r>
          </w:p>
        </w:tc>
        <w:tc>
          <w:tcPr>
            <w:tcW w:w="4668" w:type="dxa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outset" w:color="auto" w:sz="6" w:space="0"/>
            </w:tcBorders>
          </w:tcPr>
          <w:p w14:paraId="1124A9B4">
            <w:pPr>
              <w:jc w:val="center"/>
              <w:rPr>
                <w:b/>
              </w:rPr>
            </w:pPr>
            <w:r>
              <w:t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РФ, КоАП РФ, КАС РФ)</w:t>
            </w:r>
          </w:p>
        </w:tc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outset" w:color="auto" w:sz="6" w:space="0"/>
            </w:tcBorders>
          </w:tcPr>
          <w:p w14:paraId="4BF23295">
            <w:pPr>
              <w:jc w:val="center"/>
              <w:rPr>
                <w:b/>
              </w:rPr>
            </w:pPr>
            <w:r>
              <w:t>Место рассмотрения</w:t>
            </w:r>
          </w:p>
        </w:tc>
        <w:tc>
          <w:tcPr>
            <w:tcW w:w="2268" w:type="dxa"/>
            <w:tcBorders>
              <w:top w:val="outset" w:color="auto" w:sz="6" w:space="0"/>
              <w:left w:val="outset" w:color="auto" w:sz="6" w:space="0"/>
              <w:bottom w:val="single" w:color="auto" w:sz="4" w:space="0"/>
              <w:right w:val="outset" w:color="auto" w:sz="6" w:space="0"/>
            </w:tcBorders>
          </w:tcPr>
          <w:p w14:paraId="3BD65B39">
            <w:pPr>
              <w:jc w:val="center"/>
            </w:pPr>
            <w:r>
              <w:t>Результат</w:t>
            </w:r>
          </w:p>
        </w:tc>
      </w:tr>
      <w:tr w14:paraId="1C2247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783C5E">
            <w:pPr>
              <w:jc w:val="both"/>
            </w:pPr>
            <w:r>
              <w:t>2-790/25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7D0C98">
            <w:pPr>
              <w:jc w:val="both"/>
            </w:pPr>
            <w:r>
              <w:t>09.00</w:t>
            </w:r>
          </w:p>
        </w:tc>
        <w:tc>
          <w:tcPr>
            <w:tcW w:w="4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236E0B">
            <w:pPr>
              <w:jc w:val="both"/>
            </w:pPr>
            <w:r>
              <w:t>АГОМОГО г. Луганск о признании права муниципальной собственности на безхозяйственное недвижимое имущество(ул. Кирова,38/22)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F43A58">
            <w:pPr>
              <w:jc w:val="center"/>
            </w:pPr>
            <w:r>
              <w:t>Зал №1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592214"/>
        </w:tc>
      </w:tr>
      <w:tr w14:paraId="4EB63F0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E864FE">
            <w:pPr>
              <w:jc w:val="both"/>
            </w:pPr>
            <w:r>
              <w:t>2-789/25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5D7C1A">
            <w:pPr>
              <w:jc w:val="both"/>
            </w:pPr>
            <w:r>
              <w:t>09.30</w:t>
            </w:r>
          </w:p>
        </w:tc>
        <w:tc>
          <w:tcPr>
            <w:tcW w:w="4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C0C817">
            <w:pPr>
              <w:jc w:val="both"/>
            </w:pPr>
            <w:r>
              <w:t>АГОМОГО г. Луганск о признании права муниципальной собственности на безхозяйственное недвижимое имущество(ул. 395-шахтерской дивизии 20/6))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3DB8C5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89B86F"/>
        </w:tc>
      </w:tr>
      <w:tr w14:paraId="6BA52C4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6D4A73">
            <w:pPr>
              <w:jc w:val="both"/>
            </w:pPr>
            <w:r>
              <w:t>1-159/25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304FCA">
            <w:pPr>
              <w:jc w:val="both"/>
            </w:pPr>
            <w:r>
              <w:t>12.00</w:t>
            </w:r>
          </w:p>
        </w:tc>
        <w:tc>
          <w:tcPr>
            <w:tcW w:w="4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BCD9C2">
            <w:pPr>
              <w:jc w:val="both"/>
            </w:pPr>
            <w:r>
              <w:t>По обвинению Папушина А.В. в совершении преступления предусмотренного п.в ч.2 ст. 158 УК РФ.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355B81">
            <w:pPr>
              <w:jc w:val="center"/>
            </w:pPr>
            <w:r>
              <w:t>Зал №1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632822"/>
        </w:tc>
      </w:tr>
      <w:tr w14:paraId="6E90EB5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DBCB2A">
            <w:pPr>
              <w:jc w:val="both"/>
            </w:pPr>
            <w:r>
              <w:t>2-572/25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5DE91F">
            <w:pPr>
              <w:jc w:val="both"/>
            </w:pPr>
            <w:r>
              <w:t>14.00</w:t>
            </w:r>
          </w:p>
        </w:tc>
        <w:tc>
          <w:tcPr>
            <w:tcW w:w="4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984F41">
            <w:pPr>
              <w:jc w:val="both"/>
            </w:pPr>
            <w:r>
              <w:t>Немиро В.Д., Кобзарь О.В.,Долбиева Л.А, Тесцова З.И., к ООО «Модус Вивенди» о признании отказа незаконным, о признании права собственности.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725F3B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9CC84D"/>
        </w:tc>
      </w:tr>
    </w:tbl>
    <w:p w14:paraId="64CD9D9C">
      <w:pPr>
        <w:jc w:val="center"/>
        <w:rPr>
          <w:b/>
        </w:rPr>
      </w:pPr>
      <w:r>
        <w:rPr>
          <w:b/>
        </w:rPr>
        <w:t xml:space="preserve"> </w:t>
      </w:r>
    </w:p>
    <w:p w14:paraId="38496E0C">
      <w:r>
        <w:t>Судья:                                                                                                             Журавлева И.Л.</w:t>
      </w:r>
    </w:p>
    <w:p w14:paraId="4F0DF0F1">
      <w:r>
        <w:t xml:space="preserve"> </w:t>
      </w:r>
    </w:p>
    <w:p w14:paraId="0EB0BCA1">
      <w:r>
        <w:t xml:space="preserve"> </w:t>
      </w:r>
    </w:p>
    <w:p w14:paraId="496CFB02">
      <w:r>
        <w:t xml:space="preserve"> </w:t>
      </w:r>
    </w:p>
    <w:p w14:paraId="713B0A17">
      <w:r>
        <w:t xml:space="preserve"> </w:t>
      </w:r>
    </w:p>
    <w:p w14:paraId="67A899D3">
      <w:r>
        <w:t xml:space="preserve"> </w:t>
      </w:r>
    </w:p>
    <w:p w14:paraId="12AA5642">
      <w:r>
        <w:t xml:space="preserve"> </w:t>
      </w:r>
    </w:p>
    <w:p w14:paraId="47065C12">
      <w:r>
        <w:t xml:space="preserve"> </w:t>
      </w:r>
    </w:p>
    <w:p w14:paraId="0B06BD55">
      <w:r>
        <w:t xml:space="preserve"> </w:t>
      </w:r>
    </w:p>
    <w:p w14:paraId="2777DE75">
      <w:r>
        <w:t xml:space="preserve"> </w:t>
      </w:r>
    </w:p>
    <w:p w14:paraId="3EBB5D5A">
      <w:pPr>
        <w:tabs>
          <w:tab w:val="left" w:pos="0"/>
          <w:tab w:val="left" w:pos="1164"/>
          <w:tab w:val="left" w:pos="31680"/>
        </w:tabs>
        <w:rPr>
          <w:b/>
        </w:rPr>
      </w:pPr>
      <w:r>
        <w:t xml:space="preserve"> </w:t>
      </w:r>
      <w:r>
        <w:rPr>
          <w:b/>
        </w:rPr>
        <w:t>Список дел, назначенных к рассмотрению в Каменнобродском районном суде г. Луганска Луганской Народной Республики</w:t>
      </w:r>
    </w:p>
    <w:p w14:paraId="1C932842">
      <w:pPr>
        <w:jc w:val="center"/>
        <w:rPr>
          <w:b/>
        </w:rPr>
      </w:pPr>
      <w:r>
        <w:rPr>
          <w:b/>
        </w:rPr>
        <w:t xml:space="preserve">на «28» ноября  2025 </w:t>
      </w:r>
    </w:p>
    <w:p w14:paraId="60EA1E2D">
      <w:pPr>
        <w:jc w:val="center"/>
        <w:rPr>
          <w:b/>
        </w:rPr>
      </w:pPr>
      <w:r>
        <w:rPr>
          <w:b/>
        </w:rPr>
        <w:t>судья Журавлева И.Л.</w:t>
      </w:r>
    </w:p>
    <w:tbl>
      <w:tblPr>
        <w:tblStyle w:val="3"/>
        <w:tblW w:w="10224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96"/>
        <w:gridCol w:w="840"/>
        <w:gridCol w:w="4668"/>
        <w:gridCol w:w="1128"/>
        <w:gridCol w:w="1992"/>
      </w:tblGrid>
      <w:tr w14:paraId="326B65A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6BF1C3A">
            <w:pPr>
              <w:jc w:val="center"/>
            </w:pPr>
          </w:p>
          <w:p w14:paraId="24830B88">
            <w:pPr>
              <w:jc w:val="center"/>
            </w:pPr>
            <w:r>
              <w:t>№ дела</w:t>
            </w:r>
          </w:p>
        </w:tc>
        <w:tc>
          <w:tcPr>
            <w:tcW w:w="840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 w14:paraId="45EEB614">
            <w:pPr>
              <w:jc w:val="center"/>
              <w:rPr>
                <w:b/>
              </w:rPr>
            </w:pPr>
            <w:r>
              <w:t>На какое время назначено</w:t>
            </w:r>
          </w:p>
        </w:tc>
        <w:tc>
          <w:tcPr>
            <w:tcW w:w="4668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 w14:paraId="67940E3C">
            <w:pPr>
              <w:jc w:val="center"/>
              <w:rPr>
                <w:b/>
              </w:rPr>
            </w:pPr>
            <w:r>
              <w:t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РФ, КоАП РФ, КАС РФ)</w:t>
            </w:r>
          </w:p>
        </w:tc>
        <w:tc>
          <w:tcPr>
            <w:tcW w:w="1128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 w14:paraId="3E0DD780">
            <w:pPr>
              <w:jc w:val="center"/>
              <w:rPr>
                <w:b/>
              </w:rPr>
            </w:pPr>
            <w:r>
              <w:t>Место рассмотрения</w:t>
            </w:r>
          </w:p>
        </w:tc>
        <w:tc>
          <w:tcPr>
            <w:tcW w:w="1992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 w14:paraId="49FE4840">
            <w:pPr>
              <w:jc w:val="center"/>
            </w:pPr>
            <w:r>
              <w:t>Результат</w:t>
            </w:r>
          </w:p>
        </w:tc>
      </w:tr>
      <w:tr w14:paraId="558632D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A793561">
            <w:pPr>
              <w:jc w:val="both"/>
            </w:pPr>
            <w:r>
              <w:t>2-1057/25</w:t>
            </w:r>
          </w:p>
        </w:tc>
        <w:tc>
          <w:tcPr>
            <w:tcW w:w="840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 w14:paraId="0B2FC030">
            <w:pPr>
              <w:jc w:val="both"/>
            </w:pPr>
            <w:r>
              <w:t>09.00</w:t>
            </w:r>
          </w:p>
        </w:tc>
        <w:tc>
          <w:tcPr>
            <w:tcW w:w="4668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 w14:paraId="7E92EED4">
            <w:pPr>
              <w:jc w:val="both"/>
            </w:pPr>
            <w:r>
              <w:t>Командир войсковой части 31681 об объявлении гражданина Муталлапова Р.К.  умершим.</w:t>
            </w:r>
          </w:p>
        </w:tc>
        <w:tc>
          <w:tcPr>
            <w:tcW w:w="1128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 w14:paraId="4162E7BF">
            <w:pPr>
              <w:jc w:val="center"/>
            </w:pPr>
            <w:r>
              <w:t>Зал №1</w:t>
            </w:r>
          </w:p>
        </w:tc>
        <w:tc>
          <w:tcPr>
            <w:tcW w:w="1992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 w14:paraId="5592ED07"/>
        </w:tc>
      </w:tr>
      <w:tr w14:paraId="4F05284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95AEF8A">
            <w:r>
              <w:t>2-1056/25</w:t>
            </w:r>
          </w:p>
        </w:tc>
        <w:tc>
          <w:tcPr>
            <w:tcW w:w="840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 w14:paraId="6442D958">
            <w:r>
              <w:t>09.30</w:t>
            </w:r>
          </w:p>
        </w:tc>
        <w:tc>
          <w:tcPr>
            <w:tcW w:w="4668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 w14:paraId="23F96D32">
            <w:pPr>
              <w:jc w:val="both"/>
            </w:pPr>
            <w:r>
              <w:t>Командир войсковой части 31681 об объявлении гражданина Рахманова Г.К.  умершим.</w:t>
            </w:r>
          </w:p>
        </w:tc>
        <w:tc>
          <w:tcPr>
            <w:tcW w:w="1128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 w14:paraId="7BD4B421">
            <w:pPr>
              <w:jc w:val="center"/>
            </w:pPr>
            <w:r>
              <w:t>Зал №1</w:t>
            </w:r>
          </w:p>
        </w:tc>
        <w:tc>
          <w:tcPr>
            <w:tcW w:w="1992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 w14:paraId="5F26B3DB"/>
        </w:tc>
      </w:tr>
      <w:tr w14:paraId="0B82A07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C0AFB6E">
            <w:r>
              <w:t>2-1055/25</w:t>
            </w:r>
          </w:p>
        </w:tc>
        <w:tc>
          <w:tcPr>
            <w:tcW w:w="840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 w14:paraId="3CD11963">
            <w:r>
              <w:t>10.00</w:t>
            </w:r>
          </w:p>
        </w:tc>
        <w:tc>
          <w:tcPr>
            <w:tcW w:w="4668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 w14:paraId="616AAC01">
            <w:pPr>
              <w:jc w:val="both"/>
            </w:pPr>
            <w:r>
              <w:t>Командир войсковой части 31681 об объявлении гражданина Мансурова Н.В. умершим.</w:t>
            </w:r>
          </w:p>
        </w:tc>
        <w:tc>
          <w:tcPr>
            <w:tcW w:w="1128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 w14:paraId="37983FD7">
            <w:pPr>
              <w:jc w:val="center"/>
            </w:pPr>
            <w:r>
              <w:t>Зал №1</w:t>
            </w:r>
          </w:p>
        </w:tc>
        <w:tc>
          <w:tcPr>
            <w:tcW w:w="1992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 w14:paraId="3D4F4FBC"/>
        </w:tc>
      </w:tr>
      <w:tr w14:paraId="6A5681D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A249DBC">
            <w:r>
              <w:t>2-1054/256</w:t>
            </w:r>
          </w:p>
        </w:tc>
        <w:tc>
          <w:tcPr>
            <w:tcW w:w="840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 w14:paraId="15944F43">
            <w:r>
              <w:t xml:space="preserve">10.30 </w:t>
            </w:r>
          </w:p>
        </w:tc>
        <w:tc>
          <w:tcPr>
            <w:tcW w:w="4668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 w14:paraId="149626AA">
            <w:pPr>
              <w:jc w:val="both"/>
            </w:pPr>
            <w:r>
              <w:t>Командир войсковой части 31681 об объявлении гражданина Ионина Е.А.умершим.</w:t>
            </w:r>
          </w:p>
        </w:tc>
        <w:tc>
          <w:tcPr>
            <w:tcW w:w="1128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 w14:paraId="2797BFE3">
            <w:pPr>
              <w:jc w:val="center"/>
            </w:pPr>
            <w:r>
              <w:t>Зал №1</w:t>
            </w:r>
          </w:p>
        </w:tc>
        <w:tc>
          <w:tcPr>
            <w:tcW w:w="1992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 w14:paraId="693B88A4"/>
        </w:tc>
      </w:tr>
      <w:tr w14:paraId="6DC10CB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B0FEEC3">
            <w:r>
              <w:t>2-1053/25</w:t>
            </w:r>
          </w:p>
        </w:tc>
        <w:tc>
          <w:tcPr>
            <w:tcW w:w="840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 w14:paraId="1889DFDB">
            <w:r>
              <w:t>11.00</w:t>
            </w:r>
          </w:p>
        </w:tc>
        <w:tc>
          <w:tcPr>
            <w:tcW w:w="4668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 w14:paraId="3A4F78AB">
            <w:pPr>
              <w:jc w:val="both"/>
            </w:pPr>
            <w:r>
              <w:t>Командир войсковой части 31681 об объявлении гражданина Голубцова А.В. умершим.</w:t>
            </w:r>
          </w:p>
        </w:tc>
        <w:tc>
          <w:tcPr>
            <w:tcW w:w="1128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 w14:paraId="0626B58B">
            <w:pPr>
              <w:jc w:val="center"/>
            </w:pPr>
            <w:r>
              <w:t>Зал №1</w:t>
            </w:r>
          </w:p>
        </w:tc>
        <w:tc>
          <w:tcPr>
            <w:tcW w:w="1992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 w14:paraId="3F8713C4"/>
        </w:tc>
      </w:tr>
      <w:tr w14:paraId="2B3F66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3B00EEF">
            <w:r>
              <w:t>2-1052/25</w:t>
            </w:r>
          </w:p>
        </w:tc>
        <w:tc>
          <w:tcPr>
            <w:tcW w:w="840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 w14:paraId="0C107910">
            <w:r>
              <w:t>12.00</w:t>
            </w:r>
          </w:p>
        </w:tc>
        <w:tc>
          <w:tcPr>
            <w:tcW w:w="4668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 w14:paraId="1CF5005D">
            <w:pPr>
              <w:jc w:val="both"/>
            </w:pPr>
            <w:r>
              <w:t>Командир войсковой части 31681 об объявлении гражданина Ганатишина А.А. умершим.</w:t>
            </w:r>
          </w:p>
        </w:tc>
        <w:tc>
          <w:tcPr>
            <w:tcW w:w="1128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 w14:paraId="5BA5CFCB">
            <w:pPr>
              <w:jc w:val="center"/>
            </w:pPr>
            <w:r>
              <w:t>Зал №1</w:t>
            </w:r>
          </w:p>
        </w:tc>
        <w:tc>
          <w:tcPr>
            <w:tcW w:w="1992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 w14:paraId="2B9DA480"/>
        </w:tc>
      </w:tr>
      <w:tr w14:paraId="5F822E2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BA886CA">
            <w:r>
              <w:t>2-1051/25</w:t>
            </w:r>
          </w:p>
        </w:tc>
        <w:tc>
          <w:tcPr>
            <w:tcW w:w="840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 w14:paraId="181CD89B">
            <w:r>
              <w:t>12.30</w:t>
            </w:r>
          </w:p>
        </w:tc>
        <w:tc>
          <w:tcPr>
            <w:tcW w:w="4668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 w14:paraId="669C7617">
            <w:pPr>
              <w:jc w:val="both"/>
            </w:pPr>
            <w:r>
              <w:t>Командир войсковой части 31681 об объявлении гражданина Моторина И.В. умершим.</w:t>
            </w:r>
          </w:p>
        </w:tc>
        <w:tc>
          <w:tcPr>
            <w:tcW w:w="1128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 w14:paraId="269C9253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 w14:paraId="361094E5"/>
        </w:tc>
      </w:tr>
      <w:tr w14:paraId="2A5F23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59DD4E7">
            <w:r>
              <w:t>2-1050/25</w:t>
            </w:r>
          </w:p>
        </w:tc>
        <w:tc>
          <w:tcPr>
            <w:tcW w:w="840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 w14:paraId="0162ABCA">
            <w:r>
              <w:t>14.00</w:t>
            </w:r>
          </w:p>
        </w:tc>
        <w:tc>
          <w:tcPr>
            <w:tcW w:w="4668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 w14:paraId="11024C83">
            <w:pPr>
              <w:jc w:val="both"/>
            </w:pPr>
            <w:r>
              <w:t>Командир войсковой части 31681 об объявлении гражданина Поташева А.В. умершим.</w:t>
            </w:r>
          </w:p>
        </w:tc>
        <w:tc>
          <w:tcPr>
            <w:tcW w:w="1128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 w14:paraId="759F75B2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 w14:paraId="1B9BA0D7"/>
        </w:tc>
      </w:tr>
      <w:tr w14:paraId="536AD25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9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7C14AEA">
            <w:r>
              <w:t>2-1049/25</w:t>
            </w:r>
          </w:p>
        </w:tc>
        <w:tc>
          <w:tcPr>
            <w:tcW w:w="840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 w14:paraId="3C4FCC86">
            <w:r>
              <w:t>14.30</w:t>
            </w:r>
          </w:p>
        </w:tc>
        <w:tc>
          <w:tcPr>
            <w:tcW w:w="4668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 w14:paraId="658064BF">
            <w:pPr>
              <w:jc w:val="both"/>
            </w:pPr>
            <w:r>
              <w:t>Командир войсковой части 31681 об объявлении гражданина Березанского В.В.  умершим.</w:t>
            </w:r>
          </w:p>
        </w:tc>
        <w:tc>
          <w:tcPr>
            <w:tcW w:w="1128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 w14:paraId="36E171F6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 w14:paraId="6A275505"/>
        </w:tc>
      </w:tr>
    </w:tbl>
    <w:p w14:paraId="0685A0CB"/>
    <w:p w14:paraId="2BBFFBBA">
      <w:r>
        <w:t xml:space="preserve"> </w:t>
      </w:r>
    </w:p>
    <w:p w14:paraId="1140939D">
      <w:r>
        <w:t>Судья</w:t>
      </w:r>
      <w:r>
        <w:tab/>
      </w:r>
      <w:r>
        <w:t xml:space="preserve">                                                                        </w:t>
      </w:r>
      <w:r>
        <w:tab/>
      </w:r>
      <w:r>
        <w:t xml:space="preserve">                              И.Л. Журавлёва</w:t>
      </w:r>
    </w:p>
    <w:p w14:paraId="741334CD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50219B"/>
    <w:rsid w:val="002D3030"/>
    <w:rsid w:val="00307313"/>
    <w:rsid w:val="004D27E5"/>
    <w:rsid w:val="0050219B"/>
    <w:rsid w:val="0051717B"/>
    <w:rsid w:val="00625991"/>
    <w:rsid w:val="00791D1F"/>
    <w:rsid w:val="007D1C19"/>
    <w:rsid w:val="00BE21BF"/>
    <w:rsid w:val="00E67D99"/>
    <w:rsid w:val="00FE414F"/>
    <w:rsid w:val="1DC83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834</Words>
  <Characters>4756</Characters>
  <Lines>39</Lines>
  <Paragraphs>11</Paragraphs>
  <TotalTime>76</TotalTime>
  <ScaleCrop>false</ScaleCrop>
  <LinksUpToDate>false</LinksUpToDate>
  <CharactersWithSpaces>5579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2025-11-24T05:59:00Z</dcterms:created>
  <dc:creator>СЛЕПЦОВА</dc:creator>
  <cp:lastModifiedBy>СЛЕПЦОВА</cp:lastModifiedBy>
  <cp:lastPrinted>2025-11-24T08:34:00Z</cp:lastPrinted>
  <dcterms:modified xsi:type="dcterms:W3CDTF">2025-11-24T10:47:20Z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6D57540730A54C2183D33D21AFD926D4_12</vt:lpwstr>
  </property>
</Properties>
</file>