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C2" w:rsidRPr="003642E9" w:rsidRDefault="006F5EC2" w:rsidP="00D5592A">
      <w:pPr>
        <w:pStyle w:val="1"/>
        <w:ind w:left="5400" w:firstLine="0"/>
        <w:jc w:val="both"/>
      </w:pPr>
      <w:r w:rsidRPr="003642E9">
        <w:t>УТВЕРЖДЕНО</w:t>
      </w:r>
    </w:p>
    <w:p w:rsidR="006F5EC2" w:rsidRPr="003642E9" w:rsidRDefault="006F5EC2" w:rsidP="00442040">
      <w:pPr>
        <w:pStyle w:val="1"/>
        <w:ind w:left="5400" w:firstLine="0"/>
        <w:rPr>
          <w:rFonts w:cs="Calibri"/>
        </w:rPr>
      </w:pPr>
      <w:r w:rsidRPr="003642E9">
        <w:t xml:space="preserve">И.о. Председателя </w:t>
      </w:r>
    </w:p>
    <w:p w:rsidR="006F5EC2" w:rsidRPr="003642E9" w:rsidRDefault="006F5EC2" w:rsidP="00442040">
      <w:pPr>
        <w:pStyle w:val="1"/>
        <w:ind w:left="5400" w:firstLine="0"/>
      </w:pPr>
      <w:r w:rsidRPr="003642E9">
        <w:t>Агаповского районного суда Челябинской области</w:t>
      </w:r>
    </w:p>
    <w:p w:rsidR="006F5EC2" w:rsidRPr="003642E9" w:rsidRDefault="006F5EC2" w:rsidP="00442040">
      <w:pPr>
        <w:pStyle w:val="1"/>
        <w:ind w:left="5400" w:firstLine="0"/>
        <w:rPr>
          <w:rFonts w:cs="Calibri"/>
        </w:rPr>
      </w:pPr>
      <w:r w:rsidRPr="003642E9">
        <w:t xml:space="preserve">В.Н. Юдин </w:t>
      </w:r>
    </w:p>
    <w:p w:rsidR="006F5EC2" w:rsidRPr="003642E9" w:rsidRDefault="006F5EC2" w:rsidP="00D5592A">
      <w:pPr>
        <w:pStyle w:val="1"/>
        <w:tabs>
          <w:tab w:val="left" w:pos="7834"/>
        </w:tabs>
        <w:spacing w:after="1220" w:line="233" w:lineRule="auto"/>
        <w:ind w:left="5400" w:firstLine="0"/>
      </w:pPr>
      <w:r w:rsidRPr="003642E9">
        <w:t xml:space="preserve">от « ____»___________2026 г. </w:t>
      </w:r>
    </w:p>
    <w:p w:rsidR="006F5EC2" w:rsidRPr="003642E9" w:rsidRDefault="006F5EC2" w:rsidP="00907A21">
      <w:pPr>
        <w:pStyle w:val="1"/>
        <w:ind w:firstLine="0"/>
        <w:jc w:val="center"/>
        <w:rPr>
          <w:rFonts w:cs="Calibri"/>
          <w:b/>
          <w:bCs/>
        </w:rPr>
      </w:pPr>
      <w:r w:rsidRPr="003642E9">
        <w:rPr>
          <w:b/>
          <w:bCs/>
        </w:rPr>
        <w:t>ПОЛОЖЕНИЕ</w:t>
      </w:r>
      <w:r w:rsidRPr="003642E9">
        <w:rPr>
          <w:b/>
          <w:bCs/>
        </w:rPr>
        <w:br/>
        <w:t xml:space="preserve">о порядке эксплуатации автомобильной стоянки </w:t>
      </w:r>
    </w:p>
    <w:p w:rsidR="006F5EC2" w:rsidRPr="003642E9" w:rsidRDefault="006F5EC2" w:rsidP="00907A21">
      <w:pPr>
        <w:pStyle w:val="1"/>
        <w:ind w:firstLine="0"/>
        <w:jc w:val="center"/>
        <w:rPr>
          <w:b/>
          <w:bCs/>
        </w:rPr>
      </w:pPr>
      <w:r w:rsidRPr="003642E9">
        <w:rPr>
          <w:b/>
          <w:bCs/>
        </w:rPr>
        <w:t xml:space="preserve">Агаповского районного суда Челябинской области, </w:t>
      </w:r>
    </w:p>
    <w:p w:rsidR="006F5EC2" w:rsidRPr="003642E9" w:rsidRDefault="006F5EC2" w:rsidP="00907A21">
      <w:pPr>
        <w:pStyle w:val="1"/>
        <w:ind w:firstLine="0"/>
        <w:jc w:val="center"/>
        <w:rPr>
          <w:b/>
          <w:bCs/>
        </w:rPr>
      </w:pPr>
      <w:r w:rsidRPr="003642E9">
        <w:rPr>
          <w:b/>
          <w:bCs/>
        </w:rPr>
        <w:t xml:space="preserve">постоянного судебного присутствия </w:t>
      </w:r>
    </w:p>
    <w:p w:rsidR="006F5EC2" w:rsidRPr="003642E9" w:rsidRDefault="006F5EC2" w:rsidP="00907A21">
      <w:pPr>
        <w:pStyle w:val="1"/>
        <w:ind w:firstLine="0"/>
        <w:jc w:val="center"/>
        <w:rPr>
          <w:b/>
          <w:bCs/>
        </w:rPr>
      </w:pPr>
      <w:r w:rsidRPr="003642E9">
        <w:rPr>
          <w:b/>
          <w:bCs/>
        </w:rPr>
        <w:t xml:space="preserve">Агаповского районного суда Челябинской области </w:t>
      </w:r>
    </w:p>
    <w:p w:rsidR="006F5EC2" w:rsidRPr="003642E9" w:rsidRDefault="006F5EC2" w:rsidP="00907A21">
      <w:pPr>
        <w:pStyle w:val="1"/>
        <w:ind w:firstLine="0"/>
        <w:jc w:val="center"/>
        <w:rPr>
          <w:rFonts w:cs="Calibri"/>
          <w:b/>
          <w:bCs/>
        </w:rPr>
      </w:pPr>
      <w:r w:rsidRPr="003642E9">
        <w:rPr>
          <w:b/>
          <w:bCs/>
        </w:rPr>
        <w:t>в с. Кизильское Кизильского района Челябинской области</w:t>
      </w:r>
    </w:p>
    <w:p w:rsidR="006F5EC2" w:rsidRPr="00F55AEB" w:rsidRDefault="006F5EC2" w:rsidP="00907A21">
      <w:pPr>
        <w:pStyle w:val="1"/>
        <w:ind w:firstLine="0"/>
        <w:jc w:val="center"/>
        <w:rPr>
          <w:rFonts w:cs="Calibri"/>
          <w:color w:val="FF0000"/>
        </w:rPr>
      </w:pPr>
    </w:p>
    <w:p w:rsidR="006F5EC2" w:rsidRDefault="006F5EC2" w:rsidP="00D5592A">
      <w:pPr>
        <w:widowControl w:val="0"/>
        <w:numPr>
          <w:ilvl w:val="0"/>
          <w:numId w:val="2"/>
        </w:numPr>
        <w:tabs>
          <w:tab w:val="left" w:pos="286"/>
        </w:tabs>
        <w:spacing w:after="30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5592A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6F5EC2" w:rsidRPr="003642E9" w:rsidRDefault="006F5EC2" w:rsidP="003E74D7">
      <w:pPr>
        <w:pStyle w:val="1"/>
        <w:tabs>
          <w:tab w:val="left" w:pos="286"/>
          <w:tab w:val="left" w:pos="567"/>
          <w:tab w:val="left" w:pos="720"/>
        </w:tabs>
        <w:ind w:firstLine="0"/>
        <w:jc w:val="both"/>
        <w:rPr>
          <w:rFonts w:cs="Calibri"/>
          <w:lang w:eastAsia="ru-RU"/>
        </w:rPr>
      </w:pPr>
      <w:r>
        <w:rPr>
          <w:rFonts w:cs="Calibri"/>
          <w:color w:val="000000"/>
          <w:lang w:eastAsia="ru-RU"/>
        </w:rPr>
        <w:tab/>
      </w:r>
      <w:r>
        <w:rPr>
          <w:rFonts w:cs="Calibri"/>
          <w:color w:val="000000"/>
          <w:lang w:eastAsia="ru-RU"/>
        </w:rPr>
        <w:tab/>
      </w:r>
      <w:r>
        <w:rPr>
          <w:rFonts w:cs="Calibri"/>
          <w:color w:val="000000"/>
          <w:lang w:eastAsia="ru-RU"/>
        </w:rPr>
        <w:tab/>
      </w:r>
      <w:r w:rsidRPr="003642E9">
        <w:rPr>
          <w:lang w:eastAsia="ru-RU"/>
        </w:rPr>
        <w:t xml:space="preserve">1.1. Настоящее положение о порядке эксплуатации автомобильной стоянки Агаповского районного суда Челябинской области, постоянного судебного присутствия Агаповского районного суда Челябинской области в с. Кизильское Кизильского района Челябинской области, (далее - Положение): </w:t>
      </w:r>
      <w:r w:rsidRPr="003642E9">
        <w:rPr>
          <w:rFonts w:cs="Calibri"/>
          <w:lang w:eastAsia="ru-RU"/>
        </w:rPr>
        <w:tab/>
      </w:r>
    </w:p>
    <w:p w:rsidR="006F5EC2" w:rsidRDefault="006F5EC2" w:rsidP="00AA4E4B">
      <w:pPr>
        <w:pStyle w:val="1"/>
        <w:tabs>
          <w:tab w:val="left" w:pos="286"/>
        </w:tabs>
        <w:ind w:firstLine="0"/>
        <w:jc w:val="both"/>
        <w:rPr>
          <w:rFonts w:cs="Calibri"/>
          <w:color w:val="000000"/>
          <w:lang w:eastAsia="ru-RU"/>
        </w:rPr>
      </w:pPr>
      <w:r>
        <w:rPr>
          <w:rFonts w:cs="Calibri"/>
          <w:color w:val="000000"/>
          <w:lang w:eastAsia="ru-RU"/>
        </w:rPr>
        <w:tab/>
      </w:r>
      <w:r>
        <w:rPr>
          <w:rFonts w:cs="Calibri"/>
          <w:color w:val="000000"/>
          <w:lang w:eastAsia="ru-RU"/>
        </w:rPr>
        <w:tab/>
      </w:r>
      <w:r>
        <w:rPr>
          <w:color w:val="000000"/>
          <w:lang w:eastAsia="ru-RU"/>
        </w:rPr>
        <w:t xml:space="preserve">-  </w:t>
      </w:r>
      <w:r w:rsidRPr="00D5592A">
        <w:rPr>
          <w:color w:val="000000"/>
          <w:lang w:eastAsia="ru-RU"/>
        </w:rPr>
        <w:t>разработано в соответствии с требованиями Федерального закона от 22 июля 2008 г. № 123-ФЗ «Технический регламент о требованиях пожарной безопасности», Федерального закона от 30 декабря 2009 г. № 384-ФЗ «Технический регламент о безопасности зданий и сооружений», постановления Правительства Российской Федерации от 23.10.1993 № 1090 «О Правилах дорожного движения» и других нормативных правовых актов Российской Федерации, устанавливающих обязательные требования к содержанию и эксплуатации автомобильных стоянок;</w:t>
      </w:r>
    </w:p>
    <w:p w:rsidR="006F5EC2" w:rsidRDefault="006F5EC2" w:rsidP="003A63FC">
      <w:pPr>
        <w:pStyle w:val="1"/>
        <w:tabs>
          <w:tab w:val="left" w:pos="286"/>
        </w:tabs>
        <w:ind w:firstLine="0"/>
        <w:jc w:val="both"/>
        <w:rPr>
          <w:color w:val="000000"/>
          <w:lang w:eastAsia="ru-RU"/>
        </w:rPr>
      </w:pPr>
      <w:r>
        <w:rPr>
          <w:rFonts w:cs="Calibri"/>
          <w:color w:val="000000"/>
          <w:lang w:eastAsia="ru-RU"/>
        </w:rPr>
        <w:tab/>
      </w:r>
      <w:r>
        <w:rPr>
          <w:rFonts w:cs="Calibri"/>
          <w:color w:val="000000"/>
          <w:lang w:eastAsia="ru-RU"/>
        </w:rPr>
        <w:tab/>
      </w:r>
      <w:r>
        <w:rPr>
          <w:color w:val="000000"/>
          <w:lang w:eastAsia="ru-RU"/>
        </w:rPr>
        <w:t xml:space="preserve">- </w:t>
      </w:r>
      <w:r w:rsidRPr="0036420D">
        <w:rPr>
          <w:color w:val="000000"/>
          <w:lang w:eastAsia="ru-RU"/>
        </w:rPr>
        <w:t>направлено на повышение уровня комфорта и безо</w:t>
      </w:r>
      <w:r>
        <w:rPr>
          <w:color w:val="000000"/>
          <w:lang w:eastAsia="ru-RU"/>
        </w:rPr>
        <w:t>пасности отправления правосудия.</w:t>
      </w:r>
    </w:p>
    <w:p w:rsidR="006F5EC2" w:rsidRPr="00C268A2" w:rsidRDefault="006F5EC2" w:rsidP="003A63FC">
      <w:pPr>
        <w:pStyle w:val="1"/>
        <w:tabs>
          <w:tab w:val="left" w:pos="286"/>
        </w:tabs>
        <w:ind w:firstLine="0"/>
        <w:jc w:val="both"/>
        <w:rPr>
          <w:rFonts w:cs="Calibri"/>
          <w:color w:val="000000"/>
          <w:lang w:eastAsia="ru-RU"/>
        </w:rPr>
      </w:pPr>
      <w:r>
        <w:rPr>
          <w:color w:val="000000"/>
          <w:lang w:eastAsia="ru-RU"/>
        </w:rPr>
        <w:tab/>
      </w:r>
      <w:r>
        <w:rPr>
          <w:rFonts w:cs="Calibri"/>
          <w:color w:val="000000"/>
          <w:lang w:eastAsia="ru-RU"/>
        </w:rPr>
        <w:tab/>
      </w:r>
      <w:r>
        <w:rPr>
          <w:color w:val="000000"/>
          <w:lang w:eastAsia="ru-RU"/>
        </w:rPr>
        <w:t xml:space="preserve">1.2. </w:t>
      </w:r>
      <w:r w:rsidRPr="00C268A2">
        <w:rPr>
          <w:color w:val="000000"/>
          <w:lang w:eastAsia="ru-RU"/>
        </w:rPr>
        <w:t xml:space="preserve"> В Положении применяются следующие основные понятия</w:t>
      </w:r>
      <w:r>
        <w:rPr>
          <w:color w:val="000000"/>
          <w:lang w:eastAsia="ru-RU"/>
        </w:rPr>
        <w:t>.</w:t>
      </w:r>
    </w:p>
    <w:p w:rsidR="006F5EC2" w:rsidRPr="0036420D" w:rsidRDefault="006F5EC2" w:rsidP="0036420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втомобильная стоянка суда (автостоянка) - специально оборудованный комплекс, предназначенный для организованного размещения транспортных средств.</w:t>
      </w:r>
    </w:p>
    <w:p w:rsidR="006F5EC2" w:rsidRDefault="006F5EC2" w:rsidP="004B63B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арковка (парковочное место) - специально выделенное и обозначенное место для временной стоянки одного транспортного средства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F5EC2" w:rsidRPr="0036420D" w:rsidRDefault="006F5EC2" w:rsidP="0036420D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Плоскостная стоянка транспортных средств - специальная открытая площадка, предназначенная для организованного размещения транспортных средств, располагающаяся в одном уровне (без заглубления и устройства фундаментов) на земельном участке, находящемся в пользовании суда.</w:t>
      </w:r>
    </w:p>
    <w:p w:rsidR="006F5EC2" w:rsidRPr="0036420D" w:rsidRDefault="006F5EC2" w:rsidP="0036420D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Пользователи — водители служебных транспортных средств, а также судьи, работники аппарата суда и посетители суда, включая инвалидов, пользующиеся парковочным местом.</w:t>
      </w:r>
    </w:p>
    <w:p w:rsidR="006F5EC2" w:rsidRPr="0036420D" w:rsidRDefault="006F5EC2" w:rsidP="0036420D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Пропускной режим - порядок, устанавливаемый судом, не противоречащий законодательству Российской Федерации, доведенный до сведения пользователей 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территорию автостоянки (здания суда) в соответствии с Правилами внутреннего распорядка суда.</w:t>
      </w:r>
    </w:p>
    <w:p w:rsidR="006F5EC2" w:rsidRPr="0036420D" w:rsidRDefault="006F5EC2" w:rsidP="00EF47B3">
      <w:pPr>
        <w:widowControl w:val="0"/>
        <w:spacing w:after="30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6420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6F5EC2" w:rsidRPr="00690165" w:rsidRDefault="006F5EC2" w:rsidP="00B436CB">
      <w:pPr>
        <w:widowControl w:val="0"/>
        <w:numPr>
          <w:ilvl w:val="0"/>
          <w:numId w:val="2"/>
        </w:numPr>
        <w:tabs>
          <w:tab w:val="left" w:pos="308"/>
        </w:tabs>
        <w:spacing w:after="30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A63FC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к эксплуатации автостоянки суда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2.1.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Настоящие требования обязательны для исполнения всеми пользователями автостоянкой суда.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2.2.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Информация о порядке эксплуатации автомобильн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стоян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ки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суд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доводится администратором суда и иными лицами, уполномоченными председателем суда на осуществление деятельности по эксплуатации автомобильных стоянок, до всех пользователей и размещается в доступном для пользователей месте.</w:t>
      </w:r>
    </w:p>
    <w:p w:rsidR="006F5EC2" w:rsidRPr="003642E9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2.3.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Время работы, пропускной режим и порядок эксплуатации автостоянки суда устанавливаются в соответствии с Правилами внутреннего </w:t>
      </w:r>
      <w:r w:rsidRPr="003642E9">
        <w:rPr>
          <w:rFonts w:ascii="Times New Roman" w:hAnsi="Times New Roman" w:cs="Times New Roman"/>
          <w:sz w:val="26"/>
          <w:szCs w:val="26"/>
          <w:lang w:eastAsia="ru-RU"/>
        </w:rPr>
        <w:t xml:space="preserve">распорядка суда и положением о порядке эксплуатации автомобильной стоянки </w:t>
      </w:r>
      <w:bookmarkStart w:id="0" w:name="_GoBack"/>
      <w:bookmarkEnd w:id="0"/>
      <w:r w:rsidRPr="003642E9">
        <w:rPr>
          <w:rFonts w:ascii="Times New Roman" w:hAnsi="Times New Roman" w:cs="Times New Roman"/>
          <w:sz w:val="26"/>
          <w:szCs w:val="26"/>
          <w:lang w:eastAsia="ru-RU"/>
        </w:rPr>
        <w:t>Агаповского районного суда Челябинской области, постоянного судебного присутствия Агаповского районного суда Челябинской области в с. Кизильское Кизильского района Челябинской области.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2.4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Пользование автостоянкой суда осуществляется с учетом необходимости соблюдения общественного порядка, требований безопасности, экологических, санитарно-гигиенических, архитектурно-градостроительных, эксплуатационных и иных требований.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2.5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Работы по благоустройству, уборке территории автостоянки суда и подъездных путей к автостоянке суда организуются администратором суда и иными лицами, уполномоченными председателем суда на осуществление деятельности по эксплуатации автомобильных стоянок.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2.6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Движение транспортных средств по территории автостоянки суда осуществляется в соответствии с правилами дорожного движения.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2.7.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Доступ транспортных средств скорой медицинской помощи и иного автотранспорта аварийных служб и МЧС России на территорию автостоянки суда осуществляется в соответствии с установленным пропускным режимом.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2.8.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Запрещается въезд на территорию автостоянки суда транспортных средств: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 максимальными габаритами и разрешенной массой и/или числом сидячих мест, превышающими параметры, установленные администратором суда и иными лицами, уполномоченными председателем суда на осуществление деятельности по эксплуатации автомобильных стоянок;</w:t>
      </w:r>
    </w:p>
    <w:p w:rsidR="006F5EC2" w:rsidRDefault="006F5EC2" w:rsidP="003E74D7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  <w:t xml:space="preserve">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без государственных номерных знаков;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предназначенных для перевозки горюче-смазочных материалов, взрывчатых, 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ядовитых, инфицирующих и радиоактивных веществ;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2.9.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 территории автостоянки суда запрещается: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провоз оружия, легковоспламеняющихся, горючих, взрыво- и пожароопасных материалов и жидкостей (в том числе внутри транспортных средств);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движение транспортных средств со скоростью более 5 км/ч;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стоянка и остановка транспортных средств вне специально отведенных парковочных мест, обозначенных разметкой;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размещение транспортного средства более чем на одном парковочном месте;</w:t>
      </w:r>
    </w:p>
    <w:p w:rsidR="006F5EC2" w:rsidRDefault="006F5EC2" w:rsidP="00711171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создание помехи другим водителям тра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нспортных средств в пользовании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парковочными местами, а также для въезда/выезда с территории автостоянки;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вмешательство в работу инженерного оборудования, систем и сетей автостоянки;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стоянка транспортного средства с включенным двигателем;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курение;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употребление спиртных напитков, наркотических и токсических веществ;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нахождение в состоянии алкогольного, наркотического и токсического опьяне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ния;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мойка транспортных средств;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проведение ремонта и технического обслуживания транспортных средств (в том числе замена жидкостей, масел, аккумуляторов, колес и т.д.);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осуществление заправки транспортных средств топливом;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пользование открытым огнем, в том числе в качестве светового источника или для прогрева двигателя;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складирование и утилизация любого мусора;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подача звуковых сигналов;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заслон автомобилями пешеходных проходов;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стоянка автомобилей в проездах и у ворот (шлагбаумов);</w:t>
      </w:r>
    </w:p>
    <w:p w:rsidR="006F5EC2" w:rsidRDefault="006F5EC2" w:rsidP="00EF47B3">
      <w:pPr>
        <w:widowControl w:val="0"/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разделение машиномест перегородками на отдельные боксы;</w:t>
      </w:r>
    </w:p>
    <w:p w:rsidR="006F5EC2" w:rsidRDefault="006F5EC2" w:rsidP="00EF47B3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-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расклеивание объявлений и проведение любых работ на общем имуществе авто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стоянки суда без соответствующего согласования.</w:t>
      </w:r>
    </w:p>
    <w:p w:rsidR="006F5EC2" w:rsidRDefault="006F5EC2" w:rsidP="00EF47B3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2.10.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Плоскостная стоянка транспортных средств предназначена для стоянки служебных транспортных средств суда, а также временной стоянки личного транспорта судей и работников аппарата суда. При наличии достаточных площадей по решению председателя суда допускается использование плоскостной стоянки для временной стоянки транспортных средств посетителей суда с выделением парковочных мест для транспортных средств инвалидов в соответствии с требованиями законодательства Российской Федерации.</w:t>
      </w:r>
    </w:p>
    <w:p w:rsidR="006F5EC2" w:rsidRDefault="006F5EC2" w:rsidP="00EF47B3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2.11. </w:t>
      </w: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Нахождение транспортного средства на территории автостоянки не является заключением договора хранения. Суд не несет ответственности за сохранность транспортных средств или иного имущества, размещенного на территории автостоянки, в том числе оставленного в транспортных средствах.</w:t>
      </w:r>
    </w:p>
    <w:p w:rsidR="006F5EC2" w:rsidRDefault="006F5EC2" w:rsidP="00086E13">
      <w:pPr>
        <w:widowControl w:val="0"/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F5EC2" w:rsidRDefault="006F5EC2" w:rsidP="00086E13">
      <w:pPr>
        <w:widowControl w:val="0"/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 </w:t>
      </w:r>
      <w:r w:rsidRPr="0071117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Порядок пользования судьями, работниками аппарата суда </w:t>
      </w:r>
    </w:p>
    <w:p w:rsidR="006F5EC2" w:rsidRDefault="006F5EC2" w:rsidP="00086E13">
      <w:pPr>
        <w:widowControl w:val="0"/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1117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и посетителями суда другими автостоянками</w:t>
      </w:r>
    </w:p>
    <w:p w:rsidR="006F5EC2" w:rsidRDefault="006F5EC2" w:rsidP="00EF47B3">
      <w:pPr>
        <w:widowControl w:val="0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6F5EC2" w:rsidRPr="00711171" w:rsidRDefault="006F5EC2" w:rsidP="003E74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1117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Пользование судьями, работниками аппарата суда и посетителями суда автомобильными стоянками (парковками), организованными органами государственной власти субъектов Российской Федерации, органами местного самоуправления или хозяйствующими субъектами, осуществляется в соответствии с законодательством Российской Федерации.</w:t>
      </w:r>
    </w:p>
    <w:p w:rsidR="006F5EC2" w:rsidRPr="00B436CB" w:rsidRDefault="006F5EC2" w:rsidP="00690165">
      <w:pPr>
        <w:widowControl w:val="0"/>
        <w:tabs>
          <w:tab w:val="left" w:pos="308"/>
        </w:tabs>
        <w:spacing w:after="30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sectPr w:rsidR="006F5EC2" w:rsidRPr="00B436CB" w:rsidSect="003642E9">
      <w:headerReference w:type="default" r:id="rId7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EC2" w:rsidRDefault="006F5EC2" w:rsidP="00442040">
      <w:pPr>
        <w:spacing w:after="0" w:line="240" w:lineRule="auto"/>
      </w:pPr>
      <w:r>
        <w:separator/>
      </w:r>
    </w:p>
  </w:endnote>
  <w:endnote w:type="continuationSeparator" w:id="0">
    <w:p w:rsidR="006F5EC2" w:rsidRDefault="006F5EC2" w:rsidP="0044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EC2" w:rsidRDefault="006F5EC2" w:rsidP="00442040">
      <w:pPr>
        <w:spacing w:after="0" w:line="240" w:lineRule="auto"/>
      </w:pPr>
      <w:r>
        <w:separator/>
      </w:r>
    </w:p>
  </w:footnote>
  <w:footnote w:type="continuationSeparator" w:id="0">
    <w:p w:rsidR="006F5EC2" w:rsidRDefault="006F5EC2" w:rsidP="0044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EC2" w:rsidRDefault="006F5EC2" w:rsidP="00D20315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F5EC2" w:rsidRDefault="006F5EC2" w:rsidP="003E74D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11DC"/>
    <w:multiLevelType w:val="multilevel"/>
    <w:tmpl w:val="D3645D08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572FB7"/>
    <w:multiLevelType w:val="hybridMultilevel"/>
    <w:tmpl w:val="8A9A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50FB9"/>
    <w:multiLevelType w:val="multilevel"/>
    <w:tmpl w:val="BB507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3">
    <w:nsid w:val="60B429DA"/>
    <w:multiLevelType w:val="multilevel"/>
    <w:tmpl w:val="7404567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780157"/>
    <w:multiLevelType w:val="multilevel"/>
    <w:tmpl w:val="33549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E1C51D0"/>
    <w:multiLevelType w:val="multilevel"/>
    <w:tmpl w:val="A60A4330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A86"/>
    <w:rsid w:val="0001191F"/>
    <w:rsid w:val="00054558"/>
    <w:rsid w:val="00086E13"/>
    <w:rsid w:val="000D51A6"/>
    <w:rsid w:val="000E6310"/>
    <w:rsid w:val="00245292"/>
    <w:rsid w:val="00250C06"/>
    <w:rsid w:val="00252571"/>
    <w:rsid w:val="00283A7F"/>
    <w:rsid w:val="00286DCF"/>
    <w:rsid w:val="0036420D"/>
    <w:rsid w:val="003642E9"/>
    <w:rsid w:val="003A63FC"/>
    <w:rsid w:val="003D0719"/>
    <w:rsid w:val="003E74D7"/>
    <w:rsid w:val="00411D72"/>
    <w:rsid w:val="00442040"/>
    <w:rsid w:val="004B63BD"/>
    <w:rsid w:val="005507E7"/>
    <w:rsid w:val="005A782C"/>
    <w:rsid w:val="00690165"/>
    <w:rsid w:val="006F5EC2"/>
    <w:rsid w:val="00711171"/>
    <w:rsid w:val="00732791"/>
    <w:rsid w:val="00742684"/>
    <w:rsid w:val="00743995"/>
    <w:rsid w:val="00860ADB"/>
    <w:rsid w:val="008B67C0"/>
    <w:rsid w:val="00907A21"/>
    <w:rsid w:val="009A0147"/>
    <w:rsid w:val="009F568F"/>
    <w:rsid w:val="00AA4E4B"/>
    <w:rsid w:val="00B436CB"/>
    <w:rsid w:val="00C268A2"/>
    <w:rsid w:val="00CC3A86"/>
    <w:rsid w:val="00D20315"/>
    <w:rsid w:val="00D5592A"/>
    <w:rsid w:val="00D847F0"/>
    <w:rsid w:val="00EF47B3"/>
    <w:rsid w:val="00F5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31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D5592A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Normal"/>
    <w:link w:val="a"/>
    <w:uiPriority w:val="99"/>
    <w:rsid w:val="00D5592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D5592A"/>
    <w:pPr>
      <w:ind w:left="720"/>
    </w:pPr>
  </w:style>
  <w:style w:type="paragraph" w:styleId="Header">
    <w:name w:val="header"/>
    <w:basedOn w:val="Normal"/>
    <w:link w:val="HeaderChar"/>
    <w:uiPriority w:val="99"/>
    <w:rsid w:val="0044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2040"/>
  </w:style>
  <w:style w:type="paragraph" w:styleId="Footer">
    <w:name w:val="footer"/>
    <w:basedOn w:val="Normal"/>
    <w:link w:val="FooterChar"/>
    <w:uiPriority w:val="99"/>
    <w:rsid w:val="0044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2040"/>
  </w:style>
  <w:style w:type="character" w:styleId="PageNumber">
    <w:name w:val="page number"/>
    <w:basedOn w:val="DefaultParagraphFont"/>
    <w:uiPriority w:val="99"/>
    <w:rsid w:val="003E7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3</Pages>
  <Words>1187</Words>
  <Characters>6769</Characters>
  <Application>Microsoft Office Outlook</Application>
  <DocSecurity>0</DocSecurity>
  <Lines>0</Lines>
  <Paragraphs>0</Paragraphs>
  <ScaleCrop>false</ScaleCrop>
  <Company>Судебный департамент при ВС РФ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Двоеглазова Евгения Олеговна2</dc:creator>
  <cp:keywords/>
  <dc:description/>
  <cp:lastModifiedBy>User</cp:lastModifiedBy>
  <cp:revision>10</cp:revision>
  <cp:lastPrinted>2026-06-29T11:23:00Z</cp:lastPrinted>
  <dcterms:created xsi:type="dcterms:W3CDTF">2026-06-23T07:44:00Z</dcterms:created>
  <dcterms:modified xsi:type="dcterms:W3CDTF">2026-06-29T11:24:00Z</dcterms:modified>
</cp:coreProperties>
</file>