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3FC" w:rsidRDefault="003903FC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903FC" w:rsidRDefault="003903FC">
      <w:pPr>
        <w:pStyle w:val="ConsPlusNormal"/>
        <w:jc w:val="both"/>
        <w:outlineLvl w:val="0"/>
      </w:pPr>
    </w:p>
    <w:p w:rsidR="003903FC" w:rsidRDefault="003903FC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3903FC" w:rsidRDefault="003903FC">
      <w:pPr>
        <w:pStyle w:val="ConsPlusTitle"/>
        <w:jc w:val="center"/>
      </w:pPr>
      <w:r>
        <w:t>РОССИЙСКОЙ ФЕДЕРАЦИИ</w:t>
      </w:r>
    </w:p>
    <w:p w:rsidR="003903FC" w:rsidRDefault="003903FC">
      <w:pPr>
        <w:pStyle w:val="ConsPlusTitle"/>
        <w:jc w:val="center"/>
      </w:pPr>
    </w:p>
    <w:p w:rsidR="003903FC" w:rsidRDefault="003903FC">
      <w:pPr>
        <w:pStyle w:val="ConsPlusTitle"/>
        <w:jc w:val="center"/>
      </w:pPr>
      <w:r>
        <w:t>ПРИКАЗ</w:t>
      </w:r>
    </w:p>
    <w:p w:rsidR="003903FC" w:rsidRDefault="003903FC">
      <w:pPr>
        <w:pStyle w:val="ConsPlusTitle"/>
        <w:jc w:val="center"/>
      </w:pPr>
      <w:r>
        <w:t>от 29 июля 2026 г. N 222</w:t>
      </w:r>
    </w:p>
    <w:p w:rsidR="003903FC" w:rsidRDefault="003903FC">
      <w:pPr>
        <w:pStyle w:val="ConsPlusTitle"/>
        <w:jc w:val="center"/>
      </w:pPr>
    </w:p>
    <w:p w:rsidR="003903FC" w:rsidRDefault="003903FC">
      <w:pPr>
        <w:pStyle w:val="ConsPlusTitle"/>
        <w:jc w:val="center"/>
      </w:pPr>
      <w:r>
        <w:t>ОБ УТВЕРЖДЕНИИ ПОРЯДКА</w:t>
      </w:r>
    </w:p>
    <w:p w:rsidR="003903FC" w:rsidRDefault="003903FC">
      <w:pPr>
        <w:pStyle w:val="ConsPlusTitle"/>
        <w:jc w:val="center"/>
      </w:pPr>
      <w:r>
        <w:t>ПОДАЧИ В ФЕДЕРАЛЬНЫЕ СУДЫ ОБЩЕЙ ЮРИСДИКЦИИ ДОКУМЕНТОВ</w:t>
      </w:r>
    </w:p>
    <w:p w:rsidR="003903FC" w:rsidRDefault="003903FC">
      <w:pPr>
        <w:pStyle w:val="ConsPlusTitle"/>
        <w:jc w:val="center"/>
      </w:pPr>
      <w:r>
        <w:t>В ЭЛЕКТРОННОМ ВИДЕ, В ТОМ ЧИСЛЕ В ФОРМЕ</w:t>
      </w:r>
    </w:p>
    <w:p w:rsidR="003903FC" w:rsidRDefault="003903FC">
      <w:pPr>
        <w:pStyle w:val="ConsPlusTitle"/>
        <w:jc w:val="center"/>
      </w:pPr>
      <w:r>
        <w:t>ЭЛЕКТРОННОГО ДОКУМЕНТА</w:t>
      </w:r>
    </w:p>
    <w:p w:rsidR="003903FC" w:rsidRDefault="003903FC">
      <w:pPr>
        <w:pStyle w:val="ConsPlusNormal"/>
        <w:ind w:firstLine="540"/>
        <w:jc w:val="both"/>
      </w:pPr>
    </w:p>
    <w:p w:rsidR="003903FC" w:rsidRDefault="003903FC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08.01.1998 N 7-ФЗ "О Судебном департаменте при Верховном Суде Российской Федерации" приказываю: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Порядок</w:t>
        </w:r>
      </w:hyperlink>
      <w:r>
        <w:t xml:space="preserve"> подачи в федеральные суды общей юрисдикции документов в электронном виде, в том числе в форме электронного документа.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Признать утратившими силу </w:t>
      </w:r>
      <w:hyperlink r:id="rId7"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Российской Федерации от 27.12.2016 N 251 "Об утверждении Порядка подачи в федеральные суды общей юрисдикции документов в электронном виде, в том числе в форме электронного документа" и приказы Судебного департамента о внесении в него изменений от 27.08.2019 </w:t>
      </w:r>
      <w:hyperlink r:id="rId8">
        <w:r>
          <w:rPr>
            <w:color w:val="0000FF"/>
          </w:rPr>
          <w:t>N 187</w:t>
        </w:r>
      </w:hyperlink>
      <w:r>
        <w:t xml:space="preserve">, от 05.11.2019 </w:t>
      </w:r>
      <w:hyperlink r:id="rId9">
        <w:r>
          <w:rPr>
            <w:color w:val="0000FF"/>
          </w:rPr>
          <w:t>N 255</w:t>
        </w:r>
      </w:hyperlink>
      <w:r>
        <w:t xml:space="preserve">, от 17.11.2021 </w:t>
      </w:r>
      <w:hyperlink r:id="rId10">
        <w:r>
          <w:rPr>
            <w:color w:val="0000FF"/>
          </w:rPr>
          <w:t>N 223</w:t>
        </w:r>
      </w:hyperlink>
      <w:r>
        <w:t xml:space="preserve">, от 11.12.2023 </w:t>
      </w:r>
      <w:hyperlink r:id="rId11">
        <w:r>
          <w:rPr>
            <w:color w:val="0000FF"/>
          </w:rPr>
          <w:t>N 265</w:t>
        </w:r>
        <w:proofErr w:type="gramEnd"/>
      </w:hyperlink>
      <w:r>
        <w:t xml:space="preserve">, от 23.01.2024 </w:t>
      </w:r>
      <w:hyperlink r:id="rId12">
        <w:r>
          <w:rPr>
            <w:color w:val="0000FF"/>
          </w:rPr>
          <w:t>N 19</w:t>
        </w:r>
      </w:hyperlink>
      <w:r>
        <w:t xml:space="preserve">, от 24.07.2025 </w:t>
      </w:r>
      <w:hyperlink r:id="rId13">
        <w:r>
          <w:rPr>
            <w:color w:val="0000FF"/>
          </w:rPr>
          <w:t>N 116</w:t>
        </w:r>
      </w:hyperlink>
      <w:r>
        <w:t xml:space="preserve">, </w:t>
      </w:r>
      <w:hyperlink r:id="rId14">
        <w:r>
          <w:rPr>
            <w:color w:val="0000FF"/>
          </w:rPr>
          <w:t>пункт 1</w:t>
        </w:r>
      </w:hyperlink>
      <w:r>
        <w:t xml:space="preserve"> приказа от 28.10.2025 N 192, от 15.01.2026 </w:t>
      </w:r>
      <w:hyperlink r:id="rId15">
        <w:r>
          <w:rPr>
            <w:color w:val="0000FF"/>
          </w:rPr>
          <w:t>N 7</w:t>
        </w:r>
      </w:hyperlink>
      <w:r>
        <w:t>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3. Настоящий приказ подлежит обязательному официальному опубликованию.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подписания.</w:t>
      </w:r>
    </w:p>
    <w:p w:rsidR="003903FC" w:rsidRDefault="003903FC">
      <w:pPr>
        <w:pStyle w:val="ConsPlusNormal"/>
        <w:ind w:firstLine="540"/>
        <w:jc w:val="both"/>
      </w:pPr>
    </w:p>
    <w:p w:rsidR="003903FC" w:rsidRDefault="003903FC">
      <w:pPr>
        <w:pStyle w:val="ConsPlusNormal"/>
        <w:jc w:val="right"/>
      </w:pPr>
      <w:r>
        <w:t>Генеральный директор</w:t>
      </w:r>
    </w:p>
    <w:p w:rsidR="003903FC" w:rsidRDefault="003903FC">
      <w:pPr>
        <w:pStyle w:val="ConsPlusNormal"/>
        <w:jc w:val="right"/>
      </w:pPr>
      <w:r>
        <w:t>Г.Б.ЛОПАТИН</w:t>
      </w:r>
    </w:p>
    <w:p w:rsidR="003903FC" w:rsidRDefault="003903FC">
      <w:pPr>
        <w:pStyle w:val="ConsPlusNormal"/>
        <w:ind w:firstLine="540"/>
        <w:jc w:val="both"/>
      </w:pPr>
    </w:p>
    <w:p w:rsidR="003903FC" w:rsidRDefault="003903FC">
      <w:pPr>
        <w:pStyle w:val="ConsPlusNormal"/>
        <w:ind w:firstLine="540"/>
        <w:jc w:val="both"/>
      </w:pPr>
    </w:p>
    <w:p w:rsidR="003903FC" w:rsidRDefault="003903FC">
      <w:pPr>
        <w:pStyle w:val="ConsPlusNormal"/>
        <w:ind w:firstLine="540"/>
        <w:jc w:val="both"/>
      </w:pPr>
    </w:p>
    <w:p w:rsidR="003903FC" w:rsidRDefault="003903FC">
      <w:pPr>
        <w:pStyle w:val="ConsPlusNormal"/>
        <w:ind w:firstLine="540"/>
        <w:jc w:val="both"/>
      </w:pPr>
    </w:p>
    <w:p w:rsidR="003903FC" w:rsidRDefault="003903FC">
      <w:pPr>
        <w:pStyle w:val="ConsPlusNormal"/>
        <w:ind w:firstLine="540"/>
        <w:jc w:val="both"/>
      </w:pPr>
    </w:p>
    <w:p w:rsidR="003903FC" w:rsidRDefault="003903FC">
      <w:pPr>
        <w:pStyle w:val="ConsPlusNormal"/>
        <w:jc w:val="right"/>
        <w:outlineLvl w:val="0"/>
      </w:pPr>
      <w:r>
        <w:t>Утвержден</w:t>
      </w:r>
    </w:p>
    <w:p w:rsidR="003903FC" w:rsidRDefault="003903FC">
      <w:pPr>
        <w:pStyle w:val="ConsPlusNormal"/>
        <w:jc w:val="right"/>
      </w:pPr>
      <w:r>
        <w:t>приказом Судебного департамента</w:t>
      </w:r>
    </w:p>
    <w:p w:rsidR="003903FC" w:rsidRDefault="003903FC">
      <w:pPr>
        <w:pStyle w:val="ConsPlusNormal"/>
        <w:jc w:val="right"/>
      </w:pPr>
      <w:r>
        <w:t>при Верховном Суде</w:t>
      </w:r>
    </w:p>
    <w:p w:rsidR="003903FC" w:rsidRDefault="003903FC">
      <w:pPr>
        <w:pStyle w:val="ConsPlusNormal"/>
        <w:jc w:val="right"/>
      </w:pPr>
      <w:r>
        <w:t>Российской Федерации</w:t>
      </w:r>
    </w:p>
    <w:p w:rsidR="003903FC" w:rsidRDefault="003903FC">
      <w:pPr>
        <w:pStyle w:val="ConsPlusNormal"/>
        <w:jc w:val="right"/>
      </w:pPr>
      <w:r>
        <w:t>от 29 июля 2026 г. N 222</w:t>
      </w:r>
    </w:p>
    <w:p w:rsidR="003903FC" w:rsidRDefault="003903FC">
      <w:pPr>
        <w:pStyle w:val="ConsPlusNormal"/>
        <w:jc w:val="both"/>
      </w:pPr>
    </w:p>
    <w:p w:rsidR="003903FC" w:rsidRDefault="003903FC">
      <w:pPr>
        <w:pStyle w:val="ConsPlusTitle"/>
        <w:jc w:val="center"/>
      </w:pPr>
      <w:bookmarkStart w:id="0" w:name="P31"/>
      <w:bookmarkEnd w:id="0"/>
      <w:r>
        <w:t>ПОРЯДОК</w:t>
      </w:r>
    </w:p>
    <w:p w:rsidR="003903FC" w:rsidRDefault="003903FC">
      <w:pPr>
        <w:pStyle w:val="ConsPlusTitle"/>
        <w:jc w:val="center"/>
      </w:pPr>
      <w:r>
        <w:t>ПОДАЧИ В ФЕДЕРАЛЬНЫЕ СУДЫ ОБЩЕЙ ЮРИСДИКЦИИ ДОКУМЕНТОВ</w:t>
      </w:r>
    </w:p>
    <w:p w:rsidR="003903FC" w:rsidRDefault="003903FC">
      <w:pPr>
        <w:pStyle w:val="ConsPlusTitle"/>
        <w:jc w:val="center"/>
      </w:pPr>
      <w:r>
        <w:t>В ЭЛЕКТРОННОМ ВИДЕ, В ТОМ ЧИСЛЕ В ФОРМЕ</w:t>
      </w:r>
    </w:p>
    <w:p w:rsidR="003903FC" w:rsidRDefault="003903FC">
      <w:pPr>
        <w:pStyle w:val="ConsPlusTitle"/>
        <w:jc w:val="center"/>
      </w:pPr>
      <w:r>
        <w:t>ЭЛЕКТРОННОГО ДОКУМЕНТА</w:t>
      </w:r>
    </w:p>
    <w:p w:rsidR="003903FC" w:rsidRDefault="003903FC">
      <w:pPr>
        <w:pStyle w:val="ConsPlusNormal"/>
        <w:ind w:firstLine="540"/>
        <w:jc w:val="both"/>
      </w:pPr>
    </w:p>
    <w:p w:rsidR="003903FC" w:rsidRDefault="003903FC">
      <w:pPr>
        <w:pStyle w:val="ConsPlusTitle"/>
        <w:jc w:val="center"/>
        <w:outlineLvl w:val="1"/>
      </w:pPr>
      <w:r>
        <w:t>1. Общие положения</w:t>
      </w:r>
    </w:p>
    <w:p w:rsidR="003903FC" w:rsidRDefault="003903FC">
      <w:pPr>
        <w:pStyle w:val="ConsPlusNormal"/>
        <w:jc w:val="center"/>
      </w:pPr>
    </w:p>
    <w:p w:rsidR="003903FC" w:rsidRDefault="003903FC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Порядок подачи в федеральные суды общей юрисдикции документов в электронном виде, в том числе в форме электронного документа (далее - Порядок подачи документов), разработан в соответствии с положениями Гражданского процессуального </w:t>
      </w:r>
      <w:hyperlink r:id="rId16">
        <w:r>
          <w:rPr>
            <w:color w:val="0000FF"/>
          </w:rPr>
          <w:t>кодекса</w:t>
        </w:r>
      </w:hyperlink>
      <w:r>
        <w:t xml:space="preserve"> Российской Федерации (далее также - ГПК РФ), Федерального </w:t>
      </w:r>
      <w:hyperlink r:id="rId17">
        <w:r>
          <w:rPr>
            <w:color w:val="0000FF"/>
          </w:rPr>
          <w:t>закона</w:t>
        </w:r>
      </w:hyperlink>
      <w:r>
        <w:t xml:space="preserve"> от 14.11.2002 N 137-ФЗ "О введении в </w:t>
      </w:r>
      <w:r>
        <w:lastRenderedPageBreak/>
        <w:t xml:space="preserve">действие Гражданского процессуального кодекса Российской Федерации", </w:t>
      </w:r>
      <w:hyperlink r:id="rId18">
        <w:r>
          <w:rPr>
            <w:color w:val="0000FF"/>
          </w:rPr>
          <w:t>Кодекса</w:t>
        </w:r>
      </w:hyperlink>
      <w:r>
        <w:t xml:space="preserve"> административного судопроизводства Российской Федерации (далее также - КАС РФ</w:t>
      </w:r>
      <w:proofErr w:type="gramEnd"/>
      <w:r>
        <w:t xml:space="preserve">), </w:t>
      </w:r>
      <w:proofErr w:type="gramStart"/>
      <w:r>
        <w:t xml:space="preserve">Федерального </w:t>
      </w:r>
      <w:hyperlink r:id="rId19">
        <w:r>
          <w:rPr>
            <w:color w:val="0000FF"/>
          </w:rPr>
          <w:t>закона</w:t>
        </w:r>
      </w:hyperlink>
      <w:r>
        <w:t xml:space="preserve"> от 08.03.2015 N 22-ФЗ "О введении в действие Кодекса административного судопроизводства Российской Федерации", Уголовно-процессуального </w:t>
      </w:r>
      <w:hyperlink r:id="rId20">
        <w:r>
          <w:rPr>
            <w:color w:val="0000FF"/>
          </w:rPr>
          <w:t>кодекса</w:t>
        </w:r>
      </w:hyperlink>
      <w:r>
        <w:t xml:space="preserve"> Российской Федерации (далее также - УПК РФ),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от 18.12.2001 N 177-ФЗ "О введении в действие Уголовно-процессуального кодекса Российской Федерации", </w:t>
      </w:r>
      <w:hyperlink r:id="rId22">
        <w:r>
          <w:rPr>
            <w:color w:val="0000FF"/>
          </w:rPr>
          <w:t>Кодекса</w:t>
        </w:r>
      </w:hyperlink>
      <w:r>
        <w:t xml:space="preserve"> Российской Федерации об административных правонарушениях (далее также - КоАП РФ), Федерального </w:t>
      </w:r>
      <w:hyperlink r:id="rId23">
        <w:r>
          <w:rPr>
            <w:color w:val="0000FF"/>
          </w:rPr>
          <w:t>закона</w:t>
        </w:r>
      </w:hyperlink>
      <w:r>
        <w:t xml:space="preserve"> от 30.12.2001 N 196-ФЗ "О введении в действие Кодекса Российской Федерации</w:t>
      </w:r>
      <w:proofErr w:type="gramEnd"/>
      <w:r>
        <w:t xml:space="preserve"> </w:t>
      </w:r>
      <w:proofErr w:type="gramStart"/>
      <w:r>
        <w:t xml:space="preserve">об административных правонарушениях",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от 23.06.2016 N 220-ФЗ "О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власти",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от 07.04.2025 N 59-ФЗ "О внесении изменений в Кодекс Российской Федерации об административных правонарушениях", Федерального </w:t>
      </w:r>
      <w:hyperlink r:id="rId26">
        <w:r>
          <w:rPr>
            <w:color w:val="0000FF"/>
          </w:rPr>
          <w:t>закона</w:t>
        </w:r>
      </w:hyperlink>
      <w:r>
        <w:t xml:space="preserve"> от 30.12.2021 N 440-ФЗ "О внесении изменений в отдельные законодательные акты Российской Федерации", Федерального</w:t>
      </w:r>
      <w:proofErr w:type="gramEnd"/>
      <w:r>
        <w:t xml:space="preserve"> </w:t>
      </w:r>
      <w:hyperlink r:id="rId27">
        <w:proofErr w:type="gramStart"/>
        <w:r>
          <w:rPr>
            <w:color w:val="0000FF"/>
          </w:rPr>
          <w:t>закона</w:t>
        </w:r>
      </w:hyperlink>
      <w:r>
        <w:t xml:space="preserve"> от 29.12.2022 N 610-ФЗ "О внесении изменений в Уголовно-процессуальный кодекс Российской Федерации", предусматривающими возможность подачи документов в электронном виде, в том числе в форме электронного документа,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либо информационной системы, определенной Судебным департаментом при Верховном Суде Российской Федерации.</w:t>
      </w:r>
      <w:proofErr w:type="gramEnd"/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1.2. В соответствии с </w:t>
      </w:r>
      <w:hyperlink r:id="rId28">
        <w:r>
          <w:rPr>
            <w:color w:val="0000FF"/>
          </w:rPr>
          <w:t>частью 1.1 статьи 3</w:t>
        </w:r>
      </w:hyperlink>
      <w:r>
        <w:t xml:space="preserve"> ГПК РФ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3903FC" w:rsidRDefault="003903FC">
      <w:pPr>
        <w:pStyle w:val="ConsPlusNormal"/>
        <w:spacing w:before="220"/>
        <w:ind w:firstLine="540"/>
        <w:jc w:val="both"/>
      </w:pPr>
      <w:proofErr w:type="gramStart"/>
      <w:r>
        <w:t xml:space="preserve">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29">
        <w:r>
          <w:rPr>
            <w:color w:val="0000FF"/>
          </w:rPr>
          <w:t>ГПК</w:t>
        </w:r>
      </w:hyperlink>
      <w:r>
        <w:t xml:space="preserve"> РФ не установлено, что указанные документы должны быть</w:t>
      </w:r>
      <w:proofErr w:type="gramEnd"/>
      <w:r>
        <w:t xml:space="preserve"> </w:t>
      </w:r>
      <w:proofErr w:type="gramStart"/>
      <w:r>
        <w:t>подписаны</w:t>
      </w:r>
      <w:proofErr w:type="gramEnd"/>
      <w:r>
        <w:t xml:space="preserve"> усиленной квалифицированной электронной подписью.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30">
        <w:r>
          <w:rPr>
            <w:color w:val="0000FF"/>
          </w:rPr>
          <w:t>частью 2 статьи 45</w:t>
        </w:r>
      </w:hyperlink>
      <w:r>
        <w:t xml:space="preserve"> КАС РФ административное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3903FC" w:rsidRDefault="003903FC">
      <w:pPr>
        <w:pStyle w:val="ConsPlusNormal"/>
        <w:spacing w:before="220"/>
        <w:ind w:firstLine="540"/>
        <w:jc w:val="both"/>
      </w:pPr>
      <w:proofErr w:type="gramStart"/>
      <w:r>
        <w:t xml:space="preserve">Административное 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1">
        <w:r>
          <w:rPr>
            <w:color w:val="0000FF"/>
          </w:rPr>
          <w:t>КАС</w:t>
        </w:r>
      </w:hyperlink>
      <w:r>
        <w:t xml:space="preserve"> РФ не установлено, что указанные документы должны</w:t>
      </w:r>
      <w:proofErr w:type="gramEnd"/>
      <w:r>
        <w:t xml:space="preserve"> быть </w:t>
      </w:r>
      <w:proofErr w:type="gramStart"/>
      <w:r>
        <w:t>подписаны</w:t>
      </w:r>
      <w:proofErr w:type="gramEnd"/>
      <w:r>
        <w:t xml:space="preserve"> усиленной квалифицированной электронной подписью.</w:t>
      </w:r>
    </w:p>
    <w:p w:rsidR="003903FC" w:rsidRDefault="003903FC">
      <w:pPr>
        <w:pStyle w:val="ConsPlusNormal"/>
        <w:spacing w:before="220"/>
        <w:ind w:firstLine="540"/>
        <w:jc w:val="both"/>
      </w:pPr>
      <w:proofErr w:type="gramStart"/>
      <w:r>
        <w:t xml:space="preserve">В соответствии со </w:t>
      </w:r>
      <w:hyperlink r:id="rId32">
        <w:r>
          <w:rPr>
            <w:color w:val="0000FF"/>
          </w:rPr>
          <w:t>статьей 474.1</w:t>
        </w:r>
      </w:hyperlink>
      <w:r>
        <w:t xml:space="preserve"> УПК РФ ходатайство, заявление, жалоба или представление, не содержащие сведений, составляющих охраняемую федеральным законом тайну, при наличии технической возможности могут быть поданы в суд в порядке и сроки, которые установлены </w:t>
      </w:r>
      <w:hyperlink r:id="rId33">
        <w:r>
          <w:rPr>
            <w:color w:val="0000FF"/>
          </w:rPr>
          <w:t>УПК</w:t>
        </w:r>
      </w:hyperlink>
      <w:r>
        <w:t xml:space="preserve"> РФ, в форме электронного документа и подписываются лицом, направившим такой документ, усиленной квалифицированной электронной подписью, если </w:t>
      </w:r>
      <w:hyperlink r:id="rId34">
        <w:r>
          <w:rPr>
            <w:color w:val="0000FF"/>
          </w:rPr>
          <w:t>УПК</w:t>
        </w:r>
      </w:hyperlink>
      <w:r>
        <w:t xml:space="preserve"> РФ не установлено иное.</w:t>
      </w:r>
      <w:proofErr w:type="gramEnd"/>
      <w:r>
        <w:t xml:space="preserve"> Ходатайство, заявление, жалоба или представление, не содержащие сведений, составляющих охраняемую федеральным законом тайну, подаются посредством единого портала государственных и муниципальных услуг либо информационной системы, определенной </w:t>
      </w:r>
      <w:r>
        <w:lastRenderedPageBreak/>
        <w:t xml:space="preserve">Судебным департаментом при Верховном Суде Российской Федерации. Материалы, приложенные </w:t>
      </w:r>
      <w:proofErr w:type="gramStart"/>
      <w:r>
        <w:t>к</w:t>
      </w:r>
      <w:proofErr w:type="gramEnd"/>
      <w:r>
        <w:t xml:space="preserve"> </w:t>
      </w:r>
      <w:proofErr w:type="gramStart"/>
      <w:r>
        <w:t>таким</w:t>
      </w:r>
      <w:proofErr w:type="gramEnd"/>
      <w:r>
        <w:t xml:space="preserve"> ходатайству, заявлению, жалобе или представлению, также подаются в электронном виде, в том числе в форме электронного документа, и заверяются лицом, направившим такие документы, усиленной квалифицированной электронной подписью.</w:t>
      </w:r>
    </w:p>
    <w:p w:rsidR="003903FC" w:rsidRDefault="003903FC">
      <w:pPr>
        <w:pStyle w:val="ConsPlusNormal"/>
        <w:spacing w:before="220"/>
        <w:ind w:firstLine="540"/>
        <w:jc w:val="both"/>
      </w:pPr>
      <w:proofErr w:type="gramStart"/>
      <w: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35">
        <w:r>
          <w:rPr>
            <w:color w:val="0000FF"/>
          </w:rPr>
          <w:t>пунктом 21.1 части второй статьи 42</w:t>
        </w:r>
      </w:hyperlink>
      <w: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подаваемые гражданами посредством единого</w:t>
      </w:r>
      <w:proofErr w:type="gramEnd"/>
      <w:r>
        <w:t xml:space="preserve"> </w:t>
      </w:r>
      <w:proofErr w:type="gramStart"/>
      <w:r>
        <w:t xml:space="preserve">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6">
        <w:r>
          <w:rPr>
            <w:color w:val="0000FF"/>
          </w:rPr>
          <w:t>УПК</w:t>
        </w:r>
      </w:hyperlink>
      <w:r>
        <w:t xml:space="preserve"> РФ не установлено, что указанные документы должны быть подписаны усиленной квалифицированной электронной подписью.</w:t>
      </w:r>
      <w:proofErr w:type="gramEnd"/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37">
        <w:r>
          <w:rPr>
            <w:color w:val="0000FF"/>
          </w:rPr>
          <w:t>частью 1 статьи 24.8</w:t>
        </w:r>
      </w:hyperlink>
      <w:r>
        <w:t xml:space="preserve"> КоАП РФ заявление, ходатайство, жалоба,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в электронном виде, в том числе в форме электронного документа. В случае подачи заявления, ходатайства, жалобы, протеста и иных документов в электронном виде, в том числе в форме электронного документа, прилагаемые к ним документы должны быть представлены также в электронном виде, в том числе в форме электронного документа.</w:t>
      </w:r>
    </w:p>
    <w:p w:rsidR="003903FC" w:rsidRDefault="003903FC">
      <w:pPr>
        <w:pStyle w:val="ConsPlusNormal"/>
        <w:spacing w:before="220"/>
        <w:ind w:firstLine="540"/>
        <w:jc w:val="both"/>
      </w:pPr>
      <w:proofErr w:type="gramStart"/>
      <w:r>
        <w:t>Заявление, ходатайство, жалоба, протест и иные документы, изготовленные в электронном виде, в том числе в форме электронного документа, а также прилагаемые к ним документы могут быть поданы участником производства по делу об административном правонарушении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 (</w:t>
      </w:r>
      <w:hyperlink r:id="rId38">
        <w:r>
          <w:rPr>
            <w:color w:val="0000FF"/>
          </w:rPr>
          <w:t>часть 2 статьи 24.8</w:t>
        </w:r>
      </w:hyperlink>
      <w:r>
        <w:t xml:space="preserve"> КоАП РФ).</w:t>
      </w:r>
      <w:proofErr w:type="gramEnd"/>
    </w:p>
    <w:p w:rsidR="003903FC" w:rsidRDefault="003903FC">
      <w:pPr>
        <w:pStyle w:val="ConsPlusNormal"/>
        <w:spacing w:before="220"/>
        <w:ind w:firstLine="540"/>
        <w:jc w:val="both"/>
      </w:pPr>
      <w:proofErr w:type="gramStart"/>
      <w:r>
        <w:t xml:space="preserve">Заявление, ходатайство, жалоба, протест и иные документы, которые подаются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подписью, если </w:t>
      </w:r>
      <w:hyperlink r:id="rId39">
        <w:r>
          <w:rPr>
            <w:color w:val="0000FF"/>
          </w:rPr>
          <w:t>КоАП</w:t>
        </w:r>
      </w:hyperlink>
      <w:r>
        <w:t xml:space="preserve"> РФ не установлено, что они должны быть подписаны усиленной квалифицированной электронной подписью (</w:t>
      </w:r>
      <w:hyperlink r:id="rId40">
        <w:r>
          <w:rPr>
            <w:color w:val="0000FF"/>
          </w:rPr>
          <w:t>часть 3 статьи 24.8</w:t>
        </w:r>
      </w:hyperlink>
      <w:r>
        <w:t xml:space="preserve"> КоАП РФ).</w:t>
      </w:r>
      <w:proofErr w:type="gramEnd"/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1.3. Положения </w:t>
      </w:r>
      <w:hyperlink r:id="rId41">
        <w:r>
          <w:rPr>
            <w:color w:val="0000FF"/>
          </w:rPr>
          <w:t>ГПК</w:t>
        </w:r>
      </w:hyperlink>
      <w:r>
        <w:t xml:space="preserve"> РФ, </w:t>
      </w:r>
      <w:hyperlink r:id="rId42">
        <w:r>
          <w:rPr>
            <w:color w:val="0000FF"/>
          </w:rPr>
          <w:t>КАС</w:t>
        </w:r>
      </w:hyperlink>
      <w:r>
        <w:t xml:space="preserve"> РФ, </w:t>
      </w:r>
      <w:hyperlink r:id="rId43">
        <w:r>
          <w:rPr>
            <w:color w:val="0000FF"/>
          </w:rPr>
          <w:t>УПК</w:t>
        </w:r>
      </w:hyperlink>
      <w:r>
        <w:t xml:space="preserve"> РФ, </w:t>
      </w:r>
      <w:hyperlink r:id="rId44">
        <w:r>
          <w:rPr>
            <w:color w:val="0000FF"/>
          </w:rPr>
          <w:t>КоАП</w:t>
        </w:r>
      </w:hyperlink>
      <w:r>
        <w:t xml:space="preserve"> РФ, предусматривающие подачу в федеральные суды общей юрисдикции документов в электронном виде, в том числе в форме электронного документа, реализуются путем применения настоящего Порядка подачи документов.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Подача запросов, предложений, заявлений или жалоб в суд в соответствии с федеральными законами от 22.12.2008 </w:t>
      </w:r>
      <w:hyperlink r:id="rId45">
        <w:r>
          <w:rPr>
            <w:color w:val="0000FF"/>
          </w:rPr>
          <w:t>N 262-ФЗ</w:t>
        </w:r>
      </w:hyperlink>
      <w:r>
        <w:t xml:space="preserve"> "Об обеспечении доступа к информации о деятельности судов в Российской Федерации", от 02.05.2006 </w:t>
      </w:r>
      <w:hyperlink r:id="rId46">
        <w:r>
          <w:rPr>
            <w:color w:val="0000FF"/>
          </w:rPr>
          <w:t>N 59-ФЗ</w:t>
        </w:r>
      </w:hyperlink>
      <w:r>
        <w:t xml:space="preserve"> "О порядке рассмотрения обращений граждан Российской Федерации" Порядком подачи документов не регулируется.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Подача документов в электронном виде, которые содержат сведения, составляющие государственную тайну, Порядком подачи документов не регулируется.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Подача документов в электронном виде с использованием системы межведомственного электронного документооборота (МЭДО) процессуальным законодательством Российской </w:t>
      </w:r>
      <w:r>
        <w:lastRenderedPageBreak/>
        <w:t>Федерации не предусматривается.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Подача документов в электронном виде посредством систем электронного документооборота участников судебного процесса с использованием единой системы межведомственного электронного взаимодействия Порядком подачи документов не регулируется.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1.4. В целях реализации настоящего Порядка подачи документов используются следующее основные понятия:</w:t>
      </w:r>
    </w:p>
    <w:p w:rsidR="003903FC" w:rsidRDefault="003903FC">
      <w:pPr>
        <w:pStyle w:val="ConsPlusNormal"/>
        <w:spacing w:before="220"/>
        <w:ind w:firstLine="540"/>
        <w:jc w:val="both"/>
      </w:pPr>
      <w:proofErr w:type="gramStart"/>
      <w:r>
        <w:t>федеральные суды общей юрисдикции (далее - суды, суд) - кассационные суды общей юрисдикции, кассационный военный суд, апелляционные суды общей юрисдикции, апелляционный военный суд, верховные суды республик, краевые, областные суды, суды городов федерального значения, суды автономной области и автономных округов, окружные (флотские) военные суды, районные, межрайонные и городские суды, гарнизонные военные суды;</w:t>
      </w:r>
      <w:proofErr w:type="gramEnd"/>
    </w:p>
    <w:p w:rsidR="003903FC" w:rsidRDefault="003903FC">
      <w:pPr>
        <w:pStyle w:val="ConsPlusNormal"/>
        <w:spacing w:before="220"/>
        <w:ind w:firstLine="540"/>
        <w:jc w:val="both"/>
      </w:pPr>
      <w:proofErr w:type="gramStart"/>
      <w:r>
        <w:t>обращение в суд - документ, созданный в соответствии с процессуальным законодательством Российской Федерации, направленный в суд (например, исковое заявление, административное исковое заявление, ходатайство, заявление, заявление о вынесении судебного приказа, жалоба, апелляционная жалоба и представление, кассационные жалоба и представление, протест);</w:t>
      </w:r>
      <w:proofErr w:type="gramEnd"/>
    </w:p>
    <w:p w:rsidR="003903FC" w:rsidRDefault="003903FC">
      <w:pPr>
        <w:pStyle w:val="ConsPlusNormal"/>
        <w:spacing w:before="220"/>
        <w:ind w:firstLine="540"/>
        <w:jc w:val="both"/>
      </w:pPr>
      <w:r>
        <w:t>документ в электронном виде - электронный документ (документ в форме электронного документа) или электронный образ документа (документ в форме электронного образа документа);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электронный документ - документ, созданный в электронной форме без предварительного документирования на бумажном носителе, подписанный электронной подписью в соответствии с законодательством Российской Федерации;</w:t>
      </w:r>
    </w:p>
    <w:p w:rsidR="003903FC" w:rsidRDefault="003903FC">
      <w:pPr>
        <w:pStyle w:val="ConsPlusNormal"/>
        <w:spacing w:before="220"/>
        <w:ind w:firstLine="540"/>
        <w:jc w:val="both"/>
      </w:pPr>
      <w:proofErr w:type="gramStart"/>
      <w:r>
        <w:t>электронный образ документа (электронная копия документа, изготовленного на бумажном носителе) - переведенная в электронную форму с помощью средств сканирования копия документа, изготовленного на бумажном носителе, заверенная в соответствии с Порядком подачи документов простой электронной подписью или усиленной квалифицированной электронной подписью;</w:t>
      </w:r>
      <w:proofErr w:type="gramEnd"/>
    </w:p>
    <w:p w:rsidR="003903FC" w:rsidRDefault="003903FC">
      <w:pPr>
        <w:pStyle w:val="ConsPlusNormal"/>
        <w:spacing w:before="220"/>
        <w:ind w:firstLine="540"/>
        <w:jc w:val="both"/>
      </w:pPr>
      <w:r>
        <w:t>электронная подпись - информация в электронной форме, присоединенная к подписываемому (заверяемому) электронному документу (электронному образу документа) или иным образом связанная с ним и позволяющая идентифицировать лицо, подписавшее (заверившее) электронный документ (электронный образ документа);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ключ электронной подписи - уникальная последовательность символов, предназначенная для создания электронной подписи;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простая электронная подпись - электронная подпись, которая посредством использования кодов, паролей или иных средств подтверждает факт формирования электронной подписи определенным лицом. В качестве ключа простой электронной подписи используется подтвержденная учетная запись физического лица Единой системы идентификац</w:t>
      </w:r>
      <w:proofErr w:type="gramStart"/>
      <w:r>
        <w:t>ии и ау</w:t>
      </w:r>
      <w:proofErr w:type="gramEnd"/>
      <w:r>
        <w:t>тентификации;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усиленная квалифицированная электронная подпись - электронная подпись, соответствующая признакам, указанным в </w:t>
      </w:r>
      <w:hyperlink r:id="rId47">
        <w:r>
          <w:rPr>
            <w:color w:val="0000FF"/>
          </w:rPr>
          <w:t>части 4 статьи 5</w:t>
        </w:r>
      </w:hyperlink>
      <w:r>
        <w:t xml:space="preserve"> Федерального закона от 06.04.2011 N 63-ФЗ "Об электронной подписи";</w:t>
      </w:r>
    </w:p>
    <w:p w:rsidR="003903FC" w:rsidRDefault="003903FC">
      <w:pPr>
        <w:pStyle w:val="ConsPlusNormal"/>
        <w:spacing w:before="220"/>
        <w:ind w:firstLine="540"/>
        <w:jc w:val="both"/>
      </w:pPr>
      <w:proofErr w:type="gramStart"/>
      <w:r>
        <w:t xml:space="preserve">квалифицированный сертификат ключа проверки электронной подписи - сертификат ключа проверки электронной подписи, соответствующий требованиям, установленным Федеральным </w:t>
      </w:r>
      <w:hyperlink r:id="rId48">
        <w:r>
          <w:rPr>
            <w:color w:val="0000FF"/>
          </w:rPr>
          <w:t>законом</w:t>
        </w:r>
      </w:hyperlink>
      <w:r>
        <w:t xml:space="preserve"> от 06.04.2011 N 63-ФЗ "Об электронной подписи" и иными принимаемыми в соответствии с ним нормативными правовыми актами,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подписи, и являющийся в связи с этим официальным документом;</w:t>
      </w:r>
      <w:proofErr w:type="gramEnd"/>
    </w:p>
    <w:p w:rsidR="003903FC" w:rsidRDefault="003903FC">
      <w:pPr>
        <w:pStyle w:val="ConsPlusNormal"/>
        <w:spacing w:before="220"/>
        <w:ind w:firstLine="540"/>
        <w:jc w:val="both"/>
      </w:pPr>
      <w:r>
        <w:t>ЕСИА - федеральная государственная информационная система "Единая система идентификац</w:t>
      </w:r>
      <w:proofErr w:type="gramStart"/>
      <w:r>
        <w:t>ии 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ЕПГУ - единый портал государственных и муниципальных услуг - федеральная государственная информационная система "Единый портал государственных и муниципальных услуг (функций)";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информационная система - Государственная автоматизированная система Российской Федерации "Правосудие" (далее - ГАС "Правосудие" или соответствующая подсистема ГАС "Правосудие");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личный кабинет - информационный ресурс, размещенный на едином портале государственных и муниципальных услуг либо в информационной системе, предназначенный для реализации участниками судебного процесса прав и обязанностей, предусмотренных процессуальным законодательством Российской Федерации, в том числе права на подачу в суд документов в электронном виде;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лицо, подающее документы в суд, - заявитель или его представитель, подающий в суд документы в электронном виде, пользователь личного кабинета;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пользователь личного кабинета (пользователь) - физическое лицо, в том числе представитель юридического лица, на чье имя создан личный кабинет в целях реализации прав и обязанностей, установленных процессуальным законодательством Российской Федерации.</w:t>
      </w:r>
    </w:p>
    <w:p w:rsidR="003903FC" w:rsidRDefault="003903FC">
      <w:pPr>
        <w:pStyle w:val="ConsPlusNormal"/>
        <w:ind w:firstLine="540"/>
        <w:jc w:val="both"/>
      </w:pPr>
    </w:p>
    <w:p w:rsidR="003903FC" w:rsidRDefault="003903FC">
      <w:pPr>
        <w:pStyle w:val="ConsPlusTitle"/>
        <w:jc w:val="center"/>
        <w:outlineLvl w:val="1"/>
      </w:pPr>
      <w:r>
        <w:t>2. Условия подачи документов в электронном виде</w:t>
      </w:r>
    </w:p>
    <w:p w:rsidR="003903FC" w:rsidRDefault="003903FC">
      <w:pPr>
        <w:pStyle w:val="ConsPlusNormal"/>
        <w:jc w:val="center"/>
      </w:pPr>
    </w:p>
    <w:p w:rsidR="003903FC" w:rsidRDefault="003903FC">
      <w:pPr>
        <w:pStyle w:val="ConsPlusTitle"/>
        <w:jc w:val="center"/>
        <w:outlineLvl w:val="2"/>
      </w:pPr>
      <w:r>
        <w:t>2.1. Личный кабинет</w:t>
      </w:r>
    </w:p>
    <w:p w:rsidR="003903FC" w:rsidRDefault="003903FC">
      <w:pPr>
        <w:pStyle w:val="ConsPlusNormal"/>
        <w:jc w:val="center"/>
      </w:pPr>
    </w:p>
    <w:p w:rsidR="003903FC" w:rsidRDefault="003903FC">
      <w:pPr>
        <w:pStyle w:val="ConsPlusNormal"/>
        <w:ind w:firstLine="540"/>
        <w:jc w:val="both"/>
      </w:pPr>
      <w:r>
        <w:t>2.1.1. Документы в электронном виде подаются через личный кабинет пользователя, созданный в модуле "Электронное правосудие" программного изделия "Интернет-портал" ГАС "Правосудие" (</w:t>
      </w:r>
      <w:hyperlink r:id="rId49">
        <w:r>
          <w:rPr>
            <w:color w:val="0000FF"/>
          </w:rPr>
          <w:t>www.ej.sudrf.ru</w:t>
        </w:r>
      </w:hyperlink>
      <w:r>
        <w:t>) в информационно-телекоммуникационной сети "Интернет" (далее - личный кабинет ГАС "Правосудие"), либо через личный кабинет ЕПГУ.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Для подачи в суд документов в электронном виде в секторах пользовательского сопровождения многофункциональных центров предоставления государственных и муниципальных услуг, обеспечивающих выполнение функций по консультационной и организационно-технической поддержке заявителей, может быть обеспечен бесплатный доступ заявителей </w:t>
      </w:r>
      <w:proofErr w:type="gramStart"/>
      <w:r>
        <w:t>к ГАС</w:t>
      </w:r>
      <w:proofErr w:type="gramEnd"/>
      <w:r>
        <w:t xml:space="preserve"> "Правосудие" и информирование о порядке доступа к указанной автоматизированной системе.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2.1.2. Личный кабинет ЕПГУ создается на физическое лицо, которым подаются документы в электронном виде в суд;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Личный кабинет ГАС "Правосудие" создается на физическое лицо, которым подаются документы в электронном виде в суд, либо на представителя юридического лица, </w:t>
      </w:r>
      <w:r>
        <w:lastRenderedPageBreak/>
        <w:t>индивидуального предпринимателя;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Личный кабинет создается в автоматическом режиме путем подтверждения личных данных физического лица, в том числе его фамилии, имени и отчества (при наличии).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2.1.3. Доступ к личному кабинету осуществляется посредством идентификац</w:t>
      </w:r>
      <w:proofErr w:type="gramStart"/>
      <w:r>
        <w:t>ии и ау</w:t>
      </w:r>
      <w:proofErr w:type="gramEnd"/>
      <w:r>
        <w:t>тентификации пользователя с использованием подтвержденной учетной записи физического лица ЕСИА, в том числе присоединенной к организации в качестве представителя.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2.1.4. Документы в электронном виде могут быть поданы в форме электронного документа, подписанного электронной подписью в соответствии с законодательством Российской Федерации, или в форме электронного образа документа.</w:t>
      </w:r>
    </w:p>
    <w:p w:rsidR="003903FC" w:rsidRDefault="003903FC">
      <w:pPr>
        <w:pStyle w:val="ConsPlusNormal"/>
        <w:ind w:firstLine="540"/>
        <w:jc w:val="both"/>
      </w:pPr>
    </w:p>
    <w:p w:rsidR="003903FC" w:rsidRDefault="003903FC">
      <w:pPr>
        <w:pStyle w:val="ConsPlusTitle"/>
        <w:jc w:val="center"/>
        <w:outlineLvl w:val="2"/>
      </w:pPr>
      <w:r>
        <w:t>2.2. Требования к электронным образам документов</w:t>
      </w:r>
    </w:p>
    <w:p w:rsidR="003903FC" w:rsidRDefault="003903FC">
      <w:pPr>
        <w:pStyle w:val="ConsPlusNormal"/>
        <w:jc w:val="center"/>
      </w:pPr>
    </w:p>
    <w:p w:rsidR="003903FC" w:rsidRDefault="003903FC">
      <w:pPr>
        <w:pStyle w:val="ConsPlusNormal"/>
        <w:ind w:firstLine="540"/>
        <w:jc w:val="both"/>
      </w:pPr>
      <w:r>
        <w:t>2.2.1. Электронный образ документа создается с помощью сре</w:t>
      </w:r>
      <w:proofErr w:type="gramStart"/>
      <w:r>
        <w:t>дств ск</w:t>
      </w:r>
      <w:proofErr w:type="gramEnd"/>
      <w:r>
        <w:t>анирования.</w:t>
      </w:r>
    </w:p>
    <w:p w:rsidR="003903FC" w:rsidRDefault="003903FC">
      <w:pPr>
        <w:pStyle w:val="ConsPlusNormal"/>
        <w:spacing w:before="220"/>
        <w:ind w:firstLine="540"/>
        <w:jc w:val="both"/>
      </w:pPr>
      <w:proofErr w:type="gramStart"/>
      <w:r>
        <w:t>Сканирование документа на бумажном носителе должно производиться в масштабе 1:1 в черно-белом либо сером цвете (качество 200 - 300 точек на дюйм), обеспечивающем сохранение всех реквизитов и аутентичных признаков подлинности, а именно: графической подписи лица, печати и углового штампа бланка (при наличии), сканирование в режиме полной цветопередачи осуществляется при наличии в документе цветных графических изображений либо цветного текста, если это</w:t>
      </w:r>
      <w:proofErr w:type="gramEnd"/>
      <w:r>
        <w:t xml:space="preserve"> имеет значение для рассмотрения дела.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2.2.2. Файл электронного образа документа должен быть в формате PDF (рекомендуется создавать электронный образ документа с возможностью копирования текста).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Файлы документов (материалов), прилагаемых к обращению в суд, представляются в формате PDF, если иное не указано в настоящем Порядке подачи документов.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Размер файла электронного образа документа не должен превышать 30 Мб.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2.2.3.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15.05.2026 3л.pdf).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2.2.4. Файлы и данные, содержащиеся в них, должны быть доступными для работы, не должны быть защищены от копирования и печати электронного образа, не должны содержать интерактивные и мультимедийные элементы или внедренные сценарии.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2.2.5. 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2.2.6. Подача обращения в суд в форме электронного образа документа, заверенного простой электронной подписью или усиленной квалифицированной электронной подписью, допускается не только из личного кабинета, принадлежащего лицу, которое указано в тексте документа как лицо, его подписавшее, но и из личного кабинета лица, уполномоченного на подачу документа (представителя).</w:t>
      </w:r>
    </w:p>
    <w:p w:rsidR="003903FC" w:rsidRDefault="003903FC">
      <w:pPr>
        <w:pStyle w:val="ConsPlusNormal"/>
        <w:spacing w:before="220"/>
        <w:ind w:firstLine="540"/>
        <w:jc w:val="both"/>
      </w:pPr>
      <w:proofErr w:type="gramStart"/>
      <w:r>
        <w:t xml:space="preserve">Если в качестве заявителей (лиц, подающих обращение в суд) и (или) их представителей выступают процессуальные соучастники (соистцы, соответчики), лица, заявляющие совместное ходатайство (например, об утверждении мирового соглашения, об отложении судебного заседания, о приостановлении производства по делу), то подача такого обращения в суд в форме </w:t>
      </w:r>
      <w:r>
        <w:lastRenderedPageBreak/>
        <w:t>электронного образа документа может быть осуществлена одним из указанных лиц.</w:t>
      </w:r>
      <w:proofErr w:type="gramEnd"/>
      <w:r>
        <w:t xml:space="preserve"> В этом случае подавать такое обращение в суд отдельно каждому из указанных лиц из своего личного кабинета (кабинета представителя) не требуется.</w:t>
      </w:r>
    </w:p>
    <w:p w:rsidR="003903FC" w:rsidRDefault="003903FC">
      <w:pPr>
        <w:pStyle w:val="ConsPlusNormal"/>
        <w:spacing w:before="220"/>
        <w:ind w:firstLine="540"/>
        <w:jc w:val="both"/>
      </w:pPr>
      <w:proofErr w:type="gramStart"/>
      <w:r>
        <w:t>Если в качестве заявителей (лиц, подающих обращение в суд) и (или) их представителей выступают лица, обратившиеся в суд с исковым заявлением, поданным в защиту прав и законных интересов группы лиц (</w:t>
      </w:r>
      <w:hyperlink r:id="rId50">
        <w:r>
          <w:rPr>
            <w:color w:val="0000FF"/>
          </w:rPr>
          <w:t>статьи 244.20</w:t>
        </w:r>
      </w:hyperlink>
      <w:r>
        <w:t xml:space="preserve">, </w:t>
      </w:r>
      <w:hyperlink r:id="rId51">
        <w:r>
          <w:rPr>
            <w:color w:val="0000FF"/>
          </w:rPr>
          <w:t>244.21</w:t>
        </w:r>
      </w:hyperlink>
      <w:r>
        <w:t xml:space="preserve"> ГПК РФ), коллективным административным исковым заявлением в защиту нарушенных или оспариваемых прав и законных интересов группы лиц (</w:t>
      </w:r>
      <w:hyperlink r:id="rId52">
        <w:r>
          <w:rPr>
            <w:color w:val="0000FF"/>
          </w:rPr>
          <w:t>статья 42</w:t>
        </w:r>
      </w:hyperlink>
      <w:r>
        <w:t xml:space="preserve"> КАС РФ), то подача такого обращения в суд</w:t>
      </w:r>
      <w:proofErr w:type="gramEnd"/>
      <w:r>
        <w:t xml:space="preserve"> в форме электронного образа документа может быть </w:t>
      </w:r>
      <w:proofErr w:type="gramStart"/>
      <w:r>
        <w:t>осуществлена</w:t>
      </w:r>
      <w:proofErr w:type="gramEnd"/>
      <w:r>
        <w:t xml:space="preserve"> одним из лиц, которому поручено ведение соответствующего дела в интересах группы лиц.</w:t>
      </w:r>
    </w:p>
    <w:p w:rsidR="003903FC" w:rsidRDefault="003903FC">
      <w:pPr>
        <w:pStyle w:val="ConsPlusNormal"/>
        <w:ind w:firstLine="540"/>
        <w:jc w:val="both"/>
      </w:pPr>
    </w:p>
    <w:p w:rsidR="003903FC" w:rsidRDefault="003903FC">
      <w:pPr>
        <w:pStyle w:val="ConsPlusTitle"/>
        <w:jc w:val="center"/>
        <w:outlineLvl w:val="2"/>
      </w:pPr>
      <w:r>
        <w:t>2.3. Требования к электронным документам</w:t>
      </w:r>
    </w:p>
    <w:p w:rsidR="003903FC" w:rsidRDefault="003903FC">
      <w:pPr>
        <w:pStyle w:val="ConsPlusNormal"/>
        <w:jc w:val="center"/>
      </w:pPr>
    </w:p>
    <w:p w:rsidR="003903FC" w:rsidRDefault="003903FC">
      <w:pPr>
        <w:pStyle w:val="ConsPlusNormal"/>
        <w:ind w:firstLine="540"/>
        <w:jc w:val="both"/>
      </w:pPr>
      <w:r>
        <w:t>2.3.1. Электронный документ первоначально создается в электронной форме без предварительного документирования на бумажном носителе.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2.3.2. Файл обращения в суд должен быть в формате PDF с возможностью копирования текста.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Файлы документов (материалов), прилагаемых к обращениям в суд, представляются в том формате, в котором они подписаны электронной подписью. При этом файлы материалов и (или) документов, прилагаемых к обращениям в суд, могут быть представлены в следующих форматах: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1) PDF, RTF, DOC, DOCX, XLS, XLSX, ODT - для документов с текстовым содержанием;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2) PDF, JPEG (JPG), PNG, TIFF - для документов с графическим содержанием. Размер файла электронного документа не должен превышать 30 Мб.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2.3.3.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15.06.2026 3л.pdf).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2.3.4. Файлы и данные, содержащиеся в них, должны быть доступными для работы, не должны быть защищены от копирования и печати, не должны содержать интерактивные и мультимедийные элементы или внедренные сценарии.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2.3.5. Обращение в суд в форме электронного документа должно быть подписано усиленной квалифицированной электронной подписью.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Порядок подачи документов не предусматривает возможности подачи обращения в суд в форме электронного документа, подписанного усиленной неквалифицированной электронной подписью.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Усиленная квалифицированная электронная подпись, которой подписано обращение в суд, должна соответствовать формату PKCS#7 (отсоединенная электронная подпись) и содержаться в отдельном файле.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При подписании обращения в суд несколькими лицами усиленная квалифицированная электронная подпись каждого лица, подписывающего документ, должна содержаться в отдельном файле.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Порядок подачи документов не предусматривает возможности подачи электронных документов, подписанных присоединенными электронными подписями.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2.3.6. Обращение в суд в форме электронного документа должно быть подписано усиленной </w:t>
      </w:r>
      <w:r>
        <w:lastRenderedPageBreak/>
        <w:t>квалифицированной электронной подписью лица, которое указано в тексте электронного документа как лицо, его подписавшее.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Не допускается представление в суд электронных документов, подписанных электронной подписью лица, которое не указано в тексте электронного документа как лицо, его подписавшее.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Обращение в суд в форме электронного документа может быть подписано усиленной квалифицированной электронной подписью как лица, являющегося пользователем личного кабинета, так и лица, которое не является пользователем личного кабинета, из которого осуществляется подача обращения в суд.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2.3.7. Подача обращения в суд в форме электронного документа, подписанного усиленной квалифицированной электронной подписью, допускается не только из личного кабинета, принадлежащего лицу, которое указано в тексте электронного документа как лицо, его подписавшее, но и из личного кабинета лица, уполномоченного на подачу документа (представителя).</w:t>
      </w:r>
    </w:p>
    <w:p w:rsidR="003903FC" w:rsidRDefault="003903FC">
      <w:pPr>
        <w:pStyle w:val="ConsPlusNormal"/>
        <w:ind w:firstLine="540"/>
        <w:jc w:val="both"/>
      </w:pPr>
    </w:p>
    <w:p w:rsidR="003903FC" w:rsidRDefault="003903FC">
      <w:pPr>
        <w:pStyle w:val="ConsPlusTitle"/>
        <w:jc w:val="center"/>
        <w:outlineLvl w:val="1"/>
      </w:pPr>
      <w:r>
        <w:t>3. Подача документов в электронном виде</w:t>
      </w:r>
    </w:p>
    <w:p w:rsidR="003903FC" w:rsidRDefault="003903FC">
      <w:pPr>
        <w:pStyle w:val="ConsPlusNormal"/>
        <w:jc w:val="center"/>
      </w:pPr>
    </w:p>
    <w:p w:rsidR="003903FC" w:rsidRDefault="003903FC">
      <w:pPr>
        <w:pStyle w:val="ConsPlusTitle"/>
        <w:jc w:val="center"/>
        <w:outlineLvl w:val="2"/>
      </w:pPr>
      <w:r>
        <w:t>3.1. Общие требования</w:t>
      </w:r>
    </w:p>
    <w:p w:rsidR="003903FC" w:rsidRDefault="003903FC">
      <w:pPr>
        <w:pStyle w:val="ConsPlusNormal"/>
        <w:jc w:val="center"/>
      </w:pPr>
    </w:p>
    <w:p w:rsidR="003903FC" w:rsidRDefault="003903FC">
      <w:pPr>
        <w:pStyle w:val="ConsPlusNormal"/>
        <w:ind w:firstLine="540"/>
        <w:jc w:val="both"/>
      </w:pPr>
      <w:r>
        <w:t>3.1.1. Требования к форме и содержанию документов, подаваемых в соответствии с Порядком подачи документов, определяются процессуальным законодательством Российской Федерации.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3.1.2. При подготовке к направлению документов в электронном виде в суд пользователем личного кабинета заполняется форма, размещенная в личном кабинете: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1) в открывшейся экранной форме по подаче документов в суд необходимо ознакомиться с требованиями и правилами подачи документов в электронном виде и согласиться с ними;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2) выбрать способ подачи (лично либо как представитель заявителя), вид судопроизводства, в рамках которого будет подан документ в электронном виде: гражданское судопроизводство, административное судопроизводство, производство по делу об административном правонарушении или уголовное судопроизводство;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3) указывается информация о заявителе, об участниках судебного процесса (данная информация указывается также в тексте подаваемого обращения), в том числе:</w:t>
      </w:r>
    </w:p>
    <w:p w:rsidR="003903FC" w:rsidRDefault="003903FC">
      <w:pPr>
        <w:pStyle w:val="ConsPlusNormal"/>
        <w:spacing w:before="220"/>
        <w:ind w:firstLine="540"/>
        <w:jc w:val="both"/>
      </w:pPr>
      <w:proofErr w:type="gramStart"/>
      <w:r>
        <w:t>если заявителем (истцом)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является ли пользователь индивидуальным предпринимателем (для</w:t>
      </w:r>
      <w:proofErr w:type="gramEnd"/>
      <w:r>
        <w:t xml:space="preserve"> индивидуальных предпринимателей указание ИНН и основного государственного регистрационного номера индивидуального предпринимателя (ОГРНИП) обязательно, также указывается адрес фактического проживания). Если истцами (заявителями) выступают несколько лиц, указывается информация о каждом из них. Если заявителем является иностранное физическое лицо, требование об указании ИНН и ОГРНИП не применяется;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если заявителем является юридическое лицо, указываются его полное наименование, ИНН, основной государственный регистрационный номер (ОГРН) (при отсутствии у него ИНН указывается его ОГРН), КПП, адрес места нахождения (с обязательным указанием почтового индекса). Если заявителем является иностранное юридическое лицо, требование об указании ИНН </w:t>
      </w:r>
      <w:r>
        <w:lastRenderedPageBreak/>
        <w:t>и ОГРН не применяется;</w:t>
      </w:r>
    </w:p>
    <w:p w:rsidR="003903FC" w:rsidRDefault="003903FC">
      <w:pPr>
        <w:pStyle w:val="ConsPlusNormal"/>
        <w:spacing w:before="220"/>
        <w:ind w:firstLine="540"/>
        <w:jc w:val="both"/>
      </w:pPr>
      <w:proofErr w:type="gramStart"/>
      <w:r>
        <w:t>в случае если обращение подается представителем, указываются фамилия, имя, отчество (при наличии), дата и место рождения, адрес для направления судебных повесток и иных судебных извещений, один из идентификаторов физического лица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наличие доверенности, выданной лицом, от имени которого подаются документы</w:t>
      </w:r>
      <w:proofErr w:type="gramEnd"/>
      <w:r>
        <w:t>;</w:t>
      </w:r>
    </w:p>
    <w:p w:rsidR="003903FC" w:rsidRDefault="003903FC">
      <w:pPr>
        <w:pStyle w:val="ConsPlusNormal"/>
        <w:spacing w:before="220"/>
        <w:ind w:firstLine="540"/>
        <w:jc w:val="both"/>
      </w:pPr>
      <w:proofErr w:type="gramStart"/>
      <w:r>
        <w:t>если ответчиком (должником)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</w:t>
      </w:r>
      <w:proofErr w:type="gramEnd"/>
    </w:p>
    <w:p w:rsidR="003903FC" w:rsidRDefault="003903FC">
      <w:pPr>
        <w:pStyle w:val="ConsPlusNormal"/>
        <w:spacing w:before="220"/>
        <w:ind w:firstLine="540"/>
        <w:jc w:val="both"/>
      </w:pPr>
      <w:r>
        <w:t>если ответчиком является юридическое лицо, указываются его полное наименование, идентификационный номер налогоплательщика и основной государственный регистрационный номер, КПП, адрес места нахождения (с обязательным указанием почтового индекса);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если заявителем является иностранное юридическое лицо, требование об указании ИНН и ОГРН не применяется;</w:t>
      </w:r>
    </w:p>
    <w:p w:rsidR="003903FC" w:rsidRDefault="003903FC">
      <w:pPr>
        <w:pStyle w:val="ConsPlusNormal"/>
        <w:spacing w:before="220"/>
        <w:ind w:firstLine="540"/>
        <w:jc w:val="both"/>
      </w:pPr>
      <w:proofErr w:type="gramStart"/>
      <w:r>
        <w:t>если участником судебного процесса (третьим лицом, заинтересованным лицом) является физическое лицо, указываются фамилия, имя, отчество (при наличии), дата и место рождения (если известны), место жительства или место пребывания, один из идентификаторов (если известны), номер телефона, адрес электронной почты (если известны);</w:t>
      </w:r>
      <w:proofErr w:type="gramEnd"/>
    </w:p>
    <w:p w:rsidR="003903FC" w:rsidRDefault="003903FC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публично-правовое образование, указывается ИНН, ОГРН и КПП органа государственной власти или органа местного самоуправления, в лице которого, по мнению заявителя, выступает публично-правовое образование;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должностное лицо органа государственной власти или органа местного самоуправления, указывается ИНН, ОГРН и КПП органа государственной власти или органа местного самоуправления, в котором это должностное лицо осуществляет свою профессиональную служебную деятельность;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войсковая часть, не являющаяся юридическим лицом, указывается ИНН, ОГРН и КПП соответствующего федерального органа исполнительной власти, в котором федеральным законом предусмотрена военная служба;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орган, не имеющий статуса юридического лица,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власти, указывается ИНН и ОГРН федерального органа, обеспечивающего деятельность пользователя (либо ответчика, заинтересованного лица), а также КПП этого органа;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подразделение Центрального банка Российской Федерации (Банка России), не являющееся юридическим лицом, указывается ИНН и ОГРН Центрального банка Российской Федерации, а также КПП;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если участником судебного процесса является орган, не имеющий статуса юридического лица, наделенный законом отдельными государственными или иными публичными </w:t>
      </w:r>
      <w:r>
        <w:lastRenderedPageBreak/>
        <w:t>полномочиями и созданный на основании решения органа государственной власти субъекта Российской Федерации, указывается ИНН и ОГРН высшего исполнительного органа государственной власти соответствующего субъекта Российской Федерации, а также КПП;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если участником судебного процесса является орган (например, административная комиссия), не имеющий статуса юридического лица, наделенный законом отдельными полномочиями по решению вопросов местного значения, государственными или иными публичными полномочиями и созданный на основании решения органа местного самоуправления, указывается ИНН и ОГРН местной администрации (исполнительно-распорядительного органа соответствующего муниципального образования), а также КПП;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4) указываются номера телефонов (мобильный, стационарный), номера факсов (при наличии), адреса электронной почты и другие требуемые сведения;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5) указывается адресат обращения;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6) указывается (выбирается) наименование суда, в который адресовано обращение;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7) выбирается вид обращения в суд, указываются его реквизиты и загружаются файлы подаваемых документов;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8) вводится номер дела (производства, материала) в случае, если производство по делу возбуждено в суде;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8.1) при обжаловании постановления по делу об административном правонарушении, не являвшегося ранее предметом рассмотрения в судебном порядке, вводится номер обжалуемого постановления, наименование органа, вынесшего постановление;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8.2) в случае отсутствия у лица, подающего документы, номера дела (материала) об административном правонарушении, поступившего в суд, указывается номер протокола об административном правонарушении или номер постановления, а также наименование органа, составившего протокол или вынесшего постановление.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3.1.3. </w:t>
      </w:r>
      <w:proofErr w:type="gramStart"/>
      <w:r>
        <w:t>К обращению, подаваемому от имени другого лица, должны быть приложены документы, подтверждающие статус обращающегося в суд лица (например, удостоверение адвоката), его полномочия (например, доверенность или иной документ), а также в случаях, предусмотренных процессуальным законодательством Российской Федерации, документы, подтверждающие наличие высшего юридического образования или ученой степени по юридической специальности.</w:t>
      </w:r>
      <w:proofErr w:type="gramEnd"/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53">
        <w:r>
          <w:rPr>
            <w:color w:val="0000FF"/>
          </w:rPr>
          <w:t>ГПК</w:t>
        </w:r>
      </w:hyperlink>
      <w:r>
        <w:t xml:space="preserve"> РФ, </w:t>
      </w:r>
      <w:hyperlink r:id="rId54">
        <w:r>
          <w:rPr>
            <w:color w:val="0000FF"/>
          </w:rPr>
          <w:t>КАС</w:t>
        </w:r>
      </w:hyperlink>
      <w:r>
        <w:t xml:space="preserve"> РФ, </w:t>
      </w:r>
      <w:hyperlink r:id="rId55">
        <w:r>
          <w:rPr>
            <w:color w:val="0000FF"/>
          </w:rPr>
          <w:t>КоАП</w:t>
        </w:r>
      </w:hyperlink>
      <w:r>
        <w:t xml:space="preserve"> РФ: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лица, либо в форме электронного образа, заверенного простой электронной подписью или усиленной квалифицированной электронной подписью лица, подающего документы;</w:t>
      </w:r>
    </w:p>
    <w:p w:rsidR="003903FC" w:rsidRDefault="003903FC">
      <w:pPr>
        <w:pStyle w:val="ConsPlusNormal"/>
        <w:spacing w:before="220"/>
        <w:ind w:firstLine="540"/>
        <w:jc w:val="both"/>
      </w:pPr>
      <w:proofErr w:type="gramStart"/>
      <w: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ордер, либо заверенного простой электронной подписью или усиленной квалифицированной электронной подписью лица, подающего документы;</w:t>
      </w:r>
      <w:proofErr w:type="gramEnd"/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если обращение в суд в соответствии с законодательством и Порядком подачи документов </w:t>
      </w:r>
      <w:r>
        <w:lastRenderedPageBreak/>
        <w:t>должно быть подписано (заверено) усиленной квалифицированной электронной подписью, при подаче такого обращения в электронном виде к нему прикладывается доверенность, подписанная (заверенная) усиленной квалифицированной электронной подписью представляемого лица;</w:t>
      </w:r>
    </w:p>
    <w:p w:rsidR="003903FC" w:rsidRDefault="003903FC">
      <w:pPr>
        <w:pStyle w:val="ConsPlusNormal"/>
        <w:spacing w:before="220"/>
        <w:ind w:firstLine="540"/>
        <w:jc w:val="both"/>
      </w:pPr>
      <w:proofErr w:type="gramStart"/>
      <w:r>
        <w:t>документы, подтверждающие статус обращающегося в суд лица, а также документы о высшем юридическом образовании или об ученой степени по юридической специальности представляются в форме электронных образов документов, заверенных простой электронной подписью или усиленной квалифицированной электронной подписью лица, подающего документы, либо в форме электронных документов.</w:t>
      </w:r>
      <w:proofErr w:type="gramEnd"/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56">
        <w:r>
          <w:rPr>
            <w:color w:val="0000FF"/>
          </w:rPr>
          <w:t>УПК</w:t>
        </w:r>
      </w:hyperlink>
      <w:r>
        <w:t xml:space="preserve"> РФ: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ордер.</w:t>
      </w:r>
    </w:p>
    <w:p w:rsidR="003903FC" w:rsidRDefault="003903FC">
      <w:pPr>
        <w:pStyle w:val="ConsPlusNormal"/>
        <w:ind w:firstLine="540"/>
        <w:jc w:val="both"/>
      </w:pPr>
    </w:p>
    <w:p w:rsidR="003903FC" w:rsidRDefault="003903FC">
      <w:pPr>
        <w:pStyle w:val="ConsPlusTitle"/>
        <w:jc w:val="center"/>
        <w:outlineLvl w:val="2"/>
      </w:pPr>
      <w:r>
        <w:t xml:space="preserve">3.2. Подача документов в рамках </w:t>
      </w:r>
      <w:proofErr w:type="gramStart"/>
      <w:r>
        <w:t>гражданского</w:t>
      </w:r>
      <w:proofErr w:type="gramEnd"/>
    </w:p>
    <w:p w:rsidR="003903FC" w:rsidRDefault="003903FC">
      <w:pPr>
        <w:pStyle w:val="ConsPlusTitle"/>
        <w:jc w:val="center"/>
      </w:pPr>
      <w:proofErr w:type="gramStart"/>
      <w:r>
        <w:t>судопроизводства (в соответствии с Гражданским</w:t>
      </w:r>
      <w:proofErr w:type="gramEnd"/>
    </w:p>
    <w:p w:rsidR="003903FC" w:rsidRDefault="003903FC">
      <w:pPr>
        <w:pStyle w:val="ConsPlusTitle"/>
        <w:jc w:val="center"/>
      </w:pPr>
      <w:r>
        <w:t xml:space="preserve">процессуальным </w:t>
      </w:r>
      <w:hyperlink r:id="rId57">
        <w:r>
          <w:rPr>
            <w:color w:val="0000FF"/>
          </w:rPr>
          <w:t>кодексом</w:t>
        </w:r>
      </w:hyperlink>
      <w:r>
        <w:t xml:space="preserve"> Российской Федерации)</w:t>
      </w:r>
    </w:p>
    <w:p w:rsidR="003903FC" w:rsidRDefault="003903FC">
      <w:pPr>
        <w:pStyle w:val="ConsPlusNormal"/>
        <w:jc w:val="center"/>
      </w:pPr>
    </w:p>
    <w:p w:rsidR="003903FC" w:rsidRDefault="003903FC">
      <w:pPr>
        <w:pStyle w:val="ConsPlusNormal"/>
        <w:ind w:firstLine="540"/>
        <w:jc w:val="both"/>
      </w:pPr>
      <w:r>
        <w:t>3.2.1.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3.2.2. </w:t>
      </w:r>
      <w:proofErr w:type="gramStart"/>
      <w:r>
        <w:t xml:space="preserve">Обращение в суд, которое согласно </w:t>
      </w:r>
      <w:hyperlink r:id="rId58">
        <w:r>
          <w:rPr>
            <w:color w:val="0000FF"/>
          </w:rPr>
          <w:t>ГПК</w:t>
        </w:r>
      </w:hyperlink>
      <w:r>
        <w:t xml:space="preserve"> РФ должно быть подписано усиленной квалифицированной электронной подписью (например, заявление об обеспечении иска, а также исковое заявление, содержащее ходатайство об обеспечении иска (</w:t>
      </w:r>
      <w:hyperlink r:id="rId59">
        <w:r>
          <w:rPr>
            <w:color w:val="0000FF"/>
          </w:rPr>
          <w:t>часть 4 статьи 131</w:t>
        </w:r>
      </w:hyperlink>
      <w:r>
        <w:t xml:space="preserve"> и </w:t>
      </w:r>
      <w:hyperlink r:id="rId60">
        <w:r>
          <w:rPr>
            <w:color w:val="0000FF"/>
          </w:rPr>
          <w:t>часть 1 статьи 139</w:t>
        </w:r>
      </w:hyperlink>
      <w:r>
        <w:t xml:space="preserve"> ГПК РФ), ходатайство о приостановлении исполнения судебных актов (</w:t>
      </w:r>
      <w:hyperlink r:id="rId61">
        <w:r>
          <w:rPr>
            <w:color w:val="0000FF"/>
          </w:rPr>
          <w:t>статья 379.3</w:t>
        </w:r>
      </w:hyperlink>
      <w:r>
        <w:t xml:space="preserve"> ГПК РФ), подается в суд в форме электронного документа, подписанного усиленной квалифицированной электронной</w:t>
      </w:r>
      <w:proofErr w:type="gramEnd"/>
      <w:r>
        <w:t xml:space="preserve"> подписью уполномоченного на подписание документа лица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3.2.3.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3903FC" w:rsidRDefault="003903FC">
      <w:pPr>
        <w:pStyle w:val="ConsPlusNormal"/>
        <w:ind w:firstLine="540"/>
        <w:jc w:val="both"/>
      </w:pPr>
    </w:p>
    <w:p w:rsidR="003903FC" w:rsidRDefault="003903FC">
      <w:pPr>
        <w:pStyle w:val="ConsPlusTitle"/>
        <w:jc w:val="center"/>
        <w:outlineLvl w:val="2"/>
      </w:pPr>
      <w:r>
        <w:t xml:space="preserve">3.3. Подача документов в рамках </w:t>
      </w:r>
      <w:proofErr w:type="gramStart"/>
      <w:r>
        <w:t>административного</w:t>
      </w:r>
      <w:proofErr w:type="gramEnd"/>
    </w:p>
    <w:p w:rsidR="003903FC" w:rsidRDefault="003903FC">
      <w:pPr>
        <w:pStyle w:val="ConsPlusTitle"/>
        <w:jc w:val="center"/>
      </w:pPr>
      <w:proofErr w:type="gramStart"/>
      <w:r>
        <w:t xml:space="preserve">судопроизводства (в соответствии с </w:t>
      </w:r>
      <w:hyperlink r:id="rId62">
        <w:r>
          <w:rPr>
            <w:color w:val="0000FF"/>
          </w:rPr>
          <w:t>Кодексом</w:t>
        </w:r>
      </w:hyperlink>
      <w:proofErr w:type="gramEnd"/>
    </w:p>
    <w:p w:rsidR="003903FC" w:rsidRDefault="003903FC">
      <w:pPr>
        <w:pStyle w:val="ConsPlusTitle"/>
        <w:jc w:val="center"/>
      </w:pPr>
      <w:r>
        <w:t>административного судопроизводства Российской Федерации)</w:t>
      </w:r>
    </w:p>
    <w:p w:rsidR="003903FC" w:rsidRDefault="003903FC">
      <w:pPr>
        <w:pStyle w:val="ConsPlusNormal"/>
        <w:jc w:val="center"/>
      </w:pPr>
    </w:p>
    <w:p w:rsidR="003903FC" w:rsidRDefault="003903FC">
      <w:pPr>
        <w:pStyle w:val="ConsPlusNormal"/>
        <w:ind w:firstLine="540"/>
        <w:jc w:val="both"/>
      </w:pPr>
      <w:r>
        <w:t xml:space="preserve">3.3.1. Обращение в суд может быть подано в форме электронного документа, подписанного </w:t>
      </w:r>
      <w:r>
        <w:lastRenderedPageBreak/>
        <w:t>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3.3.2. </w:t>
      </w:r>
      <w:proofErr w:type="gramStart"/>
      <w:r>
        <w:t xml:space="preserve">Обращение в суд, которое согласно </w:t>
      </w:r>
      <w:hyperlink r:id="rId63">
        <w:r>
          <w:rPr>
            <w:color w:val="0000FF"/>
          </w:rPr>
          <w:t>КАС</w:t>
        </w:r>
      </w:hyperlink>
      <w:r>
        <w:t xml:space="preserve"> РФ должно быть подписано усиленной квалифицированной электронной подписью (например, заявление о применении мер предварительной защиты по административному иску, а также административное исковое заявление, содержащее ходатайство о применении мер предварительной защиты по административному иску (</w:t>
      </w:r>
      <w:hyperlink r:id="rId64">
        <w:r>
          <w:rPr>
            <w:color w:val="0000FF"/>
          </w:rPr>
          <w:t>часть 9 статьи 125</w:t>
        </w:r>
      </w:hyperlink>
      <w:r>
        <w:t xml:space="preserve"> и </w:t>
      </w:r>
      <w:hyperlink r:id="rId65">
        <w:r>
          <w:rPr>
            <w:color w:val="0000FF"/>
          </w:rPr>
          <w:t>часть 1.1 статьи 86</w:t>
        </w:r>
      </w:hyperlink>
      <w:r>
        <w:t xml:space="preserve"> КАС РФ), подается в суд в форме электронного документа, подписанного усиленной квалифицированной</w:t>
      </w:r>
      <w:proofErr w:type="gramEnd"/>
      <w:r>
        <w:t xml:space="preserve"> электронной подписью лица, уполномоченного на подписание документа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3.3.3.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3.3.4. </w:t>
      </w:r>
      <w:proofErr w:type="gramStart"/>
      <w:r>
        <w:t>К кассационной жалобе, представлению прилагаются обжалуемые судебные акты в форме электронных документов, подписанных усиленной квалифицированной электронной подписью (подписями) судьи (судей), принявшего (принявших) судебный акт,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</w:t>
      </w:r>
      <w:proofErr w:type="gramEnd"/>
      <w:r>
        <w:t xml:space="preserve"> уполномоченного им судьи.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К кассационной жалобе, представлению, </w:t>
      </w:r>
      <w:proofErr w:type="gramStart"/>
      <w:r>
        <w:t>подаваемым</w:t>
      </w:r>
      <w:proofErr w:type="gramEnd"/>
      <w:r>
        <w:t xml:space="preserve"> в суд кассационной инстанции, заявитель вправе не прилагать обжалуемые судебные акты.</w:t>
      </w:r>
    </w:p>
    <w:p w:rsidR="003903FC" w:rsidRDefault="003903FC">
      <w:pPr>
        <w:pStyle w:val="ConsPlusNormal"/>
        <w:ind w:firstLine="540"/>
        <w:jc w:val="both"/>
      </w:pPr>
    </w:p>
    <w:p w:rsidR="003903FC" w:rsidRDefault="003903FC">
      <w:pPr>
        <w:pStyle w:val="ConsPlusTitle"/>
        <w:jc w:val="center"/>
        <w:outlineLvl w:val="2"/>
      </w:pPr>
      <w:r>
        <w:t>3.4. Подача документов в рамках уголовного</w:t>
      </w:r>
    </w:p>
    <w:p w:rsidR="003903FC" w:rsidRDefault="003903FC">
      <w:pPr>
        <w:pStyle w:val="ConsPlusTitle"/>
        <w:jc w:val="center"/>
      </w:pPr>
      <w:proofErr w:type="gramStart"/>
      <w:r>
        <w:t>судопроизводства (в соответствии с Уголовно-процессуальным</w:t>
      </w:r>
      <w:proofErr w:type="gramEnd"/>
    </w:p>
    <w:p w:rsidR="003903FC" w:rsidRDefault="003903FC">
      <w:pPr>
        <w:pStyle w:val="ConsPlusTitle"/>
        <w:jc w:val="center"/>
      </w:pPr>
      <w:hyperlink r:id="rId66">
        <w:r>
          <w:rPr>
            <w:color w:val="0000FF"/>
          </w:rPr>
          <w:t>кодексом</w:t>
        </w:r>
      </w:hyperlink>
      <w:r>
        <w:t xml:space="preserve"> Российской Федерации)</w:t>
      </w:r>
    </w:p>
    <w:p w:rsidR="003903FC" w:rsidRDefault="003903FC">
      <w:pPr>
        <w:pStyle w:val="ConsPlusNormal"/>
        <w:jc w:val="center"/>
      </w:pPr>
    </w:p>
    <w:p w:rsidR="003903FC" w:rsidRDefault="003903FC">
      <w:pPr>
        <w:pStyle w:val="ConsPlusNormal"/>
        <w:ind w:firstLine="540"/>
        <w:jc w:val="both"/>
      </w:pPr>
      <w:r>
        <w:t>3.4.1. Обращение в суд подается в форме электронного документа, подписанного усиленной квалифицированной электронной подписью лица, подающего обращение, либо в форме электронного образа документа, заверенной усиленной квалифицированной электронной подписью лица, подающего обращение.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Прилагаемые к обращению в суд материалы (документы) подаются в форме электронных документов, подписанных усиленной квалифицированной электронной подписью, либо в форме электронных образов документов, заверенных усиленной квалифицированной электронной подписью. При этом электронные документы, изготовленные иными лицами, органами, организациями в свободной форме или форме, установленной для этих документов законодательством Российской Федерации, должны быть подписаны ими усиленной квалифицированной электронной подписью.</w:t>
      </w:r>
    </w:p>
    <w:p w:rsidR="003903FC" w:rsidRDefault="003903FC">
      <w:pPr>
        <w:pStyle w:val="ConsPlusNormal"/>
        <w:spacing w:before="220"/>
        <w:ind w:firstLine="540"/>
        <w:jc w:val="both"/>
      </w:pPr>
      <w:proofErr w:type="gramStart"/>
      <w: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67">
        <w:r>
          <w:rPr>
            <w:color w:val="0000FF"/>
          </w:rPr>
          <w:t>пунктом 21.1 части второй статьи 42</w:t>
        </w:r>
      </w:hyperlink>
      <w:r>
        <w:t xml:space="preserve"> УПК РФ, информации об участии в судебных заседаниях, в том числе с использованием </w:t>
      </w:r>
      <w:r>
        <w:lastRenderedPageBreak/>
        <w:t>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могут быть поданы в</w:t>
      </w:r>
      <w:proofErr w:type="gramEnd"/>
      <w:r>
        <w:t xml:space="preserve">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 лица, подающего обращение.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Обращение в </w:t>
      </w:r>
      <w:proofErr w:type="gramStart"/>
      <w:r>
        <w:t>суд</w:t>
      </w:r>
      <w:proofErr w:type="gramEnd"/>
      <w:r>
        <w:t xml:space="preserve"> как в форме электронного документа, так и в форме электронного образа документа может быть подано только из личного кабинета лица, подписывающего (заверяющего) электронный документ (электронный образ документа).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3.4.2. </w:t>
      </w:r>
      <w:proofErr w:type="gramStart"/>
      <w:r>
        <w:t xml:space="preserve">К кассационным жалобе, представлению, поданным в соответствии с правилами, установленными </w:t>
      </w:r>
      <w:hyperlink r:id="rId68">
        <w:r>
          <w:rPr>
            <w:color w:val="0000FF"/>
          </w:rPr>
          <w:t>частями третьей</w:t>
        </w:r>
      </w:hyperlink>
      <w:r>
        <w:t xml:space="preserve"> и </w:t>
      </w:r>
      <w:hyperlink r:id="rId69">
        <w:r>
          <w:rPr>
            <w:color w:val="0000FF"/>
          </w:rPr>
          <w:t>шестой статьи 401.3</w:t>
        </w:r>
      </w:hyperlink>
      <w:r>
        <w:t xml:space="preserve"> УПК РФ, прилагаются обжалуемые судебные решения в форме электронных документов, подписанных усиленной квалифицированной электронной подписью (подписями) судьи (судей), принявшего (принявших) обжалуемое судебное решение, или копии обжалуемых судебных решений в форме электронных документов, либо в форме электронных образов документов, заверенных усиленной квалифицированной электронной подписью судьи</w:t>
      </w:r>
      <w:proofErr w:type="gramEnd"/>
      <w:r>
        <w:t>, председательствующего по делу, а в случае его отсутствия - председателя суда (заместителя председателя суда) или иного уполномоченного им судьи.</w:t>
      </w:r>
    </w:p>
    <w:p w:rsidR="003903FC" w:rsidRDefault="003903FC">
      <w:pPr>
        <w:pStyle w:val="ConsPlusNormal"/>
        <w:ind w:firstLine="540"/>
        <w:jc w:val="both"/>
      </w:pPr>
    </w:p>
    <w:p w:rsidR="003903FC" w:rsidRDefault="003903FC">
      <w:pPr>
        <w:pStyle w:val="ConsPlusTitle"/>
        <w:jc w:val="center"/>
        <w:outlineLvl w:val="2"/>
      </w:pPr>
      <w:r>
        <w:t>3.5. Подача документов участниками</w:t>
      </w:r>
    </w:p>
    <w:p w:rsidR="003903FC" w:rsidRDefault="003903FC">
      <w:pPr>
        <w:pStyle w:val="ConsPlusTitle"/>
        <w:jc w:val="center"/>
      </w:pPr>
      <w:r>
        <w:t>производства по делу об административном правонарушении</w:t>
      </w:r>
    </w:p>
    <w:p w:rsidR="003903FC" w:rsidRDefault="003903FC">
      <w:pPr>
        <w:pStyle w:val="ConsPlusTitle"/>
        <w:jc w:val="center"/>
      </w:pPr>
      <w:proofErr w:type="gramStart"/>
      <w:r>
        <w:t xml:space="preserve">(в соответствии с </w:t>
      </w:r>
      <w:hyperlink r:id="rId70">
        <w:r>
          <w:rPr>
            <w:color w:val="0000FF"/>
          </w:rPr>
          <w:t>Кодексом</w:t>
        </w:r>
      </w:hyperlink>
      <w:r>
        <w:t xml:space="preserve"> Российской Федерации</w:t>
      </w:r>
      <w:proofErr w:type="gramEnd"/>
    </w:p>
    <w:p w:rsidR="003903FC" w:rsidRDefault="003903FC">
      <w:pPr>
        <w:pStyle w:val="ConsPlusTitle"/>
        <w:jc w:val="center"/>
      </w:pPr>
      <w:r>
        <w:t>об административных правонарушениях)</w:t>
      </w:r>
    </w:p>
    <w:p w:rsidR="003903FC" w:rsidRDefault="003903FC">
      <w:pPr>
        <w:pStyle w:val="ConsPlusNormal"/>
        <w:jc w:val="center"/>
      </w:pPr>
    </w:p>
    <w:p w:rsidR="003903FC" w:rsidRDefault="003903FC">
      <w:pPr>
        <w:pStyle w:val="ConsPlusNormal"/>
        <w:ind w:firstLine="540"/>
        <w:jc w:val="both"/>
      </w:pPr>
      <w:r>
        <w:t>3.5.1.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Обращение в суд, которое согласно </w:t>
      </w:r>
      <w:hyperlink r:id="rId71">
        <w:r>
          <w:rPr>
            <w:color w:val="0000FF"/>
          </w:rPr>
          <w:t>КоАП</w:t>
        </w:r>
      </w:hyperlink>
      <w:r>
        <w:t xml:space="preserve"> РФ должно быть подписано усиленной квалифицированной электронной подписью,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(заявителя, его защитника или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3.5.2.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3.5.3. </w:t>
      </w:r>
      <w:proofErr w:type="gramStart"/>
      <w:r>
        <w:t>К жалобе, протесту на вступившие в законную силу постановление по делу об административном правонарушении, решения по результатам рассмотрения жалоб, протестов (</w:t>
      </w:r>
      <w:hyperlink r:id="rId72">
        <w:r>
          <w:rPr>
            <w:color w:val="0000FF"/>
          </w:rPr>
          <w:t>статья 30.13</w:t>
        </w:r>
      </w:hyperlink>
      <w:r>
        <w:t xml:space="preserve"> КоАП РФ, </w:t>
      </w:r>
      <w:hyperlink r:id="rId73">
        <w:r>
          <w:rPr>
            <w:color w:val="0000FF"/>
          </w:rPr>
          <w:t>статья 30.14</w:t>
        </w:r>
      </w:hyperlink>
      <w:r>
        <w:t xml:space="preserve"> КоАП РФ) прилагаются обжалуемые определение, постановление по делу об административном правонарушении, решение по результатам рассмотрения жалобы, протеста на постановление по делу об административном правонарушении в форме электронных документов, подписанных усиленной квалифицированной электронной подписью вынесшего</w:t>
      </w:r>
      <w:proofErr w:type="gramEnd"/>
      <w:r>
        <w:t xml:space="preserve"> </w:t>
      </w:r>
      <w:proofErr w:type="gramStart"/>
      <w:r>
        <w:t xml:space="preserve">его судьи или копии обжалуемых судебных актов в форме </w:t>
      </w:r>
      <w:r>
        <w:lastRenderedPageBreak/>
        <w:t>электронных документов, либо в форме электронных образов документов, заверенных усиленной квалифицированной электронной подписью вынесшего его судьи, а в случае его отсутствия - председателя суда (заместителя председателя суда) или иного уполномоченного им судьи, либо определение, постановление по делу об административном правонарушении, решение по результатам рассмотрения жалобы, протеста, вынесенные должностным лицом, коллегиальным органом, в</w:t>
      </w:r>
      <w:proofErr w:type="gramEnd"/>
      <w:r>
        <w:t xml:space="preserve"> форме электронных документов либо в форме электронных образов документов, подписанных (заверенных) усиленной квалифицированной электронной подписью в установленном порядке.</w:t>
      </w:r>
    </w:p>
    <w:p w:rsidR="003903FC" w:rsidRDefault="003903FC">
      <w:pPr>
        <w:pStyle w:val="ConsPlusNormal"/>
        <w:ind w:firstLine="540"/>
        <w:jc w:val="both"/>
      </w:pPr>
    </w:p>
    <w:p w:rsidR="003903FC" w:rsidRDefault="003903FC">
      <w:pPr>
        <w:pStyle w:val="ConsPlusTitle"/>
        <w:jc w:val="center"/>
        <w:outlineLvl w:val="1"/>
      </w:pPr>
      <w:r>
        <w:t>4. Завершение подачи документов</w:t>
      </w:r>
    </w:p>
    <w:p w:rsidR="003903FC" w:rsidRDefault="003903FC">
      <w:pPr>
        <w:pStyle w:val="ConsPlusNormal"/>
        <w:jc w:val="center"/>
      </w:pPr>
    </w:p>
    <w:p w:rsidR="003903FC" w:rsidRDefault="003903FC">
      <w:pPr>
        <w:pStyle w:val="ConsPlusNormal"/>
        <w:ind w:firstLine="540"/>
        <w:jc w:val="both"/>
      </w:pPr>
      <w:r>
        <w:t>4.1. По завершении загрузки файлов, содержащих обращение в суд и прилагаемые к нему документы, после осуществления проверки правильности введенных данных пользователь, выбирая соответствующую опцию, направляет документы в суд.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4.2. После направления документов в суд пользователю в личный кабинет приходит уведомление о поступлении документов в информационную систему, содержащее дату и время поступления документов.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4.3. </w:t>
      </w:r>
      <w:proofErr w:type="gramStart"/>
      <w:r>
        <w:t>В целях определения момента подачи документов дата и время поступления документов в информационную систему фиксируются автоматически, по общему правилу определяются по московскому времени и учитываются судом при рассмотрении вопроса о соблюдении срока для направления обращения в суд согласно процессуальному законодательству Российской Федерации (</w:t>
      </w:r>
      <w:hyperlink r:id="rId74">
        <w:r>
          <w:rPr>
            <w:color w:val="0000FF"/>
          </w:rPr>
          <w:t>часть 3 статьи 108</w:t>
        </w:r>
      </w:hyperlink>
      <w:r>
        <w:t xml:space="preserve"> ГПК РФ, </w:t>
      </w:r>
      <w:hyperlink r:id="rId75">
        <w:r>
          <w:rPr>
            <w:color w:val="0000FF"/>
          </w:rPr>
          <w:t>часть 4 статьи 93</w:t>
        </w:r>
      </w:hyperlink>
      <w:r>
        <w:t xml:space="preserve"> КАС РФ, </w:t>
      </w:r>
      <w:hyperlink r:id="rId76">
        <w:r>
          <w:rPr>
            <w:color w:val="0000FF"/>
          </w:rPr>
          <w:t>статья 129</w:t>
        </w:r>
      </w:hyperlink>
      <w:r>
        <w:t xml:space="preserve"> УПК РФ, </w:t>
      </w:r>
      <w:hyperlink r:id="rId77">
        <w:r>
          <w:rPr>
            <w:color w:val="0000FF"/>
          </w:rPr>
          <w:t>статья 4.8</w:t>
        </w:r>
        <w:proofErr w:type="gramEnd"/>
      </w:hyperlink>
      <w:r>
        <w:t xml:space="preserve"> </w:t>
      </w:r>
      <w:proofErr w:type="gramStart"/>
      <w:r>
        <w:t>КоАП РФ).</w:t>
      </w:r>
      <w:proofErr w:type="gramEnd"/>
    </w:p>
    <w:p w:rsidR="003903FC" w:rsidRDefault="003903FC">
      <w:pPr>
        <w:pStyle w:val="ConsPlusNormal"/>
        <w:spacing w:before="220"/>
        <w:ind w:firstLine="540"/>
        <w:jc w:val="both"/>
      </w:pPr>
      <w:r>
        <w:t>В целях определения момента подачи документов по общему правилу принимается во внимание дата и время информационной системы, а не дата и время часовой зоны, в которой находится суд - адресат направляемого обращения.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Дата и время поступления в информационную систему документов, поданных в суды, расположенные в 1-й часовой зоне (Калининградская область), определяются по дате и времени поступления документов в информационную систему минус 1 час.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4.4. </w:t>
      </w:r>
      <w:proofErr w:type="gramStart"/>
      <w:r>
        <w:t>Просмотр документов, поданных в суд в электронном виде, осуществляется работником аппарата суда, ответственным за прием документов в электронном виде, который должен убедиться в том, что документы, поступившие в информационную систему, адресованы суду, доступны для прочтения, оформлены в соответствии с Порядком подачи документов, включая соблюдение требования о наличии графической подписи лица в электронном образе обращения в суд, требований к электронной подписи</w:t>
      </w:r>
      <w:proofErr w:type="gramEnd"/>
      <w:r>
        <w:t>. Если данные условия соблюдены, пользователю в личный кабинет направляется уведомление о получении судом поданных в электронном виде документов. В уведомлении указывается наименование суда, направляющего уведомление, наименования полученного обращения в суд и прилагаемых документов, дата и время поступления обращения в информационную систему и дата и время его получения судом. В уведомлении также может указываться номер соответствующего судебного дела (производства).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Если названные условия не соблюдены, пользователю направляется уведомление о том, что документы не могут быть признаны поступившими в суд. В уведомлении указываются причины, в силу которых документы не могут считаться поступившими в суд.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4.5. Документы отклоняются по следующим причинам: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1) обращение в суд не адресовано данному суду;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2) обращение в суд является идентичным ранее направленному обращению;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lastRenderedPageBreak/>
        <w:t xml:space="preserve">3) документы </w:t>
      </w:r>
      <w:proofErr w:type="spellStart"/>
      <w:r>
        <w:t>нечитаемы</w:t>
      </w:r>
      <w:proofErr w:type="spellEnd"/>
      <w:r>
        <w:t>, в частности: страницы документа (документов) перевернуты; документ (документы) содержит не все страницы; отсутствует возможность определить наличие всех страниц; в файле отсутствует электронный документ или электронный образ документа; отсутствует связный текст;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4) файл обращения в суд и (или) файлы прилагаемых к нему документов представлены в форматах, не предусмотренных Порядком подачи документов;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5) обращение в суд и (или) прилагаемые к нему документы не представлены в виде отдельных файлов: в одном файле содержится несколько электронных документов или несколько электронных образов документов. Наименование файлов не позволяет идентифицировать документы, в них содержащиеся;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6) файл обращения в суд и (или) файлы прилагаемых к нему документов и (или) данные, содержащиеся в них, недоступны для работы, в частности: защищены от копирования и (</w:t>
      </w:r>
      <w:proofErr w:type="gramStart"/>
      <w:r>
        <w:t xml:space="preserve">или) </w:t>
      </w:r>
      <w:proofErr w:type="gramEnd"/>
      <w:r>
        <w:t>печати, содержат интерактивные или мультимедийные элементы, внедренные сценарии;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7) в нарушение законодательства Российской Федерации и Порядка подачи документов обращение в суд в форме электронного документа не подписано усиленной квалифицированной электронной подписью либо обращение в суд в форме электронного образа документа не заверено усиленной квалифицированной электронной подписью;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8) электронный образ обращения в суд не содержит графической подписи лица, обратившегося в суд;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9) электронная подпись не соответствует виду, установленному Порядком подачи документов. Усиленная квалифицированная электронная подпись не прошла проверку: на момент подписания документа срок действия сертификата электронной подписи истек, электронная подпись не соответствует документу, документ был изменен (модифицирован) после подписания его электронной подписью;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10) номер дела (производства), указанный пользователем при подаче документов, не соответствует номеру дела (производства), указанному в обращении в суд;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11) к обращению в суд, подаваемому представителем, не приложен документ, подтверждающий полномочия представителя на предъявление документов в суд;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12) обращение в суд поступило с использованием системы межведомственного электронного документооборота (МЭДО);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13) нарушены иные требования к электронным документам и (или) электронным образам документов, установленные Порядком подачи документов.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4.6. В целях приобщения к судебному делу (производству) распечатываются: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копия обращения в суд, поступившего в форме электронного образа документа или электронного документа;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сведения о результатах проверки усиленной квалифицированной электронной подписи электронного документа, включая информацию об усиленной квалифицированной электронной подписи, которой подписан электронный документ;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сведения о результатах проверки усиленной квалифицированной электронной подписи электронного образа документа, включая информацию об усиленной квалифицированной электронной подписи, которой подписан электронный образ документа;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lastRenderedPageBreak/>
        <w:t>сведения о простой электронной подписи, которой заверен электронный образ документа.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При необходимости распечатываются и приобщаются на бумажном носителе к материалам судебного дела (производства) копии документов, поступивших в электронном виде.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 xml:space="preserve">4.7. Документы, поступившие в информационную систему, должны </w:t>
      </w:r>
      <w:proofErr w:type="gramStart"/>
      <w:r>
        <w:t>быть зарегистрированы в специальных программных средствах ГАС</w:t>
      </w:r>
      <w:proofErr w:type="gramEnd"/>
      <w:r>
        <w:t xml:space="preserve"> "Правосудие", обеспечивающих ведение автоматизированного судебного делопроизводства.</w:t>
      </w:r>
    </w:p>
    <w:p w:rsidR="003903FC" w:rsidRDefault="003903FC">
      <w:pPr>
        <w:pStyle w:val="ConsPlusNormal"/>
        <w:spacing w:before="220"/>
        <w:ind w:firstLine="540"/>
        <w:jc w:val="both"/>
      </w:pPr>
      <w:r>
        <w:t>4.8. Прием, учет и регистрация поступивших в электронном виде документов производятся в том же порядке, в котором осуществляется прием, учет и регистрация документов на бумажном носителе с особенностями, предусмотренными соответствующими инструкциями по судебному делопроизводству.</w:t>
      </w:r>
    </w:p>
    <w:p w:rsidR="003903FC" w:rsidRDefault="003903FC">
      <w:pPr>
        <w:pStyle w:val="ConsPlusNormal"/>
        <w:jc w:val="both"/>
      </w:pPr>
    </w:p>
    <w:p w:rsidR="003903FC" w:rsidRDefault="003903FC">
      <w:pPr>
        <w:pStyle w:val="ConsPlusNormal"/>
        <w:jc w:val="both"/>
      </w:pPr>
    </w:p>
    <w:p w:rsidR="003903FC" w:rsidRDefault="003903F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443F" w:rsidRDefault="0046443F">
      <w:bookmarkStart w:id="1" w:name="_GoBack"/>
      <w:bookmarkEnd w:id="1"/>
    </w:p>
    <w:sectPr w:rsidR="0046443F" w:rsidSect="00232D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3FC"/>
    <w:rsid w:val="003903FC"/>
    <w:rsid w:val="0046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03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03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03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03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03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03F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1762" TargetMode="External"/><Relationship Id="rId18" Type="http://schemas.openxmlformats.org/officeDocument/2006/relationships/hyperlink" Target="https://login.consultant.ru/link/?req=doc&amp;base=LAW&amp;n=531297&amp;dst=728" TargetMode="External"/><Relationship Id="rId26" Type="http://schemas.openxmlformats.org/officeDocument/2006/relationships/hyperlink" Target="https://login.consultant.ru/link/?req=doc&amp;base=LAW&amp;n=405386" TargetMode="External"/><Relationship Id="rId39" Type="http://schemas.openxmlformats.org/officeDocument/2006/relationships/hyperlink" Target="https://login.consultant.ru/link/?req=doc&amp;base=LAW&amp;n=533578" TargetMode="External"/><Relationship Id="rId21" Type="http://schemas.openxmlformats.org/officeDocument/2006/relationships/hyperlink" Target="https://login.consultant.ru/link/?req=doc&amp;base=LAW&amp;n=453325&amp;dst=5" TargetMode="External"/><Relationship Id="rId34" Type="http://schemas.openxmlformats.org/officeDocument/2006/relationships/hyperlink" Target="https://login.consultant.ru/link/?req=doc&amp;base=LAW&amp;n=540443" TargetMode="External"/><Relationship Id="rId42" Type="http://schemas.openxmlformats.org/officeDocument/2006/relationships/hyperlink" Target="https://login.consultant.ru/link/?req=doc&amp;base=LAW&amp;n=531297" TargetMode="External"/><Relationship Id="rId47" Type="http://schemas.openxmlformats.org/officeDocument/2006/relationships/hyperlink" Target="https://login.consultant.ru/link/?req=doc&amp;base=LAW&amp;n=511602&amp;dst=100041" TargetMode="External"/><Relationship Id="rId50" Type="http://schemas.openxmlformats.org/officeDocument/2006/relationships/hyperlink" Target="https://login.consultant.ru/link/?req=doc&amp;base=LAW&amp;n=541275&amp;dst=1726" TargetMode="External"/><Relationship Id="rId55" Type="http://schemas.openxmlformats.org/officeDocument/2006/relationships/hyperlink" Target="https://login.consultant.ru/link/?req=doc&amp;base=LAW&amp;n=533578" TargetMode="External"/><Relationship Id="rId63" Type="http://schemas.openxmlformats.org/officeDocument/2006/relationships/hyperlink" Target="https://login.consultant.ru/link/?req=doc&amp;base=LAW&amp;n=531297" TargetMode="External"/><Relationship Id="rId68" Type="http://schemas.openxmlformats.org/officeDocument/2006/relationships/hyperlink" Target="https://login.consultant.ru/link/?req=doc&amp;base=LAW&amp;n=540443&amp;dst=2118" TargetMode="External"/><Relationship Id="rId76" Type="http://schemas.openxmlformats.org/officeDocument/2006/relationships/hyperlink" Target="https://login.consultant.ru/link/?req=doc&amp;base=LAW&amp;n=540443&amp;dst=100995" TargetMode="External"/><Relationship Id="rId7" Type="http://schemas.openxmlformats.org/officeDocument/2006/relationships/hyperlink" Target="https://login.consultant.ru/link/?req=doc&amp;base=LAW&amp;n=534296" TargetMode="External"/><Relationship Id="rId71" Type="http://schemas.openxmlformats.org/officeDocument/2006/relationships/hyperlink" Target="https://login.consultant.ru/link/?req=doc&amp;base=LAW&amp;n=53357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41275&amp;dst=1947" TargetMode="External"/><Relationship Id="rId29" Type="http://schemas.openxmlformats.org/officeDocument/2006/relationships/hyperlink" Target="https://login.consultant.ru/link/?req=doc&amp;base=LAW&amp;n=541275" TargetMode="External"/><Relationship Id="rId11" Type="http://schemas.openxmlformats.org/officeDocument/2006/relationships/hyperlink" Target="https://login.consultant.ru/link/?req=doc&amp;base=LAW&amp;n=467994" TargetMode="External"/><Relationship Id="rId24" Type="http://schemas.openxmlformats.org/officeDocument/2006/relationships/hyperlink" Target="https://login.consultant.ru/link/?req=doc&amp;base=LAW&amp;n=200008" TargetMode="External"/><Relationship Id="rId32" Type="http://schemas.openxmlformats.org/officeDocument/2006/relationships/hyperlink" Target="https://login.consultant.ru/link/?req=doc&amp;base=LAW&amp;n=540443&amp;dst=2527" TargetMode="External"/><Relationship Id="rId37" Type="http://schemas.openxmlformats.org/officeDocument/2006/relationships/hyperlink" Target="https://login.consultant.ru/link/?req=doc&amp;base=LAW&amp;n=533578&amp;dst=11469" TargetMode="External"/><Relationship Id="rId40" Type="http://schemas.openxmlformats.org/officeDocument/2006/relationships/hyperlink" Target="https://login.consultant.ru/link/?req=doc&amp;base=LAW&amp;n=533578&amp;dst=11471" TargetMode="External"/><Relationship Id="rId45" Type="http://schemas.openxmlformats.org/officeDocument/2006/relationships/hyperlink" Target="https://login.consultant.ru/link/?req=doc&amp;base=LAW&amp;n=422098" TargetMode="External"/><Relationship Id="rId53" Type="http://schemas.openxmlformats.org/officeDocument/2006/relationships/hyperlink" Target="https://login.consultant.ru/link/?req=doc&amp;base=LAW&amp;n=541275" TargetMode="External"/><Relationship Id="rId58" Type="http://schemas.openxmlformats.org/officeDocument/2006/relationships/hyperlink" Target="https://login.consultant.ru/link/?req=doc&amp;base=LAW&amp;n=541275" TargetMode="External"/><Relationship Id="rId66" Type="http://schemas.openxmlformats.org/officeDocument/2006/relationships/hyperlink" Target="https://login.consultant.ru/link/?req=doc&amp;base=LAW&amp;n=540443" TargetMode="External"/><Relationship Id="rId74" Type="http://schemas.openxmlformats.org/officeDocument/2006/relationships/hyperlink" Target="https://login.consultant.ru/link/?req=doc&amp;base=LAW&amp;n=541275&amp;dst=100515" TargetMode="External"/><Relationship Id="rId79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https://login.consultant.ru/link/?req=doc&amp;base=LAW&amp;n=541275&amp;dst=1515" TargetMode="External"/><Relationship Id="rId10" Type="http://schemas.openxmlformats.org/officeDocument/2006/relationships/hyperlink" Target="https://login.consultant.ru/link/?req=doc&amp;base=LAW&amp;n=405317" TargetMode="External"/><Relationship Id="rId19" Type="http://schemas.openxmlformats.org/officeDocument/2006/relationships/hyperlink" Target="https://login.consultant.ru/link/?req=doc&amp;base=LAW&amp;n=405626&amp;dst=100034" TargetMode="External"/><Relationship Id="rId31" Type="http://schemas.openxmlformats.org/officeDocument/2006/relationships/hyperlink" Target="https://login.consultant.ru/link/?req=doc&amp;base=LAW&amp;n=531297" TargetMode="External"/><Relationship Id="rId44" Type="http://schemas.openxmlformats.org/officeDocument/2006/relationships/hyperlink" Target="https://login.consultant.ru/link/?req=doc&amp;base=LAW&amp;n=533578" TargetMode="External"/><Relationship Id="rId52" Type="http://schemas.openxmlformats.org/officeDocument/2006/relationships/hyperlink" Target="https://login.consultant.ru/link/?req=doc&amp;base=LAW&amp;n=531297&amp;dst=100289" TargetMode="External"/><Relationship Id="rId60" Type="http://schemas.openxmlformats.org/officeDocument/2006/relationships/hyperlink" Target="https://login.consultant.ru/link/?req=doc&amp;base=LAW&amp;n=541275&amp;dst=902" TargetMode="External"/><Relationship Id="rId65" Type="http://schemas.openxmlformats.org/officeDocument/2006/relationships/hyperlink" Target="https://login.consultant.ru/link/?req=doc&amp;base=LAW&amp;n=531297&amp;dst=735" TargetMode="External"/><Relationship Id="rId73" Type="http://schemas.openxmlformats.org/officeDocument/2006/relationships/hyperlink" Target="https://login.consultant.ru/link/?req=doc&amp;base=LAW&amp;n=533578&amp;dst=5445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50923" TargetMode="External"/><Relationship Id="rId14" Type="http://schemas.openxmlformats.org/officeDocument/2006/relationships/hyperlink" Target="https://login.consultant.ru/link/?req=doc&amp;base=LAW&amp;n=524822&amp;dst=100005" TargetMode="External"/><Relationship Id="rId22" Type="http://schemas.openxmlformats.org/officeDocument/2006/relationships/hyperlink" Target="https://login.consultant.ru/link/?req=doc&amp;base=LAW&amp;n=533578&amp;dst=11468" TargetMode="External"/><Relationship Id="rId27" Type="http://schemas.openxmlformats.org/officeDocument/2006/relationships/hyperlink" Target="https://login.consultant.ru/link/?req=doc&amp;base=LAW&amp;n=436168" TargetMode="External"/><Relationship Id="rId30" Type="http://schemas.openxmlformats.org/officeDocument/2006/relationships/hyperlink" Target="https://login.consultant.ru/link/?req=doc&amp;base=LAW&amp;n=531297&amp;dst=728" TargetMode="External"/><Relationship Id="rId35" Type="http://schemas.openxmlformats.org/officeDocument/2006/relationships/hyperlink" Target="https://login.consultant.ru/link/?req=doc&amp;base=LAW&amp;n=540443&amp;dst=1501" TargetMode="External"/><Relationship Id="rId43" Type="http://schemas.openxmlformats.org/officeDocument/2006/relationships/hyperlink" Target="https://login.consultant.ru/link/?req=doc&amp;base=LAW&amp;n=540443" TargetMode="External"/><Relationship Id="rId48" Type="http://schemas.openxmlformats.org/officeDocument/2006/relationships/hyperlink" Target="https://login.consultant.ru/link/?req=doc&amp;base=LAW&amp;n=511602" TargetMode="External"/><Relationship Id="rId56" Type="http://schemas.openxmlformats.org/officeDocument/2006/relationships/hyperlink" Target="https://login.consultant.ru/link/?req=doc&amp;base=LAW&amp;n=540443" TargetMode="External"/><Relationship Id="rId64" Type="http://schemas.openxmlformats.org/officeDocument/2006/relationships/hyperlink" Target="https://login.consultant.ru/link/?req=doc&amp;base=LAW&amp;n=531297&amp;dst=749" TargetMode="External"/><Relationship Id="rId69" Type="http://schemas.openxmlformats.org/officeDocument/2006/relationships/hyperlink" Target="https://login.consultant.ru/link/?req=doc&amp;base=LAW&amp;n=540443&amp;dst=105084" TargetMode="External"/><Relationship Id="rId77" Type="http://schemas.openxmlformats.org/officeDocument/2006/relationships/hyperlink" Target="https://login.consultant.ru/link/?req=doc&amp;base=LAW&amp;n=533578&amp;dst=3138" TargetMode="External"/><Relationship Id="rId8" Type="http://schemas.openxmlformats.org/officeDocument/2006/relationships/hyperlink" Target="https://login.consultant.ru/link/?req=doc&amp;base=LAW&amp;n=336606" TargetMode="External"/><Relationship Id="rId51" Type="http://schemas.openxmlformats.org/officeDocument/2006/relationships/hyperlink" Target="https://login.consultant.ru/link/?req=doc&amp;base=LAW&amp;n=541275&amp;dst=1737" TargetMode="External"/><Relationship Id="rId72" Type="http://schemas.openxmlformats.org/officeDocument/2006/relationships/hyperlink" Target="https://login.consultant.ru/link/?req=doc&amp;base=LAW&amp;n=533578&amp;dst=543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76482" TargetMode="External"/><Relationship Id="rId17" Type="http://schemas.openxmlformats.org/officeDocument/2006/relationships/hyperlink" Target="https://login.consultant.ru/link/?req=doc&amp;base=LAW&amp;n=405620&amp;dst=100093" TargetMode="External"/><Relationship Id="rId25" Type="http://schemas.openxmlformats.org/officeDocument/2006/relationships/hyperlink" Target="https://login.consultant.ru/link/?req=doc&amp;base=LAW&amp;n=502580" TargetMode="External"/><Relationship Id="rId33" Type="http://schemas.openxmlformats.org/officeDocument/2006/relationships/hyperlink" Target="https://login.consultant.ru/link/?req=doc&amp;base=LAW&amp;n=540443" TargetMode="External"/><Relationship Id="rId38" Type="http://schemas.openxmlformats.org/officeDocument/2006/relationships/hyperlink" Target="https://login.consultant.ru/link/?req=doc&amp;base=LAW&amp;n=533578&amp;dst=11470" TargetMode="External"/><Relationship Id="rId46" Type="http://schemas.openxmlformats.org/officeDocument/2006/relationships/hyperlink" Target="https://login.consultant.ru/link/?req=doc&amp;base=LAW&amp;n=494960" TargetMode="External"/><Relationship Id="rId59" Type="http://schemas.openxmlformats.org/officeDocument/2006/relationships/hyperlink" Target="https://login.consultant.ru/link/?req=doc&amp;base=LAW&amp;n=541275&amp;dst=100642" TargetMode="External"/><Relationship Id="rId67" Type="http://schemas.openxmlformats.org/officeDocument/2006/relationships/hyperlink" Target="https://login.consultant.ru/link/?req=doc&amp;base=LAW&amp;n=540443&amp;dst=1501" TargetMode="External"/><Relationship Id="rId20" Type="http://schemas.openxmlformats.org/officeDocument/2006/relationships/hyperlink" Target="https://login.consultant.ru/link/?req=doc&amp;base=LAW&amp;n=540443&amp;dst=2527" TargetMode="External"/><Relationship Id="rId41" Type="http://schemas.openxmlformats.org/officeDocument/2006/relationships/hyperlink" Target="https://login.consultant.ru/link/?req=doc&amp;base=LAW&amp;n=541275" TargetMode="External"/><Relationship Id="rId54" Type="http://schemas.openxmlformats.org/officeDocument/2006/relationships/hyperlink" Target="https://login.consultant.ru/link/?req=doc&amp;base=LAW&amp;n=531297" TargetMode="External"/><Relationship Id="rId62" Type="http://schemas.openxmlformats.org/officeDocument/2006/relationships/hyperlink" Target="https://login.consultant.ru/link/?req=doc&amp;base=LAW&amp;n=531297" TargetMode="External"/><Relationship Id="rId70" Type="http://schemas.openxmlformats.org/officeDocument/2006/relationships/hyperlink" Target="https://login.consultant.ru/link/?req=doc&amp;base=LAW&amp;n=533578" TargetMode="External"/><Relationship Id="rId75" Type="http://schemas.openxmlformats.org/officeDocument/2006/relationships/hyperlink" Target="https://login.consultant.ru/link/?req=doc&amp;base=LAW&amp;n=531297&amp;dst=10254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0610&amp;dst=80" TargetMode="External"/><Relationship Id="rId15" Type="http://schemas.openxmlformats.org/officeDocument/2006/relationships/hyperlink" Target="https://login.consultant.ru/link/?req=doc&amp;base=LAW&amp;n=534257" TargetMode="External"/><Relationship Id="rId23" Type="http://schemas.openxmlformats.org/officeDocument/2006/relationships/hyperlink" Target="https://login.consultant.ru/link/?req=doc&amp;base=LAW&amp;n=502628&amp;dst=15" TargetMode="External"/><Relationship Id="rId28" Type="http://schemas.openxmlformats.org/officeDocument/2006/relationships/hyperlink" Target="https://login.consultant.ru/link/?req=doc&amp;base=LAW&amp;n=541275&amp;dst=1947" TargetMode="External"/><Relationship Id="rId36" Type="http://schemas.openxmlformats.org/officeDocument/2006/relationships/hyperlink" Target="https://login.consultant.ru/link/?req=doc&amp;base=LAW&amp;n=540443" TargetMode="External"/><Relationship Id="rId49" Type="http://schemas.openxmlformats.org/officeDocument/2006/relationships/hyperlink" Target="www.ej.sudrf.ru" TargetMode="External"/><Relationship Id="rId57" Type="http://schemas.openxmlformats.org/officeDocument/2006/relationships/hyperlink" Target="https://login.consultant.ru/link/?req=doc&amp;base=LAW&amp;n=5412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8104</Words>
  <Characters>46194</Characters>
  <Application>Microsoft Office Word</Application>
  <DocSecurity>0</DocSecurity>
  <Lines>384</Lines>
  <Paragraphs>108</Paragraphs>
  <ScaleCrop>false</ScaleCrop>
  <Company/>
  <LinksUpToDate>false</LinksUpToDate>
  <CharactersWithSpaces>54190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2026-09-09T08:32:00Z</dcterms:created>
  <dcterms:modified xsi:type="dcterms:W3CDTF">2026-09-09T08:33:00Z</dcterms:modified>
</cp:coreProperties>
</file>