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D7" w:rsidRPr="00B678D7" w:rsidRDefault="00B678D7" w:rsidP="00B678D7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8D7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B678D7" w:rsidRPr="00B678D7" w:rsidRDefault="00B678D7" w:rsidP="00B678D7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8D7">
        <w:rPr>
          <w:rFonts w:ascii="Times New Roman" w:eastAsia="Calibri" w:hAnsi="Times New Roman" w:cs="Times New Roman"/>
          <w:sz w:val="28"/>
          <w:szCs w:val="28"/>
        </w:rPr>
        <w:t>приказом председателя</w:t>
      </w:r>
    </w:p>
    <w:p w:rsidR="00B678D7" w:rsidRPr="00B678D7" w:rsidRDefault="00B678D7" w:rsidP="00B678D7">
      <w:pPr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78D7">
        <w:rPr>
          <w:rFonts w:ascii="Times New Roman" w:eastAsia="Calibri" w:hAnsi="Times New Roman" w:cs="Times New Roman"/>
          <w:sz w:val="28"/>
          <w:szCs w:val="28"/>
        </w:rPr>
        <w:t>Третьего апелляционного суда</w:t>
      </w:r>
    </w:p>
    <w:p w:rsidR="00B678D7" w:rsidRPr="00B678D7" w:rsidRDefault="00B678D7" w:rsidP="00B678D7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8D7">
        <w:rPr>
          <w:rFonts w:ascii="Times New Roman" w:eastAsia="Calibri" w:hAnsi="Times New Roman" w:cs="Times New Roman"/>
          <w:sz w:val="28"/>
          <w:szCs w:val="28"/>
        </w:rPr>
        <w:t xml:space="preserve">общей юрисдикции </w:t>
      </w:r>
    </w:p>
    <w:p w:rsidR="00B678D7" w:rsidRPr="00B678D7" w:rsidRDefault="00B678D7" w:rsidP="00B678D7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21 ноября  2023 г. № 101</w:t>
      </w:r>
      <w:r w:rsidRPr="00B678D7"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8D7" w:rsidRDefault="00B678D7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8D7" w:rsidRPr="00757C7A" w:rsidRDefault="00B678D7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8D7" w:rsidRPr="003F06C7" w:rsidRDefault="00B678D7" w:rsidP="00B678D7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="00987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E04CB" w:rsidRPr="00757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коррупционно</w:t>
      </w:r>
      <w:proofErr w:type="spellEnd"/>
      <w:r w:rsidR="001E04CB" w:rsidRPr="00757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опасных функций</w:t>
      </w:r>
      <w:r w:rsidR="001E04CB" w:rsidRPr="00757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Третьего </w:t>
      </w:r>
      <w:bookmarkStart w:id="0" w:name="_GoBack"/>
      <w:bookmarkEnd w:id="0"/>
      <w:r w:rsidRPr="003F0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апелляционного суда общей юрисдикции</w:t>
      </w:r>
    </w:p>
    <w:p w:rsidR="001E04CB" w:rsidRPr="00757C7A" w:rsidRDefault="001E04CB" w:rsidP="00277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Подготовка предложений по 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распределению доведенных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бюджетных ассигнований, лимитов бюджетных обязательств по направлениям расходования бюджетных средств.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бухгалтерского учета финансово-хозяйственной деятельности суда.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планирования и мониторинга закупок товаров, работ, услуг, определения поставщи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(подрядчиков, исполнителей)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заключение соответствующих контрактов, а также иных гражданско-правовых договоров.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организации.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приема, учета, выдачи, хранения и списания бланков исполнительных листов и бланков с изображением Государственного герба Российской Федерации.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Ремонт и техническое оснащение здания и помещений суда.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 или административно-хозяйственных функций.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Хранение и распределение 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материально-технических средств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ресурсов.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Разработка и принятие нормативных и административно-распорядительных правовых актов.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Назначение на должности федеральных государственных гражданских служащих, прие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 работу персонала по охране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обслуживанию зданий.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Проведение аттестации федеральных государственных гражданских служащих, конкурсов на замещение вакантных должностей федеральной государственной гражданской службы и включение федеральных государственных 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в кадровый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Организация работы по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кадрового резерва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Сбор, проверка и хра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персональных данных судей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федеральных государственных г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ражданских служащих и персонала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и обслуживанию зданий.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защиты государственной тайны.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конфиденциальности, безопасности и защиты персональных данных при их обработке.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доступа к служебной информации и информации ограниченного распространения.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Представление в судебных органах прав и законных интересов суда.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Сбор, анализ и проверка достоверности и полноты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 судей,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ударственной гражданской службе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проведение проверок несоблюдения ограничений, запретов и неисполнения обязанностей в целях противодействия коррупции.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судебной статистики.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Подготовка и организация судебного разбирательства, подготовка проектов судебных решений.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процессов информатизации в суде.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работы по материальному и социальному обеспечению, по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ставлению медицинской помощи и 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санаторно-курортного лечения судьям, в то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t>м числе пребывающим в отставке,</w:t>
      </w:r>
      <w:r w:rsidR="00277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работникам аппарата суда.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в проведении проверок в суде.</w:t>
      </w:r>
    </w:p>
    <w:p w:rsidR="00FA149E" w:rsidRPr="00FA149E" w:rsidRDefault="00FA149E" w:rsidP="00FA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FA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в работе комиссий суда.</w:t>
      </w:r>
    </w:p>
    <w:p w:rsidR="001E04CB" w:rsidRDefault="001E04CB" w:rsidP="001E0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609" w:rsidRDefault="00987609" w:rsidP="001E0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49E" w:rsidRPr="00757C7A" w:rsidRDefault="00FA149E" w:rsidP="001E0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149E" w:rsidRPr="00757C7A" w:rsidSect="00296D3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98" w:rsidRDefault="00A21798" w:rsidP="00296D36">
      <w:pPr>
        <w:spacing w:after="0" w:line="240" w:lineRule="auto"/>
      </w:pPr>
      <w:r>
        <w:separator/>
      </w:r>
    </w:p>
  </w:endnote>
  <w:endnote w:type="continuationSeparator" w:id="0">
    <w:p w:rsidR="00A21798" w:rsidRDefault="00A21798" w:rsidP="0029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98" w:rsidRDefault="00A21798" w:rsidP="00296D36">
      <w:pPr>
        <w:spacing w:after="0" w:line="240" w:lineRule="auto"/>
      </w:pPr>
      <w:r>
        <w:separator/>
      </w:r>
    </w:p>
  </w:footnote>
  <w:footnote w:type="continuationSeparator" w:id="0">
    <w:p w:rsidR="00A21798" w:rsidRDefault="00A21798" w:rsidP="00296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6216"/>
    <w:multiLevelType w:val="hybridMultilevel"/>
    <w:tmpl w:val="141A7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45FAD"/>
    <w:multiLevelType w:val="hybridMultilevel"/>
    <w:tmpl w:val="863881E8"/>
    <w:lvl w:ilvl="0" w:tplc="47C0273C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93"/>
    <w:rsid w:val="000279E8"/>
    <w:rsid w:val="000B405D"/>
    <w:rsid w:val="000B4C9A"/>
    <w:rsid w:val="000D45F0"/>
    <w:rsid w:val="000E19A5"/>
    <w:rsid w:val="00106C51"/>
    <w:rsid w:val="00183971"/>
    <w:rsid w:val="001C15DE"/>
    <w:rsid w:val="001D60BC"/>
    <w:rsid w:val="001E04CB"/>
    <w:rsid w:val="001E25D9"/>
    <w:rsid w:val="002403F5"/>
    <w:rsid w:val="00260712"/>
    <w:rsid w:val="00275093"/>
    <w:rsid w:val="00277CED"/>
    <w:rsid w:val="00282275"/>
    <w:rsid w:val="00293ECF"/>
    <w:rsid w:val="00296D36"/>
    <w:rsid w:val="002B3209"/>
    <w:rsid w:val="0034497F"/>
    <w:rsid w:val="00365E9D"/>
    <w:rsid w:val="003706A9"/>
    <w:rsid w:val="00402D9A"/>
    <w:rsid w:val="0049548C"/>
    <w:rsid w:val="004A602B"/>
    <w:rsid w:val="004B13C8"/>
    <w:rsid w:val="004B2700"/>
    <w:rsid w:val="004C1043"/>
    <w:rsid w:val="004C270D"/>
    <w:rsid w:val="005A30C8"/>
    <w:rsid w:val="00603F16"/>
    <w:rsid w:val="00685D4F"/>
    <w:rsid w:val="00696E45"/>
    <w:rsid w:val="006A7D84"/>
    <w:rsid w:val="006B6786"/>
    <w:rsid w:val="00757C7A"/>
    <w:rsid w:val="00775ACE"/>
    <w:rsid w:val="007D3A11"/>
    <w:rsid w:val="007F5910"/>
    <w:rsid w:val="008507BA"/>
    <w:rsid w:val="00884C0E"/>
    <w:rsid w:val="008E41CE"/>
    <w:rsid w:val="009347F6"/>
    <w:rsid w:val="009422F5"/>
    <w:rsid w:val="009615AF"/>
    <w:rsid w:val="00987609"/>
    <w:rsid w:val="00A06546"/>
    <w:rsid w:val="00A21798"/>
    <w:rsid w:val="00A3611C"/>
    <w:rsid w:val="00A96308"/>
    <w:rsid w:val="00B02238"/>
    <w:rsid w:val="00B02A73"/>
    <w:rsid w:val="00B6489A"/>
    <w:rsid w:val="00B678D7"/>
    <w:rsid w:val="00BB4963"/>
    <w:rsid w:val="00BB6983"/>
    <w:rsid w:val="00BB7B14"/>
    <w:rsid w:val="00BF02AB"/>
    <w:rsid w:val="00C02CBE"/>
    <w:rsid w:val="00C21308"/>
    <w:rsid w:val="00C43A72"/>
    <w:rsid w:val="00C96833"/>
    <w:rsid w:val="00D247D0"/>
    <w:rsid w:val="00D94B92"/>
    <w:rsid w:val="00DB02FA"/>
    <w:rsid w:val="00E15194"/>
    <w:rsid w:val="00E6118F"/>
    <w:rsid w:val="00F37C04"/>
    <w:rsid w:val="00F57474"/>
    <w:rsid w:val="00F631B9"/>
    <w:rsid w:val="00F65951"/>
    <w:rsid w:val="00F7277B"/>
    <w:rsid w:val="00FA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D36"/>
  </w:style>
  <w:style w:type="paragraph" w:styleId="a5">
    <w:name w:val="footer"/>
    <w:basedOn w:val="a"/>
    <w:link w:val="a6"/>
    <w:uiPriority w:val="99"/>
    <w:unhideWhenUsed/>
    <w:rsid w:val="0029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D36"/>
  </w:style>
  <w:style w:type="paragraph" w:styleId="a7">
    <w:name w:val="Balloon Text"/>
    <w:basedOn w:val="a"/>
    <w:link w:val="a8"/>
    <w:uiPriority w:val="99"/>
    <w:semiHidden/>
    <w:unhideWhenUsed/>
    <w:rsid w:val="0075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7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D36"/>
  </w:style>
  <w:style w:type="paragraph" w:styleId="a5">
    <w:name w:val="footer"/>
    <w:basedOn w:val="a"/>
    <w:link w:val="a6"/>
    <w:uiPriority w:val="99"/>
    <w:unhideWhenUsed/>
    <w:rsid w:val="0029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D36"/>
  </w:style>
  <w:style w:type="paragraph" w:styleId="a7">
    <w:name w:val="Balloon Text"/>
    <w:basedOn w:val="a"/>
    <w:link w:val="a8"/>
    <w:uiPriority w:val="99"/>
    <w:semiHidden/>
    <w:unhideWhenUsed/>
    <w:rsid w:val="0075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7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3</cp:revision>
  <cp:lastPrinted>2023-11-22T07:08:00Z</cp:lastPrinted>
  <dcterms:created xsi:type="dcterms:W3CDTF">2026-03-02T06:24:00Z</dcterms:created>
  <dcterms:modified xsi:type="dcterms:W3CDTF">2026-03-02T06:28:00Z</dcterms:modified>
</cp:coreProperties>
</file>