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8F" w:rsidRPr="00C5348F" w:rsidRDefault="00C5348F" w:rsidP="00C5348F">
      <w:pPr>
        <w:spacing w:after="0" w:line="360" w:lineRule="auto"/>
        <w:ind w:firstLine="709"/>
        <w:jc w:val="center"/>
        <w:rPr>
          <w:rFonts w:ascii="Times New Roman" w:hAnsi="Times New Roman" w:cs="Times New Roman"/>
          <w:b/>
          <w:i/>
          <w:sz w:val="28"/>
        </w:rPr>
      </w:pPr>
      <w:bookmarkStart w:id="0" w:name="_GoBack"/>
      <w:bookmarkEnd w:id="0"/>
      <w:r w:rsidRPr="00C5348F">
        <w:rPr>
          <w:rFonts w:ascii="Times New Roman" w:hAnsi="Times New Roman" w:cs="Times New Roman"/>
          <w:b/>
          <w:i/>
          <w:sz w:val="28"/>
        </w:rPr>
        <w:t>Порядок внесения денежных средств, поступающих во временное распоряжение, на лицевые (депозитные) счета.</w:t>
      </w:r>
    </w:p>
    <w:p w:rsidR="00C5348F" w:rsidRPr="00C5348F" w:rsidRDefault="00C5348F" w:rsidP="00C5348F">
      <w:pPr>
        <w:spacing w:after="0" w:line="360" w:lineRule="auto"/>
        <w:ind w:firstLine="709"/>
        <w:jc w:val="both"/>
        <w:rPr>
          <w:rFonts w:ascii="Times New Roman" w:hAnsi="Times New Roman" w:cs="Times New Roman"/>
          <w:sz w:val="24"/>
          <w:szCs w:val="28"/>
        </w:rPr>
      </w:pPr>
      <w:proofErr w:type="gramStart"/>
      <w:r w:rsidRPr="00C5348F">
        <w:rPr>
          <w:rFonts w:ascii="Times New Roman" w:hAnsi="Times New Roman" w:cs="Times New Roman"/>
          <w:sz w:val="24"/>
          <w:szCs w:val="28"/>
        </w:rPr>
        <w:t>Внесение денежных средств, поступающих во временное распоряжение, на лицевой (депозитный) счет Третьего апелляционного суда общей юрисдикции (далее-суд) осуществляется в соответствии с Приказом Судебного департамента при Верховном Суде РФ от 05.11.2015 N 345 (ред.</w:t>
      </w:r>
      <w:r w:rsidRPr="00C5348F">
        <w:rPr>
          <w:sz w:val="20"/>
        </w:rPr>
        <w:t> </w:t>
      </w:r>
      <w:r w:rsidRPr="00C5348F">
        <w:rPr>
          <w:rFonts w:ascii="Times New Roman" w:hAnsi="Times New Roman" w:cs="Times New Roman"/>
          <w:sz w:val="24"/>
          <w:szCs w:val="28"/>
        </w:rPr>
        <w:t>от 20.09.2023)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w:t>
      </w:r>
      <w:proofErr w:type="gramEnd"/>
      <w:r w:rsidRPr="00C5348F">
        <w:rPr>
          <w:rFonts w:ascii="Times New Roman" w:hAnsi="Times New Roman" w:cs="Times New Roman"/>
          <w:sz w:val="24"/>
          <w:szCs w:val="28"/>
        </w:rPr>
        <w:t>,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 по работе с лицевыми (депозитными) счетами для учета операций со средствами, поступающими во временное распоряжение".</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На лицевые (депозитные) счета для учета операций с денежными средствами, поступающими во временное распоряжение, вносятся:</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-денежные средства, являющиеся предметом залога;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-денежные средства взамен принятых судом мер по обеспечению иска (вносятся ответчиками);</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-денежные средства для обеспечения возмещения судебных издержек, связанных с рассмотрением гражданского дела или административного дела;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-денежные средства в качестве обеспечения заявки на участие в определении поставщика (подрядчика, исполнителя), обеспечения исполнения контракта.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Внесение денежных средств, перечисляемых юридическими лицами, осуществляется по платежным поручениям.</w:t>
      </w:r>
    </w:p>
    <w:p w:rsidR="00C5348F" w:rsidRPr="00C5348F" w:rsidRDefault="00C5348F" w:rsidP="00C5348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Внесение денежных сре</w:t>
      </w:r>
      <w:proofErr w:type="gramStart"/>
      <w:r>
        <w:rPr>
          <w:rFonts w:ascii="Times New Roman" w:hAnsi="Times New Roman" w:cs="Times New Roman"/>
          <w:sz w:val="24"/>
          <w:szCs w:val="28"/>
        </w:rPr>
        <w:t xml:space="preserve">дств </w:t>
      </w:r>
      <w:r w:rsidRPr="00C5348F">
        <w:rPr>
          <w:rFonts w:ascii="Times New Roman" w:hAnsi="Times New Roman" w:cs="Times New Roman"/>
          <w:sz w:val="24"/>
          <w:szCs w:val="28"/>
        </w:rPr>
        <w:t>гр</w:t>
      </w:r>
      <w:proofErr w:type="gramEnd"/>
      <w:r w:rsidRPr="00C5348F">
        <w:rPr>
          <w:rFonts w:ascii="Times New Roman" w:hAnsi="Times New Roman" w:cs="Times New Roman"/>
          <w:sz w:val="24"/>
          <w:szCs w:val="28"/>
        </w:rPr>
        <w:t>ажданами, осуществляющими предпринимательскую деятельность без образования юридического лица, имеющими статус индивидуального предпринимателя, или гражданами, не имеющими статуса индивидуального предпринимателя (физические лица) и осуществляющими оплату без открытия банковского счета, производится через банк по установленной банком платежной форме документа.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В платежном документе на перечисление денежных средств на лицевой (депозитный) счет указываются:</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-фамилия, имя, отчество (при наличии) плательщика (наименование юридического лица);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lastRenderedPageBreak/>
        <w:t>-назначение платежа (например, оплата экспертизы по административному делу №…);</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-номер судебного дела;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-код нормативно-правового акта (поле 22 «Код»), установленный перечнем федеральных законов, иных нормативных правовых актов Российской Федерации, определяющих основания для поступления, возврата или перечисления средств, поступающих во временное распоряжение получателей средств федерального бюджета, утверждаемым Федеральным казначейством:</w:t>
      </w:r>
    </w:p>
    <w:p w:rsidR="00C5348F" w:rsidRDefault="00C5348F" w:rsidP="00C5348F">
      <w:pPr>
        <w:spacing w:after="0" w:line="360" w:lineRule="auto"/>
        <w:ind w:firstLine="709"/>
        <w:jc w:val="both"/>
        <w:rPr>
          <w:rFonts w:ascii="Times New Roman" w:hAnsi="Times New Roman" w:cs="Times New Roman"/>
          <w:sz w:val="24"/>
          <w:szCs w:val="28"/>
        </w:rPr>
      </w:pPr>
      <w:r w:rsidRPr="00862FA6">
        <w:rPr>
          <w:rFonts w:ascii="Times New Roman" w:hAnsi="Times New Roman" w:cs="Times New Roman"/>
          <w:b/>
          <w:sz w:val="24"/>
          <w:szCs w:val="28"/>
        </w:rPr>
        <w:t>0002</w:t>
      </w:r>
      <w:r>
        <w:rPr>
          <w:rFonts w:ascii="Times New Roman" w:hAnsi="Times New Roman" w:cs="Times New Roman"/>
          <w:sz w:val="24"/>
          <w:szCs w:val="28"/>
        </w:rPr>
        <w:t xml:space="preserve"> - </w:t>
      </w:r>
      <w:r w:rsidR="00D829BE" w:rsidRPr="00D829BE">
        <w:rPr>
          <w:rFonts w:ascii="Times New Roman" w:hAnsi="Times New Roman" w:cs="Times New Roman"/>
          <w:sz w:val="24"/>
          <w:szCs w:val="28"/>
        </w:rPr>
        <w:t>обеспечени</w:t>
      </w:r>
      <w:r w:rsidR="00D829BE">
        <w:rPr>
          <w:rFonts w:ascii="Times New Roman" w:hAnsi="Times New Roman" w:cs="Times New Roman"/>
          <w:sz w:val="24"/>
          <w:szCs w:val="28"/>
        </w:rPr>
        <w:t>е</w:t>
      </w:r>
      <w:r w:rsidR="00D829BE" w:rsidRPr="00D829BE">
        <w:rPr>
          <w:rFonts w:ascii="Times New Roman" w:hAnsi="Times New Roman" w:cs="Times New Roman"/>
          <w:sz w:val="24"/>
          <w:szCs w:val="28"/>
        </w:rPr>
        <w:t xml:space="preserve"> заявки на участие в определении поставщика (подрядчика, исполнителя), исполнения контракт</w:t>
      </w:r>
      <w:r w:rsidR="00535262">
        <w:rPr>
          <w:rFonts w:ascii="Times New Roman" w:hAnsi="Times New Roman" w:cs="Times New Roman"/>
          <w:sz w:val="24"/>
          <w:szCs w:val="28"/>
        </w:rPr>
        <w:t>а, обеспечение гарантийных обязательств;</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862FA6">
        <w:rPr>
          <w:rFonts w:ascii="Times New Roman" w:hAnsi="Times New Roman" w:cs="Times New Roman"/>
          <w:b/>
          <w:sz w:val="24"/>
          <w:szCs w:val="28"/>
        </w:rPr>
        <w:t>0024</w:t>
      </w:r>
      <w:r>
        <w:rPr>
          <w:rFonts w:ascii="Times New Roman" w:hAnsi="Times New Roman" w:cs="Times New Roman"/>
          <w:sz w:val="24"/>
          <w:szCs w:val="28"/>
        </w:rPr>
        <w:t xml:space="preserve"> </w:t>
      </w:r>
      <w:r w:rsidR="00535262">
        <w:rPr>
          <w:rFonts w:ascii="Times New Roman" w:hAnsi="Times New Roman" w:cs="Times New Roman"/>
          <w:sz w:val="24"/>
          <w:szCs w:val="28"/>
        </w:rPr>
        <w:t>–</w:t>
      </w:r>
      <w:r>
        <w:rPr>
          <w:rFonts w:ascii="Times New Roman" w:hAnsi="Times New Roman" w:cs="Times New Roman"/>
          <w:sz w:val="24"/>
          <w:szCs w:val="28"/>
        </w:rPr>
        <w:t xml:space="preserve"> </w:t>
      </w:r>
      <w:r w:rsidR="00535262">
        <w:rPr>
          <w:rFonts w:ascii="Times New Roman" w:hAnsi="Times New Roman" w:cs="Times New Roman"/>
          <w:sz w:val="24"/>
          <w:szCs w:val="28"/>
        </w:rPr>
        <w:t>денежные средства, являющиеся предметом залога (Уголовно-процессуальный кодекс Российской Федерации);</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862FA6">
        <w:rPr>
          <w:rFonts w:ascii="Times New Roman" w:hAnsi="Times New Roman" w:cs="Times New Roman"/>
          <w:b/>
          <w:sz w:val="24"/>
          <w:szCs w:val="28"/>
        </w:rPr>
        <w:t>0027</w:t>
      </w:r>
      <w:r>
        <w:rPr>
          <w:rFonts w:ascii="Times New Roman" w:hAnsi="Times New Roman" w:cs="Times New Roman"/>
          <w:sz w:val="24"/>
          <w:szCs w:val="28"/>
        </w:rPr>
        <w:t xml:space="preserve"> </w:t>
      </w:r>
      <w:r w:rsidR="00535262">
        <w:rPr>
          <w:rFonts w:ascii="Times New Roman" w:hAnsi="Times New Roman" w:cs="Times New Roman"/>
          <w:sz w:val="24"/>
          <w:szCs w:val="28"/>
        </w:rPr>
        <w:t>–</w:t>
      </w:r>
      <w:r>
        <w:rPr>
          <w:rFonts w:ascii="Times New Roman" w:hAnsi="Times New Roman" w:cs="Times New Roman"/>
          <w:sz w:val="24"/>
          <w:szCs w:val="28"/>
        </w:rPr>
        <w:t xml:space="preserve"> </w:t>
      </w:r>
      <w:r w:rsidR="00535262">
        <w:rPr>
          <w:rFonts w:ascii="Times New Roman" w:hAnsi="Times New Roman" w:cs="Times New Roman"/>
          <w:sz w:val="24"/>
          <w:szCs w:val="28"/>
        </w:rPr>
        <w:t>денежные средства для обеспечения возмещения судебных издержек, связанных с рассмотрением административного дела</w:t>
      </w:r>
      <w:r w:rsidRPr="00C5348F">
        <w:rPr>
          <w:rFonts w:ascii="Times New Roman" w:hAnsi="Times New Roman" w:cs="Times New Roman"/>
          <w:sz w:val="24"/>
          <w:szCs w:val="28"/>
        </w:rPr>
        <w:t>;</w:t>
      </w:r>
    </w:p>
    <w:p w:rsidR="00862FA6" w:rsidRPr="00400526" w:rsidRDefault="00C5348F" w:rsidP="00400526">
      <w:pPr>
        <w:spacing w:after="0" w:line="360" w:lineRule="auto"/>
        <w:ind w:firstLine="709"/>
        <w:jc w:val="both"/>
        <w:rPr>
          <w:rFonts w:ascii="Times New Roman" w:hAnsi="Times New Roman" w:cs="Times New Roman"/>
          <w:sz w:val="24"/>
          <w:szCs w:val="28"/>
        </w:rPr>
      </w:pPr>
      <w:r w:rsidRPr="00862FA6">
        <w:rPr>
          <w:rFonts w:ascii="Times New Roman" w:hAnsi="Times New Roman" w:cs="Times New Roman"/>
          <w:b/>
          <w:sz w:val="24"/>
          <w:szCs w:val="28"/>
        </w:rPr>
        <w:t>0028</w:t>
      </w:r>
      <w:r>
        <w:rPr>
          <w:rFonts w:ascii="Times New Roman" w:hAnsi="Times New Roman" w:cs="Times New Roman"/>
          <w:sz w:val="24"/>
          <w:szCs w:val="28"/>
        </w:rPr>
        <w:t xml:space="preserve"> </w:t>
      </w:r>
      <w:r w:rsidR="00535262">
        <w:rPr>
          <w:rFonts w:ascii="Times New Roman" w:hAnsi="Times New Roman" w:cs="Times New Roman"/>
          <w:sz w:val="24"/>
          <w:szCs w:val="28"/>
        </w:rPr>
        <w:t>–</w:t>
      </w:r>
      <w:r>
        <w:rPr>
          <w:rFonts w:ascii="Times New Roman" w:hAnsi="Times New Roman" w:cs="Times New Roman"/>
          <w:sz w:val="24"/>
          <w:szCs w:val="28"/>
        </w:rPr>
        <w:t xml:space="preserve"> </w:t>
      </w:r>
      <w:r w:rsidR="00535262">
        <w:rPr>
          <w:rFonts w:ascii="Times New Roman" w:hAnsi="Times New Roman" w:cs="Times New Roman"/>
          <w:sz w:val="24"/>
          <w:szCs w:val="28"/>
        </w:rPr>
        <w:t xml:space="preserve">денежные средства взамен принятых судом мер по обеспечению иска (вносятся ответчиком), денежные средства для обеспечения возмещения судебных издержек, связанных с рассмотрением </w:t>
      </w:r>
      <w:r w:rsidRPr="00C5348F">
        <w:rPr>
          <w:rFonts w:ascii="Times New Roman" w:hAnsi="Times New Roman" w:cs="Times New Roman"/>
          <w:sz w:val="24"/>
          <w:szCs w:val="28"/>
        </w:rPr>
        <w:t>гражд</w:t>
      </w:r>
      <w:r w:rsidR="00535262">
        <w:rPr>
          <w:rFonts w:ascii="Times New Roman" w:hAnsi="Times New Roman" w:cs="Times New Roman"/>
          <w:sz w:val="24"/>
          <w:szCs w:val="28"/>
        </w:rPr>
        <w:t>анского</w:t>
      </w:r>
      <w:r w:rsidRPr="00C5348F">
        <w:rPr>
          <w:rFonts w:ascii="Times New Roman" w:hAnsi="Times New Roman" w:cs="Times New Roman"/>
          <w:sz w:val="24"/>
          <w:szCs w:val="28"/>
        </w:rPr>
        <w:t xml:space="preserve"> дела.</w:t>
      </w:r>
    </w:p>
    <w:p w:rsidR="00C5348F" w:rsidRPr="00D829BE" w:rsidRDefault="00C5348F" w:rsidP="00C5348F">
      <w:pPr>
        <w:spacing w:after="0" w:line="360" w:lineRule="auto"/>
        <w:ind w:firstLine="709"/>
        <w:jc w:val="both"/>
        <w:rPr>
          <w:rFonts w:ascii="Times New Roman" w:hAnsi="Times New Roman" w:cs="Times New Roman"/>
          <w:b/>
          <w:sz w:val="24"/>
          <w:szCs w:val="28"/>
        </w:rPr>
      </w:pPr>
      <w:r w:rsidRPr="00D829BE">
        <w:rPr>
          <w:rFonts w:ascii="Times New Roman" w:hAnsi="Times New Roman" w:cs="Times New Roman"/>
          <w:b/>
          <w:sz w:val="24"/>
          <w:szCs w:val="28"/>
        </w:rPr>
        <w:t>В случае отсутствия кода НПА денежные средства будут учитываться в Управлении Федерального казначейства как невыясненные поступления!!</w:t>
      </w:r>
    </w:p>
    <w:p w:rsidR="00C5348F" w:rsidRPr="00D829BE" w:rsidRDefault="00C5348F" w:rsidP="00C5348F">
      <w:pPr>
        <w:spacing w:after="0" w:line="360" w:lineRule="auto"/>
        <w:ind w:firstLine="709"/>
        <w:jc w:val="both"/>
        <w:rPr>
          <w:rFonts w:ascii="Times New Roman" w:hAnsi="Times New Roman" w:cs="Times New Roman"/>
          <w:b/>
          <w:sz w:val="24"/>
          <w:szCs w:val="28"/>
        </w:rPr>
      </w:pPr>
      <w:r w:rsidRPr="00D829BE">
        <w:rPr>
          <w:rFonts w:ascii="Times New Roman" w:hAnsi="Times New Roman" w:cs="Times New Roman"/>
          <w:b/>
          <w:sz w:val="24"/>
          <w:szCs w:val="28"/>
        </w:rPr>
        <w:t>В случае внесения плательщиком денежных средств на лицевой (депозитный) счет суда без указания номера дела зачисление, учет и отнесение такого платежа к конкретному делу осуществляется на основании письменного заявления плательщика, подаваемого в суд, рассматривающий дело.</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Письменное заявление плательщика не требуется при наличии в платежном документе информации, позволяющей отнести платеж к конкретному судебному делу или лицу.</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Копия платежного документа, по которому производилось внесение средств на лицевой (депозитный) счет суда, представляется плательщиком в суд для приобщения к материалам дела.</w:t>
      </w:r>
    </w:p>
    <w:p w:rsidR="00C5348F" w:rsidRPr="00C5348F" w:rsidRDefault="00C5348F" w:rsidP="00C5348F">
      <w:pPr>
        <w:spacing w:after="0" w:line="360" w:lineRule="auto"/>
        <w:ind w:firstLine="709"/>
        <w:jc w:val="both"/>
        <w:rPr>
          <w:rFonts w:ascii="Times New Roman" w:hAnsi="Times New Roman" w:cs="Times New Roman"/>
          <w:sz w:val="24"/>
          <w:szCs w:val="28"/>
        </w:rPr>
      </w:pPr>
      <w:proofErr w:type="gramStart"/>
      <w:r w:rsidRPr="00C5348F">
        <w:rPr>
          <w:rFonts w:ascii="Times New Roman" w:hAnsi="Times New Roman" w:cs="Times New Roman"/>
          <w:sz w:val="24"/>
          <w:szCs w:val="28"/>
        </w:rPr>
        <w:t>Для подтверждения внесения плательщиком денежных средств на лицевой (депозитный) счет суда помощник судьи или иной уполномоченный работник аппарата суда представляет в финансово-бухгалтерский отдел суда копию поступившего в суд платежного документа и заверенную надлежащим образом копию судебного акта, вступившего в законную силу, который является основанием для внесения денежных средств на лицевой (депозитный) счет суда.</w:t>
      </w:r>
      <w:proofErr w:type="gramEnd"/>
    </w:p>
    <w:p w:rsidR="00C5348F" w:rsidRPr="00D829BE" w:rsidRDefault="00C5348F" w:rsidP="00C5348F">
      <w:pPr>
        <w:spacing w:after="0" w:line="360" w:lineRule="auto"/>
        <w:ind w:firstLine="709"/>
        <w:jc w:val="both"/>
        <w:rPr>
          <w:rFonts w:ascii="Times New Roman" w:hAnsi="Times New Roman" w:cs="Times New Roman"/>
          <w:b/>
          <w:sz w:val="24"/>
          <w:szCs w:val="28"/>
        </w:rPr>
      </w:pPr>
      <w:r w:rsidRPr="00D829BE">
        <w:rPr>
          <w:rFonts w:ascii="Times New Roman" w:hAnsi="Times New Roman" w:cs="Times New Roman"/>
          <w:b/>
          <w:sz w:val="24"/>
          <w:szCs w:val="28"/>
        </w:rPr>
        <w:lastRenderedPageBreak/>
        <w:t>Особенности перечисления и списания денежных средств, поступающих во временное распоряжение.</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Перечисление денежных сре</w:t>
      </w:r>
      <w:proofErr w:type="gramStart"/>
      <w:r w:rsidRPr="00C5348F">
        <w:rPr>
          <w:rFonts w:ascii="Times New Roman" w:hAnsi="Times New Roman" w:cs="Times New Roman"/>
          <w:sz w:val="24"/>
          <w:szCs w:val="28"/>
        </w:rPr>
        <w:t>дств с л</w:t>
      </w:r>
      <w:proofErr w:type="gramEnd"/>
      <w:r w:rsidRPr="00C5348F">
        <w:rPr>
          <w:rFonts w:ascii="Times New Roman" w:hAnsi="Times New Roman" w:cs="Times New Roman"/>
          <w:sz w:val="24"/>
          <w:szCs w:val="28"/>
        </w:rPr>
        <w:t>ицевого (депозитного) счета суда производится только безналичным путем:</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-гражданам, осуществляющим предпринимательскую деятельность без образования юридического лица, имеющим статус индивидуального предпринимателя, и юридическим лицам - на расчетный счет;</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-физическим лицам - на лицевой счет физического лица, открытый в кредитной организации.</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В случае отсутствия банковских реквизитов перечисление денежных средств не производится.</w:t>
      </w:r>
    </w:p>
    <w:p w:rsidR="00C5348F" w:rsidRPr="00C5348F" w:rsidRDefault="00C5348F" w:rsidP="00C5348F">
      <w:pPr>
        <w:spacing w:after="0" w:line="360" w:lineRule="auto"/>
        <w:ind w:firstLine="709"/>
        <w:jc w:val="both"/>
        <w:rPr>
          <w:rFonts w:ascii="Times New Roman" w:hAnsi="Times New Roman" w:cs="Times New Roman"/>
          <w:sz w:val="24"/>
          <w:szCs w:val="28"/>
        </w:rPr>
      </w:pPr>
      <w:proofErr w:type="gramStart"/>
      <w:r w:rsidRPr="00C5348F">
        <w:rPr>
          <w:rFonts w:ascii="Times New Roman" w:hAnsi="Times New Roman" w:cs="Times New Roman"/>
          <w:sz w:val="24"/>
          <w:szCs w:val="28"/>
        </w:rPr>
        <w:t>Перечисление денежных средств с лицевого (депозитного) счета производится финансово-бухгалтерским отделом суда только на основании судебного акта, вступившего в законную силу, содержащего указание в резолютивной части о выплате денежных средств залогодателю, лицам, участвующим в деле, иным участникам судопроизводства или уполномоченным лицам за счет средств, поступивших во временное распоряжение суда, или о возврате средств плательщику, за исключением случаев ошибочного зачисления средств.</w:t>
      </w:r>
      <w:proofErr w:type="gramEnd"/>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Перечисление указанных в судебном акте денежных средств осуществляется финансово-бухгалтерским отделом суда на текущий лицевой (расчетный) счет получателя по его заявлению не позднее 30 дней со дня получения судебного акта.</w:t>
      </w:r>
    </w:p>
    <w:p w:rsidR="00C5348F"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Возврат ошибочно зачисленных сре</w:t>
      </w:r>
      <w:proofErr w:type="gramStart"/>
      <w:r w:rsidRPr="00C5348F">
        <w:rPr>
          <w:rFonts w:ascii="Times New Roman" w:hAnsi="Times New Roman" w:cs="Times New Roman"/>
          <w:sz w:val="24"/>
          <w:szCs w:val="28"/>
        </w:rPr>
        <w:t>дств</w:t>
      </w:r>
      <w:r w:rsidR="00400526">
        <w:rPr>
          <w:rFonts w:ascii="Times New Roman" w:hAnsi="Times New Roman" w:cs="Times New Roman"/>
          <w:sz w:val="24"/>
          <w:szCs w:val="28"/>
        </w:rPr>
        <w:t xml:space="preserve"> </w:t>
      </w:r>
      <w:r w:rsidRPr="00C5348F">
        <w:rPr>
          <w:rFonts w:ascii="Times New Roman" w:hAnsi="Times New Roman" w:cs="Times New Roman"/>
          <w:sz w:val="24"/>
          <w:szCs w:val="28"/>
        </w:rPr>
        <w:t>пр</w:t>
      </w:r>
      <w:proofErr w:type="gramEnd"/>
      <w:r w:rsidRPr="00C5348F">
        <w:rPr>
          <w:rFonts w:ascii="Times New Roman" w:hAnsi="Times New Roman" w:cs="Times New Roman"/>
          <w:sz w:val="24"/>
          <w:szCs w:val="28"/>
        </w:rPr>
        <w:t>оизводится на основании письменного заявления плательщика с указанием реквизитов лицевого (расчетного) счета в течение 30 дней с момента подачи такого заявления. Начальник финансово-бухгалтерского отдела - главный бухгалтер или иное уполномоченное лицо составляет на имя председателя суда справку, подтверждающую зачисление на лицевой (депозитный) счет суда указанной в заявлении суммы. На основании заявления и справки председатель суда ставит резолюцию о возврате.</w:t>
      </w:r>
    </w:p>
    <w:p w:rsidR="00C4068B" w:rsidRPr="00C5348F" w:rsidRDefault="00C5348F" w:rsidP="00C5348F">
      <w:pPr>
        <w:spacing w:after="0" w:line="360" w:lineRule="auto"/>
        <w:ind w:firstLine="709"/>
        <w:jc w:val="both"/>
        <w:rPr>
          <w:rFonts w:ascii="Times New Roman" w:hAnsi="Times New Roman" w:cs="Times New Roman"/>
          <w:sz w:val="24"/>
          <w:szCs w:val="28"/>
        </w:rPr>
      </w:pPr>
      <w:r w:rsidRPr="00C5348F">
        <w:rPr>
          <w:rFonts w:ascii="Times New Roman" w:hAnsi="Times New Roman" w:cs="Times New Roman"/>
          <w:sz w:val="24"/>
          <w:szCs w:val="28"/>
        </w:rPr>
        <w:t>Невостребованные денежные средства, поступившие во временное распоряжение суда, списываются с лицевого счета по истечении трех лет с момента вступления в законную силу судебного акта, которым дело разрешено по существу, на основании акта о списании, утвержденного председателем суда, с последующим их перечислением в доход федерального бюджета.</w:t>
      </w:r>
    </w:p>
    <w:p w:rsidR="00535262" w:rsidRDefault="00535262" w:rsidP="00535262">
      <w:pPr>
        <w:spacing w:before="240" w:after="0"/>
        <w:jc w:val="center"/>
        <w:rPr>
          <w:rFonts w:ascii="Times New Roman" w:eastAsia="Times New Roman" w:hAnsi="Times New Roman" w:cs="Times New Roman"/>
          <w:b/>
          <w:bCs/>
          <w:color w:val="000000"/>
          <w:sz w:val="28"/>
          <w:szCs w:val="28"/>
          <w:lang w:eastAsia="ru-RU"/>
        </w:rPr>
      </w:pPr>
    </w:p>
    <w:p w:rsidR="00535262" w:rsidRDefault="00535262" w:rsidP="0053526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Реквизиты</w:t>
      </w:r>
    </w:p>
    <w:p w:rsidR="00535262" w:rsidRDefault="00535262" w:rsidP="0053526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для перечисления средств во временное распоряжение</w:t>
      </w:r>
    </w:p>
    <w:p w:rsidR="00535262" w:rsidRDefault="00535262" w:rsidP="00535262">
      <w:pPr>
        <w:spacing w:after="0" w:line="240" w:lineRule="auto"/>
        <w:jc w:val="center"/>
        <w:rPr>
          <w:rFonts w:ascii="Times New Roman" w:eastAsia="Times New Roman" w:hAnsi="Times New Roman" w:cs="Times New Roman"/>
          <w:b/>
          <w:bCs/>
          <w:color w:val="000000"/>
          <w:sz w:val="28"/>
          <w:szCs w:val="28"/>
          <w:lang w:eastAsia="ru-RU"/>
        </w:rPr>
      </w:pPr>
    </w:p>
    <w:p w:rsidR="00535262" w:rsidRDefault="00535262" w:rsidP="00535262">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Получатель:</w:t>
      </w:r>
      <w:r>
        <w:rPr>
          <w:rFonts w:ascii="Times New Roman" w:eastAsia="Times New Roman" w:hAnsi="Times New Roman" w:cs="Times New Roman"/>
          <w:b/>
          <w:bCs/>
          <w:color w:val="000000"/>
          <w:sz w:val="28"/>
          <w:szCs w:val="28"/>
          <w:lang w:eastAsia="ru-RU"/>
        </w:rPr>
        <w:t xml:space="preserve"> УФК по Краснодарскому краю (Третий апелляционный суд общей юрисдикции) л/с 05181</w:t>
      </w:r>
      <w:r>
        <w:rPr>
          <w:rFonts w:ascii="Times New Roman" w:eastAsia="Times New Roman" w:hAnsi="Times New Roman" w:cs="Times New Roman"/>
          <w:b/>
          <w:bCs/>
          <w:color w:val="000000"/>
          <w:sz w:val="28"/>
          <w:szCs w:val="28"/>
          <w:lang w:val="en-US" w:eastAsia="ru-RU"/>
        </w:rPr>
        <w:t>F</w:t>
      </w:r>
      <w:r>
        <w:rPr>
          <w:rFonts w:ascii="Times New Roman" w:eastAsia="Times New Roman" w:hAnsi="Times New Roman" w:cs="Times New Roman"/>
          <w:b/>
          <w:bCs/>
          <w:color w:val="000000"/>
          <w:sz w:val="28"/>
          <w:szCs w:val="28"/>
          <w:lang w:eastAsia="ru-RU"/>
        </w:rPr>
        <w:t>92770</w:t>
      </w:r>
    </w:p>
    <w:p w:rsidR="00535262" w:rsidRDefault="00535262" w:rsidP="00535262">
      <w:pPr>
        <w:spacing w:after="0" w:line="240" w:lineRule="auto"/>
        <w:rPr>
          <w:rFonts w:ascii="Times New Roman" w:eastAsia="Times New Roman" w:hAnsi="Times New Roman" w:cs="Times New Roman"/>
          <w:b/>
          <w:bCs/>
          <w:color w:val="000000"/>
          <w:sz w:val="28"/>
          <w:szCs w:val="28"/>
          <w:lang w:eastAsia="ru-RU"/>
        </w:rPr>
      </w:pPr>
    </w:p>
    <w:p w:rsidR="00535262" w:rsidRDefault="00535262" w:rsidP="00535262">
      <w:pPr>
        <w:spacing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ИНН 2366007315,  КПП 236601001</w:t>
      </w:r>
    </w:p>
    <w:p w:rsidR="00535262" w:rsidRDefault="00535262" w:rsidP="0053526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Банк получателя:  </w:t>
      </w:r>
      <w:proofErr w:type="gramStart"/>
      <w:r>
        <w:rPr>
          <w:rFonts w:ascii="Times New Roman" w:eastAsia="Times New Roman" w:hAnsi="Times New Roman" w:cs="Times New Roman"/>
          <w:color w:val="000000"/>
          <w:sz w:val="28"/>
          <w:szCs w:val="28"/>
          <w:lang w:eastAsia="ru-RU"/>
        </w:rPr>
        <w:t>ЮЖНОЕ</w:t>
      </w:r>
      <w:proofErr w:type="gramEnd"/>
      <w:r>
        <w:rPr>
          <w:rFonts w:ascii="Times New Roman" w:eastAsia="Times New Roman" w:hAnsi="Times New Roman" w:cs="Times New Roman"/>
          <w:color w:val="000000"/>
          <w:sz w:val="28"/>
          <w:szCs w:val="28"/>
          <w:lang w:eastAsia="ru-RU"/>
        </w:rPr>
        <w:t xml:space="preserve">  ГУ  БАНКА РОССИИ /УФК по Краснодарскому краю  г. Краснодар</w:t>
      </w:r>
    </w:p>
    <w:p w:rsidR="00535262" w:rsidRDefault="00535262" w:rsidP="0053526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Казначейский счет:               03100643000000011800</w:t>
      </w:r>
    </w:p>
    <w:p w:rsidR="00535262" w:rsidRDefault="00535262" w:rsidP="00535262">
      <w:pPr>
        <w:spacing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Единый казначейский счет: 40102810945370000010</w:t>
      </w:r>
    </w:p>
    <w:p w:rsidR="00535262" w:rsidRDefault="00535262" w:rsidP="0053526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Лицевой счет: 05181</w:t>
      </w:r>
      <w:r>
        <w:rPr>
          <w:rFonts w:ascii="Times New Roman" w:eastAsia="Times New Roman" w:hAnsi="Times New Roman" w:cs="Times New Roman"/>
          <w:color w:val="000000"/>
          <w:sz w:val="28"/>
          <w:szCs w:val="28"/>
          <w:lang w:val="en-US" w:eastAsia="ru-RU"/>
        </w:rPr>
        <w:t>F</w:t>
      </w:r>
      <w:r>
        <w:rPr>
          <w:rFonts w:ascii="Times New Roman" w:eastAsia="Times New Roman" w:hAnsi="Times New Roman" w:cs="Times New Roman"/>
          <w:color w:val="000000"/>
          <w:sz w:val="28"/>
          <w:szCs w:val="28"/>
          <w:lang w:eastAsia="ru-RU"/>
        </w:rPr>
        <w:t xml:space="preserve">92770 </w:t>
      </w:r>
    </w:p>
    <w:p w:rsidR="00535262" w:rsidRDefault="00535262" w:rsidP="0053526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БИК 010349101</w:t>
      </w:r>
    </w:p>
    <w:p w:rsidR="00535262" w:rsidRDefault="00535262" w:rsidP="00535262">
      <w:pPr>
        <w:spacing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ОКТМО   03726000</w:t>
      </w:r>
    </w:p>
    <w:p w:rsidR="00535262" w:rsidRDefault="00535262" w:rsidP="00535262">
      <w:pPr>
        <w:spacing w:line="240" w:lineRule="auto"/>
        <w:rPr>
          <w:rFonts w:ascii="Tahoma" w:eastAsia="Times New Roman" w:hAnsi="Tahoma" w:cs="Tahoma"/>
          <w:color w:val="000000"/>
          <w:sz w:val="28"/>
          <w:szCs w:val="28"/>
          <w:lang w:eastAsia="ru-RU"/>
        </w:rPr>
      </w:pPr>
      <w:r>
        <w:rPr>
          <w:rFonts w:ascii="Times New Roman" w:eastAsia="Times New Roman" w:hAnsi="Times New Roman" w:cs="Times New Roman"/>
          <w:b/>
          <w:bCs/>
          <w:color w:val="000000"/>
          <w:sz w:val="28"/>
          <w:szCs w:val="28"/>
          <w:lang w:eastAsia="ru-RU"/>
        </w:rPr>
        <w:t>!!! В поле 22 платёжного поручения необходимо указать соответствующий код</w:t>
      </w:r>
      <w:r>
        <w:rPr>
          <w:rFonts w:ascii="Times New Roman" w:eastAsia="Times New Roman" w:hAnsi="Times New Roman" w:cs="Times New Roman"/>
          <w:color w:val="000000"/>
          <w:sz w:val="28"/>
          <w:szCs w:val="28"/>
          <w:lang w:eastAsia="ru-RU"/>
        </w:rPr>
        <w:t> – «</w:t>
      </w:r>
      <w:r>
        <w:rPr>
          <w:rFonts w:ascii="Times New Roman" w:eastAsia="Times New Roman" w:hAnsi="Times New Roman" w:cs="Times New Roman"/>
          <w:b/>
          <w:bCs/>
          <w:color w:val="000000"/>
          <w:sz w:val="28"/>
          <w:szCs w:val="28"/>
          <w:lang w:eastAsia="ru-RU"/>
        </w:rPr>
        <w:t>00хх</w:t>
      </w:r>
      <w:r>
        <w:rPr>
          <w:rFonts w:ascii="Times New Roman" w:eastAsia="Times New Roman" w:hAnsi="Times New Roman" w:cs="Times New Roman"/>
          <w:color w:val="000000"/>
          <w:sz w:val="28"/>
          <w:szCs w:val="28"/>
          <w:lang w:eastAsia="ru-RU"/>
        </w:rPr>
        <w:t>»</w:t>
      </w:r>
    </w:p>
    <w:p w:rsidR="00C5348F" w:rsidRPr="00C5348F" w:rsidRDefault="00C5348F" w:rsidP="00C5348F">
      <w:pPr>
        <w:spacing w:after="0" w:line="360" w:lineRule="auto"/>
        <w:ind w:firstLine="709"/>
        <w:jc w:val="both"/>
        <w:rPr>
          <w:rFonts w:ascii="Times New Roman" w:hAnsi="Times New Roman" w:cs="Times New Roman"/>
          <w:sz w:val="24"/>
          <w:szCs w:val="28"/>
        </w:rPr>
      </w:pPr>
    </w:p>
    <w:sectPr w:rsidR="00C5348F" w:rsidRPr="00C5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8F"/>
    <w:rsid w:val="00400526"/>
    <w:rsid w:val="00523747"/>
    <w:rsid w:val="00535262"/>
    <w:rsid w:val="00862FA6"/>
    <w:rsid w:val="00C4068B"/>
    <w:rsid w:val="00C5348F"/>
    <w:rsid w:val="00D829BE"/>
    <w:rsid w:val="00DE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2025-05-29T14:53:00Z</dcterms:created>
  <dcterms:modified xsi:type="dcterms:W3CDTF">2025-05-29T14:53:00Z</dcterms:modified>
</cp:coreProperties>
</file>