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E8" w:rsidRPr="00D144AD" w:rsidRDefault="008029E8" w:rsidP="008029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bottomFromText="170" w:vertAnchor="page" w:horzAnchor="margin" w:tblpY="556"/>
        <w:tblOverlap w:val="never"/>
        <w:tblW w:w="10206" w:type="dxa"/>
        <w:tblLook w:val="04A0" w:firstRow="1" w:lastRow="0" w:firstColumn="1" w:lastColumn="0" w:noHBand="0" w:noVBand="1"/>
      </w:tblPr>
      <w:tblGrid>
        <w:gridCol w:w="224"/>
        <w:gridCol w:w="485"/>
        <w:gridCol w:w="230"/>
        <w:gridCol w:w="1570"/>
        <w:gridCol w:w="454"/>
        <w:gridCol w:w="496"/>
        <w:gridCol w:w="320"/>
        <w:gridCol w:w="1352"/>
        <w:gridCol w:w="3380"/>
        <w:gridCol w:w="426"/>
        <w:gridCol w:w="1269"/>
      </w:tblGrid>
      <w:tr w:rsidR="00FD67F2" w:rsidRPr="00FD67F2" w:rsidTr="00FD67F2">
        <w:trPr>
          <w:trHeight w:val="964"/>
        </w:trPr>
        <w:tc>
          <w:tcPr>
            <w:tcW w:w="10206" w:type="dxa"/>
            <w:gridSpan w:val="11"/>
            <w:hideMark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D67F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70922EA" wp14:editId="389942B3">
                  <wp:simplePos x="0" y="0"/>
                  <wp:positionH relativeFrom="column">
                    <wp:align>center</wp:align>
                  </wp:positionH>
                  <wp:positionV relativeFrom="page">
                    <wp:posOffset>-3810</wp:posOffset>
                  </wp:positionV>
                  <wp:extent cx="572135" cy="6515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67F2" w:rsidRPr="00FD67F2" w:rsidTr="00FD67F2">
        <w:trPr>
          <w:trHeight w:hRule="exact" w:val="113"/>
        </w:trPr>
        <w:tc>
          <w:tcPr>
            <w:tcW w:w="5103" w:type="dxa"/>
            <w:gridSpan w:val="8"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FD67F2" w:rsidRPr="00FD67F2" w:rsidTr="00FD67F2">
        <w:trPr>
          <w:trHeight w:val="293"/>
        </w:trPr>
        <w:tc>
          <w:tcPr>
            <w:tcW w:w="10206" w:type="dxa"/>
            <w:gridSpan w:val="11"/>
            <w:vAlign w:val="center"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67F2" w:rsidRPr="00FD67F2" w:rsidTr="00FD67F2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D67F2">
              <w:rPr>
                <w:rFonts w:ascii="Times New Roman" w:eastAsia="Times New Roman" w:hAnsi="Times New Roman"/>
                <w:b/>
                <w:sz w:val="32"/>
                <w:szCs w:val="32"/>
              </w:rPr>
              <w:t>ВОСЬМОЙ КАССАЦИОННЫЙ СУД ОБЩЕЙ ЮРИСДИКЦИИ</w:t>
            </w:r>
          </w:p>
        </w:tc>
      </w:tr>
      <w:tr w:rsidR="00FD67F2" w:rsidRPr="00FD67F2" w:rsidTr="00FD67F2">
        <w:trPr>
          <w:trHeight w:val="284"/>
        </w:trPr>
        <w:tc>
          <w:tcPr>
            <w:tcW w:w="102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67F2" w:rsidRPr="00FD67F2" w:rsidTr="00FD67F2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b/>
                <w:sz w:val="32"/>
                <w:szCs w:val="32"/>
              </w:rPr>
              <w:t>П Р И К А З</w:t>
            </w:r>
          </w:p>
        </w:tc>
      </w:tr>
      <w:tr w:rsidR="00FD67F2" w:rsidRPr="00FD67F2" w:rsidTr="00FD67F2">
        <w:trPr>
          <w:trHeight w:val="284"/>
        </w:trPr>
        <w:tc>
          <w:tcPr>
            <w:tcW w:w="10206" w:type="dxa"/>
            <w:gridSpan w:val="11"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67F2" w:rsidRPr="00FD67F2" w:rsidTr="00FD67F2">
        <w:trPr>
          <w:trHeight w:hRule="exact" w:val="345"/>
        </w:trPr>
        <w:tc>
          <w:tcPr>
            <w:tcW w:w="223" w:type="dxa"/>
            <w:hideMark/>
          </w:tcPr>
          <w:p w:rsidR="00FD67F2" w:rsidRPr="00FD67F2" w:rsidRDefault="00FD67F2" w:rsidP="00FD67F2">
            <w:pPr>
              <w:autoSpaceDN w:val="0"/>
              <w:spacing w:after="0"/>
              <w:ind w:left="-249" w:right="-31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D67F2" w:rsidRPr="00FD67F2" w:rsidRDefault="00FD67F2" w:rsidP="00FD67F2">
            <w:pPr>
              <w:autoSpaceDN w:val="0"/>
              <w:spacing w:after="0"/>
              <w:ind w:left="-6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0" w:type="dxa"/>
            <w:hideMark/>
          </w:tcPr>
          <w:p w:rsidR="00FD67F2" w:rsidRPr="00FD67F2" w:rsidRDefault="00FD67F2" w:rsidP="00FD67F2">
            <w:pPr>
              <w:autoSpaceDN w:val="0"/>
              <w:spacing w:after="0"/>
              <w:ind w:left="-1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456" w:type="dxa"/>
            <w:hideMark/>
          </w:tcPr>
          <w:p w:rsidR="00FD67F2" w:rsidRPr="00FD67F2" w:rsidRDefault="00FD67F2" w:rsidP="00FD67F2">
            <w:pPr>
              <w:autoSpaceDN w:val="0"/>
              <w:spacing w:after="0"/>
              <w:ind w:left="-218" w:right="-3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0" w:type="dxa"/>
            <w:hideMark/>
          </w:tcPr>
          <w:p w:rsidR="00FD67F2" w:rsidRPr="00FD67F2" w:rsidRDefault="00FD67F2" w:rsidP="00FD67F2">
            <w:pPr>
              <w:autoSpaceDN w:val="0"/>
              <w:spacing w:after="0"/>
              <w:ind w:left="-8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  <w:gridSpan w:val="2"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FD67F2" w:rsidRPr="00FD67F2" w:rsidRDefault="00FD67F2" w:rsidP="00FD67F2">
            <w:pPr>
              <w:autoSpaceDN w:val="0"/>
              <w:spacing w:after="0"/>
              <w:ind w:right="-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</w:p>
        </w:tc>
      </w:tr>
      <w:tr w:rsidR="00FD67F2" w:rsidRPr="00FD67F2" w:rsidTr="00FD67F2">
        <w:trPr>
          <w:trHeight w:val="113"/>
        </w:trPr>
        <w:tc>
          <w:tcPr>
            <w:tcW w:w="10206" w:type="dxa"/>
            <w:gridSpan w:val="11"/>
          </w:tcPr>
          <w:p w:rsidR="00FD67F2" w:rsidRPr="00FD67F2" w:rsidRDefault="00FD67F2" w:rsidP="00FD67F2">
            <w:pPr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67F2" w:rsidRPr="00FD67F2" w:rsidTr="00FD67F2">
        <w:tc>
          <w:tcPr>
            <w:tcW w:w="10206" w:type="dxa"/>
            <w:gridSpan w:val="11"/>
            <w:hideMark/>
          </w:tcPr>
          <w:p w:rsidR="00FD67F2" w:rsidRPr="00FD67F2" w:rsidRDefault="00FD67F2" w:rsidP="00FD67F2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7F2">
              <w:rPr>
                <w:rFonts w:ascii="Times New Roman" w:eastAsia="Times New Roman" w:hAnsi="Times New Roman"/>
                <w:sz w:val="28"/>
                <w:szCs w:val="28"/>
              </w:rPr>
              <w:t>г. Кемерово Кемеровской области</w:t>
            </w:r>
          </w:p>
        </w:tc>
      </w:tr>
    </w:tbl>
    <w:p w:rsidR="008029E8" w:rsidRPr="00D144AD" w:rsidRDefault="008029E8" w:rsidP="008029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7A39" w:rsidRPr="00347A39" w:rsidRDefault="008029E8" w:rsidP="008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7A39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Pr="00347A39">
        <w:rPr>
          <w:rFonts w:ascii="Times New Roman" w:hAnsi="Times New Roman"/>
          <w:b/>
          <w:bCs/>
          <w:sz w:val="26"/>
          <w:szCs w:val="26"/>
        </w:rPr>
        <w:t xml:space="preserve">Положения о порядке </w:t>
      </w:r>
      <w:r w:rsidR="00347A39" w:rsidRPr="00347A39">
        <w:rPr>
          <w:rFonts w:ascii="Times New Roman" w:hAnsi="Times New Roman"/>
          <w:b/>
          <w:bCs/>
          <w:sz w:val="26"/>
          <w:szCs w:val="26"/>
        </w:rPr>
        <w:t>уведомления</w:t>
      </w:r>
      <w:r w:rsidRPr="00347A39">
        <w:rPr>
          <w:rFonts w:ascii="Times New Roman" w:hAnsi="Times New Roman"/>
          <w:b/>
          <w:bCs/>
          <w:sz w:val="26"/>
          <w:szCs w:val="26"/>
        </w:rPr>
        <w:t xml:space="preserve"> федеральн</w:t>
      </w:r>
      <w:r w:rsidR="00347A39" w:rsidRPr="00347A39">
        <w:rPr>
          <w:rFonts w:ascii="Times New Roman" w:hAnsi="Times New Roman"/>
          <w:b/>
          <w:bCs/>
          <w:sz w:val="26"/>
          <w:szCs w:val="26"/>
        </w:rPr>
        <w:t>ым</w:t>
      </w:r>
      <w:r w:rsidRPr="00347A3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47A39" w:rsidRPr="00347A39" w:rsidRDefault="008029E8" w:rsidP="008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7A39">
        <w:rPr>
          <w:rFonts w:ascii="Times New Roman" w:hAnsi="Times New Roman"/>
          <w:b/>
          <w:bCs/>
          <w:sz w:val="26"/>
          <w:szCs w:val="26"/>
        </w:rPr>
        <w:t xml:space="preserve">государственным гражданским служащим Восьмого кассационного суда </w:t>
      </w:r>
    </w:p>
    <w:p w:rsidR="00347A39" w:rsidRPr="00347A39" w:rsidRDefault="008029E8" w:rsidP="008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7A39">
        <w:rPr>
          <w:rFonts w:ascii="Times New Roman" w:hAnsi="Times New Roman"/>
          <w:b/>
          <w:bCs/>
          <w:sz w:val="26"/>
          <w:szCs w:val="26"/>
        </w:rPr>
        <w:t xml:space="preserve">общей юрисдикции о фактах обращения к нему в целях склонения к совершению коррупционных правонарушений, регистрации такого уведомления </w:t>
      </w:r>
    </w:p>
    <w:p w:rsidR="008029E8" w:rsidRPr="00347A39" w:rsidRDefault="008029E8" w:rsidP="008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A39">
        <w:rPr>
          <w:rFonts w:ascii="Times New Roman" w:hAnsi="Times New Roman"/>
          <w:b/>
          <w:bCs/>
          <w:sz w:val="26"/>
          <w:szCs w:val="26"/>
        </w:rPr>
        <w:t>и организации проверки содержащихся в уведомлении сведений</w:t>
      </w:r>
    </w:p>
    <w:p w:rsidR="008029E8" w:rsidRPr="00347A39" w:rsidRDefault="008029E8" w:rsidP="003D08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029E8" w:rsidRPr="00347A39" w:rsidRDefault="00347A39" w:rsidP="003D0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A39">
        <w:rPr>
          <w:rFonts w:ascii="Times New Roman" w:hAnsi="Times New Roman"/>
          <w:sz w:val="26"/>
          <w:szCs w:val="26"/>
        </w:rPr>
        <w:t>В соответствии с частью 5 Федерального закона от 25 декабря 2008 г. № 273-ФЗ            «О противодействии коррупции», подпунктом «е» статьи 2 Указа Президента Российской Федерации от 12 августа 2002 г. №</w:t>
      </w:r>
      <w:r w:rsidR="00F44519">
        <w:rPr>
          <w:rFonts w:ascii="Times New Roman" w:hAnsi="Times New Roman"/>
          <w:sz w:val="26"/>
          <w:szCs w:val="26"/>
        </w:rPr>
        <w:t xml:space="preserve"> </w:t>
      </w:r>
      <w:r w:rsidRPr="00347A39">
        <w:rPr>
          <w:rFonts w:ascii="Times New Roman" w:hAnsi="Times New Roman"/>
          <w:sz w:val="26"/>
          <w:szCs w:val="26"/>
        </w:rPr>
        <w:t xml:space="preserve">885 «Об утверждении общих принципов служебного поведения государственных служащих», </w:t>
      </w:r>
      <w:r w:rsidR="008029E8" w:rsidRPr="00347A39">
        <w:rPr>
          <w:rFonts w:ascii="Times New Roman" w:hAnsi="Times New Roman"/>
          <w:sz w:val="26"/>
          <w:szCs w:val="26"/>
        </w:rPr>
        <w:t>П Р И К А З Ы В А Ю:</w:t>
      </w:r>
    </w:p>
    <w:p w:rsidR="003D08E7" w:rsidRPr="00347A39" w:rsidRDefault="003D08E7" w:rsidP="003D0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29E8" w:rsidRPr="00347A39" w:rsidRDefault="008029E8" w:rsidP="003D0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A39">
        <w:rPr>
          <w:rFonts w:ascii="Times New Roman" w:hAnsi="Times New Roman"/>
          <w:sz w:val="26"/>
          <w:szCs w:val="26"/>
        </w:rPr>
        <w:t xml:space="preserve">1. Утвердить прилагаемое </w:t>
      </w:r>
      <w:r w:rsidR="00FF0F64" w:rsidRPr="00347A39">
        <w:rPr>
          <w:rFonts w:ascii="Times New Roman" w:hAnsi="Times New Roman"/>
          <w:bCs/>
          <w:sz w:val="26"/>
          <w:szCs w:val="26"/>
        </w:rPr>
        <w:t xml:space="preserve">Положение </w:t>
      </w:r>
      <w:r w:rsidR="00347A39" w:rsidRPr="00347A39">
        <w:rPr>
          <w:rFonts w:ascii="Times New Roman" w:hAnsi="Times New Roman"/>
          <w:bCs/>
          <w:sz w:val="26"/>
          <w:szCs w:val="26"/>
        </w:rPr>
        <w:t>о порядке уведомления федеральным государственным гражданским служащим Восьмого кассационного суда общей юрисдикции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  <w:r w:rsidRPr="00347A39">
        <w:rPr>
          <w:rFonts w:ascii="Times New Roman" w:hAnsi="Times New Roman"/>
          <w:sz w:val="26"/>
          <w:szCs w:val="26"/>
        </w:rPr>
        <w:t>.</w:t>
      </w:r>
    </w:p>
    <w:p w:rsidR="003D08E7" w:rsidRPr="00347A39" w:rsidRDefault="003D08E7" w:rsidP="003D0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29E8" w:rsidRPr="00347A39" w:rsidRDefault="008029E8" w:rsidP="003D0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7A39">
        <w:rPr>
          <w:rFonts w:ascii="Times New Roman" w:hAnsi="Times New Roman"/>
          <w:sz w:val="26"/>
          <w:szCs w:val="26"/>
        </w:rPr>
        <w:t>2. Контроль за исполнением настоящего приказа оставляю за собой.</w:t>
      </w:r>
    </w:p>
    <w:p w:rsidR="00DE184F" w:rsidRPr="00347A39" w:rsidRDefault="00DE184F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184F" w:rsidRPr="00347A39" w:rsidRDefault="00DE184F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184F" w:rsidRPr="00347A39" w:rsidRDefault="00DE184F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184F" w:rsidRDefault="00DE184F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7A39">
        <w:rPr>
          <w:rFonts w:ascii="Times New Roman" w:hAnsi="Times New Roman"/>
          <w:sz w:val="26"/>
          <w:szCs w:val="26"/>
        </w:rPr>
        <w:t>Председатель суда                                                                                                   А.Н. Кирюшин</w:t>
      </w: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spacing w:after="0" w:line="240" w:lineRule="auto"/>
        <w:ind w:left="637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F14095" w:rsidRPr="001357B8" w:rsidRDefault="00F14095" w:rsidP="00F14095">
      <w:pPr>
        <w:spacing w:after="0" w:line="240" w:lineRule="auto"/>
        <w:ind w:left="637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приказом председателя </w:t>
      </w:r>
    </w:p>
    <w:p w:rsidR="00F14095" w:rsidRPr="001357B8" w:rsidRDefault="00F14095" w:rsidP="00F14095">
      <w:pPr>
        <w:spacing w:after="0" w:line="240" w:lineRule="auto"/>
        <w:ind w:left="6379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Восьмого кассационного суда общей юрисдикции</w:t>
      </w:r>
    </w:p>
    <w:p w:rsidR="00F14095" w:rsidRPr="001357B8" w:rsidRDefault="00F14095" w:rsidP="00F14095">
      <w:pPr>
        <w:spacing w:after="0" w:line="240" w:lineRule="auto"/>
        <w:ind w:left="6379"/>
        <w:jc w:val="both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spacing w:after="0" w:line="240" w:lineRule="auto"/>
        <w:ind w:left="637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 марта</w:t>
      </w:r>
      <w:r w:rsidRPr="001357B8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19</w:t>
      </w:r>
      <w:r w:rsidRPr="001357B8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20-О</w:t>
      </w:r>
    </w:p>
    <w:p w:rsidR="00F14095" w:rsidRPr="001357B8" w:rsidRDefault="00F14095" w:rsidP="00F14095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spacing w:after="0" w:line="240" w:lineRule="auto"/>
        <w:ind w:left="6804"/>
        <w:jc w:val="center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 xml:space="preserve">о порядке уведомления федеральным государственным гражданским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 xml:space="preserve">служащим Восьмого кассационного суда общей юрисдикции о фактах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обращения к нему в целях склонения к совершению коррупционных правонарушений, регистрации такого уведомления и организации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 xml:space="preserve"> проверки содержащихся в уведомлении сведений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 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1.1. Настоящее Положение о порядке уведомления федеральным государственным гражданским служащим Восьмого кассационного суда общей юрисдикции (далее – Суд)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(далее - Положение) разработано в соответствии с частью 5 статьи 9 Федерального закона от 25.12.2008 № 273-ФЗ «О противодействии коррупции» и регламентирует процедуру уведомления федеральным государственным гражданским служащим (далее - гражданский служащий) председателя Суда о фактах обращения к нему в целях склонения его к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eastAsia="Times New Roman" w:hAnsi="Times New Roman"/>
          <w:color w:val="000000"/>
          <w:sz w:val="26"/>
          <w:szCs w:val="26"/>
        </w:rPr>
        <w:t>Под федеральными государственными гражданскими служащими в настоящем Положении понимаются федеральные государственные гражданские служащие, замещающие должности федеральной государственной гражданской службы в аппарате Суда.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1.2. Гражданский служащий обязан уведомлять председателя Суда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1.3. Уведомление о фактах обращения в целях склонения к совершению коррупционных правонарушений подается гражданским служащим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1.4. Гражданский служащий о фактах склонения его к совершению коррупционных правонарушений может уведомить органы прокуратуры и другие государственные органы, о чем обязан сообщить, в том числе с указанием содержания уведомления, председателю Суда.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1.5.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</w:t>
      </w:r>
      <w:r w:rsidRPr="001357B8">
        <w:rPr>
          <w:rFonts w:ascii="Times New Roman" w:hAnsi="Times New Roman"/>
          <w:sz w:val="26"/>
          <w:szCs w:val="26"/>
        </w:rPr>
        <w:lastRenderedPageBreak/>
        <w:t>председателя Суда с соблюдением порядка, установленного настоящим Положением.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службы письменно уведомить председателя Суда о факте склонения к совершению им коррупционных правонарушений.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1.7. Уведомление о фактах обращения в целях склонения государственного служащего к совершению коррупционных правонарушений осуществляется в письменной форме или по прилагаемой форме (приложение № 1).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1.8. В уведомлении должны быть отражены следующие сведения: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подробные сведения о коррупционных правонарушениях, к которым склонялся гражданский служащий;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все известные сведения о физическом (юридическом) лице, склоняющем к коррупционным правонарушениям.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1.9. Согласно статье 9 Федерального закона от 25.12.2008 № 273-ФЗ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1357B8">
        <w:rPr>
          <w:rFonts w:ascii="Times New Roman" w:hAnsi="Times New Roman"/>
          <w:sz w:val="26"/>
          <w:szCs w:val="26"/>
        </w:rPr>
        <w:t>«О противодействии коррупции» невыполнение гражданским служащим требований Положения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1.10. Гражданский служащий, уведомивший председателя Суда, органы прокуратуры или другие государственные органы о факте обращения к нему в целях склонения его к совершению коррупционного правонарушения, о факте совершения другими гражданскими служащими коррупционных правонарушений в соответствии с положениями статьи 9 Федерального закона от 25.12.2008 № 273-ФЗ «О противодействии коррупции», находится под защитой государства.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II. Прием и регистрация уведомлений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2.1. Уведомление гражданского служащего о фактах обращения к нему в целях склонения его к совершению коррупционных правонарушений составляется на имя председателя </w:t>
      </w:r>
      <w:r>
        <w:rPr>
          <w:rFonts w:ascii="Times New Roman" w:hAnsi="Times New Roman"/>
          <w:sz w:val="26"/>
          <w:szCs w:val="26"/>
        </w:rPr>
        <w:t>С</w:t>
      </w:r>
      <w:r w:rsidRPr="001357B8">
        <w:rPr>
          <w:rFonts w:ascii="Times New Roman" w:hAnsi="Times New Roman"/>
          <w:sz w:val="26"/>
          <w:szCs w:val="26"/>
        </w:rPr>
        <w:t xml:space="preserve">уда </w:t>
      </w:r>
      <w:r>
        <w:rPr>
          <w:rFonts w:ascii="Times New Roman" w:hAnsi="Times New Roman"/>
          <w:sz w:val="26"/>
          <w:szCs w:val="26"/>
        </w:rPr>
        <w:t>(лица, его замещающего)</w:t>
      </w:r>
      <w:r w:rsidRPr="001357B8">
        <w:rPr>
          <w:rFonts w:ascii="Times New Roman" w:hAnsi="Times New Roman"/>
          <w:sz w:val="26"/>
          <w:szCs w:val="26"/>
        </w:rPr>
        <w:t xml:space="preserve"> и передается в отдел государственной службы и кадров Суда.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2.2. 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2.3. Регистрация уведомления осуществляется в день его поступления в Журнале регистрации уведомлений о фактах обращения в целях склонения федеральных государственных гражданских служащих к совершению коррупционных правонарушений </w:t>
      </w:r>
      <w:r w:rsidRPr="001357B8">
        <w:rPr>
          <w:rFonts w:ascii="Times New Roman" w:hAnsi="Times New Roman"/>
          <w:sz w:val="26"/>
          <w:szCs w:val="26"/>
        </w:rPr>
        <w:lastRenderedPageBreak/>
        <w:t>(приложение № 2).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Журнал ведется отделом государственной службы и кадров Суда.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Листы журнала должны быть пронумерованы, прошнурованы и скреплены гербовой печатью Суда.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2.4. Отказ в регистрации уведомления не допускается.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2.5. 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гражданскому служащему под роспись в Журнале регистрации уведомлений о фактах обращения в целях склонения федеральных государственных гражданских служащих к совершению коррупционных правонарушений.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В случае если уведомление поступило по почте либо каналам факсимильной связи, копия зарегистрированного уведомления может направляется </w:t>
      </w:r>
      <w:r>
        <w:rPr>
          <w:rFonts w:ascii="Times New Roman" w:hAnsi="Times New Roman"/>
          <w:sz w:val="26"/>
          <w:szCs w:val="26"/>
        </w:rPr>
        <w:t>гражданскому</w:t>
      </w:r>
      <w:r w:rsidRPr="001357B8">
        <w:rPr>
          <w:rFonts w:ascii="Times New Roman" w:hAnsi="Times New Roman"/>
          <w:sz w:val="26"/>
          <w:szCs w:val="26"/>
        </w:rPr>
        <w:t xml:space="preserve"> служащему, направившему уведомление, по почте заказным письмом.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2.6. Отделом государственной службы и кадров Суда обеспечивается конфиденциальность полученных сведений.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III. Организация проверки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7B8">
        <w:rPr>
          <w:rFonts w:ascii="Times New Roman" w:hAnsi="Times New Roman"/>
          <w:b/>
          <w:bCs/>
          <w:sz w:val="26"/>
          <w:szCs w:val="26"/>
        </w:rPr>
        <w:t>содержащихся в уведомлениях сведений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3.1. Зарегистрированное уведомление в тот же день (за исключением нерабочих дней) передается на рассмотрение председателю Суда (лицу, его замещающему) для принятия решения об организации проверки содержащихся в нем сведений.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3.2. Организация проверки уведомления осуществляется отделом государственной службы и кадров Суда.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7B8">
        <w:rPr>
          <w:rFonts w:ascii="Times New Roman" w:hAnsi="Times New Roman"/>
          <w:sz w:val="26"/>
          <w:szCs w:val="26"/>
        </w:rPr>
        <w:t>Проверка осуществляется во взаимодействии с другими отделами Суда, в том числе путем проведения бесед с гражданским служащим, получения от него пояснений.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3.3. Проверка содержащихся в уведомлении сведений проводится в течение </w:t>
      </w:r>
      <w:r w:rsidRPr="001357B8">
        <w:rPr>
          <w:rFonts w:ascii="Times New Roman" w:hAnsi="Times New Roman"/>
          <w:sz w:val="26"/>
          <w:szCs w:val="26"/>
        </w:rPr>
        <w:br/>
        <w:t>5 рабочих дней с момента регистрации уведомления.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3.4. По окончании проверки уведомление с приложением материалов проверки представляется председателю Суда (лицу, его замещающему)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F14095" w:rsidRPr="001357B8" w:rsidRDefault="00F14095" w:rsidP="00F140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4095" w:rsidRPr="001357B8" w:rsidRDefault="00F14095" w:rsidP="00F140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____________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1357B8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357B8">
        <w:rPr>
          <w:rFonts w:ascii="Times New Roman" w:hAnsi="Times New Roman"/>
        </w:rPr>
        <w:t>к Положению о порядке уведомления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357B8">
        <w:rPr>
          <w:rFonts w:ascii="Times New Roman" w:hAnsi="Times New Roman"/>
        </w:rPr>
        <w:t>федеральным государственным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 w:rsidRPr="001357B8">
        <w:rPr>
          <w:rFonts w:ascii="Times New Roman" w:hAnsi="Times New Roman"/>
        </w:rPr>
        <w:t>гражданским служащим Восьмого кассационного суда общей юрисдикции о фактах обращения к нему в целях склонения к совершению коррупционных правонарушений,  регистрации такого уведомления и организации проверки содержащихся в уведомлении сведений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Председателю Восьмого кассационного суда общей юрисдикции</w:t>
      </w: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57B8">
        <w:rPr>
          <w:rFonts w:ascii="Times New Roman" w:hAnsi="Times New Roman"/>
          <w:sz w:val="26"/>
          <w:szCs w:val="26"/>
        </w:rPr>
        <w:t>А.Н. Кирюшину от</w:t>
      </w:r>
      <w:r w:rsidRPr="006142A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E73AB6">
        <w:rPr>
          <w:rFonts w:ascii="Times New Roman" w:hAnsi="Times New Roman"/>
          <w:sz w:val="20"/>
          <w:szCs w:val="20"/>
        </w:rPr>
        <w:t>(Ф.И.О., должность федерального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F14095" w:rsidRPr="00E73AB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E73AB6">
        <w:rPr>
          <w:rFonts w:ascii="Times New Roman" w:hAnsi="Times New Roman"/>
          <w:sz w:val="20"/>
          <w:szCs w:val="20"/>
        </w:rPr>
        <w:t>государственного  гражданского служащего)</w:t>
      </w: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142AE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14095" w:rsidRPr="00E73AB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E73AB6">
        <w:rPr>
          <w:rFonts w:ascii="Times New Roman" w:hAnsi="Times New Roman"/>
          <w:sz w:val="20"/>
          <w:szCs w:val="20"/>
        </w:rPr>
        <w:t>(место жительства, телефон)</w:t>
      </w:r>
    </w:p>
    <w:p w:rsidR="00F14095" w:rsidRPr="0014525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Уведомление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о факте обращения в целях склонения федерального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государственного гражданского служащего</w:t>
      </w:r>
      <w:r w:rsidRPr="001357B8">
        <w:rPr>
          <w:rFonts w:ascii="Times New Roman" w:hAnsi="Times New Roman"/>
          <w:sz w:val="26"/>
          <w:szCs w:val="26"/>
        </w:rPr>
        <w:t xml:space="preserve"> Восьмого кассационного суда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общей юрисдикции </w:t>
      </w:r>
      <w:r w:rsidRPr="001357B8">
        <w:rPr>
          <w:rFonts w:ascii="Times New Roman" w:hAnsi="Times New Roman"/>
          <w:bCs/>
          <w:sz w:val="26"/>
          <w:szCs w:val="26"/>
        </w:rPr>
        <w:t>к совершению коррупционных правонарушений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4095" w:rsidRPr="0079159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Сообщаю, что:</w:t>
      </w:r>
      <w:r w:rsidRPr="00791596">
        <w:rPr>
          <w:rFonts w:ascii="Times New Roman" w:hAnsi="Times New Roman"/>
          <w:sz w:val="26"/>
          <w:szCs w:val="26"/>
        </w:rPr>
        <w:t xml:space="preserve"> </w:t>
      </w: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E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142A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(описание обстоятельств, при которых стало известно о случаях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B4449B">
        <w:rPr>
          <w:rFonts w:ascii="Times New Roman" w:hAnsi="Times New Roman"/>
          <w:sz w:val="20"/>
          <w:szCs w:val="20"/>
        </w:rPr>
        <w:t>________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обращения к государственному служащему в связи с исполнением им служебных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обязанностей каких-либо лиц в целях склонения его к совершению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коррупционных правонарушений, в том числе дата, место, время,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</w:t>
      </w:r>
    </w:p>
    <w:p w:rsidR="00F14095" w:rsidRPr="00E7624F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7624F">
        <w:rPr>
          <w:rFonts w:ascii="Times New Roman" w:hAnsi="Times New Roman"/>
        </w:rPr>
        <w:t>другие обстоятельства и условия)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2.____________________________________________________</w:t>
      </w:r>
      <w:r>
        <w:rPr>
          <w:rFonts w:ascii="Times New Roman" w:hAnsi="Times New Roman"/>
        </w:rPr>
        <w:t>______________</w:t>
      </w:r>
      <w:r w:rsidRPr="006939C2">
        <w:rPr>
          <w:rFonts w:ascii="Times New Roman" w:hAnsi="Times New Roman"/>
        </w:rPr>
        <w:t>____________________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(подробные сведения о коррупционных правонарушениях, которые должен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</w:t>
      </w:r>
      <w:r w:rsidRPr="006939C2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</w:t>
      </w:r>
      <w:r w:rsidRPr="006939C2">
        <w:rPr>
          <w:rFonts w:ascii="Times New Roman" w:hAnsi="Times New Roman"/>
        </w:rPr>
        <w:t>______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был бы совершить государственный служащий по просьбе обратившихся ли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39C2">
        <w:rPr>
          <w:rFonts w:ascii="Times New Roman" w:hAnsi="Times New Roman"/>
        </w:rPr>
        <w:t>3.______________________</w:t>
      </w:r>
      <w:r>
        <w:rPr>
          <w:rFonts w:ascii="Times New Roman" w:hAnsi="Times New Roman"/>
        </w:rPr>
        <w:t>_________________</w:t>
      </w:r>
      <w:r w:rsidRPr="006939C2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</w:t>
      </w:r>
      <w:r w:rsidRPr="006939C2">
        <w:rPr>
          <w:rFonts w:ascii="Times New Roman" w:hAnsi="Times New Roman"/>
        </w:rPr>
        <w:t>_________________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(все известные сведения о физическом (юридическом)лице,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</w:t>
      </w:r>
      <w:r w:rsidRPr="006939C2">
        <w:rPr>
          <w:rFonts w:ascii="Times New Roman" w:hAnsi="Times New Roman"/>
        </w:rPr>
        <w:t>_______________________________________________________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склоняющем к коррупционному правонарушению)</w:t>
      </w:r>
    </w:p>
    <w:p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4._____________________</w:t>
      </w:r>
      <w:r>
        <w:rPr>
          <w:rFonts w:ascii="Times New Roman" w:hAnsi="Times New Roman"/>
        </w:rPr>
        <w:t>___________________</w:t>
      </w:r>
      <w:r w:rsidRPr="006939C2">
        <w:rPr>
          <w:rFonts w:ascii="Times New Roman" w:hAnsi="Times New Roman"/>
        </w:rPr>
        <w:t>___________________________________________________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(способ и обстоятельства склонения к коррупционному правонарушению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</w:t>
      </w:r>
      <w:r w:rsidRPr="00B4449B">
        <w:rPr>
          <w:rFonts w:ascii="Times New Roman" w:hAnsi="Times New Roman"/>
        </w:rPr>
        <w:t>______________________________________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(подкуп, угроза, обман и т.д.), а также информация об отказе (согласии)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</w:t>
      </w:r>
      <w:r w:rsidRPr="00B4449B">
        <w:rPr>
          <w:rFonts w:ascii="Times New Roman" w:hAnsi="Times New Roman"/>
        </w:rPr>
        <w:t>_______________________________________________________________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принять предложение лица о совершении коррупционного правонарушения)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</w:t>
      </w:r>
      <w:r w:rsidRPr="00B4449B">
        <w:rPr>
          <w:rFonts w:ascii="Times New Roman" w:hAnsi="Times New Roman"/>
        </w:rPr>
        <w:t>_____________________________________</w:t>
      </w:r>
    </w:p>
    <w:p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(дата, подпись, инициалы и фамилия)</w:t>
      </w: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1357B8">
        <w:rPr>
          <w:rFonts w:ascii="Times New Roman" w:hAnsi="Times New Roman"/>
        </w:rPr>
        <w:lastRenderedPageBreak/>
        <w:t>Приложение № 2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1357B8">
        <w:rPr>
          <w:rFonts w:ascii="Times New Roman" w:hAnsi="Times New Roman"/>
        </w:rPr>
        <w:t>к Положению о порядке уведомления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1357B8">
        <w:rPr>
          <w:rFonts w:ascii="Times New Roman" w:hAnsi="Times New Roman"/>
        </w:rPr>
        <w:t>федеральным государственным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1357B8">
        <w:rPr>
          <w:rFonts w:ascii="Times New Roman" w:hAnsi="Times New Roman"/>
        </w:rPr>
        <w:t>гражданским служащим Восьмого кассационного суда общей юрисдикции                   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Журнал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 xml:space="preserve">регистрации уведомлений федеральных государственных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 xml:space="preserve">гражданских служащих Восьмого кассационного суда 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общей юрисдикции о фактах обращения к ним в целях склонения</w:t>
      </w:r>
    </w:p>
    <w:p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 xml:space="preserve"> к совершению коррупционных правонарушений</w:t>
      </w:r>
    </w:p>
    <w:p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2A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17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14095" w:rsidRPr="00C31E4F" w:rsidTr="00030983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 xml:space="preserve">N </w:t>
            </w:r>
          </w:p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п/п</w:t>
            </w:r>
          </w:p>
        </w:tc>
        <w:tc>
          <w:tcPr>
            <w:tcW w:w="4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31E4F">
              <w:rPr>
                <w:rFonts w:ascii="Times New Roman" w:hAnsi="Times New Roman"/>
              </w:rPr>
              <w:t>ведения о федеральном государственном гражданском служащем, подавшем уведомление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31E4F">
              <w:rPr>
                <w:rFonts w:ascii="Times New Roman" w:hAnsi="Times New Roman"/>
              </w:rPr>
              <w:t>раткое содержа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ние уведом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ления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Ф.И.О. лица, приняв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шего уведом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ление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31E4F">
              <w:rPr>
                <w:rFonts w:ascii="Times New Roman" w:hAnsi="Times New Roman"/>
              </w:rPr>
              <w:t>одпись приняв</w:t>
            </w:r>
            <w:r>
              <w:rPr>
                <w:rFonts w:ascii="Times New Roman" w:hAnsi="Times New Roman"/>
              </w:rPr>
              <w:t>-</w:t>
            </w:r>
          </w:p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шего уведомление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31E4F">
              <w:rPr>
                <w:rFonts w:ascii="Times New Roman" w:hAnsi="Times New Roman"/>
              </w:rPr>
              <w:t>одпись граждан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ского служа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щего подав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шего уведом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ление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31E4F">
              <w:rPr>
                <w:rFonts w:ascii="Times New Roman" w:hAnsi="Times New Roman"/>
              </w:rPr>
              <w:t>ведения о резуль</w:t>
            </w:r>
            <w:r>
              <w:rPr>
                <w:rFonts w:ascii="Times New Roman" w:hAnsi="Times New Roman"/>
              </w:rPr>
              <w:t>-</w:t>
            </w:r>
            <w:r w:rsidRPr="00C31E4F">
              <w:rPr>
                <w:rFonts w:ascii="Times New Roman" w:hAnsi="Times New Roman"/>
              </w:rPr>
              <w:t>татах проверки</w:t>
            </w:r>
          </w:p>
        </w:tc>
      </w:tr>
      <w:tr w:rsidR="00F14095" w:rsidRPr="006142AE" w:rsidTr="00030983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Ф.И.О.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документ удостоверяющий личность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долж-</w:t>
            </w:r>
          </w:p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ность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 </w:t>
            </w:r>
          </w:p>
        </w:tc>
      </w:tr>
      <w:tr w:rsidR="00F14095" w:rsidRPr="006142AE" w:rsidTr="0003098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E4F">
              <w:rPr>
                <w:rFonts w:ascii="Times New Roman" w:hAnsi="Times New Roman"/>
              </w:rPr>
              <w:t>10</w:t>
            </w:r>
          </w:p>
        </w:tc>
      </w:tr>
      <w:tr w:rsidR="00F14095" w:rsidRPr="006142AE" w:rsidTr="0003098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C31E4F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095" w:rsidRPr="006142AE" w:rsidTr="0003098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14095" w:rsidRPr="006142AE" w:rsidRDefault="00F14095" w:rsidP="0003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095" w:rsidRDefault="00F14095" w:rsidP="00F14095"/>
    <w:p w:rsidR="00F14095" w:rsidRPr="00347A39" w:rsidRDefault="00F14095" w:rsidP="00DE18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14095" w:rsidRPr="00347A39" w:rsidSect="008029E8">
      <w:headerReference w:type="default" r:id="rId9"/>
      <w:footerReference w:type="default" r:id="rId10"/>
      <w:pgSz w:w="11905" w:h="16837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92" w:rsidRDefault="009A7D92">
      <w:pPr>
        <w:spacing w:after="0" w:line="240" w:lineRule="auto"/>
      </w:pPr>
      <w:r>
        <w:separator/>
      </w:r>
    </w:p>
  </w:endnote>
  <w:endnote w:type="continuationSeparator" w:id="0">
    <w:p w:rsidR="009A7D92" w:rsidRDefault="009A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E8" w:rsidRDefault="008029E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92" w:rsidRDefault="009A7D92">
      <w:pPr>
        <w:spacing w:after="0" w:line="240" w:lineRule="auto"/>
      </w:pPr>
      <w:r>
        <w:separator/>
      </w:r>
    </w:p>
  </w:footnote>
  <w:footnote w:type="continuationSeparator" w:id="0">
    <w:p w:rsidR="009A7D92" w:rsidRDefault="009A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70182"/>
      <w:docPartObj>
        <w:docPartGallery w:val="Page Numbers (Top of Page)"/>
        <w:docPartUnique/>
      </w:docPartObj>
    </w:sdtPr>
    <w:sdtEndPr/>
    <w:sdtContent>
      <w:p w:rsidR="008029E8" w:rsidRDefault="009A7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29E8" w:rsidRDefault="00802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94"/>
    <w:rsid w:val="000C0421"/>
    <w:rsid w:val="000C12B4"/>
    <w:rsid w:val="000D546E"/>
    <w:rsid w:val="001525DC"/>
    <w:rsid w:val="001A3C1F"/>
    <w:rsid w:val="002821EA"/>
    <w:rsid w:val="00347A39"/>
    <w:rsid w:val="00366DD3"/>
    <w:rsid w:val="003D08E7"/>
    <w:rsid w:val="004C56CC"/>
    <w:rsid w:val="004F48D6"/>
    <w:rsid w:val="00512B0E"/>
    <w:rsid w:val="00541A2A"/>
    <w:rsid w:val="00547D94"/>
    <w:rsid w:val="00556E9C"/>
    <w:rsid w:val="00591689"/>
    <w:rsid w:val="00613A04"/>
    <w:rsid w:val="00616D68"/>
    <w:rsid w:val="00650323"/>
    <w:rsid w:val="00660CA8"/>
    <w:rsid w:val="006939C2"/>
    <w:rsid w:val="0070306B"/>
    <w:rsid w:val="007504AD"/>
    <w:rsid w:val="008029E8"/>
    <w:rsid w:val="00854458"/>
    <w:rsid w:val="00897172"/>
    <w:rsid w:val="00925AB6"/>
    <w:rsid w:val="0094428C"/>
    <w:rsid w:val="009A0278"/>
    <w:rsid w:val="009A7D92"/>
    <w:rsid w:val="009E7882"/>
    <w:rsid w:val="00A653A3"/>
    <w:rsid w:val="00AD4B22"/>
    <w:rsid w:val="00B046BD"/>
    <w:rsid w:val="00B11E24"/>
    <w:rsid w:val="00B4449B"/>
    <w:rsid w:val="00BA542F"/>
    <w:rsid w:val="00BB4126"/>
    <w:rsid w:val="00BF642D"/>
    <w:rsid w:val="00C31E4F"/>
    <w:rsid w:val="00CA4A96"/>
    <w:rsid w:val="00DE184F"/>
    <w:rsid w:val="00E03434"/>
    <w:rsid w:val="00E73AB6"/>
    <w:rsid w:val="00EE2D29"/>
    <w:rsid w:val="00EF6F66"/>
    <w:rsid w:val="00F14095"/>
    <w:rsid w:val="00F44519"/>
    <w:rsid w:val="00F57133"/>
    <w:rsid w:val="00FD67F2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4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49B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2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4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49B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2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F9A8-BD42-4CA6-AB79-E4C71B11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 Елена Владимировна</dc:creator>
  <cp:lastModifiedBy>каменева</cp:lastModifiedBy>
  <cp:revision>11</cp:revision>
  <cp:lastPrinted>2019-02-26T10:06:00Z</cp:lastPrinted>
  <dcterms:created xsi:type="dcterms:W3CDTF">2019-02-05T05:06:00Z</dcterms:created>
  <dcterms:modified xsi:type="dcterms:W3CDTF">2019-11-27T06:00:00Z</dcterms:modified>
</cp:coreProperties>
</file>