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07" w:rsidRPr="00AA2B41" w:rsidRDefault="000F7C2F" w:rsidP="006E0B07">
      <w:pPr>
        <w:ind w:left="4248"/>
        <w:rPr>
          <w:b/>
          <w:bCs/>
          <w:kern w:val="36"/>
        </w:rPr>
      </w:pPr>
      <w:r w:rsidRPr="00AA2B41">
        <w:t xml:space="preserve">                 </w:t>
      </w:r>
    </w:p>
    <w:p w:rsidR="00FE2CCB" w:rsidRPr="00E25751" w:rsidRDefault="00FE2CCB" w:rsidP="00FE2CCB">
      <w:pPr>
        <w:widowControl w:val="0"/>
        <w:ind w:firstLine="720"/>
        <w:rPr>
          <w:b/>
          <w:sz w:val="26"/>
          <w:szCs w:val="26"/>
        </w:rPr>
      </w:pPr>
    </w:p>
    <w:p w:rsidR="00FE2CCB" w:rsidRPr="00E25751" w:rsidRDefault="00FE2CCB" w:rsidP="00E25751">
      <w:pPr>
        <w:widowControl w:val="0"/>
        <w:rPr>
          <w:b/>
          <w:sz w:val="26"/>
          <w:szCs w:val="26"/>
        </w:rPr>
      </w:pPr>
    </w:p>
    <w:p w:rsidR="00FE2CCB" w:rsidRPr="00C264CF" w:rsidRDefault="00C264CF" w:rsidP="00FE2CCB">
      <w:pPr>
        <w:widowControl w:val="0"/>
        <w:jc w:val="center"/>
        <w:rPr>
          <w:b/>
          <w:sz w:val="28"/>
          <w:szCs w:val="26"/>
        </w:rPr>
      </w:pPr>
      <w:r w:rsidRPr="00C264CF">
        <w:rPr>
          <w:b/>
          <w:sz w:val="28"/>
          <w:szCs w:val="26"/>
        </w:rPr>
        <w:t>Выписка из Положения</w:t>
      </w:r>
    </w:p>
    <w:p w:rsidR="00DC115E" w:rsidRPr="00C264CF" w:rsidRDefault="00E25751" w:rsidP="00004F54">
      <w:pPr>
        <w:widowControl w:val="0"/>
        <w:shd w:val="clear" w:color="auto" w:fill="FFFFFF"/>
        <w:ind w:left="567" w:right="565"/>
        <w:jc w:val="center"/>
        <w:rPr>
          <w:b/>
          <w:sz w:val="28"/>
          <w:szCs w:val="26"/>
        </w:rPr>
      </w:pPr>
      <w:r w:rsidRPr="00C264CF">
        <w:rPr>
          <w:b/>
          <w:sz w:val="28"/>
          <w:szCs w:val="26"/>
        </w:rPr>
        <w:t>об отделе государственной службы и кадров</w:t>
      </w:r>
    </w:p>
    <w:p w:rsidR="00E25751" w:rsidRPr="00C264CF" w:rsidRDefault="00E25751" w:rsidP="00004F54">
      <w:pPr>
        <w:widowControl w:val="0"/>
        <w:shd w:val="clear" w:color="auto" w:fill="FFFFFF"/>
        <w:ind w:left="567" w:right="565"/>
        <w:jc w:val="center"/>
        <w:rPr>
          <w:b/>
          <w:color w:val="000000"/>
          <w:sz w:val="28"/>
          <w:szCs w:val="26"/>
        </w:rPr>
      </w:pPr>
      <w:r w:rsidRPr="00C264CF">
        <w:rPr>
          <w:b/>
          <w:sz w:val="28"/>
          <w:szCs w:val="26"/>
        </w:rPr>
        <w:t>Второго кассационного суда общей юрисдикции</w:t>
      </w:r>
      <w:r w:rsidR="00C264CF" w:rsidRPr="00C264CF">
        <w:rPr>
          <w:b/>
          <w:sz w:val="28"/>
          <w:szCs w:val="26"/>
        </w:rPr>
        <w:t>, утвержденного приказом председателя Второго кассационного суда общей юрисдикции от 15 ноября 2019 г. № 53-од</w:t>
      </w:r>
    </w:p>
    <w:p w:rsidR="0040447D" w:rsidRPr="00C264CF" w:rsidRDefault="0040447D" w:rsidP="00C823EF">
      <w:pPr>
        <w:pStyle w:val="1"/>
        <w:jc w:val="center"/>
        <w:rPr>
          <w:sz w:val="28"/>
          <w:szCs w:val="26"/>
        </w:rPr>
      </w:pPr>
      <w:r w:rsidRPr="00C264CF">
        <w:rPr>
          <w:sz w:val="28"/>
          <w:szCs w:val="26"/>
        </w:rPr>
        <w:t xml:space="preserve">II. </w:t>
      </w:r>
      <w:r w:rsidR="00E25751" w:rsidRPr="00C264CF">
        <w:rPr>
          <w:sz w:val="28"/>
          <w:szCs w:val="26"/>
        </w:rPr>
        <w:t>Задачи Отдела</w:t>
      </w:r>
    </w:p>
    <w:p w:rsidR="00CD4C45" w:rsidRPr="00C264CF" w:rsidRDefault="00E25751" w:rsidP="00026198">
      <w:pPr>
        <w:pStyle w:val="ConsPlusNormal"/>
        <w:ind w:firstLine="709"/>
        <w:jc w:val="both"/>
        <w:rPr>
          <w:sz w:val="28"/>
          <w:szCs w:val="26"/>
        </w:rPr>
      </w:pPr>
      <w:r w:rsidRPr="00C264CF">
        <w:rPr>
          <w:sz w:val="28"/>
          <w:szCs w:val="26"/>
        </w:rPr>
        <w:t xml:space="preserve">2.2. Обеспечение соблюдения государственными гражданскими служащими </w:t>
      </w:r>
      <w:r w:rsidR="00C264CF" w:rsidRPr="00C264CF">
        <w:rPr>
          <w:sz w:val="28"/>
          <w:szCs w:val="26"/>
        </w:rPr>
        <w:t>Второго кассационного суд</w:t>
      </w:r>
      <w:r w:rsidRPr="00C264CF">
        <w:rPr>
          <w:sz w:val="28"/>
          <w:szCs w:val="26"/>
        </w:rPr>
        <w:t xml:space="preserve">а </w:t>
      </w:r>
      <w:r w:rsidR="00C264CF" w:rsidRPr="00C264CF">
        <w:rPr>
          <w:sz w:val="28"/>
          <w:szCs w:val="26"/>
        </w:rPr>
        <w:t xml:space="preserve">общей юрисдикции </w:t>
      </w:r>
      <w:r w:rsidRPr="00C264CF">
        <w:rPr>
          <w:sz w:val="28"/>
          <w:szCs w:val="26"/>
        </w:rPr>
        <w:t xml:space="preserve">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г. </w:t>
      </w:r>
      <w:r w:rsidR="00C264CF">
        <w:rPr>
          <w:sz w:val="28"/>
          <w:szCs w:val="26"/>
        </w:rPr>
        <w:t xml:space="preserve">          </w:t>
      </w:r>
      <w:r w:rsidRPr="00C264CF">
        <w:rPr>
          <w:sz w:val="28"/>
          <w:szCs w:val="26"/>
        </w:rPr>
        <w:t>№ 273-ФЗ «О противодействии коррупции» и другими федеральными законами.</w:t>
      </w:r>
    </w:p>
    <w:p w:rsidR="00E25751" w:rsidRPr="00C264CF" w:rsidRDefault="00E25751" w:rsidP="00E25751">
      <w:pPr>
        <w:pStyle w:val="ConsPlusNormal"/>
        <w:jc w:val="both"/>
        <w:rPr>
          <w:sz w:val="28"/>
          <w:szCs w:val="26"/>
        </w:rPr>
      </w:pPr>
    </w:p>
    <w:p w:rsidR="00E25751" w:rsidRPr="00C264CF" w:rsidRDefault="00E25751" w:rsidP="00E25751">
      <w:pPr>
        <w:pStyle w:val="ConsPlusNormal"/>
        <w:jc w:val="center"/>
        <w:rPr>
          <w:b/>
          <w:sz w:val="28"/>
          <w:szCs w:val="26"/>
        </w:rPr>
      </w:pPr>
      <w:r w:rsidRPr="00C264CF">
        <w:rPr>
          <w:b/>
          <w:sz w:val="28"/>
          <w:szCs w:val="26"/>
          <w:lang w:val="en-US"/>
        </w:rPr>
        <w:t>III</w:t>
      </w:r>
      <w:r w:rsidRPr="00C264CF">
        <w:rPr>
          <w:b/>
          <w:sz w:val="28"/>
          <w:szCs w:val="26"/>
        </w:rPr>
        <w:t>. Направление деятельности и функции Отдела</w:t>
      </w:r>
    </w:p>
    <w:p w:rsidR="00E25751" w:rsidRPr="00C264CF" w:rsidRDefault="00E25751" w:rsidP="00E25751">
      <w:pPr>
        <w:pStyle w:val="ConsPlusNormal"/>
        <w:jc w:val="both"/>
        <w:rPr>
          <w:sz w:val="28"/>
          <w:szCs w:val="26"/>
        </w:rPr>
      </w:pPr>
    </w:p>
    <w:p w:rsidR="00E25751" w:rsidRPr="00C264CF" w:rsidRDefault="00E25751" w:rsidP="00E25751">
      <w:pPr>
        <w:pStyle w:val="ConsPlusNormal"/>
        <w:jc w:val="both"/>
        <w:rPr>
          <w:sz w:val="28"/>
          <w:szCs w:val="26"/>
        </w:rPr>
      </w:pPr>
      <w:r w:rsidRPr="00C264CF">
        <w:rPr>
          <w:sz w:val="28"/>
          <w:szCs w:val="26"/>
        </w:rPr>
        <w:tab/>
        <w:t>3.1. Основными направлениями деятельности отдела являются:</w:t>
      </w:r>
    </w:p>
    <w:p w:rsidR="00E25751" w:rsidRPr="00C264CF" w:rsidRDefault="00E25751" w:rsidP="00E25751">
      <w:pPr>
        <w:pStyle w:val="ConsPlusNormal"/>
        <w:jc w:val="both"/>
        <w:rPr>
          <w:sz w:val="28"/>
          <w:szCs w:val="26"/>
        </w:rPr>
      </w:pPr>
      <w:r w:rsidRPr="00C264CF">
        <w:rPr>
          <w:sz w:val="28"/>
          <w:szCs w:val="26"/>
        </w:rPr>
        <w:tab/>
        <w:t>осуществление работы по проверке полноты и достоверности сведений                о доходах, об имуществе и обязательствах имущественного характера, представляемых работниками аппарата суда, замещающими отдельные категории должностей, и гражданами, претендующими на замещение этих должностей, а также по соблюдению работниками аппарата суда тр</w:t>
      </w:r>
      <w:r w:rsidR="006918B9">
        <w:rPr>
          <w:sz w:val="28"/>
          <w:szCs w:val="26"/>
        </w:rPr>
        <w:t>ебований к служебному поведению.</w:t>
      </w:r>
      <w:bookmarkStart w:id="0" w:name="_GoBack"/>
      <w:bookmarkEnd w:id="0"/>
    </w:p>
    <w:p w:rsidR="00E25751" w:rsidRPr="00C264CF" w:rsidRDefault="00E25751" w:rsidP="00E25751">
      <w:pPr>
        <w:pStyle w:val="ConsPlusNormal"/>
        <w:jc w:val="both"/>
        <w:rPr>
          <w:sz w:val="28"/>
          <w:szCs w:val="26"/>
        </w:rPr>
      </w:pPr>
      <w:r w:rsidRPr="00C264CF">
        <w:rPr>
          <w:sz w:val="28"/>
          <w:szCs w:val="26"/>
        </w:rPr>
        <w:tab/>
        <w:t>3.2. В целях реализации основных задач Отдел осуществляет следующие функции:</w:t>
      </w:r>
    </w:p>
    <w:p w:rsidR="00E25751" w:rsidRPr="00C264CF" w:rsidRDefault="00E25751" w:rsidP="00E25751">
      <w:pPr>
        <w:pStyle w:val="ConsPlusNormal"/>
        <w:jc w:val="both"/>
        <w:rPr>
          <w:sz w:val="28"/>
          <w:szCs w:val="26"/>
        </w:rPr>
      </w:pPr>
      <w:r w:rsidRPr="00C264CF">
        <w:rPr>
          <w:sz w:val="28"/>
          <w:szCs w:val="26"/>
        </w:rPr>
        <w:tab/>
        <w:t>обеспечение деятельности комиссии по соблюдению требований                           к служебному поведению государственных гражданских служащих</w:t>
      </w:r>
      <w:r w:rsidR="00C264CF" w:rsidRPr="00C264CF">
        <w:rPr>
          <w:sz w:val="28"/>
          <w:szCs w:val="26"/>
        </w:rPr>
        <w:t xml:space="preserve"> Второго кассационного суда общей юрисдикции</w:t>
      </w:r>
      <w:r w:rsidRPr="00C264CF">
        <w:rPr>
          <w:sz w:val="28"/>
          <w:szCs w:val="26"/>
        </w:rPr>
        <w:t xml:space="preserve"> и урегулированию конфликта интересов;</w:t>
      </w:r>
    </w:p>
    <w:p w:rsidR="00E25751" w:rsidRPr="00C264CF" w:rsidRDefault="00E25751" w:rsidP="00E25751">
      <w:pPr>
        <w:pStyle w:val="ConsPlusNormal"/>
        <w:ind w:firstLine="708"/>
        <w:jc w:val="both"/>
        <w:rPr>
          <w:sz w:val="28"/>
          <w:szCs w:val="26"/>
        </w:rPr>
      </w:pPr>
      <w:r w:rsidRPr="00C264CF">
        <w:rPr>
          <w:sz w:val="28"/>
          <w:szCs w:val="26"/>
        </w:rPr>
        <w:t xml:space="preserve">организация проверки сведений о доходах, об имуществе </w:t>
      </w:r>
      <w:r w:rsidR="0089765C">
        <w:rPr>
          <w:sz w:val="28"/>
          <w:szCs w:val="26"/>
        </w:rPr>
        <w:t xml:space="preserve">                               </w:t>
      </w:r>
      <w:r w:rsidRPr="00C264CF">
        <w:rPr>
          <w:sz w:val="28"/>
          <w:szCs w:val="26"/>
        </w:rPr>
        <w:t>и обязательствах имущественного характера, а также соблюдения гражданскими служащими ограничений, установленных Федеральным законом</w:t>
      </w:r>
      <w:r w:rsidR="00C264CF" w:rsidRPr="00C264CF">
        <w:rPr>
          <w:sz w:val="28"/>
          <w:szCs w:val="26"/>
        </w:rPr>
        <w:t xml:space="preserve"> от 27 июля 2004 г. № 79-ФЗ</w:t>
      </w:r>
      <w:r w:rsidRPr="00C264CF">
        <w:rPr>
          <w:sz w:val="28"/>
          <w:szCs w:val="26"/>
        </w:rPr>
        <w:t xml:space="preserve"> «О государственной гражданской службе» </w:t>
      </w:r>
      <w:r w:rsidR="006918B9">
        <w:rPr>
          <w:sz w:val="28"/>
          <w:szCs w:val="26"/>
        </w:rPr>
        <w:t>и другими федеральными законами.</w:t>
      </w:r>
    </w:p>
    <w:p w:rsidR="002A652E" w:rsidRPr="00C264CF" w:rsidRDefault="002A652E" w:rsidP="002A652E">
      <w:pPr>
        <w:ind w:firstLine="851"/>
        <w:jc w:val="both"/>
        <w:rPr>
          <w:sz w:val="28"/>
          <w:szCs w:val="26"/>
        </w:rPr>
      </w:pPr>
    </w:p>
    <w:p w:rsidR="00E25751" w:rsidRPr="00C264CF" w:rsidRDefault="00E25751" w:rsidP="00026198">
      <w:pPr>
        <w:ind w:right="-5"/>
        <w:jc w:val="both"/>
        <w:rPr>
          <w:bCs/>
          <w:sz w:val="28"/>
          <w:szCs w:val="26"/>
        </w:rPr>
      </w:pPr>
    </w:p>
    <w:p w:rsidR="00E25751" w:rsidRPr="00C264CF" w:rsidRDefault="00E25751" w:rsidP="00026198">
      <w:pPr>
        <w:ind w:right="-5"/>
        <w:jc w:val="both"/>
        <w:rPr>
          <w:bCs/>
          <w:sz w:val="28"/>
          <w:szCs w:val="26"/>
        </w:rPr>
      </w:pPr>
    </w:p>
    <w:p w:rsidR="00026198" w:rsidRPr="00C264CF" w:rsidRDefault="00026198" w:rsidP="00026198">
      <w:pPr>
        <w:jc w:val="both"/>
        <w:rPr>
          <w:sz w:val="28"/>
          <w:szCs w:val="26"/>
        </w:rPr>
      </w:pPr>
    </w:p>
    <w:p w:rsidR="00F72F02" w:rsidRPr="00C264CF" w:rsidRDefault="00F72F02" w:rsidP="00026198">
      <w:pPr>
        <w:ind w:firstLine="709"/>
        <w:jc w:val="both"/>
        <w:rPr>
          <w:sz w:val="28"/>
          <w:szCs w:val="26"/>
        </w:rPr>
      </w:pPr>
    </w:p>
    <w:sectPr w:rsidR="00F72F02" w:rsidRPr="00C264CF" w:rsidSect="00E25751">
      <w:headerReference w:type="default" r:id="rId8"/>
      <w:pgSz w:w="11906" w:h="16838"/>
      <w:pgMar w:top="284" w:right="850" w:bottom="426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54" w:rsidRDefault="00BC5754" w:rsidP="000F7C2F">
      <w:r>
        <w:separator/>
      </w:r>
    </w:p>
  </w:endnote>
  <w:endnote w:type="continuationSeparator" w:id="0">
    <w:p w:rsidR="00BC5754" w:rsidRDefault="00BC5754" w:rsidP="000F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54" w:rsidRDefault="00BC5754" w:rsidP="000F7C2F">
      <w:r>
        <w:separator/>
      </w:r>
    </w:p>
  </w:footnote>
  <w:footnote w:type="continuationSeparator" w:id="0">
    <w:p w:rsidR="00BC5754" w:rsidRDefault="00BC5754" w:rsidP="000F7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4902"/>
      <w:docPartObj>
        <w:docPartGallery w:val="Page Numbers (Top of Page)"/>
        <w:docPartUnique/>
      </w:docPartObj>
    </w:sdtPr>
    <w:sdtEndPr/>
    <w:sdtContent>
      <w:p w:rsidR="00A70272" w:rsidRDefault="00A7027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4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0272" w:rsidRDefault="00A702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6B"/>
    <w:rsid w:val="00004F54"/>
    <w:rsid w:val="00005904"/>
    <w:rsid w:val="00026198"/>
    <w:rsid w:val="00060B32"/>
    <w:rsid w:val="00077807"/>
    <w:rsid w:val="0008732D"/>
    <w:rsid w:val="00091AAC"/>
    <w:rsid w:val="000B407A"/>
    <w:rsid w:val="000F7C2F"/>
    <w:rsid w:val="001004C0"/>
    <w:rsid w:val="00106811"/>
    <w:rsid w:val="0012008B"/>
    <w:rsid w:val="001243F6"/>
    <w:rsid w:val="00133E91"/>
    <w:rsid w:val="00142B54"/>
    <w:rsid w:val="00152AA3"/>
    <w:rsid w:val="001866E8"/>
    <w:rsid w:val="001D1E9F"/>
    <w:rsid w:val="001E2705"/>
    <w:rsid w:val="001E3BD5"/>
    <w:rsid w:val="0020453E"/>
    <w:rsid w:val="002075C3"/>
    <w:rsid w:val="00220FCA"/>
    <w:rsid w:val="002212D2"/>
    <w:rsid w:val="00225F09"/>
    <w:rsid w:val="00240BFD"/>
    <w:rsid w:val="00243BF3"/>
    <w:rsid w:val="00261F14"/>
    <w:rsid w:val="00294E0C"/>
    <w:rsid w:val="002A652E"/>
    <w:rsid w:val="002B20BA"/>
    <w:rsid w:val="002D1460"/>
    <w:rsid w:val="0030425C"/>
    <w:rsid w:val="00330AA1"/>
    <w:rsid w:val="00332D5C"/>
    <w:rsid w:val="003845BB"/>
    <w:rsid w:val="00385EEA"/>
    <w:rsid w:val="0038721F"/>
    <w:rsid w:val="003A0541"/>
    <w:rsid w:val="003E2DAB"/>
    <w:rsid w:val="003F095D"/>
    <w:rsid w:val="0040055D"/>
    <w:rsid w:val="0040447D"/>
    <w:rsid w:val="00436836"/>
    <w:rsid w:val="00451E0B"/>
    <w:rsid w:val="00452CD7"/>
    <w:rsid w:val="004B064F"/>
    <w:rsid w:val="004B5D8E"/>
    <w:rsid w:val="004F2957"/>
    <w:rsid w:val="00507798"/>
    <w:rsid w:val="00526F9F"/>
    <w:rsid w:val="00585DE2"/>
    <w:rsid w:val="005C1EAA"/>
    <w:rsid w:val="005C618F"/>
    <w:rsid w:val="006013FC"/>
    <w:rsid w:val="006270CD"/>
    <w:rsid w:val="00651C26"/>
    <w:rsid w:val="00660755"/>
    <w:rsid w:val="00661F4E"/>
    <w:rsid w:val="0067455E"/>
    <w:rsid w:val="006775F4"/>
    <w:rsid w:val="006918B9"/>
    <w:rsid w:val="006B7F9A"/>
    <w:rsid w:val="006E0B07"/>
    <w:rsid w:val="006F513B"/>
    <w:rsid w:val="007173F4"/>
    <w:rsid w:val="00730E16"/>
    <w:rsid w:val="00762C1B"/>
    <w:rsid w:val="00770B2A"/>
    <w:rsid w:val="007A6779"/>
    <w:rsid w:val="007A734C"/>
    <w:rsid w:val="007B181B"/>
    <w:rsid w:val="007B43FD"/>
    <w:rsid w:val="007E5A25"/>
    <w:rsid w:val="007F1BA4"/>
    <w:rsid w:val="008146C6"/>
    <w:rsid w:val="008774D8"/>
    <w:rsid w:val="00877EAC"/>
    <w:rsid w:val="008855E2"/>
    <w:rsid w:val="0089765C"/>
    <w:rsid w:val="008B316E"/>
    <w:rsid w:val="008E6108"/>
    <w:rsid w:val="00920A0A"/>
    <w:rsid w:val="0095300C"/>
    <w:rsid w:val="009639F5"/>
    <w:rsid w:val="00964515"/>
    <w:rsid w:val="00985A84"/>
    <w:rsid w:val="009A07A9"/>
    <w:rsid w:val="00A02BFE"/>
    <w:rsid w:val="00A040D3"/>
    <w:rsid w:val="00A427B4"/>
    <w:rsid w:val="00A53FBD"/>
    <w:rsid w:val="00A70272"/>
    <w:rsid w:val="00A708D1"/>
    <w:rsid w:val="00A74B1A"/>
    <w:rsid w:val="00A86B08"/>
    <w:rsid w:val="00A977B4"/>
    <w:rsid w:val="00AA2B41"/>
    <w:rsid w:val="00AA5AA9"/>
    <w:rsid w:val="00AB3929"/>
    <w:rsid w:val="00AC464A"/>
    <w:rsid w:val="00AD7AB8"/>
    <w:rsid w:val="00B1060D"/>
    <w:rsid w:val="00B203AB"/>
    <w:rsid w:val="00B37CBE"/>
    <w:rsid w:val="00B43EB9"/>
    <w:rsid w:val="00B47523"/>
    <w:rsid w:val="00B544F6"/>
    <w:rsid w:val="00B6257D"/>
    <w:rsid w:val="00B630F5"/>
    <w:rsid w:val="00B7679F"/>
    <w:rsid w:val="00B80E57"/>
    <w:rsid w:val="00BA46D0"/>
    <w:rsid w:val="00BA6718"/>
    <w:rsid w:val="00BC5754"/>
    <w:rsid w:val="00BD6308"/>
    <w:rsid w:val="00C17C81"/>
    <w:rsid w:val="00C264CF"/>
    <w:rsid w:val="00C42EEA"/>
    <w:rsid w:val="00C7181C"/>
    <w:rsid w:val="00C73C1B"/>
    <w:rsid w:val="00C823EF"/>
    <w:rsid w:val="00C87DBC"/>
    <w:rsid w:val="00C93733"/>
    <w:rsid w:val="00CA2E8B"/>
    <w:rsid w:val="00CA69E8"/>
    <w:rsid w:val="00CB779F"/>
    <w:rsid w:val="00CD4C45"/>
    <w:rsid w:val="00CD7E98"/>
    <w:rsid w:val="00D26A48"/>
    <w:rsid w:val="00D27E54"/>
    <w:rsid w:val="00D67B69"/>
    <w:rsid w:val="00D8129E"/>
    <w:rsid w:val="00DA0DE4"/>
    <w:rsid w:val="00DA5436"/>
    <w:rsid w:val="00DB3F66"/>
    <w:rsid w:val="00DC115E"/>
    <w:rsid w:val="00DD7DD6"/>
    <w:rsid w:val="00DF7969"/>
    <w:rsid w:val="00E25751"/>
    <w:rsid w:val="00E35131"/>
    <w:rsid w:val="00E47EED"/>
    <w:rsid w:val="00E525C0"/>
    <w:rsid w:val="00E85434"/>
    <w:rsid w:val="00E91863"/>
    <w:rsid w:val="00EA5F5F"/>
    <w:rsid w:val="00EB318C"/>
    <w:rsid w:val="00EC606B"/>
    <w:rsid w:val="00EF7C4E"/>
    <w:rsid w:val="00F462A5"/>
    <w:rsid w:val="00F47559"/>
    <w:rsid w:val="00F51048"/>
    <w:rsid w:val="00F538D8"/>
    <w:rsid w:val="00F72F02"/>
    <w:rsid w:val="00F74F47"/>
    <w:rsid w:val="00F8281B"/>
    <w:rsid w:val="00FA445E"/>
    <w:rsid w:val="00FA6051"/>
    <w:rsid w:val="00FB5939"/>
    <w:rsid w:val="00FC57B0"/>
    <w:rsid w:val="00FD0C87"/>
    <w:rsid w:val="00FE2CCB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F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C6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06B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C606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0F7C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7C2F"/>
    <w:rPr>
      <w:sz w:val="24"/>
      <w:szCs w:val="24"/>
    </w:rPr>
  </w:style>
  <w:style w:type="paragraph" w:styleId="a6">
    <w:name w:val="footer"/>
    <w:basedOn w:val="a"/>
    <w:link w:val="a7"/>
    <w:rsid w:val="000F7C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7C2F"/>
    <w:rPr>
      <w:sz w:val="24"/>
      <w:szCs w:val="24"/>
    </w:rPr>
  </w:style>
  <w:style w:type="paragraph" w:customStyle="1" w:styleId="ConsPlusNormal">
    <w:name w:val="ConsPlusNormal"/>
    <w:uiPriority w:val="99"/>
    <w:rsid w:val="0040447D"/>
    <w:pPr>
      <w:widowControl w:val="0"/>
      <w:autoSpaceDE w:val="0"/>
      <w:autoSpaceDN w:val="0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4044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46D0"/>
    <w:pPr>
      <w:ind w:left="720"/>
      <w:contextualSpacing/>
    </w:pPr>
  </w:style>
  <w:style w:type="paragraph" w:styleId="aa">
    <w:name w:val="Body Text Indent"/>
    <w:basedOn w:val="a"/>
    <w:link w:val="ab"/>
    <w:rsid w:val="00BA46D0"/>
    <w:pPr>
      <w:ind w:firstLine="708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sid w:val="00BA46D0"/>
    <w:rPr>
      <w:sz w:val="26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9186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1863"/>
    <w:pPr>
      <w:widowControl w:val="0"/>
      <w:shd w:val="clear" w:color="auto" w:fill="FFFFFF"/>
      <w:spacing w:before="120" w:after="240" w:line="298" w:lineRule="exact"/>
      <w:jc w:val="center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sid w:val="00E91863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1863"/>
    <w:pPr>
      <w:widowControl w:val="0"/>
      <w:shd w:val="clear" w:color="auto" w:fill="FFFFFF"/>
      <w:spacing w:before="240" w:line="331" w:lineRule="exact"/>
      <w:ind w:firstLine="740"/>
      <w:jc w:val="both"/>
    </w:pPr>
    <w:rPr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E91863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91863"/>
    <w:pPr>
      <w:widowControl w:val="0"/>
      <w:shd w:val="clear" w:color="auto" w:fill="FFFFFF"/>
      <w:spacing w:line="336" w:lineRule="exact"/>
      <w:ind w:firstLine="740"/>
      <w:jc w:val="both"/>
    </w:pPr>
    <w:rPr>
      <w:b/>
      <w:bCs/>
      <w:sz w:val="26"/>
      <w:szCs w:val="26"/>
    </w:rPr>
  </w:style>
  <w:style w:type="character" w:customStyle="1" w:styleId="21">
    <w:name w:val="Основной текст (2) + Полужирный"/>
    <w:basedOn w:val="2"/>
    <w:uiPriority w:val="99"/>
    <w:rsid w:val="00E91863"/>
    <w:rPr>
      <w:b/>
      <w:bCs/>
      <w:sz w:val="26"/>
      <w:szCs w:val="26"/>
      <w:shd w:val="clear" w:color="auto" w:fill="FFFFFF"/>
    </w:rPr>
  </w:style>
  <w:style w:type="paragraph" w:styleId="3">
    <w:name w:val="Body Text 3"/>
    <w:basedOn w:val="a"/>
    <w:link w:val="30"/>
    <w:rsid w:val="00FE2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2CC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F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C6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06B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C606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0F7C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7C2F"/>
    <w:rPr>
      <w:sz w:val="24"/>
      <w:szCs w:val="24"/>
    </w:rPr>
  </w:style>
  <w:style w:type="paragraph" w:styleId="a6">
    <w:name w:val="footer"/>
    <w:basedOn w:val="a"/>
    <w:link w:val="a7"/>
    <w:rsid w:val="000F7C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7C2F"/>
    <w:rPr>
      <w:sz w:val="24"/>
      <w:szCs w:val="24"/>
    </w:rPr>
  </w:style>
  <w:style w:type="paragraph" w:customStyle="1" w:styleId="ConsPlusNormal">
    <w:name w:val="ConsPlusNormal"/>
    <w:uiPriority w:val="99"/>
    <w:rsid w:val="0040447D"/>
    <w:pPr>
      <w:widowControl w:val="0"/>
      <w:autoSpaceDE w:val="0"/>
      <w:autoSpaceDN w:val="0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4044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46D0"/>
    <w:pPr>
      <w:ind w:left="720"/>
      <w:contextualSpacing/>
    </w:pPr>
  </w:style>
  <w:style w:type="paragraph" w:styleId="aa">
    <w:name w:val="Body Text Indent"/>
    <w:basedOn w:val="a"/>
    <w:link w:val="ab"/>
    <w:rsid w:val="00BA46D0"/>
    <w:pPr>
      <w:ind w:firstLine="708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sid w:val="00BA46D0"/>
    <w:rPr>
      <w:sz w:val="26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9186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1863"/>
    <w:pPr>
      <w:widowControl w:val="0"/>
      <w:shd w:val="clear" w:color="auto" w:fill="FFFFFF"/>
      <w:spacing w:before="120" w:after="240" w:line="298" w:lineRule="exact"/>
      <w:jc w:val="center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sid w:val="00E91863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91863"/>
    <w:pPr>
      <w:widowControl w:val="0"/>
      <w:shd w:val="clear" w:color="auto" w:fill="FFFFFF"/>
      <w:spacing w:before="240" w:line="331" w:lineRule="exact"/>
      <w:ind w:firstLine="740"/>
      <w:jc w:val="both"/>
    </w:pPr>
    <w:rPr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E91863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91863"/>
    <w:pPr>
      <w:widowControl w:val="0"/>
      <w:shd w:val="clear" w:color="auto" w:fill="FFFFFF"/>
      <w:spacing w:line="336" w:lineRule="exact"/>
      <w:ind w:firstLine="740"/>
      <w:jc w:val="both"/>
    </w:pPr>
    <w:rPr>
      <w:b/>
      <w:bCs/>
      <w:sz w:val="26"/>
      <w:szCs w:val="26"/>
    </w:rPr>
  </w:style>
  <w:style w:type="character" w:customStyle="1" w:styleId="21">
    <w:name w:val="Основной текст (2) + Полужирный"/>
    <w:basedOn w:val="2"/>
    <w:uiPriority w:val="99"/>
    <w:rsid w:val="00E91863"/>
    <w:rPr>
      <w:b/>
      <w:bCs/>
      <w:sz w:val="26"/>
      <w:szCs w:val="26"/>
      <w:shd w:val="clear" w:color="auto" w:fill="FFFFFF"/>
    </w:rPr>
  </w:style>
  <w:style w:type="paragraph" w:styleId="3">
    <w:name w:val="Body Text 3"/>
    <w:basedOn w:val="a"/>
    <w:link w:val="30"/>
    <w:rsid w:val="00FE2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E2C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B846-3775-4D03-B41D-9490B491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Test</cp:lastModifiedBy>
  <cp:revision>4</cp:revision>
  <cp:lastPrinted>2026-04-22T14:14:00Z</cp:lastPrinted>
  <dcterms:created xsi:type="dcterms:W3CDTF">2026-03-26T08:23:00Z</dcterms:created>
  <dcterms:modified xsi:type="dcterms:W3CDTF">2026-04-23T06:56:00Z</dcterms:modified>
</cp:coreProperties>
</file>