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391" w:rsidRDefault="00BB71A7" w:rsidP="00BB71A7">
      <w:pPr>
        <w:jc w:val="center"/>
        <w:rPr>
          <w:rFonts w:ascii="Times New Roman" w:hAnsi="Times New Roman" w:cs="Times New Roman"/>
          <w:b/>
          <w:sz w:val="24"/>
          <w:szCs w:val="24"/>
        </w:rPr>
      </w:pPr>
      <w:r w:rsidRPr="00BB71A7">
        <w:rPr>
          <w:rFonts w:ascii="Times New Roman" w:hAnsi="Times New Roman" w:cs="Times New Roman"/>
          <w:b/>
          <w:sz w:val="24"/>
          <w:szCs w:val="24"/>
        </w:rPr>
        <w:t>Как подать исковое заявление в мировой или районный суд общей юрисдикции</w:t>
      </w:r>
    </w:p>
    <w:tbl>
      <w:tblPr>
        <w:tblW w:w="5000" w:type="pct"/>
        <w:tblCellMar>
          <w:left w:w="0" w:type="dxa"/>
          <w:right w:w="0" w:type="dxa"/>
        </w:tblCellMar>
        <w:tblLook w:val="0000" w:firstRow="0" w:lastRow="0" w:firstColumn="0" w:lastColumn="0" w:noHBand="0" w:noVBand="0"/>
      </w:tblPr>
      <w:tblGrid>
        <w:gridCol w:w="60"/>
        <w:gridCol w:w="180"/>
        <w:gridCol w:w="8935"/>
        <w:gridCol w:w="180"/>
      </w:tblGrid>
      <w:tr w:rsidR="00BB71A7">
        <w:tc>
          <w:tcPr>
            <w:tcW w:w="60" w:type="dxa"/>
            <w:shd w:val="clear" w:color="auto" w:fill="FE9500"/>
            <w:tcMar>
              <w:top w:w="0" w:type="dxa"/>
              <w:left w:w="0" w:type="dxa"/>
              <w:bottom w:w="0" w:type="dxa"/>
              <w:right w:w="0" w:type="dxa"/>
            </w:tcMar>
          </w:tcPr>
          <w:p w:rsidR="00BB71A7" w:rsidRDefault="00BB71A7">
            <w:pPr>
              <w:autoSpaceDE w:val="0"/>
              <w:autoSpaceDN w:val="0"/>
              <w:adjustRightInd w:val="0"/>
              <w:spacing w:after="0" w:line="240" w:lineRule="auto"/>
              <w:rPr>
                <w:rFonts w:ascii="Times New Roman" w:hAnsi="Times New Roman" w:cs="Times New Roman"/>
                <w:sz w:val="24"/>
                <w:szCs w:val="24"/>
              </w:rPr>
            </w:pPr>
          </w:p>
        </w:tc>
        <w:tc>
          <w:tcPr>
            <w:tcW w:w="180" w:type="dxa"/>
            <w:shd w:val="clear" w:color="auto" w:fill="F2F4E6"/>
            <w:tcMar>
              <w:top w:w="0" w:type="dxa"/>
              <w:left w:w="0" w:type="dxa"/>
              <w:bottom w:w="0" w:type="dxa"/>
              <w:right w:w="0" w:type="dxa"/>
            </w:tcMar>
          </w:tcPr>
          <w:p w:rsidR="00BB71A7" w:rsidRDefault="00BB71A7">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2F4E6"/>
            <w:tcMar>
              <w:top w:w="180" w:type="dxa"/>
              <w:left w:w="0" w:type="dxa"/>
              <w:bottom w:w="180" w:type="dxa"/>
              <w:right w:w="0" w:type="dxa"/>
            </w:tcMar>
          </w:tcPr>
          <w:p w:rsidR="00BB71A7" w:rsidRDefault="00BB71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подачи иска почти одинаковы независимо от того, в какой суд вы обращаетесь - мировой или районный.</w:t>
            </w:r>
          </w:p>
          <w:p w:rsidR="00BB71A7" w:rsidRDefault="00BB71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Сначала определите, в какой конкретно суд вам нужно подать иск. Например, если ваше требование возникло из договора, проверьте, не указан ли этот суд в договоре.</w:t>
            </w:r>
          </w:p>
          <w:p w:rsidR="00BB71A7" w:rsidRDefault="00B23485">
            <w:pPr>
              <w:autoSpaceDE w:val="0"/>
              <w:autoSpaceDN w:val="0"/>
              <w:adjustRightInd w:val="0"/>
              <w:spacing w:after="0" w:line="240" w:lineRule="auto"/>
              <w:jc w:val="both"/>
              <w:rPr>
                <w:rFonts w:ascii="Times New Roman" w:hAnsi="Times New Roman" w:cs="Times New Roman"/>
                <w:sz w:val="24"/>
                <w:szCs w:val="24"/>
              </w:rPr>
            </w:pPr>
            <w:hyperlink r:id="rId6" w:history="1">
              <w:r w:rsidR="00BB71A7">
                <w:rPr>
                  <w:rFonts w:ascii="Times New Roman" w:hAnsi="Times New Roman" w:cs="Times New Roman"/>
                  <w:color w:val="0000FF"/>
                  <w:sz w:val="24"/>
                  <w:szCs w:val="24"/>
                </w:rPr>
                <w:t>Составьте</w:t>
              </w:r>
            </w:hyperlink>
            <w:r w:rsidR="00BB71A7">
              <w:rPr>
                <w:rFonts w:ascii="Times New Roman" w:hAnsi="Times New Roman" w:cs="Times New Roman"/>
                <w:sz w:val="24"/>
                <w:szCs w:val="24"/>
              </w:rPr>
              <w:t xml:space="preserve"> и подпишите иск. Подготовьте приложения к нему.</w:t>
            </w:r>
          </w:p>
          <w:p w:rsidR="00BB71A7" w:rsidRDefault="00BB71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 подачи иска уплатите госпошлину и приложите к нему документ, подтверждающий ее оплату.</w:t>
            </w:r>
          </w:p>
          <w:p w:rsidR="00BB71A7" w:rsidRDefault="00BB71A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Иск можно подать в бумажном виде (через канцелярию суда лично или по почте заказным письмом) или электронном.</w:t>
            </w:r>
          </w:p>
        </w:tc>
        <w:tc>
          <w:tcPr>
            <w:tcW w:w="180" w:type="dxa"/>
            <w:shd w:val="clear" w:color="auto" w:fill="F2F4E6"/>
            <w:tcMar>
              <w:top w:w="0" w:type="dxa"/>
              <w:left w:w="0" w:type="dxa"/>
              <w:bottom w:w="0" w:type="dxa"/>
              <w:right w:w="0" w:type="dxa"/>
            </w:tcMar>
          </w:tcPr>
          <w:p w:rsidR="00BB71A7" w:rsidRDefault="00BB71A7">
            <w:pPr>
              <w:autoSpaceDE w:val="0"/>
              <w:autoSpaceDN w:val="0"/>
              <w:adjustRightInd w:val="0"/>
              <w:spacing w:after="0" w:line="240" w:lineRule="auto"/>
              <w:jc w:val="both"/>
              <w:rPr>
                <w:rFonts w:ascii="Times New Roman" w:hAnsi="Times New Roman" w:cs="Times New Roman"/>
                <w:sz w:val="24"/>
                <w:szCs w:val="24"/>
              </w:rPr>
            </w:pPr>
          </w:p>
        </w:tc>
      </w:tr>
    </w:tbl>
    <w:p w:rsidR="00BB71A7" w:rsidRDefault="00BB71A7" w:rsidP="00BB71A7">
      <w:pPr>
        <w:jc w:val="both"/>
        <w:rPr>
          <w:rFonts w:ascii="Times New Roman" w:hAnsi="Times New Roman" w:cs="Times New Roman"/>
          <w:sz w:val="24"/>
          <w:szCs w:val="24"/>
        </w:rPr>
      </w:pPr>
    </w:p>
    <w:p w:rsidR="00BB71A7" w:rsidRPr="008C274D" w:rsidRDefault="00BB71A7" w:rsidP="008C274D">
      <w:pPr>
        <w:autoSpaceDE w:val="0"/>
        <w:autoSpaceDN w:val="0"/>
        <w:adjustRightInd w:val="0"/>
        <w:spacing w:after="0" w:line="240" w:lineRule="auto"/>
        <w:contextualSpacing/>
        <w:mirrorIndents/>
        <w:jc w:val="center"/>
        <w:outlineLvl w:val="0"/>
        <w:rPr>
          <w:rFonts w:ascii="Times New Roman" w:hAnsi="Times New Roman" w:cs="Times New Roman"/>
          <w:sz w:val="24"/>
          <w:szCs w:val="24"/>
        </w:rPr>
      </w:pPr>
      <w:r w:rsidRPr="008C274D">
        <w:rPr>
          <w:rFonts w:ascii="Times New Roman" w:hAnsi="Times New Roman" w:cs="Times New Roman"/>
          <w:b/>
          <w:bCs/>
          <w:sz w:val="24"/>
          <w:szCs w:val="24"/>
        </w:rPr>
        <w:t>1. В какой суд подать иск</w:t>
      </w:r>
    </w:p>
    <w:p w:rsidR="00BB71A7" w:rsidRPr="008C274D" w:rsidRDefault="00BB71A7" w:rsidP="008C274D">
      <w:pPr>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Чтобы определить суд, в который нужно подавать иск, последовательно установите:</w:t>
      </w:r>
    </w:p>
    <w:p w:rsidR="00BB71A7" w:rsidRPr="008C274D" w:rsidRDefault="00BB71A7" w:rsidP="008C274D">
      <w:pPr>
        <w:numPr>
          <w:ilvl w:val="0"/>
          <w:numId w:val="1"/>
        </w:numPr>
        <w:tabs>
          <w:tab w:val="left" w:pos="540"/>
        </w:tabs>
        <w:autoSpaceDE w:val="0"/>
        <w:autoSpaceDN w:val="0"/>
        <w:adjustRightInd w:val="0"/>
        <w:spacing w:before="240" w:after="0" w:line="240" w:lineRule="auto"/>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к компетенции какого суда относится ваш спор: мировые судьи, районные суды, специализированные суды, Верховный Суд РФ, главный суд субъекта РФ или третейские суды;</w:t>
      </w:r>
    </w:p>
    <w:p w:rsidR="00BB71A7" w:rsidRPr="008C274D" w:rsidRDefault="00BB71A7" w:rsidP="008C274D">
      <w:pPr>
        <w:numPr>
          <w:ilvl w:val="0"/>
          <w:numId w:val="1"/>
        </w:numPr>
        <w:tabs>
          <w:tab w:val="left" w:pos="540"/>
        </w:tabs>
        <w:autoSpaceDE w:val="0"/>
        <w:autoSpaceDN w:val="0"/>
        <w:adjustRightInd w:val="0"/>
        <w:spacing w:before="240" w:after="0" w:line="240" w:lineRule="auto"/>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конкретный суд, в котором будет рассматриваться спор. Если вы подадите иск не в тот суд, вам его вернут (</w:t>
      </w:r>
      <w:hyperlink r:id="rId7" w:history="1">
        <w:r w:rsidRPr="008C274D">
          <w:rPr>
            <w:rFonts w:ascii="Times New Roman" w:hAnsi="Times New Roman" w:cs="Times New Roman"/>
            <w:color w:val="0000FF"/>
            <w:sz w:val="24"/>
            <w:szCs w:val="24"/>
          </w:rPr>
          <w:t>п. 2 ч. 1 ст. 135</w:t>
        </w:r>
      </w:hyperlink>
      <w:r w:rsidRPr="008C274D">
        <w:rPr>
          <w:rFonts w:ascii="Times New Roman" w:hAnsi="Times New Roman" w:cs="Times New Roman"/>
          <w:sz w:val="24"/>
          <w:szCs w:val="24"/>
        </w:rPr>
        <w:t xml:space="preserve"> ГПК РФ).</w:t>
      </w:r>
    </w:p>
    <w:p w:rsidR="00BB71A7" w:rsidRPr="008C274D" w:rsidRDefault="00BB71A7" w:rsidP="008C274D">
      <w:pPr>
        <w:autoSpaceDE w:val="0"/>
        <w:autoSpaceDN w:val="0"/>
        <w:adjustRightInd w:val="0"/>
        <w:spacing w:after="0" w:line="240" w:lineRule="auto"/>
        <w:contextualSpacing/>
        <w:mirrorIndents/>
        <w:jc w:val="both"/>
        <w:rPr>
          <w:rFonts w:ascii="Times New Roman" w:hAnsi="Times New Roman" w:cs="Times New Roman"/>
          <w:sz w:val="24"/>
          <w:szCs w:val="24"/>
        </w:rPr>
      </w:pPr>
    </w:p>
    <w:p w:rsidR="00BB71A7" w:rsidRPr="008C274D" w:rsidRDefault="00BB71A7" w:rsidP="008C274D">
      <w:pPr>
        <w:autoSpaceDE w:val="0"/>
        <w:autoSpaceDN w:val="0"/>
        <w:adjustRightInd w:val="0"/>
        <w:spacing w:after="0" w:line="240" w:lineRule="auto"/>
        <w:contextualSpacing/>
        <w:mirrorIndents/>
        <w:jc w:val="center"/>
        <w:outlineLvl w:val="1"/>
        <w:rPr>
          <w:rFonts w:ascii="Times New Roman" w:hAnsi="Times New Roman" w:cs="Times New Roman"/>
          <w:sz w:val="24"/>
          <w:szCs w:val="24"/>
        </w:rPr>
      </w:pPr>
      <w:r w:rsidRPr="008C274D">
        <w:rPr>
          <w:rFonts w:ascii="Times New Roman" w:hAnsi="Times New Roman" w:cs="Times New Roman"/>
          <w:b/>
          <w:bCs/>
          <w:sz w:val="24"/>
          <w:szCs w:val="24"/>
        </w:rPr>
        <w:t>1.1. Как определить компетенцию суда</w:t>
      </w:r>
    </w:p>
    <w:p w:rsidR="00BB71A7" w:rsidRPr="008C274D" w:rsidRDefault="00BB71A7" w:rsidP="008C274D">
      <w:pPr>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Сначала уточните, должен ли рассматривать ваше дело:</w:t>
      </w:r>
    </w:p>
    <w:p w:rsidR="00BB71A7" w:rsidRPr="008C274D" w:rsidRDefault="00BB71A7" w:rsidP="008C274D">
      <w:pPr>
        <w:numPr>
          <w:ilvl w:val="0"/>
          <w:numId w:val="2"/>
        </w:numPr>
        <w:tabs>
          <w:tab w:val="left" w:pos="540"/>
        </w:tabs>
        <w:autoSpaceDE w:val="0"/>
        <w:autoSpaceDN w:val="0"/>
        <w:adjustRightInd w:val="0"/>
        <w:spacing w:before="240" w:after="0" w:line="240" w:lineRule="auto"/>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мировой судья. В частности, он рассматривает большинство имущественных споров, возникающих в сфере защиты прав потребителей, при цене иска не выше 100 000 руб. (</w:t>
      </w:r>
      <w:hyperlink r:id="rId8" w:history="1">
        <w:r w:rsidRPr="008C274D">
          <w:rPr>
            <w:rFonts w:ascii="Times New Roman" w:hAnsi="Times New Roman" w:cs="Times New Roman"/>
            <w:color w:val="0000FF"/>
            <w:sz w:val="24"/>
            <w:szCs w:val="24"/>
          </w:rPr>
          <w:t>п. 5 ч. 1 ст. 23</w:t>
        </w:r>
      </w:hyperlink>
      <w:r w:rsidRPr="008C274D">
        <w:rPr>
          <w:rFonts w:ascii="Times New Roman" w:hAnsi="Times New Roman" w:cs="Times New Roman"/>
          <w:sz w:val="24"/>
          <w:szCs w:val="24"/>
        </w:rPr>
        <w:t xml:space="preserve"> ГПК РФ);</w:t>
      </w:r>
    </w:p>
    <w:p w:rsidR="00BB71A7" w:rsidRPr="008C274D" w:rsidRDefault="00BB71A7" w:rsidP="008C274D">
      <w:pPr>
        <w:numPr>
          <w:ilvl w:val="0"/>
          <w:numId w:val="2"/>
        </w:numPr>
        <w:tabs>
          <w:tab w:val="left" w:pos="540"/>
        </w:tabs>
        <w:autoSpaceDE w:val="0"/>
        <w:autoSpaceDN w:val="0"/>
        <w:adjustRightInd w:val="0"/>
        <w:spacing w:before="240" w:after="0" w:line="240" w:lineRule="auto"/>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специализированный суд, например военный (</w:t>
      </w:r>
      <w:hyperlink r:id="rId9" w:history="1">
        <w:r w:rsidRPr="008C274D">
          <w:rPr>
            <w:rFonts w:ascii="Times New Roman" w:hAnsi="Times New Roman" w:cs="Times New Roman"/>
            <w:color w:val="0000FF"/>
            <w:sz w:val="24"/>
            <w:szCs w:val="24"/>
          </w:rPr>
          <w:t>ст. 25</w:t>
        </w:r>
      </w:hyperlink>
      <w:r w:rsidRPr="008C274D">
        <w:rPr>
          <w:rFonts w:ascii="Times New Roman" w:hAnsi="Times New Roman" w:cs="Times New Roman"/>
          <w:sz w:val="24"/>
          <w:szCs w:val="24"/>
        </w:rPr>
        <w:t xml:space="preserve"> ГПК РФ);</w:t>
      </w:r>
    </w:p>
    <w:p w:rsidR="00BB71A7" w:rsidRPr="008C274D" w:rsidRDefault="00BB71A7" w:rsidP="008C274D">
      <w:pPr>
        <w:numPr>
          <w:ilvl w:val="0"/>
          <w:numId w:val="2"/>
        </w:numPr>
        <w:tabs>
          <w:tab w:val="left" w:pos="540"/>
        </w:tabs>
        <w:autoSpaceDE w:val="0"/>
        <w:autoSpaceDN w:val="0"/>
        <w:adjustRightInd w:val="0"/>
        <w:spacing w:before="240" w:after="0" w:line="240" w:lineRule="auto"/>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Верховный Суд РФ или главный суд региона, например областной суд (</w:t>
      </w:r>
      <w:hyperlink r:id="rId10" w:history="1">
        <w:r w:rsidRPr="008C274D">
          <w:rPr>
            <w:rFonts w:ascii="Times New Roman" w:hAnsi="Times New Roman" w:cs="Times New Roman"/>
            <w:color w:val="0000FF"/>
            <w:sz w:val="24"/>
            <w:szCs w:val="24"/>
          </w:rPr>
          <w:t>ст. ст. 26</w:t>
        </w:r>
      </w:hyperlink>
      <w:r w:rsidRPr="008C274D">
        <w:rPr>
          <w:rFonts w:ascii="Times New Roman" w:hAnsi="Times New Roman" w:cs="Times New Roman"/>
          <w:sz w:val="24"/>
          <w:szCs w:val="24"/>
        </w:rPr>
        <w:t xml:space="preserve">, </w:t>
      </w:r>
      <w:hyperlink r:id="rId11" w:history="1">
        <w:r w:rsidRPr="008C274D">
          <w:rPr>
            <w:rFonts w:ascii="Times New Roman" w:hAnsi="Times New Roman" w:cs="Times New Roman"/>
            <w:color w:val="0000FF"/>
            <w:sz w:val="24"/>
            <w:szCs w:val="24"/>
          </w:rPr>
          <w:t>27</w:t>
        </w:r>
      </w:hyperlink>
      <w:r w:rsidRPr="008C274D">
        <w:rPr>
          <w:rFonts w:ascii="Times New Roman" w:hAnsi="Times New Roman" w:cs="Times New Roman"/>
          <w:sz w:val="24"/>
          <w:szCs w:val="24"/>
        </w:rPr>
        <w:t xml:space="preserve"> ГПК РФ);</w:t>
      </w:r>
    </w:p>
    <w:p w:rsidR="00BB71A7" w:rsidRPr="008C274D" w:rsidRDefault="00BB71A7" w:rsidP="008C274D">
      <w:pPr>
        <w:numPr>
          <w:ilvl w:val="0"/>
          <w:numId w:val="2"/>
        </w:numPr>
        <w:tabs>
          <w:tab w:val="left" w:pos="540"/>
        </w:tabs>
        <w:autoSpaceDE w:val="0"/>
        <w:autoSpaceDN w:val="0"/>
        <w:adjustRightInd w:val="0"/>
        <w:spacing w:before="240" w:after="0" w:line="240" w:lineRule="auto"/>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третейский суд, если вы договорились об этом с ответчиком и такое соглашение не запрещено законом (</w:t>
      </w:r>
      <w:hyperlink r:id="rId12" w:history="1">
        <w:r w:rsidRPr="008C274D">
          <w:rPr>
            <w:rFonts w:ascii="Times New Roman" w:hAnsi="Times New Roman" w:cs="Times New Roman"/>
            <w:color w:val="0000FF"/>
            <w:sz w:val="24"/>
            <w:szCs w:val="24"/>
          </w:rPr>
          <w:t>ч. 1 ст. 22.1</w:t>
        </w:r>
      </w:hyperlink>
      <w:r w:rsidRPr="008C274D">
        <w:rPr>
          <w:rFonts w:ascii="Times New Roman" w:hAnsi="Times New Roman" w:cs="Times New Roman"/>
          <w:sz w:val="24"/>
          <w:szCs w:val="24"/>
        </w:rPr>
        <w:t xml:space="preserve"> ГПК РФ).</w:t>
      </w:r>
    </w:p>
    <w:p w:rsidR="00BB71A7" w:rsidRPr="008C274D" w:rsidRDefault="00BB71A7" w:rsidP="008C274D">
      <w:pPr>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Если ваше дело не может рассматривать ни один из указанных судов, подайте иск в районный суд (</w:t>
      </w:r>
      <w:hyperlink r:id="rId13" w:history="1">
        <w:r w:rsidRPr="008C274D">
          <w:rPr>
            <w:rFonts w:ascii="Times New Roman" w:hAnsi="Times New Roman" w:cs="Times New Roman"/>
            <w:color w:val="0000FF"/>
            <w:sz w:val="24"/>
            <w:szCs w:val="24"/>
          </w:rPr>
          <w:t>ст. 24</w:t>
        </w:r>
      </w:hyperlink>
      <w:r w:rsidRPr="008C274D">
        <w:rPr>
          <w:rFonts w:ascii="Times New Roman" w:hAnsi="Times New Roman" w:cs="Times New Roman"/>
          <w:sz w:val="24"/>
          <w:szCs w:val="24"/>
        </w:rPr>
        <w:t xml:space="preserve"> ГПК РФ).</w:t>
      </w:r>
    </w:p>
    <w:p w:rsidR="00BB71A7" w:rsidRPr="008C274D" w:rsidRDefault="00BB71A7" w:rsidP="008C274D">
      <w:pPr>
        <w:autoSpaceDE w:val="0"/>
        <w:autoSpaceDN w:val="0"/>
        <w:adjustRightInd w:val="0"/>
        <w:spacing w:after="0" w:line="240" w:lineRule="auto"/>
        <w:contextualSpacing/>
        <w:mirrorIndents/>
        <w:jc w:val="both"/>
        <w:rPr>
          <w:rFonts w:ascii="Times New Roman" w:hAnsi="Times New Roman" w:cs="Times New Roman"/>
          <w:sz w:val="24"/>
          <w:szCs w:val="24"/>
        </w:rPr>
      </w:pPr>
    </w:p>
    <w:p w:rsidR="00BB71A7" w:rsidRPr="008C274D" w:rsidRDefault="00BB71A7" w:rsidP="008C274D">
      <w:pPr>
        <w:autoSpaceDE w:val="0"/>
        <w:autoSpaceDN w:val="0"/>
        <w:adjustRightInd w:val="0"/>
        <w:spacing w:after="0" w:line="240" w:lineRule="auto"/>
        <w:contextualSpacing/>
        <w:mirrorIndents/>
        <w:jc w:val="center"/>
        <w:outlineLvl w:val="1"/>
        <w:rPr>
          <w:rFonts w:ascii="Times New Roman" w:hAnsi="Times New Roman" w:cs="Times New Roman"/>
          <w:sz w:val="24"/>
          <w:szCs w:val="24"/>
        </w:rPr>
      </w:pPr>
      <w:r w:rsidRPr="008C274D">
        <w:rPr>
          <w:rFonts w:ascii="Times New Roman" w:hAnsi="Times New Roman" w:cs="Times New Roman"/>
          <w:b/>
          <w:bCs/>
          <w:sz w:val="24"/>
          <w:szCs w:val="24"/>
        </w:rPr>
        <w:t>1.2. Как определить конкретный суд</w:t>
      </w:r>
    </w:p>
    <w:p w:rsidR="00BB71A7" w:rsidRPr="008C274D" w:rsidRDefault="00BB71A7" w:rsidP="008C274D">
      <w:pPr>
        <w:autoSpaceDE w:val="0"/>
        <w:autoSpaceDN w:val="0"/>
        <w:adjustRightInd w:val="0"/>
        <w:spacing w:before="240" w:after="0" w:line="240" w:lineRule="auto"/>
        <w:ind w:firstLine="708"/>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Если вы хотите заявить встречный иск, подайте его в суд по месту рассмотрения первоначального иска (</w:t>
      </w:r>
      <w:hyperlink r:id="rId14" w:history="1">
        <w:r w:rsidRPr="008C274D">
          <w:rPr>
            <w:rFonts w:ascii="Times New Roman" w:hAnsi="Times New Roman" w:cs="Times New Roman"/>
            <w:color w:val="0000FF"/>
            <w:sz w:val="24"/>
            <w:szCs w:val="24"/>
          </w:rPr>
          <w:t>ч. 2 ст. 31</w:t>
        </w:r>
      </w:hyperlink>
      <w:r w:rsidRPr="008C274D">
        <w:rPr>
          <w:rFonts w:ascii="Times New Roman" w:hAnsi="Times New Roman" w:cs="Times New Roman"/>
          <w:sz w:val="24"/>
          <w:szCs w:val="24"/>
        </w:rPr>
        <w:t xml:space="preserve"> ГПК РФ).</w:t>
      </w:r>
      <w:r w:rsidR="008C274D">
        <w:rPr>
          <w:rFonts w:ascii="Times New Roman" w:hAnsi="Times New Roman" w:cs="Times New Roman"/>
          <w:sz w:val="24"/>
          <w:szCs w:val="24"/>
        </w:rPr>
        <w:t xml:space="preserve"> </w:t>
      </w:r>
      <w:r w:rsidRPr="008C274D">
        <w:rPr>
          <w:rFonts w:ascii="Times New Roman" w:hAnsi="Times New Roman" w:cs="Times New Roman"/>
          <w:sz w:val="24"/>
          <w:szCs w:val="24"/>
        </w:rPr>
        <w:t>В остальных случаях последовательно выясните:</w:t>
      </w:r>
    </w:p>
    <w:p w:rsidR="00BB71A7" w:rsidRPr="008C274D" w:rsidRDefault="00BB71A7" w:rsidP="008C274D">
      <w:pPr>
        <w:numPr>
          <w:ilvl w:val="0"/>
          <w:numId w:val="3"/>
        </w:numPr>
        <w:tabs>
          <w:tab w:val="left" w:pos="540"/>
        </w:tabs>
        <w:autoSpaceDE w:val="0"/>
        <w:autoSpaceDN w:val="0"/>
        <w:adjustRightInd w:val="0"/>
        <w:spacing w:before="240" w:after="0" w:line="240" w:lineRule="auto"/>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устанавливает ли закон исключительную подсудность для вашего спора (</w:t>
      </w:r>
      <w:hyperlink r:id="rId15" w:history="1">
        <w:r w:rsidRPr="008C274D">
          <w:rPr>
            <w:rFonts w:ascii="Times New Roman" w:hAnsi="Times New Roman" w:cs="Times New Roman"/>
            <w:color w:val="0000FF"/>
            <w:sz w:val="24"/>
            <w:szCs w:val="24"/>
          </w:rPr>
          <w:t>ст. 30</w:t>
        </w:r>
      </w:hyperlink>
      <w:r w:rsidRPr="008C274D">
        <w:rPr>
          <w:rFonts w:ascii="Times New Roman" w:hAnsi="Times New Roman" w:cs="Times New Roman"/>
          <w:sz w:val="24"/>
          <w:szCs w:val="24"/>
        </w:rPr>
        <w:t xml:space="preserve"> ГПК РФ). Например, иск об истребовании вещи из чужого незаконного владения нужно подать по месту ее нахождения, поскольку он касается прав на недвижимость (</w:t>
      </w:r>
      <w:hyperlink r:id="rId16" w:history="1">
        <w:r w:rsidRPr="008C274D">
          <w:rPr>
            <w:rFonts w:ascii="Times New Roman" w:hAnsi="Times New Roman" w:cs="Times New Roman"/>
            <w:color w:val="0000FF"/>
            <w:sz w:val="24"/>
            <w:szCs w:val="24"/>
          </w:rPr>
          <w:t>п. 2</w:t>
        </w:r>
      </w:hyperlink>
      <w:r w:rsidRPr="008C274D">
        <w:rPr>
          <w:rFonts w:ascii="Times New Roman" w:hAnsi="Times New Roman" w:cs="Times New Roman"/>
          <w:sz w:val="24"/>
          <w:szCs w:val="24"/>
        </w:rPr>
        <w:t xml:space="preserve"> Постановления Пленумов ВС РФ и ВАС РФ N 10/22 от 29.04.2010);</w:t>
      </w:r>
    </w:p>
    <w:p w:rsidR="00BB71A7" w:rsidRPr="008C274D" w:rsidRDefault="00BB71A7" w:rsidP="008C274D">
      <w:pPr>
        <w:numPr>
          <w:ilvl w:val="0"/>
          <w:numId w:val="3"/>
        </w:numPr>
        <w:tabs>
          <w:tab w:val="left" w:pos="540"/>
        </w:tabs>
        <w:autoSpaceDE w:val="0"/>
        <w:autoSpaceDN w:val="0"/>
        <w:adjustRightInd w:val="0"/>
        <w:spacing w:before="240" w:after="0" w:line="240" w:lineRule="auto"/>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устанавливает ли подсудность договор, из которого возник спор (</w:t>
      </w:r>
      <w:hyperlink r:id="rId17" w:history="1">
        <w:r w:rsidRPr="008C274D">
          <w:rPr>
            <w:rFonts w:ascii="Times New Roman" w:hAnsi="Times New Roman" w:cs="Times New Roman"/>
            <w:color w:val="0000FF"/>
            <w:sz w:val="24"/>
            <w:szCs w:val="24"/>
          </w:rPr>
          <w:t>ст. 32</w:t>
        </w:r>
      </w:hyperlink>
      <w:r w:rsidRPr="008C274D">
        <w:rPr>
          <w:rFonts w:ascii="Times New Roman" w:hAnsi="Times New Roman" w:cs="Times New Roman"/>
          <w:sz w:val="24"/>
          <w:szCs w:val="24"/>
        </w:rPr>
        <w:t xml:space="preserve"> ГПК РФ);</w:t>
      </w:r>
    </w:p>
    <w:p w:rsidR="008C274D" w:rsidRDefault="00BB71A7" w:rsidP="008C274D">
      <w:pPr>
        <w:numPr>
          <w:ilvl w:val="0"/>
          <w:numId w:val="3"/>
        </w:numPr>
        <w:tabs>
          <w:tab w:val="left" w:pos="540"/>
        </w:tabs>
        <w:autoSpaceDE w:val="0"/>
        <w:autoSpaceDN w:val="0"/>
        <w:adjustRightInd w:val="0"/>
        <w:spacing w:before="240" w:after="0" w:line="240" w:lineRule="auto"/>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можете ли вы выбрать суд из нескольких доступных вариантов (</w:t>
      </w:r>
      <w:hyperlink r:id="rId18" w:history="1">
        <w:r w:rsidRPr="008C274D">
          <w:rPr>
            <w:rFonts w:ascii="Times New Roman" w:hAnsi="Times New Roman" w:cs="Times New Roman"/>
            <w:color w:val="0000FF"/>
            <w:sz w:val="24"/>
            <w:szCs w:val="24"/>
          </w:rPr>
          <w:t>ст. 29</w:t>
        </w:r>
      </w:hyperlink>
      <w:r w:rsidRPr="008C274D">
        <w:rPr>
          <w:rFonts w:ascii="Times New Roman" w:hAnsi="Times New Roman" w:cs="Times New Roman"/>
          <w:sz w:val="24"/>
          <w:szCs w:val="24"/>
        </w:rPr>
        <w:t xml:space="preserve">, </w:t>
      </w:r>
      <w:hyperlink r:id="rId19" w:history="1">
        <w:r w:rsidRPr="008C274D">
          <w:rPr>
            <w:rFonts w:ascii="Times New Roman" w:hAnsi="Times New Roman" w:cs="Times New Roman"/>
            <w:color w:val="0000FF"/>
            <w:sz w:val="24"/>
            <w:szCs w:val="24"/>
          </w:rPr>
          <w:t>ч. 1 ст. 31</w:t>
        </w:r>
      </w:hyperlink>
      <w:r w:rsidRPr="008C274D">
        <w:rPr>
          <w:rFonts w:ascii="Times New Roman" w:hAnsi="Times New Roman" w:cs="Times New Roman"/>
          <w:sz w:val="24"/>
          <w:szCs w:val="24"/>
        </w:rPr>
        <w:t xml:space="preserve"> ГПК РФ). Например, если ответчики находятся (проживают) в разных субъектах РФ, вы можете подать иск по адресу (месту жительства) одного из них.</w:t>
      </w:r>
    </w:p>
    <w:p w:rsidR="008C274D" w:rsidRDefault="00BB71A7" w:rsidP="008C274D">
      <w:pPr>
        <w:tabs>
          <w:tab w:val="left" w:pos="0"/>
        </w:tabs>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В остальных случаях подавайте иск по месту жительства (адресу) ответчика (</w:t>
      </w:r>
      <w:hyperlink r:id="rId20" w:history="1">
        <w:r w:rsidRPr="008C274D">
          <w:rPr>
            <w:rFonts w:ascii="Times New Roman" w:hAnsi="Times New Roman" w:cs="Times New Roman"/>
            <w:color w:val="0000FF"/>
            <w:sz w:val="24"/>
            <w:szCs w:val="24"/>
          </w:rPr>
          <w:t>ст. 28</w:t>
        </w:r>
      </w:hyperlink>
      <w:r w:rsidRPr="008C274D">
        <w:rPr>
          <w:rFonts w:ascii="Times New Roman" w:hAnsi="Times New Roman" w:cs="Times New Roman"/>
          <w:sz w:val="24"/>
          <w:szCs w:val="24"/>
        </w:rPr>
        <w:t xml:space="preserve"> ГПК РФ).</w:t>
      </w:r>
    </w:p>
    <w:p w:rsidR="008C274D" w:rsidRDefault="00BB71A7" w:rsidP="008C274D">
      <w:pPr>
        <w:tabs>
          <w:tab w:val="left" w:pos="0"/>
        </w:tabs>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 xml:space="preserve">Нужный районный суд вы можете найти на сайте </w:t>
      </w:r>
      <w:hyperlink r:id="rId21" w:history="1">
        <w:r w:rsidRPr="008C274D">
          <w:rPr>
            <w:rFonts w:ascii="Times New Roman" w:hAnsi="Times New Roman" w:cs="Times New Roman"/>
            <w:color w:val="0000FF"/>
            <w:sz w:val="24"/>
            <w:szCs w:val="24"/>
          </w:rPr>
          <w:t>https://sudrf.ru/index.php?id=300&amp;searchtype=podsud</w:t>
        </w:r>
      </w:hyperlink>
      <w:r w:rsidRPr="008C274D">
        <w:rPr>
          <w:rFonts w:ascii="Times New Roman" w:hAnsi="Times New Roman" w:cs="Times New Roman"/>
          <w:sz w:val="24"/>
          <w:szCs w:val="24"/>
        </w:rPr>
        <w:t>.</w:t>
      </w:r>
    </w:p>
    <w:p w:rsidR="00BB71A7" w:rsidRPr="008C274D" w:rsidRDefault="00BB71A7" w:rsidP="00F05B6A">
      <w:pPr>
        <w:tabs>
          <w:tab w:val="left" w:pos="0"/>
        </w:tabs>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lastRenderedPageBreak/>
        <w:t xml:space="preserve">Если вы обращаетесь к мировому судье, нужный судебный участок вы также сможете найти на сайте </w:t>
      </w:r>
      <w:hyperlink r:id="rId22" w:history="1">
        <w:r w:rsidRPr="008C274D">
          <w:rPr>
            <w:rFonts w:ascii="Times New Roman" w:hAnsi="Times New Roman" w:cs="Times New Roman"/>
            <w:color w:val="0000FF"/>
            <w:sz w:val="24"/>
            <w:szCs w:val="24"/>
          </w:rPr>
          <w:t>https://sudrf.ru/index.php?id=300&amp;var=true</w:t>
        </w:r>
      </w:hyperlink>
      <w:r w:rsidRPr="008C274D">
        <w:rPr>
          <w:rFonts w:ascii="Times New Roman" w:hAnsi="Times New Roman" w:cs="Times New Roman"/>
          <w:sz w:val="24"/>
          <w:szCs w:val="24"/>
        </w:rPr>
        <w:t>. Определить его можно еще по закону субъекта РФ (</w:t>
      </w:r>
      <w:hyperlink r:id="rId23" w:history="1">
        <w:r w:rsidRPr="008C274D">
          <w:rPr>
            <w:rFonts w:ascii="Times New Roman" w:hAnsi="Times New Roman" w:cs="Times New Roman"/>
            <w:color w:val="0000FF"/>
            <w:sz w:val="24"/>
            <w:szCs w:val="24"/>
          </w:rPr>
          <w:t>п. п. 1</w:t>
        </w:r>
      </w:hyperlink>
      <w:r w:rsidRPr="008C274D">
        <w:rPr>
          <w:rFonts w:ascii="Times New Roman" w:hAnsi="Times New Roman" w:cs="Times New Roman"/>
          <w:sz w:val="24"/>
          <w:szCs w:val="24"/>
        </w:rPr>
        <w:t xml:space="preserve">, </w:t>
      </w:r>
      <w:hyperlink r:id="rId24" w:history="1">
        <w:r w:rsidRPr="008C274D">
          <w:rPr>
            <w:rFonts w:ascii="Times New Roman" w:hAnsi="Times New Roman" w:cs="Times New Roman"/>
            <w:color w:val="0000FF"/>
            <w:sz w:val="24"/>
            <w:szCs w:val="24"/>
          </w:rPr>
          <w:t>3 ст. 4</w:t>
        </w:r>
      </w:hyperlink>
      <w:r w:rsidRPr="008C274D">
        <w:rPr>
          <w:rFonts w:ascii="Times New Roman" w:hAnsi="Times New Roman" w:cs="Times New Roman"/>
          <w:sz w:val="24"/>
          <w:szCs w:val="24"/>
        </w:rPr>
        <w:t xml:space="preserve"> Закона о мировых судьях в РФ).</w:t>
      </w:r>
    </w:p>
    <w:p w:rsidR="008C274D" w:rsidRPr="008C274D" w:rsidRDefault="008C274D" w:rsidP="008C274D">
      <w:pPr>
        <w:autoSpaceDE w:val="0"/>
        <w:autoSpaceDN w:val="0"/>
        <w:adjustRightInd w:val="0"/>
        <w:spacing w:after="0" w:line="240" w:lineRule="auto"/>
        <w:contextualSpacing/>
        <w:mirrorIndents/>
        <w:jc w:val="center"/>
        <w:outlineLvl w:val="0"/>
        <w:rPr>
          <w:rFonts w:ascii="Times New Roman" w:hAnsi="Times New Roman" w:cs="Times New Roman"/>
          <w:sz w:val="24"/>
          <w:szCs w:val="24"/>
        </w:rPr>
      </w:pPr>
      <w:r w:rsidRPr="008C274D">
        <w:rPr>
          <w:rFonts w:ascii="Times New Roman" w:hAnsi="Times New Roman" w:cs="Times New Roman"/>
          <w:b/>
          <w:bCs/>
          <w:sz w:val="24"/>
          <w:szCs w:val="24"/>
        </w:rPr>
        <w:t>2. Как подготовить пакет документов в суд</w:t>
      </w:r>
    </w:p>
    <w:p w:rsidR="008C274D" w:rsidRPr="008C274D" w:rsidRDefault="00B23485" w:rsidP="008C274D">
      <w:pPr>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hyperlink r:id="rId25" w:history="1">
        <w:r w:rsidR="008C274D" w:rsidRPr="008C274D">
          <w:rPr>
            <w:rFonts w:ascii="Times New Roman" w:hAnsi="Times New Roman" w:cs="Times New Roman"/>
            <w:b/>
            <w:bCs/>
            <w:color w:val="0000FF"/>
            <w:sz w:val="24"/>
            <w:szCs w:val="24"/>
          </w:rPr>
          <w:t>Составьте иск</w:t>
        </w:r>
      </w:hyperlink>
      <w:r w:rsidR="008C274D" w:rsidRPr="008C274D">
        <w:rPr>
          <w:rFonts w:ascii="Times New Roman" w:hAnsi="Times New Roman" w:cs="Times New Roman"/>
          <w:sz w:val="24"/>
          <w:szCs w:val="24"/>
        </w:rPr>
        <w:t xml:space="preserve"> в соответствии с требованиями </w:t>
      </w:r>
      <w:hyperlink r:id="rId26" w:history="1">
        <w:r w:rsidR="008C274D" w:rsidRPr="008C274D">
          <w:rPr>
            <w:rFonts w:ascii="Times New Roman" w:hAnsi="Times New Roman" w:cs="Times New Roman"/>
            <w:color w:val="0000FF"/>
            <w:sz w:val="24"/>
            <w:szCs w:val="24"/>
          </w:rPr>
          <w:t>ч. 1</w:t>
        </w:r>
      </w:hyperlink>
      <w:r w:rsidR="008C274D" w:rsidRPr="008C274D">
        <w:rPr>
          <w:rFonts w:ascii="Times New Roman" w:hAnsi="Times New Roman" w:cs="Times New Roman"/>
          <w:sz w:val="24"/>
          <w:szCs w:val="24"/>
        </w:rPr>
        <w:t xml:space="preserve">, </w:t>
      </w:r>
      <w:hyperlink r:id="rId27" w:history="1">
        <w:r w:rsidR="008C274D" w:rsidRPr="008C274D">
          <w:rPr>
            <w:rFonts w:ascii="Times New Roman" w:hAnsi="Times New Roman" w:cs="Times New Roman"/>
            <w:color w:val="0000FF"/>
            <w:sz w:val="24"/>
            <w:szCs w:val="24"/>
          </w:rPr>
          <w:t>2 ст. 131</w:t>
        </w:r>
      </w:hyperlink>
      <w:r w:rsidR="008C274D" w:rsidRPr="008C274D">
        <w:rPr>
          <w:rFonts w:ascii="Times New Roman" w:hAnsi="Times New Roman" w:cs="Times New Roman"/>
          <w:sz w:val="24"/>
          <w:szCs w:val="24"/>
        </w:rPr>
        <w:t xml:space="preserve"> ГПК РФ.</w:t>
      </w:r>
    </w:p>
    <w:p w:rsidR="008C274D" w:rsidRPr="008C274D" w:rsidRDefault="008C274D" w:rsidP="008C274D">
      <w:pPr>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Подпишите его. Это может сделать сам истец или его представитель (</w:t>
      </w:r>
      <w:hyperlink r:id="rId28" w:history="1">
        <w:r w:rsidRPr="008C274D">
          <w:rPr>
            <w:rFonts w:ascii="Times New Roman" w:hAnsi="Times New Roman" w:cs="Times New Roman"/>
            <w:color w:val="0000FF"/>
            <w:sz w:val="24"/>
            <w:szCs w:val="24"/>
          </w:rPr>
          <w:t>ч. 4 ст. 131</w:t>
        </w:r>
      </w:hyperlink>
      <w:r w:rsidRPr="008C274D">
        <w:rPr>
          <w:rFonts w:ascii="Times New Roman" w:hAnsi="Times New Roman" w:cs="Times New Roman"/>
          <w:sz w:val="24"/>
          <w:szCs w:val="24"/>
        </w:rPr>
        <w:t xml:space="preserve"> ГПК РФ). Например, подпись может поставить руководитель вашей организации, представитель по доверенности. Обратите внимание: при </w:t>
      </w:r>
      <w:hyperlink r:id="rId29" w:history="1">
        <w:r w:rsidRPr="008C274D">
          <w:rPr>
            <w:rFonts w:ascii="Times New Roman" w:hAnsi="Times New Roman" w:cs="Times New Roman"/>
            <w:color w:val="0000FF"/>
            <w:sz w:val="24"/>
            <w:szCs w:val="24"/>
          </w:rPr>
          <w:t>выдаче доверенности</w:t>
        </w:r>
      </w:hyperlink>
      <w:r w:rsidRPr="008C274D">
        <w:rPr>
          <w:rFonts w:ascii="Times New Roman" w:hAnsi="Times New Roman" w:cs="Times New Roman"/>
          <w:sz w:val="24"/>
          <w:szCs w:val="24"/>
        </w:rPr>
        <w:t xml:space="preserve"> в ней нужно специально оговорить полномочие подписывать иск (</w:t>
      </w:r>
      <w:hyperlink r:id="rId30" w:history="1">
        <w:r w:rsidRPr="008C274D">
          <w:rPr>
            <w:rFonts w:ascii="Times New Roman" w:hAnsi="Times New Roman" w:cs="Times New Roman"/>
            <w:color w:val="0000FF"/>
            <w:sz w:val="24"/>
            <w:szCs w:val="24"/>
          </w:rPr>
          <w:t>ст. 54</w:t>
        </w:r>
      </w:hyperlink>
      <w:r w:rsidRPr="008C274D">
        <w:rPr>
          <w:rFonts w:ascii="Times New Roman" w:hAnsi="Times New Roman" w:cs="Times New Roman"/>
          <w:sz w:val="24"/>
          <w:szCs w:val="24"/>
        </w:rPr>
        <w:t xml:space="preserve"> ГПК РФ).</w:t>
      </w:r>
    </w:p>
    <w:p w:rsidR="008C274D" w:rsidRDefault="008C274D" w:rsidP="008C274D">
      <w:pPr>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 xml:space="preserve">Если подаете иск и приложенные к нему документы через Единый портал </w:t>
      </w:r>
      <w:proofErr w:type="spellStart"/>
      <w:r w:rsidRPr="008C274D">
        <w:rPr>
          <w:rFonts w:ascii="Times New Roman" w:hAnsi="Times New Roman" w:cs="Times New Roman"/>
          <w:sz w:val="24"/>
          <w:szCs w:val="24"/>
        </w:rPr>
        <w:t>госуслуг</w:t>
      </w:r>
      <w:proofErr w:type="spellEnd"/>
      <w:r w:rsidRPr="008C274D">
        <w:rPr>
          <w:rFonts w:ascii="Times New Roman" w:hAnsi="Times New Roman" w:cs="Times New Roman"/>
          <w:sz w:val="24"/>
          <w:szCs w:val="24"/>
        </w:rPr>
        <w:t xml:space="preserve"> или информационную систему, определенную Верховным Судом РФ, Судебным департаментом при Верховном Суде РФ, можно подписать его простой электронной подписью в соответствии с законодательством РФ и порядком, установленным этими органами. Исключение - когда в Гражданском процессуальном </w:t>
      </w:r>
      <w:hyperlink r:id="rId31" w:history="1">
        <w:r w:rsidRPr="008C274D">
          <w:rPr>
            <w:rFonts w:ascii="Times New Roman" w:hAnsi="Times New Roman" w:cs="Times New Roman"/>
            <w:color w:val="0000FF"/>
            <w:sz w:val="24"/>
            <w:szCs w:val="24"/>
          </w:rPr>
          <w:t>кодексе</w:t>
        </w:r>
      </w:hyperlink>
      <w:r w:rsidRPr="008C274D">
        <w:rPr>
          <w:rFonts w:ascii="Times New Roman" w:hAnsi="Times New Roman" w:cs="Times New Roman"/>
          <w:sz w:val="24"/>
          <w:szCs w:val="24"/>
        </w:rPr>
        <w:t xml:space="preserve"> РФ установлено, что указанные документы должны быть подписаны УКЭП (например, если иск содержит ходатайство об обеспечении иска, он подписывается УКЭП). Когда подаете иск и документы через систему электронного документооборота участников процесса, всегда подписывайте его УКЭП (</w:t>
      </w:r>
      <w:hyperlink r:id="rId32" w:history="1">
        <w:r w:rsidRPr="008C274D">
          <w:rPr>
            <w:rFonts w:ascii="Times New Roman" w:hAnsi="Times New Roman" w:cs="Times New Roman"/>
            <w:color w:val="0000FF"/>
            <w:sz w:val="24"/>
            <w:szCs w:val="24"/>
          </w:rPr>
          <w:t>ч. 1.1 ст. 3</w:t>
        </w:r>
      </w:hyperlink>
      <w:r>
        <w:rPr>
          <w:rFonts w:ascii="Times New Roman" w:hAnsi="Times New Roman" w:cs="Times New Roman"/>
          <w:sz w:val="24"/>
          <w:szCs w:val="24"/>
        </w:rPr>
        <w:t xml:space="preserve"> ГПК РФ).</w:t>
      </w:r>
    </w:p>
    <w:p w:rsidR="008C274D" w:rsidRDefault="008C274D" w:rsidP="008C274D">
      <w:pPr>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r w:rsidRPr="008C274D">
        <w:rPr>
          <w:rFonts w:ascii="Times New Roman" w:hAnsi="Times New Roman" w:cs="Times New Roman"/>
          <w:b/>
          <w:bCs/>
          <w:sz w:val="24"/>
          <w:szCs w:val="24"/>
        </w:rPr>
        <w:t>Приложите к иску документы</w:t>
      </w:r>
      <w:r w:rsidRPr="008C274D">
        <w:rPr>
          <w:rFonts w:ascii="Times New Roman" w:hAnsi="Times New Roman" w:cs="Times New Roman"/>
          <w:sz w:val="24"/>
          <w:szCs w:val="24"/>
        </w:rPr>
        <w:t xml:space="preserve"> согласно </w:t>
      </w:r>
      <w:hyperlink r:id="rId33" w:history="1">
        <w:r w:rsidRPr="008C274D">
          <w:rPr>
            <w:rFonts w:ascii="Times New Roman" w:hAnsi="Times New Roman" w:cs="Times New Roman"/>
            <w:color w:val="0000FF"/>
            <w:sz w:val="24"/>
            <w:szCs w:val="24"/>
          </w:rPr>
          <w:t>ст. 132</w:t>
        </w:r>
      </w:hyperlink>
      <w:r>
        <w:rPr>
          <w:rFonts w:ascii="Times New Roman" w:hAnsi="Times New Roman" w:cs="Times New Roman"/>
          <w:sz w:val="24"/>
          <w:szCs w:val="24"/>
        </w:rPr>
        <w:t xml:space="preserve"> ГПК РФ. </w:t>
      </w:r>
      <w:r w:rsidRPr="008C274D">
        <w:rPr>
          <w:rFonts w:ascii="Times New Roman" w:hAnsi="Times New Roman" w:cs="Times New Roman"/>
          <w:sz w:val="24"/>
          <w:szCs w:val="24"/>
        </w:rPr>
        <w:t>Самое важное - правильно подобрать документы, чтобы подтвердить все обстоятельства, на которых вы основываете ваши требования. Конкретный набор документов зависит от категории спора. Например, если вы взыскиваете долг с контрагента по договору, приложите копию этого договора, расчет суммы долга, документы о том, что вы исполнили встречные обязанно</w:t>
      </w:r>
      <w:r>
        <w:rPr>
          <w:rFonts w:ascii="Times New Roman" w:hAnsi="Times New Roman" w:cs="Times New Roman"/>
          <w:sz w:val="24"/>
          <w:szCs w:val="24"/>
        </w:rPr>
        <w:t>сти, от которых зависит оплата.</w:t>
      </w:r>
    </w:p>
    <w:p w:rsidR="008C274D" w:rsidRDefault="008C274D" w:rsidP="008C274D">
      <w:pPr>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r w:rsidRPr="008C274D">
        <w:rPr>
          <w:rFonts w:ascii="Times New Roman" w:hAnsi="Times New Roman" w:cs="Times New Roman"/>
          <w:b/>
          <w:bCs/>
          <w:sz w:val="24"/>
          <w:szCs w:val="24"/>
        </w:rPr>
        <w:t>Направьте</w:t>
      </w:r>
      <w:r w:rsidRPr="008C274D">
        <w:rPr>
          <w:rFonts w:ascii="Times New Roman" w:hAnsi="Times New Roman" w:cs="Times New Roman"/>
          <w:sz w:val="24"/>
          <w:szCs w:val="24"/>
        </w:rPr>
        <w:t xml:space="preserve"> всем лицам, участвующим в деле, копии иска и приложений (которые у них отсутствуют). Уведомление о вручении и иные документы, подтверждающие направление, приложите к исковому заявлению. Данное правило действует и при подаче иска и документов к нему в электронном виде (</w:t>
      </w:r>
      <w:hyperlink r:id="rId34" w:history="1">
        <w:r w:rsidRPr="008C274D">
          <w:rPr>
            <w:rFonts w:ascii="Times New Roman" w:hAnsi="Times New Roman" w:cs="Times New Roman"/>
            <w:color w:val="0000FF"/>
            <w:sz w:val="24"/>
            <w:szCs w:val="24"/>
          </w:rPr>
          <w:t>п. 6 ст. 132</w:t>
        </w:r>
      </w:hyperlink>
      <w:r>
        <w:rPr>
          <w:rFonts w:ascii="Times New Roman" w:hAnsi="Times New Roman" w:cs="Times New Roman"/>
          <w:sz w:val="24"/>
          <w:szCs w:val="24"/>
        </w:rPr>
        <w:t xml:space="preserve"> ГПК РФ).</w:t>
      </w:r>
    </w:p>
    <w:p w:rsidR="008C274D" w:rsidRPr="008C274D" w:rsidRDefault="008C274D" w:rsidP="008C274D">
      <w:pPr>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Если приложения не будут соответствовать обязательным требованиям, суд оставит иск без движения. Если вы не устраните недостатки вовремя, иск оставят без движения или возвратят вам (</w:t>
      </w:r>
      <w:hyperlink r:id="rId35" w:history="1">
        <w:r w:rsidRPr="008C274D">
          <w:rPr>
            <w:rFonts w:ascii="Times New Roman" w:hAnsi="Times New Roman" w:cs="Times New Roman"/>
            <w:color w:val="0000FF"/>
            <w:sz w:val="24"/>
            <w:szCs w:val="24"/>
          </w:rPr>
          <w:t>ч. 1</w:t>
        </w:r>
      </w:hyperlink>
      <w:r w:rsidRPr="008C274D">
        <w:rPr>
          <w:rFonts w:ascii="Times New Roman" w:hAnsi="Times New Roman" w:cs="Times New Roman"/>
          <w:sz w:val="24"/>
          <w:szCs w:val="24"/>
        </w:rPr>
        <w:t xml:space="preserve">, </w:t>
      </w:r>
      <w:hyperlink r:id="rId36" w:history="1">
        <w:r w:rsidRPr="008C274D">
          <w:rPr>
            <w:rFonts w:ascii="Times New Roman" w:hAnsi="Times New Roman" w:cs="Times New Roman"/>
            <w:color w:val="0000FF"/>
            <w:sz w:val="24"/>
            <w:szCs w:val="24"/>
          </w:rPr>
          <w:t>3 ст. 136</w:t>
        </w:r>
      </w:hyperlink>
      <w:r w:rsidRPr="008C274D">
        <w:rPr>
          <w:rFonts w:ascii="Times New Roman" w:hAnsi="Times New Roman" w:cs="Times New Roman"/>
          <w:sz w:val="24"/>
          <w:szCs w:val="24"/>
        </w:rPr>
        <w:t xml:space="preserve"> ГПК РФ).</w:t>
      </w:r>
    </w:p>
    <w:p w:rsidR="008C274D" w:rsidRPr="008C274D" w:rsidRDefault="008C274D" w:rsidP="008C274D">
      <w:pPr>
        <w:autoSpaceDE w:val="0"/>
        <w:autoSpaceDN w:val="0"/>
        <w:adjustRightInd w:val="0"/>
        <w:spacing w:after="0" w:line="240" w:lineRule="auto"/>
        <w:ind w:right="-1"/>
        <w:contextualSpacing/>
        <w:mirrorIndents/>
        <w:jc w:val="center"/>
        <w:outlineLvl w:val="1"/>
        <w:rPr>
          <w:rFonts w:ascii="Times New Roman" w:hAnsi="Times New Roman" w:cs="Times New Roman"/>
          <w:sz w:val="24"/>
          <w:szCs w:val="24"/>
        </w:rPr>
      </w:pPr>
      <w:r w:rsidRPr="008C274D">
        <w:rPr>
          <w:rFonts w:ascii="Times New Roman" w:hAnsi="Times New Roman" w:cs="Times New Roman"/>
          <w:b/>
          <w:bCs/>
          <w:sz w:val="24"/>
          <w:szCs w:val="24"/>
        </w:rPr>
        <w:t>2.1. Какие документы к иску нужно предоставить в оригиналах, а какие - в копиях</w:t>
      </w:r>
    </w:p>
    <w:p w:rsidR="008C274D" w:rsidRPr="008C274D" w:rsidRDefault="008C274D" w:rsidP="008C274D">
      <w:pPr>
        <w:autoSpaceDE w:val="0"/>
        <w:autoSpaceDN w:val="0"/>
        <w:adjustRightInd w:val="0"/>
        <w:spacing w:before="240" w:after="0" w:line="240" w:lineRule="auto"/>
        <w:ind w:firstLine="708"/>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 xml:space="preserve">Если вы </w:t>
      </w:r>
      <w:hyperlink r:id="rId37" w:history="1">
        <w:r w:rsidRPr="008C274D">
          <w:rPr>
            <w:rFonts w:ascii="Times New Roman" w:hAnsi="Times New Roman" w:cs="Times New Roman"/>
            <w:color w:val="0000FF"/>
            <w:sz w:val="24"/>
            <w:szCs w:val="24"/>
          </w:rPr>
          <w:t>подаете иск в бумажном виде</w:t>
        </w:r>
      </w:hyperlink>
      <w:r w:rsidRPr="008C274D">
        <w:rPr>
          <w:rFonts w:ascii="Times New Roman" w:hAnsi="Times New Roman" w:cs="Times New Roman"/>
          <w:sz w:val="24"/>
          <w:szCs w:val="24"/>
        </w:rPr>
        <w:t xml:space="preserve">, рекомендуем отправить документы в копиях, которые предварительно нужно </w:t>
      </w:r>
      <w:hyperlink w:anchor="Par13" w:history="1">
        <w:r w:rsidRPr="008C274D">
          <w:rPr>
            <w:rFonts w:ascii="Times New Roman" w:hAnsi="Times New Roman" w:cs="Times New Roman"/>
            <w:color w:val="0000FF"/>
            <w:sz w:val="24"/>
            <w:szCs w:val="24"/>
          </w:rPr>
          <w:t>заверить</w:t>
        </w:r>
      </w:hyperlink>
      <w:r w:rsidRPr="008C274D">
        <w:rPr>
          <w:rFonts w:ascii="Times New Roman" w:hAnsi="Times New Roman" w:cs="Times New Roman"/>
          <w:sz w:val="24"/>
          <w:szCs w:val="24"/>
        </w:rPr>
        <w:t xml:space="preserve"> (</w:t>
      </w:r>
      <w:hyperlink r:id="rId38" w:history="1">
        <w:r w:rsidRPr="008C274D">
          <w:rPr>
            <w:rFonts w:ascii="Times New Roman" w:hAnsi="Times New Roman" w:cs="Times New Roman"/>
            <w:color w:val="0000FF"/>
            <w:sz w:val="24"/>
            <w:szCs w:val="24"/>
          </w:rPr>
          <w:t>ч. 2 ст. 71</w:t>
        </w:r>
      </w:hyperlink>
      <w:r w:rsidRPr="008C274D">
        <w:rPr>
          <w:rFonts w:ascii="Times New Roman" w:hAnsi="Times New Roman" w:cs="Times New Roman"/>
          <w:sz w:val="24"/>
          <w:szCs w:val="24"/>
        </w:rPr>
        <w:t xml:space="preserve"> ГПК РФ). Направляя документы в копиях или в электронном виде, будьте готовы к тому, что суд на заседании может попросить вас предъявить подлинники этих документов, поэтому позаботьтесь об их наличии заранее.</w:t>
      </w:r>
      <w:r>
        <w:rPr>
          <w:rFonts w:ascii="Times New Roman" w:hAnsi="Times New Roman" w:cs="Times New Roman"/>
          <w:sz w:val="24"/>
          <w:szCs w:val="24"/>
        </w:rPr>
        <w:t xml:space="preserve"> Д</w:t>
      </w:r>
      <w:r w:rsidRPr="008C274D">
        <w:rPr>
          <w:rFonts w:ascii="Times New Roman" w:hAnsi="Times New Roman" w:cs="Times New Roman"/>
          <w:sz w:val="24"/>
          <w:szCs w:val="24"/>
        </w:rPr>
        <w:t>окумент об уплате госпошлины лучше предоставить в оригин</w:t>
      </w:r>
      <w:r>
        <w:rPr>
          <w:rFonts w:ascii="Times New Roman" w:hAnsi="Times New Roman" w:cs="Times New Roman"/>
          <w:sz w:val="24"/>
          <w:szCs w:val="24"/>
        </w:rPr>
        <w:t xml:space="preserve">але - суды часто этого требуют. </w:t>
      </w:r>
      <w:r w:rsidRPr="008C274D">
        <w:rPr>
          <w:rFonts w:ascii="Times New Roman" w:hAnsi="Times New Roman" w:cs="Times New Roman"/>
          <w:sz w:val="24"/>
          <w:szCs w:val="24"/>
        </w:rPr>
        <w:t xml:space="preserve">Если вы </w:t>
      </w:r>
      <w:hyperlink r:id="rId39" w:history="1">
        <w:r w:rsidRPr="008C274D">
          <w:rPr>
            <w:rFonts w:ascii="Times New Roman" w:hAnsi="Times New Roman" w:cs="Times New Roman"/>
            <w:color w:val="0000FF"/>
            <w:sz w:val="24"/>
            <w:szCs w:val="24"/>
          </w:rPr>
          <w:t>подаете иск в электронном виде</w:t>
        </w:r>
      </w:hyperlink>
      <w:r w:rsidRPr="008C274D">
        <w:rPr>
          <w:rFonts w:ascii="Times New Roman" w:hAnsi="Times New Roman" w:cs="Times New Roman"/>
          <w:sz w:val="24"/>
          <w:szCs w:val="24"/>
        </w:rPr>
        <w:t>, то распечатывать</w:t>
      </w:r>
      <w:r>
        <w:rPr>
          <w:rFonts w:ascii="Times New Roman" w:hAnsi="Times New Roman" w:cs="Times New Roman"/>
          <w:sz w:val="24"/>
          <w:szCs w:val="24"/>
        </w:rPr>
        <w:t xml:space="preserve"> и заверять документы не нужно.</w:t>
      </w:r>
    </w:p>
    <w:p w:rsidR="008C274D" w:rsidRPr="008C274D" w:rsidRDefault="008C274D" w:rsidP="008C274D">
      <w:pPr>
        <w:autoSpaceDE w:val="0"/>
        <w:autoSpaceDN w:val="0"/>
        <w:adjustRightInd w:val="0"/>
        <w:spacing w:after="0" w:line="240" w:lineRule="auto"/>
        <w:contextualSpacing/>
        <w:mirrorIndents/>
        <w:jc w:val="center"/>
        <w:outlineLvl w:val="1"/>
        <w:rPr>
          <w:rFonts w:ascii="Times New Roman" w:hAnsi="Times New Roman" w:cs="Times New Roman"/>
          <w:sz w:val="24"/>
          <w:szCs w:val="24"/>
        </w:rPr>
      </w:pPr>
      <w:r w:rsidRPr="008C274D">
        <w:rPr>
          <w:rFonts w:ascii="Times New Roman" w:hAnsi="Times New Roman" w:cs="Times New Roman"/>
          <w:b/>
          <w:bCs/>
          <w:sz w:val="24"/>
          <w:szCs w:val="24"/>
        </w:rPr>
        <w:t>2.2. Кто может заверить копии документов</w:t>
      </w:r>
    </w:p>
    <w:p w:rsidR="008C274D" w:rsidRPr="008C274D" w:rsidRDefault="008C274D" w:rsidP="008C274D">
      <w:pPr>
        <w:autoSpaceDE w:val="0"/>
        <w:autoSpaceDN w:val="0"/>
        <w:adjustRightInd w:val="0"/>
        <w:spacing w:before="240" w:after="0" w:line="240" w:lineRule="auto"/>
        <w:ind w:firstLine="540"/>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Это может сделать:</w:t>
      </w:r>
    </w:p>
    <w:p w:rsidR="008C274D" w:rsidRPr="008C274D" w:rsidRDefault="008C274D" w:rsidP="008C274D">
      <w:pPr>
        <w:numPr>
          <w:ilvl w:val="0"/>
          <w:numId w:val="1"/>
        </w:numPr>
        <w:tabs>
          <w:tab w:val="left" w:pos="540"/>
        </w:tabs>
        <w:autoSpaceDE w:val="0"/>
        <w:autoSpaceDN w:val="0"/>
        <w:adjustRightInd w:val="0"/>
        <w:spacing w:before="240" w:after="0" w:line="240" w:lineRule="auto"/>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сторона (или ее представитель);</w:t>
      </w:r>
    </w:p>
    <w:p w:rsidR="008C274D" w:rsidRPr="008C274D" w:rsidRDefault="008C274D" w:rsidP="008C274D">
      <w:pPr>
        <w:numPr>
          <w:ilvl w:val="0"/>
          <w:numId w:val="1"/>
        </w:numPr>
        <w:tabs>
          <w:tab w:val="left" w:pos="540"/>
        </w:tabs>
        <w:autoSpaceDE w:val="0"/>
        <w:autoSpaceDN w:val="0"/>
        <w:adjustRightInd w:val="0"/>
        <w:spacing w:before="240" w:after="0" w:line="240" w:lineRule="auto"/>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судья, рассматривающий дело, если предъявить ему оригиналы документов для сравнения (</w:t>
      </w:r>
      <w:hyperlink r:id="rId40" w:history="1">
        <w:r w:rsidRPr="008C274D">
          <w:rPr>
            <w:rFonts w:ascii="Times New Roman" w:hAnsi="Times New Roman" w:cs="Times New Roman"/>
            <w:color w:val="0000FF"/>
            <w:sz w:val="24"/>
            <w:szCs w:val="24"/>
          </w:rPr>
          <w:t>ч. 6 ст. 67</w:t>
        </w:r>
      </w:hyperlink>
      <w:r w:rsidRPr="008C274D">
        <w:rPr>
          <w:rFonts w:ascii="Times New Roman" w:hAnsi="Times New Roman" w:cs="Times New Roman"/>
          <w:sz w:val="24"/>
          <w:szCs w:val="24"/>
        </w:rPr>
        <w:t xml:space="preserve">, </w:t>
      </w:r>
      <w:hyperlink r:id="rId41" w:history="1">
        <w:r w:rsidRPr="008C274D">
          <w:rPr>
            <w:rFonts w:ascii="Times New Roman" w:hAnsi="Times New Roman" w:cs="Times New Roman"/>
            <w:color w:val="0000FF"/>
            <w:sz w:val="24"/>
            <w:szCs w:val="24"/>
          </w:rPr>
          <w:t>ч. 1 ст. 72</w:t>
        </w:r>
      </w:hyperlink>
      <w:r w:rsidRPr="008C274D">
        <w:rPr>
          <w:rFonts w:ascii="Times New Roman" w:hAnsi="Times New Roman" w:cs="Times New Roman"/>
          <w:sz w:val="24"/>
          <w:szCs w:val="24"/>
        </w:rPr>
        <w:t xml:space="preserve"> ГПК РФ). Но на практике это происходит редко;</w:t>
      </w:r>
    </w:p>
    <w:p w:rsidR="008C274D" w:rsidRDefault="008C274D" w:rsidP="008C274D">
      <w:pPr>
        <w:numPr>
          <w:ilvl w:val="0"/>
          <w:numId w:val="1"/>
        </w:numPr>
        <w:tabs>
          <w:tab w:val="left" w:pos="540"/>
        </w:tabs>
        <w:autoSpaceDE w:val="0"/>
        <w:autoSpaceDN w:val="0"/>
        <w:adjustRightInd w:val="0"/>
        <w:spacing w:before="240" w:after="0" w:line="240" w:lineRule="auto"/>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нотариус или иное уполномоченное лицо (</w:t>
      </w:r>
      <w:hyperlink r:id="rId42" w:history="1">
        <w:r w:rsidRPr="008C274D">
          <w:rPr>
            <w:rFonts w:ascii="Times New Roman" w:hAnsi="Times New Roman" w:cs="Times New Roman"/>
            <w:color w:val="0000FF"/>
            <w:sz w:val="24"/>
            <w:szCs w:val="24"/>
          </w:rPr>
          <w:t>п. 4 ст. 37</w:t>
        </w:r>
      </w:hyperlink>
      <w:r w:rsidRPr="008C274D">
        <w:rPr>
          <w:rFonts w:ascii="Times New Roman" w:hAnsi="Times New Roman" w:cs="Times New Roman"/>
          <w:sz w:val="24"/>
          <w:szCs w:val="24"/>
        </w:rPr>
        <w:t xml:space="preserve">, </w:t>
      </w:r>
      <w:hyperlink r:id="rId43" w:history="1">
        <w:r w:rsidRPr="008C274D">
          <w:rPr>
            <w:rFonts w:ascii="Times New Roman" w:hAnsi="Times New Roman" w:cs="Times New Roman"/>
            <w:color w:val="0000FF"/>
            <w:sz w:val="24"/>
            <w:szCs w:val="24"/>
          </w:rPr>
          <w:t>п. 5 ст. 38</w:t>
        </w:r>
      </w:hyperlink>
      <w:r w:rsidRPr="008C274D">
        <w:rPr>
          <w:rFonts w:ascii="Times New Roman" w:hAnsi="Times New Roman" w:cs="Times New Roman"/>
          <w:sz w:val="24"/>
          <w:szCs w:val="24"/>
        </w:rPr>
        <w:t xml:space="preserve">, </w:t>
      </w:r>
      <w:hyperlink r:id="rId44" w:history="1">
        <w:r w:rsidRPr="008C274D">
          <w:rPr>
            <w:rFonts w:ascii="Times New Roman" w:hAnsi="Times New Roman" w:cs="Times New Roman"/>
            <w:color w:val="0000FF"/>
            <w:sz w:val="24"/>
            <w:szCs w:val="24"/>
          </w:rPr>
          <w:t>ст. 77</w:t>
        </w:r>
      </w:hyperlink>
      <w:r w:rsidRPr="008C274D">
        <w:rPr>
          <w:rFonts w:ascii="Times New Roman" w:hAnsi="Times New Roman" w:cs="Times New Roman"/>
          <w:sz w:val="24"/>
          <w:szCs w:val="24"/>
        </w:rPr>
        <w:t xml:space="preserve"> Основ законодательства РФ о нотариате).</w:t>
      </w:r>
    </w:p>
    <w:p w:rsidR="008C274D" w:rsidRPr="008C274D" w:rsidRDefault="008C274D" w:rsidP="008C274D">
      <w:pPr>
        <w:tabs>
          <w:tab w:val="left" w:pos="0"/>
        </w:tabs>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 xml:space="preserve">Как правило, достаточно, чтобы документы заверила сама сторона - ее руководитель или представитель. Однако не рекомендуем представителю заверять копию доверенности на себя самого. Суды в этом случае достаточно часто </w:t>
      </w:r>
      <w:r w:rsidRPr="008C274D">
        <w:rPr>
          <w:rFonts w:ascii="Times New Roman" w:hAnsi="Times New Roman" w:cs="Times New Roman"/>
          <w:sz w:val="24"/>
          <w:szCs w:val="24"/>
        </w:rPr>
        <w:lastRenderedPageBreak/>
        <w:t>оставляют иски без движения. Чтобы не рисковать, доверенность лучше заверить руководителю организации или нотариусу.</w:t>
      </w:r>
    </w:p>
    <w:p w:rsidR="008C274D" w:rsidRPr="008C274D" w:rsidRDefault="008C274D" w:rsidP="00B23485">
      <w:pPr>
        <w:autoSpaceDE w:val="0"/>
        <w:autoSpaceDN w:val="0"/>
        <w:adjustRightInd w:val="0"/>
        <w:spacing w:before="240" w:after="0" w:line="240" w:lineRule="auto"/>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Если иск нужно срочно подать, а копию доверенности, кроме представителя, заверить некому, рекомендуем по возможности хотя бы поставить на этой копии печать юридического лица.</w:t>
      </w:r>
      <w:bookmarkStart w:id="0" w:name="_GoBack"/>
      <w:bookmarkEnd w:id="0"/>
    </w:p>
    <w:p w:rsidR="008C274D" w:rsidRPr="008C274D" w:rsidRDefault="008C274D" w:rsidP="008C274D">
      <w:pPr>
        <w:autoSpaceDE w:val="0"/>
        <w:autoSpaceDN w:val="0"/>
        <w:adjustRightInd w:val="0"/>
        <w:spacing w:after="0" w:line="240" w:lineRule="auto"/>
        <w:contextualSpacing/>
        <w:mirrorIndents/>
        <w:jc w:val="center"/>
        <w:outlineLvl w:val="1"/>
        <w:rPr>
          <w:rFonts w:ascii="Times New Roman" w:hAnsi="Times New Roman" w:cs="Times New Roman"/>
          <w:sz w:val="24"/>
          <w:szCs w:val="24"/>
        </w:rPr>
      </w:pPr>
      <w:bookmarkStart w:id="1" w:name="Par13"/>
      <w:bookmarkEnd w:id="1"/>
      <w:r w:rsidRPr="008C274D">
        <w:rPr>
          <w:rFonts w:ascii="Times New Roman" w:hAnsi="Times New Roman" w:cs="Times New Roman"/>
          <w:b/>
          <w:bCs/>
          <w:sz w:val="24"/>
          <w:szCs w:val="24"/>
        </w:rPr>
        <w:t>2.3. Как поставить отметку о заверении</w:t>
      </w:r>
    </w:p>
    <w:p w:rsidR="008C274D" w:rsidRPr="008C274D" w:rsidRDefault="008C274D" w:rsidP="008C274D">
      <w:pPr>
        <w:autoSpaceDE w:val="0"/>
        <w:autoSpaceDN w:val="0"/>
        <w:adjustRightInd w:val="0"/>
        <w:spacing w:before="240" w:after="0" w:line="240" w:lineRule="auto"/>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В отметку о заверении рекомендуется включить:</w:t>
      </w:r>
    </w:p>
    <w:p w:rsidR="008C274D" w:rsidRPr="008C274D" w:rsidRDefault="008C274D" w:rsidP="008C274D">
      <w:pPr>
        <w:numPr>
          <w:ilvl w:val="0"/>
          <w:numId w:val="2"/>
        </w:numPr>
        <w:tabs>
          <w:tab w:val="left" w:pos="540"/>
        </w:tabs>
        <w:autoSpaceDE w:val="0"/>
        <w:autoSpaceDN w:val="0"/>
        <w:adjustRightInd w:val="0"/>
        <w:spacing w:before="240" w:after="0" w:line="240" w:lineRule="auto"/>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слово "Верно";</w:t>
      </w:r>
    </w:p>
    <w:p w:rsidR="008C274D" w:rsidRPr="008C274D" w:rsidRDefault="008C274D" w:rsidP="008C274D">
      <w:pPr>
        <w:numPr>
          <w:ilvl w:val="0"/>
          <w:numId w:val="2"/>
        </w:numPr>
        <w:tabs>
          <w:tab w:val="left" w:pos="540"/>
        </w:tabs>
        <w:autoSpaceDE w:val="0"/>
        <w:autoSpaceDN w:val="0"/>
        <w:adjustRightInd w:val="0"/>
        <w:spacing w:before="240" w:after="0" w:line="240" w:lineRule="auto"/>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должность лица, заверившего копию;</w:t>
      </w:r>
    </w:p>
    <w:p w:rsidR="008C274D" w:rsidRPr="008C274D" w:rsidRDefault="008C274D" w:rsidP="008C274D">
      <w:pPr>
        <w:numPr>
          <w:ilvl w:val="0"/>
          <w:numId w:val="2"/>
        </w:numPr>
        <w:tabs>
          <w:tab w:val="left" w:pos="540"/>
        </w:tabs>
        <w:autoSpaceDE w:val="0"/>
        <w:autoSpaceDN w:val="0"/>
        <w:adjustRightInd w:val="0"/>
        <w:spacing w:before="240" w:after="0" w:line="240" w:lineRule="auto"/>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 xml:space="preserve">подпись </w:t>
      </w:r>
      <w:proofErr w:type="gramStart"/>
      <w:r w:rsidRPr="008C274D">
        <w:rPr>
          <w:rFonts w:ascii="Times New Roman" w:hAnsi="Times New Roman" w:cs="Times New Roman"/>
          <w:sz w:val="24"/>
          <w:szCs w:val="24"/>
        </w:rPr>
        <w:t>заверившего</w:t>
      </w:r>
      <w:proofErr w:type="gramEnd"/>
      <w:r w:rsidRPr="008C274D">
        <w:rPr>
          <w:rFonts w:ascii="Times New Roman" w:hAnsi="Times New Roman" w:cs="Times New Roman"/>
          <w:sz w:val="24"/>
          <w:szCs w:val="24"/>
        </w:rPr>
        <w:t xml:space="preserve"> с расшифровкой;</w:t>
      </w:r>
    </w:p>
    <w:p w:rsidR="008C274D" w:rsidRPr="008C274D" w:rsidRDefault="008C274D" w:rsidP="008C274D">
      <w:pPr>
        <w:numPr>
          <w:ilvl w:val="0"/>
          <w:numId w:val="2"/>
        </w:numPr>
        <w:tabs>
          <w:tab w:val="left" w:pos="540"/>
        </w:tabs>
        <w:autoSpaceDE w:val="0"/>
        <w:autoSpaceDN w:val="0"/>
        <w:adjustRightInd w:val="0"/>
        <w:spacing w:before="240" w:after="0" w:line="240" w:lineRule="auto"/>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дату заверения;</w:t>
      </w:r>
    </w:p>
    <w:p w:rsidR="008C274D" w:rsidRPr="008C274D" w:rsidRDefault="008C274D" w:rsidP="008C274D">
      <w:pPr>
        <w:numPr>
          <w:ilvl w:val="0"/>
          <w:numId w:val="2"/>
        </w:numPr>
        <w:tabs>
          <w:tab w:val="left" w:pos="540"/>
        </w:tabs>
        <w:autoSpaceDE w:val="0"/>
        <w:autoSpaceDN w:val="0"/>
        <w:adjustRightInd w:val="0"/>
        <w:spacing w:before="240" w:after="0" w:line="240" w:lineRule="auto"/>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место хранения оригинала;</w:t>
      </w:r>
    </w:p>
    <w:p w:rsidR="008C274D" w:rsidRPr="008C274D" w:rsidRDefault="008C274D" w:rsidP="008C274D">
      <w:pPr>
        <w:numPr>
          <w:ilvl w:val="0"/>
          <w:numId w:val="2"/>
        </w:numPr>
        <w:tabs>
          <w:tab w:val="left" w:pos="540"/>
        </w:tabs>
        <w:autoSpaceDE w:val="0"/>
        <w:autoSpaceDN w:val="0"/>
        <w:adjustRightInd w:val="0"/>
        <w:spacing w:before="240" w:after="0" w:line="240" w:lineRule="auto"/>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печать организации.</w:t>
      </w:r>
    </w:p>
    <w:p w:rsidR="008C274D" w:rsidRPr="008C274D" w:rsidRDefault="008C274D" w:rsidP="008C274D">
      <w:pPr>
        <w:autoSpaceDE w:val="0"/>
        <w:autoSpaceDN w:val="0"/>
        <w:adjustRightInd w:val="0"/>
        <w:spacing w:after="0" w:line="240" w:lineRule="auto"/>
        <w:contextualSpacing/>
        <w:mirrorIndents/>
        <w:jc w:val="both"/>
        <w:rPr>
          <w:rFonts w:ascii="Times New Roman" w:hAnsi="Times New Roman" w:cs="Times New Roman"/>
          <w:sz w:val="24"/>
          <w:szCs w:val="24"/>
        </w:rPr>
      </w:pPr>
    </w:p>
    <w:p w:rsidR="008C274D" w:rsidRPr="008C274D" w:rsidRDefault="008C274D" w:rsidP="00F05B6A">
      <w:pPr>
        <w:autoSpaceDE w:val="0"/>
        <w:autoSpaceDN w:val="0"/>
        <w:adjustRightInd w:val="0"/>
        <w:spacing w:after="0" w:line="240" w:lineRule="auto"/>
        <w:contextualSpacing/>
        <w:mirrorIndents/>
        <w:jc w:val="center"/>
        <w:outlineLvl w:val="1"/>
        <w:rPr>
          <w:rFonts w:ascii="Times New Roman" w:hAnsi="Times New Roman" w:cs="Times New Roman"/>
          <w:sz w:val="24"/>
          <w:szCs w:val="24"/>
        </w:rPr>
      </w:pPr>
      <w:r w:rsidRPr="008C274D">
        <w:rPr>
          <w:rFonts w:ascii="Times New Roman" w:hAnsi="Times New Roman" w:cs="Times New Roman"/>
          <w:b/>
          <w:bCs/>
          <w:sz w:val="24"/>
          <w:szCs w:val="24"/>
        </w:rPr>
        <w:t>2.4. Нужно ли прилагать к иску доказательства соблюдения претензионного порядка</w:t>
      </w:r>
    </w:p>
    <w:p w:rsidR="008C274D" w:rsidRPr="008C274D" w:rsidRDefault="008C274D" w:rsidP="005A42F4">
      <w:pPr>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Да, если в вашем случае направление претензии обязательно (</w:t>
      </w:r>
      <w:hyperlink r:id="rId45" w:history="1">
        <w:r w:rsidRPr="008C274D">
          <w:rPr>
            <w:rFonts w:ascii="Times New Roman" w:hAnsi="Times New Roman" w:cs="Times New Roman"/>
            <w:color w:val="0000FF"/>
            <w:sz w:val="24"/>
            <w:szCs w:val="24"/>
          </w:rPr>
          <w:t>ч. 4 ст. 3</w:t>
        </w:r>
      </w:hyperlink>
      <w:r w:rsidRPr="008C274D">
        <w:rPr>
          <w:rFonts w:ascii="Times New Roman" w:hAnsi="Times New Roman" w:cs="Times New Roman"/>
          <w:sz w:val="24"/>
          <w:szCs w:val="24"/>
        </w:rPr>
        <w:t xml:space="preserve"> ГПК РФ).</w:t>
      </w:r>
    </w:p>
    <w:p w:rsidR="008C274D" w:rsidRPr="008C274D" w:rsidRDefault="008C274D" w:rsidP="005A42F4">
      <w:pPr>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 xml:space="preserve">Соблюсти обязательный досудебный порядок придется </w:t>
      </w:r>
      <w:hyperlink r:id="rId46" w:history="1">
        <w:r w:rsidRPr="008C274D">
          <w:rPr>
            <w:rFonts w:ascii="Times New Roman" w:hAnsi="Times New Roman" w:cs="Times New Roman"/>
            <w:color w:val="0000FF"/>
            <w:sz w:val="24"/>
            <w:szCs w:val="24"/>
          </w:rPr>
          <w:t>в случаях</w:t>
        </w:r>
      </w:hyperlink>
      <w:r w:rsidRPr="008C274D">
        <w:rPr>
          <w:rFonts w:ascii="Times New Roman" w:hAnsi="Times New Roman" w:cs="Times New Roman"/>
          <w:sz w:val="24"/>
          <w:szCs w:val="24"/>
        </w:rPr>
        <w:t>, предусмотренных федеральным законом (</w:t>
      </w:r>
      <w:hyperlink r:id="rId47" w:history="1">
        <w:r w:rsidRPr="008C274D">
          <w:rPr>
            <w:rFonts w:ascii="Times New Roman" w:hAnsi="Times New Roman" w:cs="Times New Roman"/>
            <w:color w:val="0000FF"/>
            <w:sz w:val="24"/>
            <w:szCs w:val="24"/>
          </w:rPr>
          <w:t>ч. 4 ст. 3</w:t>
        </w:r>
      </w:hyperlink>
      <w:r w:rsidRPr="008C274D">
        <w:rPr>
          <w:rFonts w:ascii="Times New Roman" w:hAnsi="Times New Roman" w:cs="Times New Roman"/>
          <w:sz w:val="24"/>
          <w:szCs w:val="24"/>
        </w:rPr>
        <w:t xml:space="preserve"> ГПК РФ, </w:t>
      </w:r>
      <w:hyperlink r:id="rId48" w:history="1">
        <w:r w:rsidRPr="008C274D">
          <w:rPr>
            <w:rFonts w:ascii="Times New Roman" w:hAnsi="Times New Roman" w:cs="Times New Roman"/>
            <w:color w:val="0000FF"/>
            <w:sz w:val="24"/>
            <w:szCs w:val="24"/>
          </w:rPr>
          <w:t>п. 2</w:t>
        </w:r>
      </w:hyperlink>
      <w:r w:rsidRPr="008C274D">
        <w:rPr>
          <w:rFonts w:ascii="Times New Roman" w:hAnsi="Times New Roman" w:cs="Times New Roman"/>
          <w:sz w:val="24"/>
          <w:szCs w:val="24"/>
        </w:rPr>
        <w:t xml:space="preserve"> Постановления Пленума Верховного Суда РФ от 22.06.2021 N 18). Например, это необходимо для требований о расторжении договора (</w:t>
      </w:r>
      <w:hyperlink r:id="rId49" w:history="1">
        <w:r w:rsidRPr="008C274D">
          <w:rPr>
            <w:rFonts w:ascii="Times New Roman" w:hAnsi="Times New Roman" w:cs="Times New Roman"/>
            <w:color w:val="0000FF"/>
            <w:sz w:val="24"/>
            <w:szCs w:val="24"/>
          </w:rPr>
          <w:t>п. 2 ст. 452</w:t>
        </w:r>
      </w:hyperlink>
      <w:r w:rsidRPr="008C274D">
        <w:rPr>
          <w:rFonts w:ascii="Times New Roman" w:hAnsi="Times New Roman" w:cs="Times New Roman"/>
          <w:sz w:val="24"/>
          <w:szCs w:val="24"/>
        </w:rPr>
        <w:t xml:space="preserve"> ГК РФ).</w:t>
      </w:r>
    </w:p>
    <w:p w:rsidR="008C274D" w:rsidRPr="008C274D" w:rsidRDefault="008C274D" w:rsidP="005A42F4">
      <w:pPr>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 xml:space="preserve">Если в вашем случае претензия нужна, укажите в иске сведения о соблюдении обязательного досудебного порядка и приложите к иску </w:t>
      </w:r>
      <w:hyperlink r:id="rId50" w:history="1">
        <w:r w:rsidRPr="008C274D">
          <w:rPr>
            <w:rFonts w:ascii="Times New Roman" w:hAnsi="Times New Roman" w:cs="Times New Roman"/>
            <w:color w:val="0000FF"/>
            <w:sz w:val="24"/>
            <w:szCs w:val="24"/>
          </w:rPr>
          <w:t>доказательства предъявления претензии</w:t>
        </w:r>
      </w:hyperlink>
      <w:r w:rsidRPr="008C274D">
        <w:rPr>
          <w:rFonts w:ascii="Times New Roman" w:hAnsi="Times New Roman" w:cs="Times New Roman"/>
          <w:sz w:val="24"/>
          <w:szCs w:val="24"/>
        </w:rPr>
        <w:t xml:space="preserve"> ответчику (в том </w:t>
      </w:r>
      <w:proofErr w:type="gramStart"/>
      <w:r w:rsidRPr="008C274D">
        <w:rPr>
          <w:rFonts w:ascii="Times New Roman" w:hAnsi="Times New Roman" w:cs="Times New Roman"/>
          <w:sz w:val="24"/>
          <w:szCs w:val="24"/>
        </w:rPr>
        <w:t>числе</w:t>
      </w:r>
      <w:proofErr w:type="gramEnd"/>
      <w:r w:rsidRPr="008C274D">
        <w:rPr>
          <w:rFonts w:ascii="Times New Roman" w:hAnsi="Times New Roman" w:cs="Times New Roman"/>
          <w:sz w:val="24"/>
          <w:szCs w:val="24"/>
        </w:rPr>
        <w:t xml:space="preserve"> если подаете иск в электронном виде).</w:t>
      </w:r>
    </w:p>
    <w:p w:rsidR="008C274D" w:rsidRPr="008C274D" w:rsidRDefault="008C274D" w:rsidP="005A42F4">
      <w:pPr>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Учтите такие моменты (</w:t>
      </w:r>
      <w:hyperlink r:id="rId51" w:history="1">
        <w:r w:rsidRPr="008C274D">
          <w:rPr>
            <w:rFonts w:ascii="Times New Roman" w:hAnsi="Times New Roman" w:cs="Times New Roman"/>
            <w:color w:val="0000FF"/>
            <w:sz w:val="24"/>
            <w:szCs w:val="24"/>
          </w:rPr>
          <w:t>п. 1 ч. 1 ст. 135</w:t>
        </w:r>
      </w:hyperlink>
      <w:r w:rsidRPr="008C274D">
        <w:rPr>
          <w:rFonts w:ascii="Times New Roman" w:hAnsi="Times New Roman" w:cs="Times New Roman"/>
          <w:sz w:val="24"/>
          <w:szCs w:val="24"/>
        </w:rPr>
        <w:t xml:space="preserve">, </w:t>
      </w:r>
      <w:hyperlink r:id="rId52" w:history="1">
        <w:r w:rsidRPr="008C274D">
          <w:rPr>
            <w:rFonts w:ascii="Times New Roman" w:hAnsi="Times New Roman" w:cs="Times New Roman"/>
            <w:color w:val="0000FF"/>
            <w:sz w:val="24"/>
            <w:szCs w:val="24"/>
          </w:rPr>
          <w:t>ст. 136</w:t>
        </w:r>
      </w:hyperlink>
      <w:r w:rsidRPr="008C274D">
        <w:rPr>
          <w:rFonts w:ascii="Times New Roman" w:hAnsi="Times New Roman" w:cs="Times New Roman"/>
          <w:sz w:val="24"/>
          <w:szCs w:val="24"/>
        </w:rPr>
        <w:t xml:space="preserve"> ГПК РФ, </w:t>
      </w:r>
      <w:hyperlink r:id="rId53" w:history="1">
        <w:r w:rsidRPr="008C274D">
          <w:rPr>
            <w:rFonts w:ascii="Times New Roman" w:hAnsi="Times New Roman" w:cs="Times New Roman"/>
            <w:color w:val="0000FF"/>
            <w:sz w:val="24"/>
            <w:szCs w:val="24"/>
          </w:rPr>
          <w:t>п. 21</w:t>
        </w:r>
      </w:hyperlink>
      <w:r w:rsidRPr="008C274D">
        <w:rPr>
          <w:rFonts w:ascii="Times New Roman" w:hAnsi="Times New Roman" w:cs="Times New Roman"/>
          <w:sz w:val="24"/>
          <w:szCs w:val="24"/>
        </w:rPr>
        <w:t xml:space="preserve"> Постановления Пленума Верховного Суда РФ от 22.06.2021 N 18):</w:t>
      </w:r>
    </w:p>
    <w:p w:rsidR="008C274D" w:rsidRPr="008C274D" w:rsidRDefault="008C274D" w:rsidP="005A42F4">
      <w:pPr>
        <w:numPr>
          <w:ilvl w:val="0"/>
          <w:numId w:val="3"/>
        </w:numPr>
        <w:tabs>
          <w:tab w:val="left" w:pos="540"/>
        </w:tabs>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если вы не представите документы, подтверждающие соблюдение досудебного порядка, а в иске есть указание на соблюдение претензионного порядка - суд оставит его без движения;</w:t>
      </w:r>
    </w:p>
    <w:p w:rsidR="008C274D" w:rsidRPr="008C274D" w:rsidRDefault="008C274D" w:rsidP="005A42F4">
      <w:pPr>
        <w:numPr>
          <w:ilvl w:val="0"/>
          <w:numId w:val="3"/>
        </w:numPr>
        <w:tabs>
          <w:tab w:val="left" w:pos="540"/>
        </w:tabs>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если в иске не отразить соблюдение предусмотренного федеральным законом досудебного порядка и не приложить к заявлению документы, подтверждающие его соблюдение, - суд вернет вам иск.</w:t>
      </w:r>
    </w:p>
    <w:p w:rsidR="008C274D" w:rsidRPr="008C274D" w:rsidRDefault="008C274D" w:rsidP="008C274D">
      <w:pPr>
        <w:autoSpaceDE w:val="0"/>
        <w:autoSpaceDN w:val="0"/>
        <w:adjustRightInd w:val="0"/>
        <w:spacing w:after="0" w:line="240" w:lineRule="auto"/>
        <w:contextualSpacing/>
        <w:mirrorIndents/>
        <w:jc w:val="both"/>
        <w:rPr>
          <w:rFonts w:ascii="Times New Roman" w:hAnsi="Times New Roman" w:cs="Times New Roman"/>
          <w:sz w:val="24"/>
          <w:szCs w:val="24"/>
        </w:rPr>
      </w:pPr>
    </w:p>
    <w:p w:rsidR="008C274D" w:rsidRPr="008C274D" w:rsidRDefault="008C274D" w:rsidP="005A42F4">
      <w:pPr>
        <w:autoSpaceDE w:val="0"/>
        <w:autoSpaceDN w:val="0"/>
        <w:adjustRightInd w:val="0"/>
        <w:spacing w:after="0" w:line="240" w:lineRule="auto"/>
        <w:contextualSpacing/>
        <w:mirrorIndents/>
        <w:jc w:val="center"/>
        <w:outlineLvl w:val="0"/>
        <w:rPr>
          <w:rFonts w:ascii="Times New Roman" w:hAnsi="Times New Roman" w:cs="Times New Roman"/>
          <w:sz w:val="24"/>
          <w:szCs w:val="24"/>
        </w:rPr>
      </w:pPr>
      <w:r w:rsidRPr="008C274D">
        <w:rPr>
          <w:rFonts w:ascii="Times New Roman" w:hAnsi="Times New Roman" w:cs="Times New Roman"/>
          <w:b/>
          <w:bCs/>
          <w:sz w:val="24"/>
          <w:szCs w:val="24"/>
        </w:rPr>
        <w:t>3. Как уплатить госпошлину</w:t>
      </w:r>
    </w:p>
    <w:p w:rsidR="008C274D" w:rsidRPr="008C274D" w:rsidRDefault="00B23485" w:rsidP="005A42F4">
      <w:pPr>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hyperlink r:id="rId54" w:history="1">
        <w:r w:rsidR="008C274D" w:rsidRPr="008C274D">
          <w:rPr>
            <w:rFonts w:ascii="Times New Roman" w:hAnsi="Times New Roman" w:cs="Times New Roman"/>
            <w:color w:val="0000FF"/>
            <w:sz w:val="24"/>
            <w:szCs w:val="24"/>
          </w:rPr>
          <w:t>Определите сумму госпошлины</w:t>
        </w:r>
      </w:hyperlink>
      <w:r w:rsidR="008C274D" w:rsidRPr="008C274D">
        <w:rPr>
          <w:rFonts w:ascii="Times New Roman" w:hAnsi="Times New Roman" w:cs="Times New Roman"/>
          <w:sz w:val="24"/>
          <w:szCs w:val="24"/>
        </w:rPr>
        <w:t xml:space="preserve"> в соответствии со </w:t>
      </w:r>
      <w:hyperlink r:id="rId55" w:history="1">
        <w:r w:rsidR="008C274D" w:rsidRPr="008C274D">
          <w:rPr>
            <w:rFonts w:ascii="Times New Roman" w:hAnsi="Times New Roman" w:cs="Times New Roman"/>
            <w:color w:val="0000FF"/>
            <w:sz w:val="24"/>
            <w:szCs w:val="24"/>
          </w:rPr>
          <w:t>ст. ст. 333.19</w:t>
        </w:r>
      </w:hyperlink>
      <w:r w:rsidR="008C274D" w:rsidRPr="008C274D">
        <w:rPr>
          <w:rFonts w:ascii="Times New Roman" w:hAnsi="Times New Roman" w:cs="Times New Roman"/>
          <w:sz w:val="24"/>
          <w:szCs w:val="24"/>
        </w:rPr>
        <w:t xml:space="preserve"> и </w:t>
      </w:r>
      <w:hyperlink r:id="rId56" w:history="1">
        <w:r w:rsidR="008C274D" w:rsidRPr="008C274D">
          <w:rPr>
            <w:rFonts w:ascii="Times New Roman" w:hAnsi="Times New Roman" w:cs="Times New Roman"/>
            <w:color w:val="0000FF"/>
            <w:sz w:val="24"/>
            <w:szCs w:val="24"/>
          </w:rPr>
          <w:t>333.20</w:t>
        </w:r>
      </w:hyperlink>
      <w:r w:rsidR="008C274D" w:rsidRPr="008C274D">
        <w:rPr>
          <w:rFonts w:ascii="Times New Roman" w:hAnsi="Times New Roman" w:cs="Times New Roman"/>
          <w:sz w:val="24"/>
          <w:szCs w:val="24"/>
        </w:rPr>
        <w:t xml:space="preserve"> НК РФ. Посчитать ее и найти реквизиты для уплаты можно на сайте того суда общей юрисдикции, куда вы планируете обратиться. Также для расчета госпошлины можно воспользоваться сервисом "Калькуляторы", ссылку на который вы найдете на главной странице СПС "</w:t>
      </w:r>
      <w:proofErr w:type="spellStart"/>
      <w:r w:rsidR="008C274D" w:rsidRPr="008C274D">
        <w:rPr>
          <w:rFonts w:ascii="Times New Roman" w:hAnsi="Times New Roman" w:cs="Times New Roman"/>
          <w:sz w:val="24"/>
          <w:szCs w:val="24"/>
        </w:rPr>
        <w:t>КонсультантПлюс</w:t>
      </w:r>
      <w:proofErr w:type="spellEnd"/>
      <w:r w:rsidR="008C274D" w:rsidRPr="008C274D">
        <w:rPr>
          <w:rFonts w:ascii="Times New Roman" w:hAnsi="Times New Roman" w:cs="Times New Roman"/>
          <w:sz w:val="24"/>
          <w:szCs w:val="24"/>
        </w:rPr>
        <w:t xml:space="preserve">". </w:t>
      </w:r>
      <w:hyperlink r:id="rId57" w:history="1">
        <w:r w:rsidR="008C274D" w:rsidRPr="008C274D">
          <w:rPr>
            <w:rFonts w:ascii="Times New Roman" w:hAnsi="Times New Roman" w:cs="Times New Roman"/>
            <w:color w:val="0000FF"/>
            <w:sz w:val="24"/>
            <w:szCs w:val="24"/>
          </w:rPr>
          <w:t>Размер госпошлины</w:t>
        </w:r>
      </w:hyperlink>
      <w:r w:rsidR="008C274D" w:rsidRPr="008C274D">
        <w:rPr>
          <w:rFonts w:ascii="Times New Roman" w:hAnsi="Times New Roman" w:cs="Times New Roman"/>
          <w:sz w:val="24"/>
          <w:szCs w:val="24"/>
        </w:rPr>
        <w:t xml:space="preserve"> зависит от целого ряда обстоятельств, в первую очередь от вида требования. Сумма определяется на день обращения с исковым заявлением в суд (</w:t>
      </w:r>
      <w:hyperlink r:id="rId58" w:history="1">
        <w:r w:rsidR="008C274D" w:rsidRPr="008C274D">
          <w:rPr>
            <w:rFonts w:ascii="Times New Roman" w:hAnsi="Times New Roman" w:cs="Times New Roman"/>
            <w:color w:val="0000FF"/>
            <w:sz w:val="24"/>
            <w:szCs w:val="24"/>
          </w:rPr>
          <w:t>п. 2</w:t>
        </w:r>
      </w:hyperlink>
      <w:r w:rsidR="008C274D" w:rsidRPr="008C274D">
        <w:rPr>
          <w:rFonts w:ascii="Times New Roman" w:hAnsi="Times New Roman" w:cs="Times New Roman"/>
          <w:sz w:val="24"/>
          <w:szCs w:val="24"/>
        </w:rPr>
        <w:t xml:space="preserve"> Постановления Пленума Верховного Суда РФ от 23.12.2025 N 39). Обратите внимание, что платежный документ об уплате госпошлины должен позволять индивидуализировать платеж. Например, помимо прочего в нем должны быть указаны наименование суда, рассматривающего дело, категория спора, сведения об ответчике (</w:t>
      </w:r>
      <w:hyperlink r:id="rId59" w:history="1">
        <w:r w:rsidR="008C274D" w:rsidRPr="008C274D">
          <w:rPr>
            <w:rFonts w:ascii="Times New Roman" w:hAnsi="Times New Roman" w:cs="Times New Roman"/>
            <w:color w:val="0000FF"/>
            <w:sz w:val="24"/>
            <w:szCs w:val="24"/>
          </w:rPr>
          <w:t>п. 8</w:t>
        </w:r>
      </w:hyperlink>
      <w:r w:rsidR="008C274D" w:rsidRPr="008C274D">
        <w:rPr>
          <w:rFonts w:ascii="Times New Roman" w:hAnsi="Times New Roman" w:cs="Times New Roman"/>
          <w:sz w:val="24"/>
          <w:szCs w:val="24"/>
        </w:rPr>
        <w:t xml:space="preserve"> указанного Постановления).</w:t>
      </w:r>
    </w:p>
    <w:p w:rsidR="008C274D" w:rsidRPr="008C274D" w:rsidRDefault="008C274D" w:rsidP="005A42F4">
      <w:pPr>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 xml:space="preserve">Если вы подаете иск вместе с другими соистцами и заявляете единое требование, то по общему правилу вы совместно с ними уплачиваете госпошлину в равных долях. Общий размер госпошлины рассчитывается исходя из состава соистцов и размеров, установленных, соответственно, для организаций и (или) </w:t>
      </w:r>
      <w:hyperlink r:id="rId60" w:history="1">
        <w:r w:rsidRPr="008C274D">
          <w:rPr>
            <w:rFonts w:ascii="Times New Roman" w:hAnsi="Times New Roman" w:cs="Times New Roman"/>
            <w:color w:val="0000FF"/>
            <w:sz w:val="24"/>
            <w:szCs w:val="24"/>
          </w:rPr>
          <w:t>физлиц</w:t>
        </w:r>
      </w:hyperlink>
      <w:r w:rsidRPr="008C274D">
        <w:rPr>
          <w:rFonts w:ascii="Times New Roman" w:hAnsi="Times New Roman" w:cs="Times New Roman"/>
          <w:sz w:val="24"/>
          <w:szCs w:val="24"/>
        </w:rPr>
        <w:t xml:space="preserve"> (</w:t>
      </w:r>
      <w:hyperlink r:id="rId61" w:history="1">
        <w:r w:rsidRPr="008C274D">
          <w:rPr>
            <w:rFonts w:ascii="Times New Roman" w:hAnsi="Times New Roman" w:cs="Times New Roman"/>
            <w:color w:val="0000FF"/>
            <w:sz w:val="24"/>
            <w:szCs w:val="24"/>
          </w:rPr>
          <w:t>п. 2 ст. 333.18</w:t>
        </w:r>
      </w:hyperlink>
      <w:r w:rsidRPr="008C274D">
        <w:rPr>
          <w:rFonts w:ascii="Times New Roman" w:hAnsi="Times New Roman" w:cs="Times New Roman"/>
          <w:sz w:val="24"/>
          <w:szCs w:val="24"/>
        </w:rPr>
        <w:t xml:space="preserve"> НК РФ, </w:t>
      </w:r>
      <w:hyperlink r:id="rId62" w:history="1">
        <w:r w:rsidRPr="008C274D">
          <w:rPr>
            <w:rFonts w:ascii="Times New Roman" w:hAnsi="Times New Roman" w:cs="Times New Roman"/>
            <w:color w:val="0000FF"/>
            <w:sz w:val="24"/>
            <w:szCs w:val="24"/>
          </w:rPr>
          <w:t>п. 14</w:t>
        </w:r>
      </w:hyperlink>
      <w:r w:rsidRPr="008C274D">
        <w:rPr>
          <w:rFonts w:ascii="Times New Roman" w:hAnsi="Times New Roman" w:cs="Times New Roman"/>
          <w:sz w:val="24"/>
          <w:szCs w:val="24"/>
        </w:rPr>
        <w:t xml:space="preserve"> Постановления Пленума Верховного Суда РФ от 23.12.2025 N 39).</w:t>
      </w:r>
    </w:p>
    <w:p w:rsidR="008C274D" w:rsidRPr="008C274D" w:rsidRDefault="008C274D" w:rsidP="005A42F4">
      <w:pPr>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 xml:space="preserve">Если в заявлении несколько самостоятельных требований каждого из лиц, обращающихся в суд, то госпошлину должен уплатить каждый исходя из вида </w:t>
      </w:r>
      <w:r w:rsidRPr="008C274D">
        <w:rPr>
          <w:rFonts w:ascii="Times New Roman" w:hAnsi="Times New Roman" w:cs="Times New Roman"/>
          <w:sz w:val="24"/>
          <w:szCs w:val="24"/>
        </w:rPr>
        <w:lastRenderedPageBreak/>
        <w:t>заявленного им требования (</w:t>
      </w:r>
      <w:hyperlink r:id="rId63" w:history="1">
        <w:r w:rsidRPr="008C274D">
          <w:rPr>
            <w:rFonts w:ascii="Times New Roman" w:hAnsi="Times New Roman" w:cs="Times New Roman"/>
            <w:color w:val="0000FF"/>
            <w:sz w:val="24"/>
            <w:szCs w:val="24"/>
          </w:rPr>
          <w:t>п. 15</w:t>
        </w:r>
      </w:hyperlink>
      <w:r w:rsidRPr="008C274D">
        <w:rPr>
          <w:rFonts w:ascii="Times New Roman" w:hAnsi="Times New Roman" w:cs="Times New Roman"/>
          <w:sz w:val="24"/>
          <w:szCs w:val="24"/>
        </w:rPr>
        <w:t xml:space="preserve"> Постановления Пленума Верховного Суда РФ от 23.12.2025 N 39).</w:t>
      </w:r>
    </w:p>
    <w:p w:rsidR="008C274D" w:rsidRPr="008C274D" w:rsidRDefault="008C274D" w:rsidP="005A42F4">
      <w:pPr>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Уплатите госпошлину в наличной или безналичной форме до подачи иска по месту его подачи (</w:t>
      </w:r>
      <w:proofErr w:type="spellStart"/>
      <w:r w:rsidRPr="008C274D">
        <w:rPr>
          <w:rFonts w:ascii="Times New Roman" w:hAnsi="Times New Roman" w:cs="Times New Roman"/>
          <w:sz w:val="24"/>
          <w:szCs w:val="24"/>
        </w:rPr>
        <w:fldChar w:fldCharType="begin"/>
      </w:r>
      <w:r w:rsidRPr="008C274D">
        <w:rPr>
          <w:rFonts w:ascii="Times New Roman" w:hAnsi="Times New Roman" w:cs="Times New Roman"/>
          <w:sz w:val="24"/>
          <w:szCs w:val="24"/>
        </w:rPr>
        <w:instrText xml:space="preserve">HYPERLINK https://login.consultant.ru/link/?req=doc&amp;base=LAW&amp;n=527094&amp;dst=11610 </w:instrText>
      </w:r>
      <w:r w:rsidRPr="008C274D">
        <w:rPr>
          <w:rFonts w:ascii="Times New Roman" w:hAnsi="Times New Roman" w:cs="Times New Roman"/>
          <w:sz w:val="24"/>
          <w:szCs w:val="24"/>
        </w:rPr>
        <w:fldChar w:fldCharType="separate"/>
      </w:r>
      <w:r w:rsidRPr="008C274D">
        <w:rPr>
          <w:rFonts w:ascii="Times New Roman" w:hAnsi="Times New Roman" w:cs="Times New Roman"/>
          <w:color w:val="0000FF"/>
          <w:sz w:val="24"/>
          <w:szCs w:val="24"/>
        </w:rPr>
        <w:t>пп</w:t>
      </w:r>
      <w:proofErr w:type="spellEnd"/>
      <w:r w:rsidRPr="008C274D">
        <w:rPr>
          <w:rFonts w:ascii="Times New Roman" w:hAnsi="Times New Roman" w:cs="Times New Roman"/>
          <w:color w:val="0000FF"/>
          <w:sz w:val="24"/>
          <w:szCs w:val="24"/>
        </w:rPr>
        <w:t>. 1 п. 1</w:t>
      </w:r>
      <w:r w:rsidRPr="008C274D">
        <w:rPr>
          <w:rFonts w:ascii="Times New Roman" w:hAnsi="Times New Roman" w:cs="Times New Roman"/>
          <w:sz w:val="24"/>
          <w:szCs w:val="24"/>
        </w:rPr>
        <w:fldChar w:fldCharType="end"/>
      </w:r>
      <w:r w:rsidRPr="008C274D">
        <w:rPr>
          <w:rFonts w:ascii="Times New Roman" w:hAnsi="Times New Roman" w:cs="Times New Roman"/>
          <w:sz w:val="24"/>
          <w:szCs w:val="24"/>
        </w:rPr>
        <w:t xml:space="preserve">, </w:t>
      </w:r>
      <w:hyperlink r:id="rId64" w:history="1">
        <w:r w:rsidRPr="008C274D">
          <w:rPr>
            <w:rFonts w:ascii="Times New Roman" w:hAnsi="Times New Roman" w:cs="Times New Roman"/>
            <w:color w:val="0000FF"/>
            <w:sz w:val="24"/>
            <w:szCs w:val="24"/>
          </w:rPr>
          <w:t>п. 3 ст. 333.18</w:t>
        </w:r>
      </w:hyperlink>
      <w:r w:rsidRPr="008C274D">
        <w:rPr>
          <w:rFonts w:ascii="Times New Roman" w:hAnsi="Times New Roman" w:cs="Times New Roman"/>
          <w:sz w:val="24"/>
          <w:szCs w:val="24"/>
        </w:rPr>
        <w:t xml:space="preserve"> НК РФ).</w:t>
      </w:r>
    </w:p>
    <w:p w:rsidR="008C274D" w:rsidRPr="008C274D" w:rsidRDefault="008C274D" w:rsidP="005A42F4">
      <w:pPr>
        <w:autoSpaceDE w:val="0"/>
        <w:autoSpaceDN w:val="0"/>
        <w:adjustRightInd w:val="0"/>
        <w:spacing w:before="240" w:after="0" w:line="240" w:lineRule="auto"/>
        <w:ind w:firstLine="709"/>
        <w:contextualSpacing/>
        <w:mirrorIndents/>
        <w:jc w:val="both"/>
        <w:rPr>
          <w:rFonts w:ascii="Times New Roman" w:hAnsi="Times New Roman" w:cs="Times New Roman"/>
          <w:sz w:val="24"/>
          <w:szCs w:val="24"/>
        </w:rPr>
      </w:pPr>
      <w:r w:rsidRPr="008C274D">
        <w:rPr>
          <w:rFonts w:ascii="Times New Roman" w:hAnsi="Times New Roman" w:cs="Times New Roman"/>
          <w:sz w:val="24"/>
          <w:szCs w:val="24"/>
        </w:rPr>
        <w:t>Перечислить денежные средства в счет исполнения вашей обязанности по уплате госпошлины может иное лицо (</w:t>
      </w:r>
      <w:hyperlink r:id="rId65" w:history="1">
        <w:r w:rsidRPr="008C274D">
          <w:rPr>
            <w:rFonts w:ascii="Times New Roman" w:hAnsi="Times New Roman" w:cs="Times New Roman"/>
            <w:color w:val="0000FF"/>
            <w:sz w:val="24"/>
            <w:szCs w:val="24"/>
          </w:rPr>
          <w:t>п. п. 1</w:t>
        </w:r>
      </w:hyperlink>
      <w:r w:rsidRPr="008C274D">
        <w:rPr>
          <w:rFonts w:ascii="Times New Roman" w:hAnsi="Times New Roman" w:cs="Times New Roman"/>
          <w:sz w:val="24"/>
          <w:szCs w:val="24"/>
        </w:rPr>
        <w:t xml:space="preserve">, </w:t>
      </w:r>
      <w:hyperlink r:id="rId66" w:history="1">
        <w:r w:rsidRPr="008C274D">
          <w:rPr>
            <w:rFonts w:ascii="Times New Roman" w:hAnsi="Times New Roman" w:cs="Times New Roman"/>
            <w:color w:val="0000FF"/>
            <w:sz w:val="24"/>
            <w:szCs w:val="24"/>
          </w:rPr>
          <w:t>16 ст. 45</w:t>
        </w:r>
      </w:hyperlink>
      <w:r w:rsidRPr="008C274D">
        <w:rPr>
          <w:rFonts w:ascii="Times New Roman" w:hAnsi="Times New Roman" w:cs="Times New Roman"/>
          <w:sz w:val="24"/>
          <w:szCs w:val="24"/>
        </w:rPr>
        <w:t xml:space="preserve">, </w:t>
      </w:r>
      <w:hyperlink r:id="rId67" w:history="1">
        <w:r w:rsidRPr="008C274D">
          <w:rPr>
            <w:rFonts w:ascii="Times New Roman" w:hAnsi="Times New Roman" w:cs="Times New Roman"/>
            <w:color w:val="0000FF"/>
            <w:sz w:val="24"/>
            <w:szCs w:val="24"/>
          </w:rPr>
          <w:t>п. 1 ст. 333.16</w:t>
        </w:r>
      </w:hyperlink>
      <w:r w:rsidRPr="008C274D">
        <w:rPr>
          <w:rFonts w:ascii="Times New Roman" w:hAnsi="Times New Roman" w:cs="Times New Roman"/>
          <w:sz w:val="24"/>
          <w:szCs w:val="24"/>
        </w:rPr>
        <w:t xml:space="preserve"> НК РФ, </w:t>
      </w:r>
      <w:hyperlink r:id="rId68" w:history="1">
        <w:r w:rsidRPr="008C274D">
          <w:rPr>
            <w:rFonts w:ascii="Times New Roman" w:hAnsi="Times New Roman" w:cs="Times New Roman"/>
            <w:color w:val="0000FF"/>
            <w:sz w:val="24"/>
            <w:szCs w:val="24"/>
          </w:rPr>
          <w:t>п. 4</w:t>
        </w:r>
      </w:hyperlink>
      <w:r w:rsidRPr="008C274D">
        <w:rPr>
          <w:rFonts w:ascii="Times New Roman" w:hAnsi="Times New Roman" w:cs="Times New Roman"/>
          <w:sz w:val="24"/>
          <w:szCs w:val="24"/>
        </w:rPr>
        <w:t xml:space="preserve"> Постановления Пленума Верховного Суда РФ от 23.12.2025 N 39). При этом нужно соблюдать </w:t>
      </w:r>
      <w:hyperlink r:id="rId69" w:history="1">
        <w:r w:rsidRPr="008C274D">
          <w:rPr>
            <w:rFonts w:ascii="Times New Roman" w:hAnsi="Times New Roman" w:cs="Times New Roman"/>
            <w:color w:val="0000FF"/>
            <w:sz w:val="24"/>
            <w:szCs w:val="24"/>
          </w:rPr>
          <w:t>Правила</w:t>
        </w:r>
      </w:hyperlink>
      <w:r w:rsidRPr="008C274D">
        <w:rPr>
          <w:rFonts w:ascii="Times New Roman" w:hAnsi="Times New Roman" w:cs="Times New Roman"/>
          <w:sz w:val="24"/>
          <w:szCs w:val="24"/>
        </w:rPr>
        <w:t xml:space="preserve"> заполнения платежных документов и учитывать </w:t>
      </w:r>
      <w:hyperlink r:id="rId70" w:history="1">
        <w:r w:rsidRPr="008C274D">
          <w:rPr>
            <w:rFonts w:ascii="Times New Roman" w:hAnsi="Times New Roman" w:cs="Times New Roman"/>
            <w:color w:val="0000FF"/>
            <w:sz w:val="24"/>
            <w:szCs w:val="24"/>
          </w:rPr>
          <w:t>Информацию</w:t>
        </w:r>
      </w:hyperlink>
      <w:r w:rsidRPr="008C274D">
        <w:rPr>
          <w:rFonts w:ascii="Times New Roman" w:hAnsi="Times New Roman" w:cs="Times New Roman"/>
          <w:sz w:val="24"/>
          <w:szCs w:val="24"/>
        </w:rPr>
        <w:t xml:space="preserve"> ФНС России о порядке уплаты налогов иными лицами и </w:t>
      </w:r>
      <w:hyperlink r:id="rId71" w:history="1">
        <w:r w:rsidRPr="008C274D">
          <w:rPr>
            <w:rFonts w:ascii="Times New Roman" w:hAnsi="Times New Roman" w:cs="Times New Roman"/>
            <w:color w:val="0000FF"/>
            <w:sz w:val="24"/>
            <w:szCs w:val="24"/>
          </w:rPr>
          <w:t>Информацию</w:t>
        </w:r>
      </w:hyperlink>
      <w:r w:rsidRPr="008C274D">
        <w:rPr>
          <w:rFonts w:ascii="Times New Roman" w:hAnsi="Times New Roman" w:cs="Times New Roman"/>
          <w:sz w:val="24"/>
          <w:szCs w:val="24"/>
        </w:rPr>
        <w:t xml:space="preserve"> ФНС России о налоговых платежах, перечисленных иным лицом. В платежном документе необходимо </w:t>
      </w:r>
      <w:proofErr w:type="gramStart"/>
      <w:r w:rsidRPr="008C274D">
        <w:rPr>
          <w:rFonts w:ascii="Times New Roman" w:hAnsi="Times New Roman" w:cs="Times New Roman"/>
          <w:sz w:val="24"/>
          <w:szCs w:val="24"/>
        </w:rPr>
        <w:t>указать</w:t>
      </w:r>
      <w:proofErr w:type="gramEnd"/>
      <w:r w:rsidRPr="008C274D">
        <w:rPr>
          <w:rFonts w:ascii="Times New Roman" w:hAnsi="Times New Roman" w:cs="Times New Roman"/>
          <w:sz w:val="24"/>
          <w:szCs w:val="24"/>
        </w:rPr>
        <w:t xml:space="preserve"> в том числе ИНН, а также наименование и КПП организации либо фамилию, имя и отчество лица, чья обязанность по уплате госпошлины исполняется (</w:t>
      </w:r>
      <w:hyperlink r:id="rId72" w:history="1">
        <w:r w:rsidRPr="008C274D">
          <w:rPr>
            <w:rFonts w:ascii="Times New Roman" w:hAnsi="Times New Roman" w:cs="Times New Roman"/>
            <w:color w:val="0000FF"/>
            <w:sz w:val="24"/>
            <w:szCs w:val="24"/>
          </w:rPr>
          <w:t>п. 4</w:t>
        </w:r>
      </w:hyperlink>
      <w:r w:rsidRPr="008C274D">
        <w:rPr>
          <w:rFonts w:ascii="Times New Roman" w:hAnsi="Times New Roman" w:cs="Times New Roman"/>
          <w:sz w:val="24"/>
          <w:szCs w:val="24"/>
        </w:rPr>
        <w:t xml:space="preserve"> Постановления Пленума Верховного Суда РФ от 23.12.2025 N 39).</w:t>
      </w:r>
    </w:p>
    <w:p w:rsidR="00BB71A7" w:rsidRPr="00BB71A7" w:rsidRDefault="00BB71A7" w:rsidP="00BB71A7">
      <w:pPr>
        <w:jc w:val="both"/>
        <w:rPr>
          <w:rFonts w:ascii="Times New Roman" w:hAnsi="Times New Roman" w:cs="Times New Roman"/>
          <w:sz w:val="24"/>
          <w:szCs w:val="24"/>
        </w:rPr>
      </w:pPr>
    </w:p>
    <w:sectPr w:rsidR="00BB71A7" w:rsidRPr="00BB71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0000002"/>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
    <w:nsid w:val="00000003"/>
    <w:multiLevelType w:val="singleLevel"/>
    <w:tmpl w:val="00000000"/>
    <w:lvl w:ilvl="0">
      <w:start w:val="1"/>
      <w:numFmt w:val="bullet"/>
      <w:lvlText w:val=""/>
      <w:lvlJc w:val="left"/>
      <w:pPr>
        <w:tabs>
          <w:tab w:val="num" w:pos="540"/>
        </w:tabs>
        <w:ind w:left="540" w:hanging="227"/>
      </w:pPr>
      <w:rPr>
        <w:rFonts w:ascii="Symbol" w:hAnsi="Symbol" w:cs="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8C0"/>
    <w:rsid w:val="005A42F4"/>
    <w:rsid w:val="008218C0"/>
    <w:rsid w:val="008C274D"/>
    <w:rsid w:val="00A12391"/>
    <w:rsid w:val="00B23485"/>
    <w:rsid w:val="00BB71A7"/>
    <w:rsid w:val="00F05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2317&amp;dst=100122" TargetMode="External"/><Relationship Id="rId18" Type="http://schemas.openxmlformats.org/officeDocument/2006/relationships/hyperlink" Target="https://login.consultant.ru/link/?req=doc&amp;base=LAW&amp;n=502317&amp;dst=100144" TargetMode="External"/><Relationship Id="rId26" Type="http://schemas.openxmlformats.org/officeDocument/2006/relationships/hyperlink" Target="https://login.consultant.ru/link/?req=doc&amp;base=LAW&amp;n=502317&amp;dst=100629" TargetMode="External"/><Relationship Id="rId39" Type="http://schemas.openxmlformats.org/officeDocument/2006/relationships/hyperlink" Target="https://login.consultant.ru/link/?req=doc&amp;base=CJI&amp;n=113024&amp;dst=100073" TargetMode="External"/><Relationship Id="rId21" Type="http://schemas.openxmlformats.org/officeDocument/2006/relationships/hyperlink" Target="https://sudrf.ru/index.php?id=300&amp;searchtype=podsud" TargetMode="External"/><Relationship Id="rId34" Type="http://schemas.openxmlformats.org/officeDocument/2006/relationships/hyperlink" Target="https://login.consultant.ru/link/?req=doc&amp;base=LAW&amp;n=502317&amp;dst=1278" TargetMode="External"/><Relationship Id="rId42" Type="http://schemas.openxmlformats.org/officeDocument/2006/relationships/hyperlink" Target="https://login.consultant.ru/link/?req=doc&amp;base=LAW&amp;n=506079&amp;dst=100487" TargetMode="External"/><Relationship Id="rId47" Type="http://schemas.openxmlformats.org/officeDocument/2006/relationships/hyperlink" Target="https://login.consultant.ru/link/?req=doc&amp;base=LAW&amp;n=502317&amp;dst=1162" TargetMode="External"/><Relationship Id="rId50" Type="http://schemas.openxmlformats.org/officeDocument/2006/relationships/hyperlink" Target="https://login.consultant.ru/link/?req=doc&amp;base=CJI&amp;n=115700&amp;dst=100112" TargetMode="External"/><Relationship Id="rId55" Type="http://schemas.openxmlformats.org/officeDocument/2006/relationships/hyperlink" Target="https://login.consultant.ru/link/?req=doc&amp;base=LAW&amp;n=527094&amp;dst=9882" TargetMode="External"/><Relationship Id="rId63" Type="http://schemas.openxmlformats.org/officeDocument/2006/relationships/hyperlink" Target="https://login.consultant.ru/link/?req=doc&amp;base=LAW&amp;n=522783&amp;dst=100040" TargetMode="External"/><Relationship Id="rId68" Type="http://schemas.openxmlformats.org/officeDocument/2006/relationships/hyperlink" Target="https://login.consultant.ru/link/?req=doc&amp;base=LAW&amp;n=522783&amp;dst=100012" TargetMode="External"/><Relationship Id="rId7" Type="http://schemas.openxmlformats.org/officeDocument/2006/relationships/hyperlink" Target="https://login.consultant.ru/link/?req=doc&amp;base=LAW&amp;n=502317&amp;dst=100664" TargetMode="External"/><Relationship Id="rId71" Type="http://schemas.openxmlformats.org/officeDocument/2006/relationships/hyperlink" Target="https://login.consultant.ru/link/?req=doc&amp;base=LAW&amp;n=209213" TargetMode="External"/><Relationship Id="rId2" Type="http://schemas.openxmlformats.org/officeDocument/2006/relationships/styles" Target="styles.xml"/><Relationship Id="rId16" Type="http://schemas.openxmlformats.org/officeDocument/2006/relationships/hyperlink" Target="https://login.consultant.ru/link/?req=doc&amp;base=LAW&amp;n=464683&amp;dst=100009" TargetMode="External"/><Relationship Id="rId29" Type="http://schemas.openxmlformats.org/officeDocument/2006/relationships/hyperlink" Target="https://login.consultant.ru/link/?req=doc&amp;base=CJI&amp;n=112182" TargetMode="External"/><Relationship Id="rId11" Type="http://schemas.openxmlformats.org/officeDocument/2006/relationships/hyperlink" Target="https://login.consultant.ru/link/?req=doc&amp;base=LAW&amp;n=502317&amp;dst=628" TargetMode="External"/><Relationship Id="rId24" Type="http://schemas.openxmlformats.org/officeDocument/2006/relationships/hyperlink" Target="https://login.consultant.ru/link/?req=doc&amp;base=LAW&amp;n=510615&amp;dst=100031" TargetMode="External"/><Relationship Id="rId32" Type="http://schemas.openxmlformats.org/officeDocument/2006/relationships/hyperlink" Target="https://login.consultant.ru/link/?req=doc&amp;base=LAW&amp;n=502317&amp;dst=1947" TargetMode="External"/><Relationship Id="rId37" Type="http://schemas.openxmlformats.org/officeDocument/2006/relationships/hyperlink" Target="https://login.consultant.ru/link/?req=doc&amp;base=CJI&amp;n=113024&amp;dst=100069" TargetMode="External"/><Relationship Id="rId40" Type="http://schemas.openxmlformats.org/officeDocument/2006/relationships/hyperlink" Target="https://login.consultant.ru/link/?req=doc&amp;base=LAW&amp;n=502317&amp;dst=100303" TargetMode="External"/><Relationship Id="rId45" Type="http://schemas.openxmlformats.org/officeDocument/2006/relationships/hyperlink" Target="https://login.consultant.ru/link/?req=doc&amp;base=LAW&amp;n=502317&amp;dst=1162" TargetMode="External"/><Relationship Id="rId53" Type="http://schemas.openxmlformats.org/officeDocument/2006/relationships/hyperlink" Target="https://login.consultant.ru/link/?req=doc&amp;base=LAW&amp;n=388236&amp;dst=100076" TargetMode="External"/><Relationship Id="rId58" Type="http://schemas.openxmlformats.org/officeDocument/2006/relationships/hyperlink" Target="https://login.consultant.ru/link/?req=doc&amp;base=LAW&amp;n=522783&amp;dst=100007" TargetMode="External"/><Relationship Id="rId66" Type="http://schemas.openxmlformats.org/officeDocument/2006/relationships/hyperlink" Target="https://login.consultant.ru/link/?req=doc&amp;base=LAW&amp;n=495617&amp;dst=5717"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02317&amp;dst=100155" TargetMode="External"/><Relationship Id="rId23" Type="http://schemas.openxmlformats.org/officeDocument/2006/relationships/hyperlink" Target="https://login.consultant.ru/link/?req=doc&amp;base=LAW&amp;n=510615&amp;dst=23" TargetMode="External"/><Relationship Id="rId28" Type="http://schemas.openxmlformats.org/officeDocument/2006/relationships/hyperlink" Target="https://login.consultant.ru/link/?req=doc&amp;base=LAW&amp;n=502317&amp;dst=100642" TargetMode="External"/><Relationship Id="rId36" Type="http://schemas.openxmlformats.org/officeDocument/2006/relationships/hyperlink" Target="https://login.consultant.ru/link/?req=doc&amp;base=LAW&amp;n=502317&amp;dst=1289" TargetMode="External"/><Relationship Id="rId49" Type="http://schemas.openxmlformats.org/officeDocument/2006/relationships/hyperlink" Target="https://login.consultant.ru/link/?req=doc&amp;base=LAW&amp;n=508490&amp;dst=102145" TargetMode="External"/><Relationship Id="rId57" Type="http://schemas.openxmlformats.org/officeDocument/2006/relationships/hyperlink" Target="https://login.consultant.ru/link/?req=doc&amp;base=LAW&amp;n=52444&amp;dst=100003" TargetMode="External"/><Relationship Id="rId61" Type="http://schemas.openxmlformats.org/officeDocument/2006/relationships/hyperlink" Target="https://login.consultant.ru/link/?req=doc&amp;base=LAW&amp;n=527094&amp;dst=780" TargetMode="External"/><Relationship Id="rId10" Type="http://schemas.openxmlformats.org/officeDocument/2006/relationships/hyperlink" Target="https://login.consultant.ru/link/?req=doc&amp;base=LAW&amp;n=502317&amp;dst=100126" TargetMode="External"/><Relationship Id="rId19" Type="http://schemas.openxmlformats.org/officeDocument/2006/relationships/hyperlink" Target="https://login.consultant.ru/link/?req=doc&amp;base=LAW&amp;n=502317&amp;dst=100160" TargetMode="External"/><Relationship Id="rId31" Type="http://schemas.openxmlformats.org/officeDocument/2006/relationships/hyperlink" Target="https://login.consultant.ru/link/?req=doc&amp;base=LAW&amp;n=502317" TargetMode="External"/><Relationship Id="rId44" Type="http://schemas.openxmlformats.org/officeDocument/2006/relationships/hyperlink" Target="https://login.consultant.ru/link/?req=doc&amp;base=LAW&amp;n=506079&amp;dst=100355" TargetMode="External"/><Relationship Id="rId52" Type="http://schemas.openxmlformats.org/officeDocument/2006/relationships/hyperlink" Target="https://login.consultant.ru/link/?req=doc&amp;base=LAW&amp;n=502317&amp;dst=1284" TargetMode="External"/><Relationship Id="rId60" Type="http://schemas.openxmlformats.org/officeDocument/2006/relationships/hyperlink" Target="https://login.consultant.ru/link/?req=doc&amp;base=LAW&amp;n=522783&amp;dst=100010" TargetMode="External"/><Relationship Id="rId65" Type="http://schemas.openxmlformats.org/officeDocument/2006/relationships/hyperlink" Target="https://login.consultant.ru/link/?req=doc&amp;base=LAW&amp;n=495617&amp;dst=6245"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02317&amp;dst=100124" TargetMode="External"/><Relationship Id="rId14" Type="http://schemas.openxmlformats.org/officeDocument/2006/relationships/hyperlink" Target="https://login.consultant.ru/link/?req=doc&amp;base=LAW&amp;n=502317&amp;dst=100161" TargetMode="External"/><Relationship Id="rId22" Type="http://schemas.openxmlformats.org/officeDocument/2006/relationships/hyperlink" Target="https://sudrf.ru/index.php?id=300&amp;var=true" TargetMode="External"/><Relationship Id="rId27" Type="http://schemas.openxmlformats.org/officeDocument/2006/relationships/hyperlink" Target="https://login.consultant.ru/link/?req=doc&amp;base=LAW&amp;n=502317&amp;dst=100630" TargetMode="External"/><Relationship Id="rId30" Type="http://schemas.openxmlformats.org/officeDocument/2006/relationships/hyperlink" Target="https://login.consultant.ru/link/?req=doc&amp;base=LAW&amp;n=502317&amp;dst=100253" TargetMode="External"/><Relationship Id="rId35" Type="http://schemas.openxmlformats.org/officeDocument/2006/relationships/hyperlink" Target="https://login.consultant.ru/link/?req=doc&amp;base=LAW&amp;n=502317&amp;dst=1285" TargetMode="External"/><Relationship Id="rId43" Type="http://schemas.openxmlformats.org/officeDocument/2006/relationships/hyperlink" Target="https://login.consultant.ru/link/?req=doc&amp;base=LAW&amp;n=506079&amp;dst=100213" TargetMode="External"/><Relationship Id="rId48" Type="http://schemas.openxmlformats.org/officeDocument/2006/relationships/hyperlink" Target="https://login.consultant.ru/link/?req=doc&amp;base=LAW&amp;n=388236&amp;dst=100010" TargetMode="External"/><Relationship Id="rId56" Type="http://schemas.openxmlformats.org/officeDocument/2006/relationships/hyperlink" Target="https://login.consultant.ru/link/?req=doc&amp;base=LAW&amp;n=527094&amp;dst=9890" TargetMode="External"/><Relationship Id="rId64" Type="http://schemas.openxmlformats.org/officeDocument/2006/relationships/hyperlink" Target="https://login.consultant.ru/link/?req=doc&amp;base=LAW&amp;n=527094&amp;dst=2395" TargetMode="External"/><Relationship Id="rId69" Type="http://schemas.openxmlformats.org/officeDocument/2006/relationships/hyperlink" Target="https://login.consultant.ru/link/?req=doc&amp;base=LAW&amp;n=451510&amp;dst=121" TargetMode="External"/><Relationship Id="rId8" Type="http://schemas.openxmlformats.org/officeDocument/2006/relationships/hyperlink" Target="https://login.consultant.ru/link/?req=doc&amp;base=LAW&amp;n=502317&amp;dst=1187" TargetMode="External"/><Relationship Id="rId51" Type="http://schemas.openxmlformats.org/officeDocument/2006/relationships/hyperlink" Target="https://login.consultant.ru/link/?req=doc&amp;base=LAW&amp;n=502317&amp;dst=1281" TargetMode="External"/><Relationship Id="rId72" Type="http://schemas.openxmlformats.org/officeDocument/2006/relationships/hyperlink" Target="https://login.consultant.ru/link/?req=doc&amp;base=LAW&amp;n=522783&amp;dst=100013" TargetMode="External"/><Relationship Id="rId3" Type="http://schemas.microsoft.com/office/2007/relationships/stylesWithEffects" Target="stylesWithEffects.xml"/><Relationship Id="rId12" Type="http://schemas.openxmlformats.org/officeDocument/2006/relationships/hyperlink" Target="https://login.consultant.ru/link/?req=doc&amp;base=LAW&amp;n=502317&amp;dst=868" TargetMode="External"/><Relationship Id="rId17" Type="http://schemas.openxmlformats.org/officeDocument/2006/relationships/hyperlink" Target="https://login.consultant.ru/link/?req=doc&amp;base=LAW&amp;n=502317&amp;dst=100163" TargetMode="External"/><Relationship Id="rId25" Type="http://schemas.openxmlformats.org/officeDocument/2006/relationships/hyperlink" Target="https://login.consultant.ru/link/?req=doc&amp;base=CJI&amp;n=123298" TargetMode="External"/><Relationship Id="rId33" Type="http://schemas.openxmlformats.org/officeDocument/2006/relationships/hyperlink" Target="https://login.consultant.ru/link/?req=doc&amp;base=LAW&amp;n=502317&amp;dst=100643" TargetMode="External"/><Relationship Id="rId38" Type="http://schemas.openxmlformats.org/officeDocument/2006/relationships/hyperlink" Target="https://login.consultant.ru/link/?req=doc&amp;base=LAW&amp;n=502317&amp;dst=100328" TargetMode="External"/><Relationship Id="rId46" Type="http://schemas.openxmlformats.org/officeDocument/2006/relationships/hyperlink" Target="https://login.consultant.ru/link/?req=doc&amp;base=LAW&amp;n=188617&amp;dst=100049" TargetMode="External"/><Relationship Id="rId59" Type="http://schemas.openxmlformats.org/officeDocument/2006/relationships/hyperlink" Target="https://login.consultant.ru/link/?req=doc&amp;base=LAW&amp;n=522783&amp;dst=100025" TargetMode="External"/><Relationship Id="rId67" Type="http://schemas.openxmlformats.org/officeDocument/2006/relationships/hyperlink" Target="https://login.consultant.ru/link/?req=doc&amp;base=LAW&amp;n=527094&amp;dst=20515" TargetMode="External"/><Relationship Id="rId20" Type="http://schemas.openxmlformats.org/officeDocument/2006/relationships/hyperlink" Target="https://login.consultant.ru/link/?req=doc&amp;base=LAW&amp;n=502317&amp;dst=100142" TargetMode="External"/><Relationship Id="rId41" Type="http://schemas.openxmlformats.org/officeDocument/2006/relationships/hyperlink" Target="https://login.consultant.ru/link/?req=doc&amp;base=LAW&amp;n=502317&amp;dst=100334" TargetMode="External"/><Relationship Id="rId54" Type="http://schemas.openxmlformats.org/officeDocument/2006/relationships/hyperlink" Target="https://login.consultant.ru/link/?req=doc&amp;base=CJI&amp;n=123300" TargetMode="External"/><Relationship Id="rId62" Type="http://schemas.openxmlformats.org/officeDocument/2006/relationships/hyperlink" Target="https://login.consultant.ru/link/?req=doc&amp;base=LAW&amp;n=522783&amp;dst=100037" TargetMode="External"/><Relationship Id="rId70" Type="http://schemas.openxmlformats.org/officeDocument/2006/relationships/hyperlink" Target="https://login.consultant.ru/link/?req=doc&amp;base=LAW&amp;n=216164" TargetMode="External"/><Relationship Id="rId1" Type="http://schemas.openxmlformats.org/officeDocument/2006/relationships/numbering" Target="numbering.xml"/><Relationship Id="rId6" Type="http://schemas.openxmlformats.org/officeDocument/2006/relationships/hyperlink" Target="https://login.consultant.ru/link/?req=doc&amp;base=CJI&amp;n=1232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2359</Words>
  <Characters>13448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И.А.</dc:creator>
  <cp:keywords/>
  <dc:description/>
  <cp:lastModifiedBy>Кузнецова И.А.</cp:lastModifiedBy>
  <cp:revision>8</cp:revision>
  <dcterms:created xsi:type="dcterms:W3CDTF">2026-03-05T12:12:00Z</dcterms:created>
  <dcterms:modified xsi:type="dcterms:W3CDTF">2026-03-05T12:32:00Z</dcterms:modified>
</cp:coreProperties>
</file>