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04" w:rsidRDefault="00EF1DEF">
      <w:pPr>
        <w:pStyle w:val="ConsPlusTitle"/>
        <w:spacing w:line="30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3810</wp:posOffset>
                </wp:positionV>
                <wp:extent cx="2292350" cy="1041400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F04" w:rsidRDefault="00EF1DE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315F04" w:rsidRDefault="00EF1DE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приказом председателя</w:t>
                            </w:r>
                          </w:p>
                          <w:p w:rsidR="00315F04" w:rsidRDefault="00EF1DE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Архангельского областного суда</w:t>
                            </w:r>
                          </w:p>
                          <w:p w:rsidR="00315F04" w:rsidRDefault="00315F0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15F04" w:rsidRDefault="00EF1DE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0352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26.07.2024</w:t>
                            </w:r>
                            <w:r w:rsidR="00BC6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0352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9.8pt;margin-top:.3pt;width:180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" stroked="f">
                <v:textbox inset="0,0,0,0">
                  <w:txbxContent>
                    <w:p w:rsidR="00315F04" w:rsidRDefault="00EF1DE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315F04" w:rsidRDefault="00EF1DE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приказом председателя</w:t>
                      </w:r>
                    </w:p>
                    <w:p w:rsidR="00315F04" w:rsidRDefault="00EF1DE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Архангельского областного суда</w:t>
                      </w:r>
                    </w:p>
                    <w:p w:rsidR="00315F04" w:rsidRDefault="00315F0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15F04" w:rsidRDefault="00EF1DE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0352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26.07.2024</w:t>
                      </w:r>
                      <w:r w:rsidR="00BC6A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 w:rsidR="000352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113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-од</w:t>
                      </w:r>
                    </w:p>
                  </w:txbxContent>
                </v:textbox>
              </v:shape>
            </w:pict>
          </mc:Fallback>
        </mc:AlternateContent>
      </w:r>
    </w:p>
    <w:p w:rsidR="00315F04" w:rsidRDefault="00315F04">
      <w:pPr>
        <w:pStyle w:val="ConsPlusTitle"/>
        <w:spacing w:line="30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15F04" w:rsidRDefault="00315F04">
      <w:pPr>
        <w:pStyle w:val="ConsPlusTitle"/>
        <w:spacing w:line="30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15F04" w:rsidRDefault="00315F04">
      <w:pPr>
        <w:pStyle w:val="ConsPlusTitle"/>
        <w:spacing w:line="30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15F04" w:rsidRDefault="00315F04">
      <w:pPr>
        <w:pStyle w:val="ConsPlusTitle"/>
        <w:spacing w:line="30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15F04" w:rsidRDefault="00315F04">
      <w:pPr>
        <w:pStyle w:val="ConsPlusTitle"/>
        <w:spacing w:line="30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15F04" w:rsidRDefault="00315F04">
      <w:pPr>
        <w:pStyle w:val="ConsPlusTitle"/>
        <w:spacing w:line="30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15F04" w:rsidRDefault="00315F04">
      <w:pPr>
        <w:pStyle w:val="ConsPlusTitle"/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15F04" w:rsidRDefault="00EF1DE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приемной Архангельского областного суда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F04" w:rsidRDefault="00EF1DE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Приемная Архангельского областного суда (далее - Приемная суда) является составной частью отдела </w:t>
      </w:r>
      <w:r w:rsidR="00BC6A77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>делопроизводства и систематизации законодательства,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Личный прием граждан председателем суда, его заместителями и другими судьями не ведется, поскольку Федеральным конституционным законом от 7 февраля 2011 г. № 1-ФКЗ «О судах общей юрисдикции» прием граждан отнесен к функции аппарата суда (пункт 12 статьи 39).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исключительных случаях по письменному обращению (или обращению в электронной форме), содержащему существо интересующего вопроса, возможен личный прием граждан заместителями председателя Архангельского областного суда и только по организационным вопросам работы суда.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Прием граждан осуществляется аттестованными государственными гражданскими служащими отдела </w:t>
      </w:r>
      <w:r w:rsidR="00BC6A77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>делопроизводства и систематизации законодательства  Архангельского областного суда, на которых приказом председателя суда возложены и соответственно закреплены в их должностных регламентах обязанности по приему граждан.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 соответствующему распоряжению председателя суда к работе в Приемной суда могут привлекаться государственные гражданские служащие, замещающие должности, не входящие в состав отдела </w:t>
      </w:r>
      <w:r w:rsidR="00BC6A77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>делопроизводства и систематизации законодательства («помощник судьи» и т.д.)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своей деятельности работники Приемной суда руководствуются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от 31 декабря 1996 г.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 1-ФКЗ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судебной системе Российской Федерации», от 7 февраля 2011 г.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 1-ФКЗ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судах общей юрисдикции в Российской Федерации», Федеральным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 декабря 2008 г. N 262-ФЗ «Об обеспечении доступа к информации о деятельности судов в Российской Федерации», процессуальным законодательством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Упорядочение процедуры реализации права на судебную защиту.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Оптимизация документооборота.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Исключение общения судей с лицами, участвующими в деле, до рассмотрения дела.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функции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Организация ежедневного приема граждан (кроме выходных и праздничных дней).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исковых (административных исковых) заявлений, заявлений, апелляционных (частных), кассационных жалоб, представлений, протестов.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 w:cs="Times New Roman"/>
          <w:sz w:val="28"/>
          <w:szCs w:val="28"/>
        </w:rPr>
        <w:t>3.4. Выдача копий судебных документов, копий аудиозаписи (видеозаписи) судебных заседаний.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Start w:id="4" w:name="P61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3.5. Повторная выдача копий судебных актов, дубликатов исполнительных документов.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Информирование граждан о результатах рассмотрения их обращений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в суд.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Обеспечение сохранности поступившей корреспонденции.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Передача материалов по принадлежности.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 Оперативное и периодическое информирование председателя суда о результатах работы.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Работники Приемной суда дают разъяснения по следующим вопросам: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подачи и оформления искового (административного искового) заявления, кассационных и апелляционных (частных) жалоб, иных заявлений, жалоб и др.;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документов, прилагаемых к исковому (административному исковому) заявлению, заявлению, жалобе;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принятия искового (административного искового) заявления, заявления, жалобы к производству суда;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работы Приемной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сокращенного времени работы Приемной суда не допускается, за исключением работы в предпраздничные дни – окончание времени приема сокращается на один час.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приеме гражданин предъявляет документ, удостоверяющий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личность, доверенность на совершение соответствующего действия (для представителя заявителя), либо ордер адвоката.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315F04" w:rsidRDefault="00315F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F04" w:rsidRDefault="00EF1DE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деятельности Приемной суда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Деятельность Приемной суда обеспечивается аттестованными государственными гражданскими служащими аппарата суда.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Контроль за деятельностью Приемной суда осуществляет председатель суда.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Приемная суда функционирует в тесном взаимодействии со структурными подразделениями суда (отделами).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размещается справочный материал либо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315F04" w:rsidRDefault="00EF1D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Положение о Приемной суда утверждается приказом председателя Архангельского областного суда. Деятельность работников Приемной суда регламентируется должностными регламентами и Регламентом организации деятельности приемной Архангельского областного суда, утвержденными председателем Архангельского областного суда.</w:t>
      </w:r>
    </w:p>
    <w:p w:rsidR="00315F04" w:rsidRDefault="00315F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5F04">
      <w:headerReference w:type="default" r:id="rId11"/>
      <w:headerReference w:type="first" r:id="rId12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14" w:rsidRDefault="006E3414">
      <w:pPr>
        <w:spacing w:after="0" w:line="240" w:lineRule="auto"/>
      </w:pPr>
      <w:r>
        <w:separator/>
      </w:r>
    </w:p>
  </w:endnote>
  <w:endnote w:type="continuationSeparator" w:id="0">
    <w:p w:rsidR="006E3414" w:rsidRDefault="006E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14" w:rsidRDefault="006E3414">
      <w:pPr>
        <w:spacing w:after="0" w:line="240" w:lineRule="auto"/>
      </w:pPr>
      <w:r>
        <w:separator/>
      </w:r>
    </w:p>
  </w:footnote>
  <w:footnote w:type="continuationSeparator" w:id="0">
    <w:p w:rsidR="006E3414" w:rsidRDefault="006E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016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15F04" w:rsidRDefault="00EF1DEF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352FF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15F04" w:rsidRDefault="00315F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04" w:rsidRDefault="00315F04">
    <w:pPr>
      <w:pStyle w:val="a5"/>
      <w:jc w:val="center"/>
    </w:pPr>
  </w:p>
  <w:p w:rsidR="00315F04" w:rsidRDefault="00315F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04"/>
    <w:rsid w:val="000352FF"/>
    <w:rsid w:val="00315F04"/>
    <w:rsid w:val="006E3414"/>
    <w:rsid w:val="00BC6A77"/>
    <w:rsid w:val="00E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F7B2FD7BAA0E6F30B264607AFA866E7D8C625E0E630EA53D162C8488F72BF101EDDC71CC8CD42788016D0DD05FB814B655C6A40C124F95B2k8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F7B2FD7BAA0E6F30B264607AFA866E7C866752043659A76C43228180A771E117A4D077D28CD73A890A3BB5kCO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BF7B2FD7BAA0E6F30B264607AFA866E7C8666520E680EA53D162C8488F72BF113ED847DCD8BCB2489143B5C96B0k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F7B2FD7BAA0E6F30B264607AFA866E7D8F695709630EA53D162C8488F72BF101EDDC71CC8CD72C82016D0DD05FB814B655C6A40C124F95B2k8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АОС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Зыков</dc:creator>
  <cp:lastModifiedBy>Харлова Елена Владимировна </cp:lastModifiedBy>
  <cp:revision>3</cp:revision>
  <cp:lastPrinted>2024-07-29T06:17:00Z</cp:lastPrinted>
  <dcterms:created xsi:type="dcterms:W3CDTF">2024-07-26T08:44:00Z</dcterms:created>
  <dcterms:modified xsi:type="dcterms:W3CDTF">2024-07-29T06:17:00Z</dcterms:modified>
</cp:coreProperties>
</file>