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893" w:rsidRDefault="005A3B75" w:rsidP="00EF0893">
      <w:pPr>
        <w:pStyle w:val="ConsPlusTitle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 w:rsidR="008201B6">
        <w:rPr>
          <w:rFonts w:ascii="Times New Roman" w:hAnsi="Times New Roman" w:cs="Times New Roman"/>
          <w:b w:val="0"/>
          <w:sz w:val="26"/>
          <w:szCs w:val="26"/>
        </w:rPr>
        <w:tab/>
      </w:r>
      <w:r w:rsidR="00EF0893">
        <w:rPr>
          <w:rFonts w:ascii="Times New Roman" w:hAnsi="Times New Roman" w:cs="Times New Roman"/>
          <w:b w:val="0"/>
          <w:sz w:val="26"/>
          <w:szCs w:val="26"/>
        </w:rPr>
        <w:t>УТВЕРЖДАЮ</w:t>
      </w:r>
    </w:p>
    <w:p w:rsidR="00EF0893" w:rsidRDefault="00EF0893" w:rsidP="00EF0893">
      <w:pPr>
        <w:pStyle w:val="ConsPlusTitle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Председатель Зенковского </w:t>
      </w:r>
    </w:p>
    <w:p w:rsidR="00EF0893" w:rsidRDefault="00EF0893" w:rsidP="00EF089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  <w:t xml:space="preserve">          районного суда г. Прокопьевска</w:t>
      </w:r>
    </w:p>
    <w:p w:rsidR="00EF0893" w:rsidRDefault="00EF0893" w:rsidP="00EF089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               Кемеровской области</w:t>
      </w:r>
    </w:p>
    <w:p w:rsidR="00EF0893" w:rsidRDefault="00EF0893" w:rsidP="00EF089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EF0893" w:rsidRDefault="00EF0893" w:rsidP="00EF089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>
        <w:rPr>
          <w:rFonts w:ascii="Times New Roman" w:hAnsi="Times New Roman" w:cs="Times New Roman"/>
          <w:b w:val="0"/>
          <w:sz w:val="26"/>
          <w:szCs w:val="26"/>
        </w:rPr>
        <w:t>______________ О.А. Полюцкая</w:t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3F5A3A">
        <w:rPr>
          <w:rFonts w:ascii="Times New Roman" w:hAnsi="Times New Roman" w:cs="Times New Roman"/>
          <w:b w:val="0"/>
          <w:sz w:val="26"/>
          <w:szCs w:val="26"/>
          <w:u w:val="single"/>
        </w:rPr>
        <w:t>01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  <w:r w:rsidRPr="003F5A3A">
        <w:rPr>
          <w:rFonts w:ascii="Times New Roman" w:hAnsi="Times New Roman" w:cs="Times New Roman"/>
          <w:b w:val="0"/>
          <w:sz w:val="26"/>
          <w:szCs w:val="26"/>
          <w:u w:val="single"/>
        </w:rPr>
        <w:t>декабря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2025 г.</w:t>
      </w:r>
    </w:p>
    <w:p w:rsidR="00EF0893" w:rsidRPr="00943A5C" w:rsidRDefault="00EF0893" w:rsidP="00EF089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5A3B75" w:rsidRPr="00943A5C" w:rsidRDefault="005A3B75" w:rsidP="00EF0893">
      <w:pPr>
        <w:pStyle w:val="ConsPlusTitle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5A3B75" w:rsidRDefault="005A3B75" w:rsidP="005A3B75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5A3B75" w:rsidRPr="00EF0893" w:rsidRDefault="005A3B75" w:rsidP="005A3B7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EF0893">
        <w:rPr>
          <w:rFonts w:ascii="Times New Roman" w:hAnsi="Times New Roman" w:cs="Times New Roman"/>
          <w:sz w:val="28"/>
          <w:szCs w:val="24"/>
        </w:rPr>
        <w:t xml:space="preserve">Положение об установлении порядка ознакомления с аудиозаписью </w:t>
      </w:r>
    </w:p>
    <w:p w:rsidR="005A3B75" w:rsidRPr="00EF0893" w:rsidRDefault="005A3B75" w:rsidP="005A3B7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EF0893">
        <w:rPr>
          <w:rFonts w:ascii="Times New Roman" w:hAnsi="Times New Roman" w:cs="Times New Roman"/>
          <w:sz w:val="28"/>
          <w:szCs w:val="24"/>
        </w:rPr>
        <w:t xml:space="preserve">судебного заседания, приобщенной </w:t>
      </w:r>
      <w:r w:rsidR="00EF0893">
        <w:rPr>
          <w:rFonts w:ascii="Times New Roman" w:hAnsi="Times New Roman" w:cs="Times New Roman"/>
          <w:sz w:val="28"/>
          <w:szCs w:val="24"/>
        </w:rPr>
        <w:t>к протоколу судебного заседания</w:t>
      </w:r>
      <w:r w:rsidRPr="00EF089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A3B75" w:rsidRPr="00415412" w:rsidRDefault="005A3B75" w:rsidP="005A3B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B3A" w:rsidRDefault="005A3B75" w:rsidP="006E7B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ab/>
      </w:r>
      <w:r w:rsidR="003A0706" w:rsidRPr="00415412">
        <w:rPr>
          <w:rFonts w:ascii="Times New Roman" w:hAnsi="Times New Roman" w:cs="Times New Roman"/>
          <w:sz w:val="24"/>
          <w:szCs w:val="24"/>
        </w:rPr>
        <w:t>Действующим законодательством предусмотрено право лиц, участвующи</w:t>
      </w:r>
      <w:r w:rsidR="0058014B" w:rsidRPr="00415412">
        <w:rPr>
          <w:rFonts w:ascii="Times New Roman" w:hAnsi="Times New Roman" w:cs="Times New Roman"/>
          <w:sz w:val="24"/>
          <w:szCs w:val="24"/>
        </w:rPr>
        <w:t>х</w:t>
      </w:r>
      <w:r w:rsidR="003A0706" w:rsidRPr="00415412">
        <w:rPr>
          <w:rFonts w:ascii="Times New Roman" w:hAnsi="Times New Roman" w:cs="Times New Roman"/>
          <w:sz w:val="24"/>
          <w:szCs w:val="24"/>
        </w:rPr>
        <w:t xml:space="preserve"> в деле, их представител</w:t>
      </w:r>
      <w:r w:rsidR="006E7B3A" w:rsidRPr="00415412">
        <w:rPr>
          <w:rFonts w:ascii="Times New Roman" w:hAnsi="Times New Roman" w:cs="Times New Roman"/>
          <w:sz w:val="24"/>
          <w:szCs w:val="24"/>
        </w:rPr>
        <w:t>ей</w:t>
      </w:r>
      <w:r w:rsidR="003A0706" w:rsidRPr="00415412">
        <w:rPr>
          <w:rFonts w:ascii="Times New Roman" w:hAnsi="Times New Roman" w:cs="Times New Roman"/>
          <w:sz w:val="24"/>
          <w:szCs w:val="24"/>
        </w:rPr>
        <w:t xml:space="preserve"> </w:t>
      </w:r>
      <w:r w:rsidR="006E7B3A" w:rsidRPr="00415412">
        <w:rPr>
          <w:rFonts w:ascii="Times New Roman" w:hAnsi="Times New Roman" w:cs="Times New Roman"/>
          <w:sz w:val="24"/>
          <w:szCs w:val="24"/>
        </w:rPr>
        <w:t xml:space="preserve">на ознакомление </w:t>
      </w:r>
      <w:r w:rsidR="003A0706" w:rsidRPr="00415412">
        <w:rPr>
          <w:rFonts w:ascii="Times New Roman" w:hAnsi="Times New Roman" w:cs="Times New Roman"/>
          <w:sz w:val="24"/>
          <w:szCs w:val="24"/>
        </w:rPr>
        <w:t xml:space="preserve">с аудиозаписью судебного заседания, </w:t>
      </w:r>
      <w:r w:rsidR="006E7B3A" w:rsidRPr="00415412">
        <w:rPr>
          <w:rFonts w:ascii="Times New Roman" w:hAnsi="Times New Roman" w:cs="Times New Roman"/>
          <w:sz w:val="24"/>
          <w:szCs w:val="24"/>
        </w:rPr>
        <w:t>приобщенной к протоколу судебного заседания.</w:t>
      </w:r>
    </w:p>
    <w:p w:rsidR="00415412" w:rsidRPr="00415412" w:rsidRDefault="00415412" w:rsidP="004154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лиц</w:t>
      </w:r>
      <w:r w:rsidRPr="00415412">
        <w:rPr>
          <w:rFonts w:ascii="Times New Roman" w:hAnsi="Times New Roman" w:cs="Times New Roman"/>
          <w:sz w:val="24"/>
          <w:szCs w:val="24"/>
        </w:rPr>
        <w:t xml:space="preserve"> с аудиозаписью судебного заседания, приобщенной к протоколу судебного заседания </w:t>
      </w:r>
      <w:r>
        <w:rPr>
          <w:rFonts w:ascii="Times New Roman" w:hAnsi="Times New Roman" w:cs="Times New Roman"/>
          <w:sz w:val="24"/>
          <w:szCs w:val="24"/>
        </w:rPr>
        <w:t xml:space="preserve">производится в помещении </w:t>
      </w:r>
      <w:r w:rsidR="00EF0893">
        <w:rPr>
          <w:rFonts w:ascii="Times New Roman" w:hAnsi="Times New Roman" w:cs="Times New Roman"/>
          <w:sz w:val="24"/>
          <w:szCs w:val="24"/>
        </w:rPr>
        <w:t>Зенковского</w:t>
      </w:r>
      <w:r w:rsidRPr="00415412">
        <w:rPr>
          <w:rFonts w:ascii="Times New Roman" w:hAnsi="Times New Roman" w:cs="Times New Roman"/>
          <w:sz w:val="24"/>
          <w:szCs w:val="24"/>
        </w:rPr>
        <w:t xml:space="preserve"> районного суда г. Прокопьевска Кемеровской области по адресу: Кемеровская область, г. Прокопьевск, ул. Карла Либкнехта, 9, ежедневно: с понедельника по четверг с 09-00 до 17-30 час.; в пятницу- с 09-00 до 15-00 час., перерыв на обед с 13-00 час. до 13-30 час.</w:t>
      </w:r>
    </w:p>
    <w:p w:rsidR="00415412" w:rsidRPr="00415412" w:rsidRDefault="00415412" w:rsidP="006E7B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B75" w:rsidRPr="00415412" w:rsidRDefault="005A3B75" w:rsidP="005A3B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ab/>
        <w:t>Аудиозапись судебного заседания выдается для ознакомления на основании письменного заявления и при предъявлении следующих документов:</w:t>
      </w:r>
    </w:p>
    <w:p w:rsidR="005A3B75" w:rsidRPr="00415412" w:rsidRDefault="005A3B75" w:rsidP="005A3B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а) обвиняемыми, подсудимыми, осужденными, оправданными, лицами, в отношении которых ведется производство по делу об административном правонарушении, потерпевшими, сторонами по делу, третьими лицами, законными представителями по уголовным, гражданским, административным делам и делам об административных правонарушениях, заявителями и другими заинтересованными лицами по делам особого производства и административным делам, гражданскими истцами, ответчиками по уголовным делам - документа, удостоверяющего личность, а их представителями, защитниками - также доверенности, оформленной в соответствии с требованиями законодательства;</w:t>
      </w:r>
    </w:p>
    <w:p w:rsidR="005A3B75" w:rsidRPr="00415412" w:rsidRDefault="005A3B75" w:rsidP="005A3B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б) адвокатами, выступающими по уголовным, гражданским, административным делам и делам по административным правонарушениям, - ордера соответствующего адвокатского образования и удостоверения личности и (или) удостоверения адвоката;</w:t>
      </w:r>
    </w:p>
    <w:p w:rsidR="005A3B75" w:rsidRPr="00415412" w:rsidRDefault="005A3B75" w:rsidP="005A3B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в) другими заинтересованными лицами, выступающими по уголовным, гражданским, административным делам, делам об административных правонарушениях, - документов, удостоверяющих личность и полномочия;</w:t>
      </w:r>
    </w:p>
    <w:p w:rsidR="005A3B75" w:rsidRPr="00415412" w:rsidRDefault="005A3B75" w:rsidP="005A3B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г) прокурорами - служебного удостоверения;</w:t>
      </w:r>
    </w:p>
    <w:p w:rsidR="005A3B75" w:rsidRPr="00415412" w:rsidRDefault="005A3B75" w:rsidP="005A3B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д) иными должностными лицами при наличии законного основания - мотивированного письменного запроса;</w:t>
      </w:r>
    </w:p>
    <w:p w:rsidR="005A3B75" w:rsidRPr="00415412" w:rsidRDefault="005A3B75" w:rsidP="005A3B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е) реабилитированным лицам, а с их согласия или в случае их смерти - наследникам, близким родственникам, родственникам, иждивенцам в соответствии со </w:t>
      </w:r>
      <w:hyperlink r:id="rId6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статьями 133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134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УПК РФ, </w:t>
      </w:r>
      <w:hyperlink r:id="rId8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статьей 11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18.10.1991 N 1761-1 "О реабилитации жертв политических репрессий" - документа, удостоверяющего личность и (или) полномочия, а также подтверждающего соответствующее родство (факт нахождения на иждивении).</w:t>
      </w:r>
    </w:p>
    <w:p w:rsidR="005A3B75" w:rsidRPr="00415412" w:rsidRDefault="005A3B75" w:rsidP="005A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Документами, удостоверяющими личность, являются:</w:t>
      </w:r>
    </w:p>
    <w:p w:rsidR="005A3B75" w:rsidRPr="00415412" w:rsidRDefault="005A3B75" w:rsidP="005A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Федерации;</w:t>
      </w:r>
    </w:p>
    <w:p w:rsidR="005A3B75" w:rsidRPr="00415412" w:rsidRDefault="005A3B75" w:rsidP="005A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временное удостоверение личности гражданина Российской Федерации по форме N 2П (для утративших паспорт граждан, а также для граждан, в отношении которых до выдачи паспорта проводится дополнительная проверка);</w:t>
      </w:r>
    </w:p>
    <w:p w:rsidR="005A3B75" w:rsidRPr="00415412" w:rsidRDefault="005A3B75" w:rsidP="005A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удостоверение личности или военный билет военнослужащего;</w:t>
      </w:r>
    </w:p>
    <w:p w:rsidR="005A3B75" w:rsidRPr="00415412" w:rsidRDefault="005A3B75" w:rsidP="005A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паспорт моряка;</w:t>
      </w:r>
    </w:p>
    <w:p w:rsidR="005A3B75" w:rsidRPr="00415412" w:rsidRDefault="005A3B75" w:rsidP="00EF0893">
      <w:pPr>
        <w:autoSpaceDE w:val="0"/>
        <w:autoSpaceDN w:val="0"/>
        <w:adjustRightInd w:val="0"/>
        <w:spacing w:after="0" w:line="240" w:lineRule="auto"/>
        <w:ind w:left="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lastRenderedPageBreak/>
        <w:t>общегражданский заграничный паспорт (для прибывших на временное жительство в Российскую Федерацию граждан России, постоянно проживающих за границей);</w:t>
      </w:r>
    </w:p>
    <w:p w:rsidR="005A3B75" w:rsidRPr="00415412" w:rsidRDefault="005A3B75" w:rsidP="00EF0893">
      <w:pPr>
        <w:autoSpaceDE w:val="0"/>
        <w:autoSpaceDN w:val="0"/>
        <w:adjustRightInd w:val="0"/>
        <w:spacing w:after="0" w:line="240" w:lineRule="auto"/>
        <w:ind w:left="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- для иностранных граждан;</w:t>
      </w:r>
    </w:p>
    <w:p w:rsidR="005A3B75" w:rsidRPr="00415412" w:rsidRDefault="005A3B75" w:rsidP="005A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разрешение на временное проживание, вид на жительство;</w:t>
      </w:r>
    </w:p>
    <w:p w:rsidR="005A3B75" w:rsidRPr="00415412" w:rsidRDefault="005A3B75" w:rsidP="005A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удостоверение беженца;</w:t>
      </w:r>
    </w:p>
    <w:p w:rsidR="005A3B75" w:rsidRPr="00415412" w:rsidRDefault="005A3B75" w:rsidP="005A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свидетельство о рассмотрении ходатайства о признании беженцем;</w:t>
      </w:r>
    </w:p>
    <w:p w:rsidR="005A3B75" w:rsidRPr="00415412" w:rsidRDefault="005A3B75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личность, - для лиц без гражданства;</w:t>
      </w:r>
    </w:p>
    <w:p w:rsidR="005A3B75" w:rsidRPr="00415412" w:rsidRDefault="005A3B75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удостоверение адвоката;</w:t>
      </w:r>
    </w:p>
    <w:p w:rsidR="005A3B75" w:rsidRPr="00415412" w:rsidRDefault="005A3B75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редакционное удостоверение для журналиста;</w:t>
      </w:r>
    </w:p>
    <w:p w:rsidR="00415412" w:rsidRDefault="005A3B75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другие документы, удостоверяющие личность</w:t>
      </w:r>
      <w:bookmarkStart w:id="0" w:name="P17"/>
      <w:bookmarkEnd w:id="0"/>
      <w:r w:rsidRPr="00415412">
        <w:rPr>
          <w:rFonts w:ascii="Times New Roman" w:hAnsi="Times New Roman" w:cs="Times New Roman"/>
          <w:sz w:val="24"/>
          <w:szCs w:val="24"/>
        </w:rPr>
        <w:t>.</w:t>
      </w:r>
    </w:p>
    <w:p w:rsidR="00415412" w:rsidRDefault="00415412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5412" w:rsidRDefault="00BC1E6A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Использование средств аудиозаписи в закрытом судебном заседании по гражданским и уголовным делам, не допускается. </w:t>
      </w:r>
    </w:p>
    <w:p w:rsidR="005A3B75" w:rsidRPr="00415412" w:rsidRDefault="005A3B75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Ознакомление лиц, участвующих в деле, с записями, сделанными в ходе аудиопротоколирования закрытого судебного заседания по административным делам, их воспроизведение осуществляются уполномоченным работником аппарата суда в условиях, обеспечивающих невозможность их копирования и передачи другим лицам. Копии соответствующих записей лицам, участвующим в деле, не выдаются.</w:t>
      </w:r>
    </w:p>
    <w:p w:rsidR="005A3B75" w:rsidRPr="00415412" w:rsidRDefault="005A3B75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097" w:rsidRPr="00415412" w:rsidRDefault="00F41097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2173A6" w:rsidRPr="00415412">
        <w:rPr>
          <w:rFonts w:ascii="Times New Roman" w:hAnsi="Times New Roman" w:cs="Times New Roman"/>
          <w:sz w:val="24"/>
          <w:szCs w:val="24"/>
        </w:rPr>
        <w:t xml:space="preserve">лиц, </w:t>
      </w:r>
      <w:r w:rsidRPr="00415412">
        <w:rPr>
          <w:rFonts w:ascii="Times New Roman" w:hAnsi="Times New Roman" w:cs="Times New Roman"/>
          <w:sz w:val="24"/>
          <w:szCs w:val="24"/>
        </w:rPr>
        <w:t xml:space="preserve">указанных  </w:t>
      </w:r>
      <w:r w:rsidR="002173A6" w:rsidRPr="00415412">
        <w:rPr>
          <w:rFonts w:ascii="Times New Roman" w:hAnsi="Times New Roman" w:cs="Times New Roman"/>
          <w:sz w:val="24"/>
          <w:szCs w:val="24"/>
        </w:rPr>
        <w:t>в абзаце 3 настоящего Положения,</w:t>
      </w:r>
      <w:r w:rsidRPr="00415412">
        <w:rPr>
          <w:rFonts w:ascii="Times New Roman" w:hAnsi="Times New Roman" w:cs="Times New Roman"/>
          <w:sz w:val="24"/>
          <w:szCs w:val="24"/>
        </w:rPr>
        <w:t xml:space="preserve"> с аудиозаписью судебного заседания производится на основании их письменного заявления, которое должно содержать наименование суда; ФИО заявителя (наименование организации); адрес места жительства (место нахождения организации) заявителя; номер телефона; сведения по делу (ФИО истца (ответчика), осужденного (оправданного), номер дела, дату рассмотрения); личную подпись; дату обращения. Данное заявление подается в приемную суда (каб. № 112).</w:t>
      </w:r>
    </w:p>
    <w:p w:rsidR="00415412" w:rsidRDefault="002173A6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На заявлении об ознакомлении с аудиозаписью, судья Центрального районного суда г. Прокопьевска Кемеровской области, в производстве которого находится (или находилось) судебное дело, а при его отсутствии - председатель суда (или его заместитель) либо иное уполномоченное им лицо делает соответствующую отметку о поручении работнику аппарата суда ознакомить с аудиозаписью.</w:t>
      </w:r>
    </w:p>
    <w:p w:rsidR="002173A6" w:rsidRPr="00415412" w:rsidRDefault="002173A6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После получения заявления об ознакомлении с аудиозаписью, но не позднее следующего дня, работник аппарата суда уведомляет заявителя о дате и времени ознакомления с материалами дела (иными материалами). При наличии возможности аудиозапись для ознакомления может быть предоставлена в день обращения.</w:t>
      </w:r>
    </w:p>
    <w:p w:rsidR="002173A6" w:rsidRDefault="002173A6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Между тем ходатайство </w:t>
      </w:r>
      <w:r w:rsidR="00415412" w:rsidRPr="00415412">
        <w:rPr>
          <w:rFonts w:ascii="Times New Roman" w:hAnsi="Times New Roman" w:cs="Times New Roman"/>
          <w:sz w:val="24"/>
          <w:szCs w:val="24"/>
        </w:rPr>
        <w:t xml:space="preserve">об ознакомлении с аудиозаписью </w:t>
      </w:r>
      <w:r w:rsidRPr="00415412">
        <w:rPr>
          <w:rFonts w:ascii="Times New Roman" w:hAnsi="Times New Roman" w:cs="Times New Roman"/>
          <w:sz w:val="24"/>
          <w:szCs w:val="24"/>
        </w:rPr>
        <w:t>не подлежит удовлетворению, если уголовное дело уже направлено в апелляционную инстанцию или находится в стадии исполнения (</w:t>
      </w:r>
      <w:hyperlink r:id="rId9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ч. 7 ст. 259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УПК РФ). </w:t>
      </w:r>
    </w:p>
    <w:p w:rsidR="000C769A" w:rsidRDefault="000C769A" w:rsidP="00EF0893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Ознакомление с аудиозаписью судебного заседания, приобщенной к протоколу судебного заседания </w:t>
      </w:r>
      <w:r>
        <w:rPr>
          <w:rFonts w:ascii="Times New Roman" w:hAnsi="Times New Roman" w:cs="Times New Roman"/>
          <w:sz w:val="24"/>
          <w:szCs w:val="24"/>
        </w:rPr>
        <w:t>производится в специально оборудованных для этой цели помещениях суда (</w:t>
      </w:r>
      <w:r w:rsidRPr="00415412">
        <w:rPr>
          <w:rFonts w:ascii="Times New Roman" w:hAnsi="Times New Roman" w:cs="Times New Roman"/>
          <w:sz w:val="24"/>
          <w:szCs w:val="24"/>
        </w:rPr>
        <w:t>залах судебного заседания</w:t>
      </w:r>
      <w:r>
        <w:rPr>
          <w:rFonts w:ascii="Times New Roman" w:hAnsi="Times New Roman" w:cs="Times New Roman"/>
          <w:sz w:val="24"/>
          <w:szCs w:val="24"/>
        </w:rPr>
        <w:t>) строго в присутствии уполномоченного работника аппарата суда путем предоставления им возможности прослушивания соответствующей аудиозаписи с использованием необходимых технических средств.</w:t>
      </w:r>
    </w:p>
    <w:p w:rsidR="00EF0893" w:rsidRDefault="002173A6" w:rsidP="00EF0893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Время ознакомления с протоколом и аудиозаписью судебного заседания устанавливается председательствующим в зависимости от объема указанных протокола и аудиозаписи (например, при ознакомлении с аудиозаписью заседания, длившегося несколько часов), но не может быть менее 5 суток с момента начала ознакомления.</w:t>
      </w:r>
      <w:r w:rsidR="00EF0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3A6" w:rsidRPr="000C769A" w:rsidRDefault="00EF0893" w:rsidP="00EF08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2173A6" w:rsidRPr="00415412">
        <w:rPr>
          <w:rFonts w:ascii="Times New Roman" w:hAnsi="Times New Roman" w:cs="Times New Roman"/>
          <w:sz w:val="24"/>
          <w:szCs w:val="24"/>
        </w:rPr>
        <w:t>исключительных случаях председательствующий по ходатайству лица, знакомящегося с протоколом и аудиозаписью, может продлить установленное время. Если участник судебного разбирательства явно затягивает время ознакомления с протоколом и аудиозаписью, председательствующий вправе своим постановлением установить определенный срок для ознакомления с ними (</w:t>
      </w:r>
      <w:hyperlink r:id="rId10" w:history="1">
        <w:r w:rsidR="002173A6" w:rsidRPr="00415412">
          <w:rPr>
            <w:rFonts w:ascii="Times New Roman" w:hAnsi="Times New Roman" w:cs="Times New Roman"/>
            <w:color w:val="0000FF"/>
            <w:sz w:val="24"/>
            <w:szCs w:val="24"/>
          </w:rPr>
          <w:t>ч. 7 ст. 259</w:t>
        </w:r>
      </w:hyperlink>
      <w:r w:rsidR="002173A6" w:rsidRPr="00415412">
        <w:rPr>
          <w:rFonts w:ascii="Times New Roman" w:hAnsi="Times New Roman" w:cs="Times New Roman"/>
          <w:sz w:val="24"/>
          <w:szCs w:val="24"/>
        </w:rPr>
        <w:t xml:space="preserve"> УПК РФ). Указанные действия направлены на недопущение волокиты при осуществлении правосудия </w:t>
      </w:r>
      <w:r w:rsidR="002173A6" w:rsidRPr="000C769A">
        <w:rPr>
          <w:rFonts w:ascii="Times New Roman" w:hAnsi="Times New Roman" w:cs="Times New Roman"/>
          <w:sz w:val="24"/>
          <w:szCs w:val="24"/>
        </w:rPr>
        <w:t>исходя из специфики вида судебного разбирательства.</w:t>
      </w:r>
    </w:p>
    <w:p w:rsidR="000C769A" w:rsidRPr="000C769A" w:rsidRDefault="000C769A" w:rsidP="000C76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69A">
        <w:rPr>
          <w:rFonts w:ascii="Times New Roman" w:hAnsi="Times New Roman" w:cs="Times New Roman"/>
          <w:sz w:val="24"/>
          <w:szCs w:val="24"/>
        </w:rPr>
        <w:t xml:space="preserve">Об ознакомлении с </w:t>
      </w:r>
      <w:r>
        <w:rPr>
          <w:rFonts w:ascii="Times New Roman" w:hAnsi="Times New Roman" w:cs="Times New Roman"/>
          <w:sz w:val="24"/>
          <w:szCs w:val="24"/>
        </w:rPr>
        <w:t>аудиозаписью</w:t>
      </w:r>
      <w:r w:rsidRPr="000C769A">
        <w:rPr>
          <w:rFonts w:ascii="Times New Roman" w:hAnsi="Times New Roman" w:cs="Times New Roman"/>
          <w:sz w:val="24"/>
          <w:szCs w:val="24"/>
        </w:rPr>
        <w:t xml:space="preserve"> работником аппарата суда делается отметка в справочном листе. Лицо, которое знакомилось с </w:t>
      </w:r>
      <w:r>
        <w:rPr>
          <w:rFonts w:ascii="Times New Roman" w:hAnsi="Times New Roman" w:cs="Times New Roman"/>
          <w:sz w:val="24"/>
          <w:szCs w:val="24"/>
        </w:rPr>
        <w:t>аудиозаписью</w:t>
      </w:r>
      <w:r w:rsidRPr="000C769A">
        <w:rPr>
          <w:rFonts w:ascii="Times New Roman" w:hAnsi="Times New Roman" w:cs="Times New Roman"/>
          <w:sz w:val="24"/>
          <w:szCs w:val="24"/>
        </w:rPr>
        <w:t xml:space="preserve"> обязано в своем заявлении </w:t>
      </w:r>
      <w:r>
        <w:rPr>
          <w:rFonts w:ascii="Times New Roman" w:hAnsi="Times New Roman" w:cs="Times New Roman"/>
          <w:sz w:val="24"/>
          <w:szCs w:val="24"/>
        </w:rPr>
        <w:t>сделать отметку об ознакомлении.</w:t>
      </w:r>
    </w:p>
    <w:p w:rsidR="00146682" w:rsidRPr="00415412" w:rsidRDefault="00146682" w:rsidP="001466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В случае отказа лица, знакомившегося с аудиозаписью делать отметку об ознакомлении, в его присутствии составляется акт, который составляется </w:t>
      </w:r>
      <w:r w:rsidRPr="00415412">
        <w:rPr>
          <w:rFonts w:ascii="Times New Roman" w:hAnsi="Times New Roman" w:cs="Times New Roman"/>
          <w:bCs/>
          <w:sz w:val="24"/>
          <w:szCs w:val="24"/>
        </w:rPr>
        <w:t>работником отдела делопроизводства, и не менее чем двумя работниками аппарата суда.</w:t>
      </w:r>
    </w:p>
    <w:p w:rsidR="00146682" w:rsidRPr="00415412" w:rsidRDefault="00146682" w:rsidP="001466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Заявление об ознакомлении  подшивается в дело.</w:t>
      </w:r>
    </w:p>
    <w:p w:rsidR="00CB5C35" w:rsidRPr="00415412" w:rsidRDefault="00CB5C35" w:rsidP="00CB5C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5C35" w:rsidRPr="00415412" w:rsidRDefault="00CB5C35" w:rsidP="00CB5C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Кроме того, при наличии соответствующего ходатайства (заявления) в письменной форме </w:t>
      </w:r>
      <w:hyperlink r:id="rId11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(форма N 68)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вышеуказанных лиц, за их счет может быть изготовлена копия аудиозаписи судебного заседания.</w:t>
      </w:r>
    </w:p>
    <w:p w:rsidR="00122621" w:rsidRPr="00415412" w:rsidRDefault="000C769A" w:rsidP="00122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"/>
      <w:bookmarkEnd w:id="1"/>
      <w:r>
        <w:rPr>
          <w:rFonts w:ascii="Times New Roman" w:hAnsi="Times New Roman" w:cs="Times New Roman"/>
          <w:sz w:val="24"/>
          <w:szCs w:val="24"/>
        </w:rPr>
        <w:t>Копия аудиозаписи изготавливается уполномоченным  сотрудником</w:t>
      </w:r>
      <w:r w:rsidR="00122621" w:rsidRPr="00415412">
        <w:rPr>
          <w:rFonts w:ascii="Times New Roman" w:hAnsi="Times New Roman" w:cs="Times New Roman"/>
          <w:sz w:val="24"/>
          <w:szCs w:val="24"/>
        </w:rPr>
        <w:t xml:space="preserve"> аппарата суда только после подачи письменного ходатайства и при наличии соответствующей визы судьи, в производстве которого находится дело, либо руководства суда и иного назначенного лица. </w:t>
      </w:r>
      <w:r>
        <w:rPr>
          <w:rFonts w:ascii="Times New Roman" w:hAnsi="Times New Roman" w:cs="Times New Roman"/>
          <w:sz w:val="24"/>
          <w:szCs w:val="24"/>
        </w:rPr>
        <w:tab/>
      </w:r>
      <w:r w:rsidR="00122621" w:rsidRPr="00415412">
        <w:rPr>
          <w:rFonts w:ascii="Times New Roman" w:hAnsi="Times New Roman" w:cs="Times New Roman"/>
          <w:sz w:val="24"/>
          <w:szCs w:val="24"/>
        </w:rPr>
        <w:t>Устные обращения и ходатайства об ознакомлении с аудиозаписью судебного заседания судом не принимаются (</w:t>
      </w:r>
      <w:hyperlink r:id="rId12" w:history="1">
        <w:r w:rsidR="00122621" w:rsidRPr="00415412">
          <w:rPr>
            <w:rFonts w:ascii="Times New Roman" w:hAnsi="Times New Roman" w:cs="Times New Roman"/>
            <w:color w:val="0000FF"/>
            <w:sz w:val="24"/>
            <w:szCs w:val="24"/>
          </w:rPr>
          <w:t>абз. 4 п. 7.12.1</w:t>
        </w:r>
      </w:hyperlink>
      <w:r w:rsidR="00122621" w:rsidRPr="00415412">
        <w:rPr>
          <w:rFonts w:ascii="Times New Roman" w:hAnsi="Times New Roman" w:cs="Times New Roman"/>
          <w:sz w:val="24"/>
          <w:szCs w:val="24"/>
        </w:rPr>
        <w:t xml:space="preserve"> Инструкции по делопроизводству в районном суде).</w:t>
      </w:r>
    </w:p>
    <w:p w:rsidR="00122621" w:rsidRPr="00415412" w:rsidRDefault="00122621" w:rsidP="00122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769A" w:rsidRDefault="00122621" w:rsidP="00122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При подаче соответствующего заявления лицо, участвующее в деле, должно представить носитель информации (флеш-карту, диск CD-R, DVD и другие носители информации, техническая возможность записи на которые имеется в суде). </w:t>
      </w:r>
    </w:p>
    <w:p w:rsidR="00122621" w:rsidRPr="00415412" w:rsidRDefault="00122621" w:rsidP="00122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Представленные в суд материальные носители информации не должны содержать какую-либо информацию. При наличии на носителе сторонней информации сотрудник суда вправе произвести форматирование, предварительно уведомив об этом лицо, обратившееся за получением копии (</w:t>
      </w:r>
      <w:hyperlink r:id="rId13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абз. 8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9 п. 7.12.1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Инструкции по делопроизводству в районном суде).</w:t>
      </w:r>
    </w:p>
    <w:p w:rsidR="00122621" w:rsidRPr="00415412" w:rsidRDefault="00122621" w:rsidP="00122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Не рекомендуется в ходатайствах указывать на намерение представить материальный носитель для записи аудиофайла в момент ознакомления, поскольку суд обязан рассмотреть заявление в том виде, в котором оно подано (</w:t>
      </w:r>
      <w:hyperlink r:id="rId15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ч. 5 ст. 230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ГПК РФ). Такие действия могут повлечь отказ в предоставлении копии.</w:t>
      </w:r>
    </w:p>
    <w:p w:rsidR="005A3B75" w:rsidRPr="00415412" w:rsidRDefault="005A3B75" w:rsidP="005A3B7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Запись аудиофайла на материальный носитель лица, подавшего заявление, производится уполномоченным работником аппара</w:t>
      </w:r>
      <w:r w:rsidR="000C769A">
        <w:rPr>
          <w:rFonts w:ascii="Times New Roman" w:hAnsi="Times New Roman" w:cs="Times New Roman"/>
          <w:sz w:val="24"/>
          <w:szCs w:val="24"/>
        </w:rPr>
        <w:t>та суда на локальном компьютере в специально отведенном помещении,</w:t>
      </w:r>
      <w:r w:rsidRPr="00415412">
        <w:rPr>
          <w:rFonts w:ascii="Times New Roman" w:hAnsi="Times New Roman" w:cs="Times New Roman"/>
          <w:sz w:val="24"/>
          <w:szCs w:val="24"/>
        </w:rPr>
        <w:t xml:space="preserve"> не присоединенном к локальной сети суда, и не имеющем доступа в сеть Интернет.</w:t>
      </w:r>
    </w:p>
    <w:p w:rsidR="000C769A" w:rsidRDefault="00122621" w:rsidP="00122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 xml:space="preserve">Копия аудиозаписи судебного заседания судом не заверяется. </w:t>
      </w:r>
    </w:p>
    <w:p w:rsidR="00122621" w:rsidRPr="00415412" w:rsidRDefault="00122621" w:rsidP="00122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Суд не выдает лицу, обратившемуся за получением копий, справок и не ставит никаких отметок, удостоверяющих их верность, как это предусмотрено для копий судебных актов (</w:t>
      </w:r>
      <w:hyperlink r:id="rId16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ст. ст. 214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227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ГПК РФ).</w:t>
      </w:r>
    </w:p>
    <w:p w:rsidR="00122621" w:rsidRPr="00415412" w:rsidRDefault="00122621" w:rsidP="00122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Не полученная заявителем копия аудиозаписи судебного заседания по почте не направляется (</w:t>
      </w:r>
      <w:hyperlink r:id="rId18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абз. 3 п. 11.17.5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Инструкции о порядке организации комплектования, хранения, учета и использования документов).</w:t>
      </w:r>
    </w:p>
    <w:p w:rsidR="00122621" w:rsidRPr="00415412" w:rsidRDefault="00122621" w:rsidP="0012262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Необходимо отметить, что лица, участвующие в деле, освобождены от уплаты государственной пошлины за изготовление копии аудиозаписи судебного заседания в силу прямого указания на то в законе (</w:t>
      </w:r>
      <w:hyperlink r:id="rId19" w:history="1">
        <w:r w:rsidRPr="00415412">
          <w:rPr>
            <w:rFonts w:ascii="Times New Roman" w:hAnsi="Times New Roman" w:cs="Times New Roman"/>
            <w:color w:val="0000FF"/>
            <w:sz w:val="24"/>
            <w:szCs w:val="24"/>
          </w:rPr>
          <w:t>абз. 7 п. 7.12.1</w:t>
        </w:r>
      </w:hyperlink>
      <w:r w:rsidRPr="00415412">
        <w:rPr>
          <w:rFonts w:ascii="Times New Roman" w:hAnsi="Times New Roman" w:cs="Times New Roman"/>
          <w:sz w:val="24"/>
          <w:szCs w:val="24"/>
        </w:rPr>
        <w:t xml:space="preserve"> Инструкции по делопроизводству в районном суде).</w:t>
      </w:r>
    </w:p>
    <w:p w:rsidR="005A3B75" w:rsidRPr="00415412" w:rsidRDefault="005A3B75" w:rsidP="00EF0893">
      <w:pPr>
        <w:autoSpaceDE w:val="0"/>
        <w:autoSpaceDN w:val="0"/>
        <w:adjustRightInd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412">
        <w:rPr>
          <w:rFonts w:ascii="Times New Roman" w:hAnsi="Times New Roman" w:cs="Times New Roman"/>
          <w:sz w:val="24"/>
          <w:szCs w:val="24"/>
        </w:rPr>
        <w:t>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</w:t>
      </w:r>
      <w:r w:rsidR="00EF0893">
        <w:rPr>
          <w:rFonts w:ascii="Times New Roman" w:hAnsi="Times New Roman" w:cs="Times New Roman"/>
          <w:sz w:val="24"/>
          <w:szCs w:val="24"/>
        </w:rPr>
        <w:t xml:space="preserve"> </w:t>
      </w:r>
      <w:r w:rsidRPr="00415412">
        <w:rPr>
          <w:rFonts w:ascii="Times New Roman" w:hAnsi="Times New Roman" w:cs="Times New Roman"/>
          <w:sz w:val="24"/>
          <w:szCs w:val="24"/>
        </w:rPr>
        <w:lastRenderedPageBreak/>
        <w:t>изготовлении и выдаче, а лицом, получившим копию аудиозаписи, делается соответствующая расписка о получении. Данное заявление приобщается к материалам дела, при этом делается соответствующая отметка в справочном листе.</w:t>
      </w:r>
    </w:p>
    <w:p w:rsidR="00B73427" w:rsidRPr="00415412" w:rsidRDefault="00B73427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B73427" w:rsidRPr="00415412" w:rsidSect="00EF0893">
      <w:pgSz w:w="11906" w:h="16838"/>
      <w:pgMar w:top="709" w:right="56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1DF" w:rsidRDefault="006511DF" w:rsidP="00F41097">
      <w:pPr>
        <w:spacing w:after="0" w:line="240" w:lineRule="auto"/>
      </w:pPr>
      <w:r>
        <w:separator/>
      </w:r>
    </w:p>
  </w:endnote>
  <w:endnote w:type="continuationSeparator" w:id="0">
    <w:p w:rsidR="006511DF" w:rsidRDefault="006511DF" w:rsidP="00F4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1DF" w:rsidRDefault="006511DF" w:rsidP="00F41097">
      <w:pPr>
        <w:spacing w:after="0" w:line="240" w:lineRule="auto"/>
      </w:pPr>
      <w:r>
        <w:separator/>
      </w:r>
    </w:p>
  </w:footnote>
  <w:footnote w:type="continuationSeparator" w:id="0">
    <w:p w:rsidR="006511DF" w:rsidRDefault="006511DF" w:rsidP="00F41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3B75"/>
    <w:rsid w:val="000C769A"/>
    <w:rsid w:val="00122621"/>
    <w:rsid w:val="00146682"/>
    <w:rsid w:val="002173A6"/>
    <w:rsid w:val="003A0706"/>
    <w:rsid w:val="00415412"/>
    <w:rsid w:val="00456AE1"/>
    <w:rsid w:val="00484830"/>
    <w:rsid w:val="00492A12"/>
    <w:rsid w:val="0058014B"/>
    <w:rsid w:val="005A3B75"/>
    <w:rsid w:val="006511DF"/>
    <w:rsid w:val="006E7B3A"/>
    <w:rsid w:val="008201B6"/>
    <w:rsid w:val="0093208F"/>
    <w:rsid w:val="00B73427"/>
    <w:rsid w:val="00BC1E6A"/>
    <w:rsid w:val="00C335D4"/>
    <w:rsid w:val="00C54907"/>
    <w:rsid w:val="00CB5C35"/>
    <w:rsid w:val="00E50E19"/>
    <w:rsid w:val="00EB5A02"/>
    <w:rsid w:val="00EF0893"/>
    <w:rsid w:val="00F4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7987C-B92E-4929-B49B-80D779CE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3B7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Normal">
    <w:name w:val="ConsPlusNormal"/>
    <w:rsid w:val="005A3B7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3">
    <w:name w:val="footnote text"/>
    <w:basedOn w:val="a"/>
    <w:link w:val="a4"/>
    <w:uiPriority w:val="99"/>
    <w:semiHidden/>
    <w:unhideWhenUsed/>
    <w:rsid w:val="00F4109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41097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4109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F0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0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07&amp;dst=100063" TargetMode="External"/><Relationship Id="rId13" Type="http://schemas.openxmlformats.org/officeDocument/2006/relationships/hyperlink" Target="https://login.consultant.ru/link/?req=doc&amp;base=LAW&amp;n=406274&amp;dst=103613" TargetMode="External"/><Relationship Id="rId18" Type="http://schemas.openxmlformats.org/officeDocument/2006/relationships/hyperlink" Target="https://login.consultant.ru/link/?req=doc&amp;base=LAW&amp;n=473288&amp;dst=10060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66833&amp;dst=101036" TargetMode="External"/><Relationship Id="rId12" Type="http://schemas.openxmlformats.org/officeDocument/2006/relationships/hyperlink" Target="https://login.consultant.ru/link/?req=doc&amp;base=LAW&amp;n=406274&amp;dst=104061" TargetMode="External"/><Relationship Id="rId17" Type="http://schemas.openxmlformats.org/officeDocument/2006/relationships/hyperlink" Target="https://login.consultant.ru/link/?req=doc&amp;base=LAW&amp;n=474034&amp;dst=11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4034&amp;dst=111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833&amp;dst=101025" TargetMode="External"/><Relationship Id="rId11" Type="http://schemas.openxmlformats.org/officeDocument/2006/relationships/hyperlink" Target="https://login.consultant.ru/link/?req=doc&amp;base=LAW&amp;n=406274&amp;dst=10398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4034&amp;dst=1156" TargetMode="External"/><Relationship Id="rId10" Type="http://schemas.openxmlformats.org/officeDocument/2006/relationships/hyperlink" Target="https://login.consultant.ru/link/?req=doc&amp;base=LAW&amp;n=466833&amp;dst=2081" TargetMode="External"/><Relationship Id="rId19" Type="http://schemas.openxmlformats.org/officeDocument/2006/relationships/hyperlink" Target="https://login.consultant.ru/link/?req=doc&amp;base=LAW&amp;n=406274&amp;dst=10361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6833&amp;dst=2081" TargetMode="External"/><Relationship Id="rId14" Type="http://schemas.openxmlformats.org/officeDocument/2006/relationships/hyperlink" Target="https://login.consultant.ru/link/?req=doc&amp;base=LAW&amp;n=406274&amp;dst=103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Poginec</dc:creator>
  <cp:keywords/>
  <dc:description/>
  <cp:lastModifiedBy>Елена Лютикова</cp:lastModifiedBy>
  <cp:revision>2</cp:revision>
  <cp:lastPrinted>2026-07-31T04:19:00Z</cp:lastPrinted>
  <dcterms:created xsi:type="dcterms:W3CDTF">2026-07-31T04:30:00Z</dcterms:created>
  <dcterms:modified xsi:type="dcterms:W3CDTF">2026-07-31T04:30:00Z</dcterms:modified>
</cp:coreProperties>
</file>