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E9" w:rsidRDefault="00F202E9" w:rsidP="00F202E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Дело №2а-1638/2025</w:t>
      </w:r>
    </w:p>
    <w:p w:rsidR="00F202E9" w:rsidRDefault="00F202E9" w:rsidP="00F202E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УИД 39RS0002-01-2024-008785-48</w:t>
      </w:r>
    </w:p>
    <w:p w:rsidR="00F202E9" w:rsidRDefault="00F202E9" w:rsidP="00F202E9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2E9" w:rsidRDefault="00F202E9" w:rsidP="00F202E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pacing w:val="3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30"/>
          <w:sz w:val="26"/>
          <w:szCs w:val="26"/>
          <w:lang w:eastAsia="ru-RU"/>
        </w:rPr>
        <w:t>ОПРЕДЕЛЕНИЕ</w:t>
      </w:r>
    </w:p>
    <w:p w:rsidR="00F202E9" w:rsidRDefault="00F202E9" w:rsidP="00F202E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принятии мер предварительной защиты</w:t>
      </w:r>
    </w:p>
    <w:p w:rsidR="00F202E9" w:rsidRDefault="00F202E9" w:rsidP="00F202E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2E9" w:rsidRDefault="00F202E9" w:rsidP="00F20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25 ноября 2025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г. Калининград</w:t>
      </w:r>
    </w:p>
    <w:p w:rsidR="00F202E9" w:rsidRDefault="00F202E9" w:rsidP="00F20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2E9" w:rsidRDefault="00F202E9" w:rsidP="00F20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Lucida Sans Unicode" w:hAnsi="Times New Roman"/>
          <w:sz w:val="26"/>
          <w:szCs w:val="26"/>
          <w:lang w:eastAsia="ru-RU"/>
        </w:rPr>
        <w:t xml:space="preserve">Судья Зеленоградского районного суда Калининградской области                    </w:t>
      </w:r>
      <w:proofErr w:type="spellStart"/>
      <w:r>
        <w:rPr>
          <w:rFonts w:ascii="Times New Roman" w:eastAsia="Lucida Sans Unicode" w:hAnsi="Times New Roman"/>
          <w:sz w:val="26"/>
          <w:szCs w:val="26"/>
          <w:lang w:eastAsia="ru-RU"/>
        </w:rPr>
        <w:t>Ишхнели</w:t>
      </w:r>
      <w:proofErr w:type="spellEnd"/>
      <w:r>
        <w:rPr>
          <w:rFonts w:ascii="Times New Roman" w:eastAsia="Lucida Sans Unicode" w:hAnsi="Times New Roman"/>
          <w:sz w:val="26"/>
          <w:szCs w:val="26"/>
          <w:lang w:eastAsia="ru-RU"/>
        </w:rPr>
        <w:t xml:space="preserve"> Е.С., ознакомившись с ходатайством </w:t>
      </w:r>
      <w:proofErr w:type="spellStart"/>
      <w:r>
        <w:rPr>
          <w:rFonts w:ascii="Times New Roman" w:eastAsia="Lucida Sans Unicode" w:hAnsi="Times New Roman"/>
          <w:sz w:val="26"/>
          <w:szCs w:val="26"/>
          <w:lang w:eastAsia="ru-RU"/>
        </w:rPr>
        <w:t>Сторожилова</w:t>
      </w:r>
      <w:proofErr w:type="spellEnd"/>
      <w:r>
        <w:rPr>
          <w:rFonts w:ascii="Times New Roman" w:eastAsia="Lucida Sans Unicode" w:hAnsi="Times New Roman"/>
          <w:sz w:val="26"/>
          <w:szCs w:val="26"/>
          <w:lang w:eastAsia="ru-RU"/>
        </w:rPr>
        <w:t xml:space="preserve"> Дмитрия Николаевича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принятии мер предварительной защиты по административному делу по административному исковому заявлению </w:t>
      </w:r>
      <w:r>
        <w:rPr>
          <w:rFonts w:ascii="Times New Roman" w:eastAsia="Times New Roman" w:hAnsi="Times New Roman"/>
          <w:sz w:val="26"/>
          <w:szCs w:val="26"/>
        </w:rPr>
        <w:t>С</w:t>
      </w:r>
      <w:r w:rsidR="00CD1C69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 xml:space="preserve"> к судебному приставу-исполнителю ОСП Зеленоградского района УФССП России по Калининградской области П</w:t>
      </w:r>
      <w:r w:rsidR="00CD1C69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>, ОСП Зеленоградского района УФССП России по Калининградской области о признании незаконным постановления судебного пристава-исполнителя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gramEnd"/>
    </w:p>
    <w:p w:rsidR="00F202E9" w:rsidRDefault="00F202E9" w:rsidP="00F20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2E9" w:rsidRDefault="00F202E9" w:rsidP="00F202E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pacing w:val="3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30"/>
          <w:sz w:val="26"/>
          <w:szCs w:val="26"/>
          <w:lang w:eastAsia="ru-RU"/>
        </w:rPr>
        <w:t>УСТАНОВИЛ:</w:t>
      </w:r>
    </w:p>
    <w:p w:rsidR="00F202E9" w:rsidRDefault="00F202E9" w:rsidP="00F202E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2E9" w:rsidRDefault="00F202E9" w:rsidP="00F202E9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обратился в суд с вышеназванным административным исковым заявлением, в котором просит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действия судебного пристава-исполнителя ОСП Зеленоградского района УФССП России по Калининградской области 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выразившиеся в вынесении постановления о снижении цены имущества, переданного на реализацию в рамках исполнительного производства № №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незаконным.</w:t>
      </w:r>
    </w:p>
    <w:p w:rsidR="00F202E9" w:rsidRDefault="00F202E9" w:rsidP="00F202E9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25.11.2025 от </w:t>
      </w:r>
      <w:r>
        <w:rPr>
          <w:rFonts w:ascii="Times New Roman" w:eastAsia="Lucida Sans Unicode" w:hAnsi="Times New Roman"/>
          <w:sz w:val="26"/>
          <w:szCs w:val="26"/>
          <w:lang w:eastAsia="ru-RU"/>
        </w:rPr>
        <w:t xml:space="preserve">административного истца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С.</w:t>
      </w:r>
      <w:r>
        <w:rPr>
          <w:rFonts w:ascii="Times New Roman" w:eastAsia="Lucida Sans Unicode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поступило ходатайство о принятии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мер предварительной защиты в виде приостановления ис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полнительного производства от ХХ.ХХ</w:t>
      </w:r>
      <w:proofErr w:type="gramStart"/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.Х</w:t>
      </w:r>
      <w:proofErr w:type="gramEnd"/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ХХХ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-ИП в части реализа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ции ¼ доли на жилой дом с КН: ХХ:ХХ:ХХХХХХ:ХХХ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расположенный по адресу:, ¼ доли на земельный участок с КН: 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ХХ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ХХ:ХХХХХХ:ХХХ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 вступления решения суда в законную силу. Запретить проведение торгов в рамках ис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полнительного производства от ХХ.ХХ</w:t>
      </w:r>
      <w:proofErr w:type="gramStart"/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.Х</w:t>
      </w:r>
      <w:proofErr w:type="gramEnd"/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ХХХ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..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-ИП до вступления решения суда в законную силу.</w:t>
      </w:r>
    </w:p>
    <w:p w:rsidR="00F202E9" w:rsidRDefault="00F202E9" w:rsidP="00F20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Изучив заявление, обозрев письменные материалы дела, суд приходит к следующему. </w:t>
      </w:r>
    </w:p>
    <w:p w:rsidR="00F202E9" w:rsidRDefault="00F202E9" w:rsidP="00F2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 силу положений ч. 1 ст. 85 КАС РФ по заявлению о применении мер предварительной защиты административного истца или лица, обратившегося в суд в защиту прав других лиц или неопределенного круга лиц, суд может принять меры предварительной защиты по административному иску в случае, если до принятия судом решения по административному делу существует явная опасность нарушения прав, свобод и законных интересов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истца или неопределенного круга лиц, в защиту прав, свобод и законных интересов которых подано административное исковое заявление; защита прав, свобод и законных интересов административного истца будет невозможна или затруднительна без принятия таких мер.</w:t>
      </w:r>
    </w:p>
    <w:p w:rsidR="00F202E9" w:rsidRDefault="00F202E9" w:rsidP="00F2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ч. 2 ст. 85 КАС РФ суд может приостановить полностью или в части действие оспариваемого решения, запретить совершать определенные действия, принять иные меры предварительной защиты по административному иску в случаях, предусмотренных частью 1 настоящей статьи, если настоящим Кодексом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не предусмотрен запрет на принятие мер предварительной защиты по определенным категориям административных дел.</w:t>
      </w:r>
      <w:proofErr w:type="gramEnd"/>
    </w:p>
    <w:p w:rsidR="00F202E9" w:rsidRDefault="00F202E9" w:rsidP="00F2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 w:bidi="ru-RU"/>
        </w:rPr>
        <w:t>Согласно п. 50 Постановления Пленума Верховного Суда Российской Федерации № 50 от 17.11.2015 г. при оспаривании постановления судебного пристава-исполнителя об оценке, передаче на реализацию имущества должника или при оспаривании стоимости объекта оценки, указанной оценщиком в отчёте, суд вправе приостановить исполнительное производство либо принять меру предварительной защиты, обеспечительную меру в виде установления запрета на совершение действий, направленных на реализацию соответствующего имущества (пункт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 w:bidi="ru-RU"/>
        </w:rPr>
        <w:t>2 части 1, пункт 4 части 2 статьи 39 Закона об исполнительном производстве, часть 2 статьи 85 КАС РФ).</w:t>
      </w:r>
      <w:proofErr w:type="gramEnd"/>
    </w:p>
    <w:p w:rsidR="00F202E9" w:rsidRDefault="00F202E9" w:rsidP="00F2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Согласно ст. 223 КАС РФ по административным делам об оспаривании решений, действий органа, организации, лица, наделенных государственными или иными публичными полномочиями, суд в порядке, предусмотренном главой 7 настоящего Кодекса, вправе приостановить действие оспариваемого решения в части, относящейся к административному истцу, или приостановить совершение в отношении административного истца оспариваемого действия.</w:t>
      </w:r>
    </w:p>
    <w:p w:rsidR="00F202E9" w:rsidRDefault="00F202E9" w:rsidP="00F2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Частью 4 ст. 85 КАС РФ предусмотрено, что меры предварительной защиты по административному иску должны быть соотносимы с заявленным требованием и соразмерны ему.</w:t>
      </w:r>
    </w:p>
    <w:p w:rsidR="00F202E9" w:rsidRDefault="00F202E9" w:rsidP="00F2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Принимая во внимание характер заявленных требований, а также учитывая, что до вынесения судом решения по  административному делу существует реальная опасность нарушения прав, свобод и законных интересов административного истца, суд приходит к выводу о необходимости применения мер предварительной защиты.</w:t>
      </w:r>
    </w:p>
    <w:p w:rsidR="00F202E9" w:rsidRDefault="00F202E9" w:rsidP="00F2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Суд полагает возможным установить запрет </w:t>
      </w:r>
      <w:r>
        <w:rPr>
          <w:rFonts w:ascii="Times New Roman" w:eastAsiaTheme="minorHAnsi" w:hAnsi="Times New Roman"/>
          <w:sz w:val="26"/>
          <w:szCs w:val="26"/>
        </w:rPr>
        <w:t xml:space="preserve">на совершение действий, направленных на реализацию имущества административного истца, а именно: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¼ доли в праве собственности на жилой дом с КН 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ХХ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proofErr w:type="gramEnd"/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ХХХХХХ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ХХХ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¼ доли в праве собственности на земельный участок с КН</w:t>
      </w:r>
      <w:r w:rsidR="00CD1C69" w:rsidRPr="00CD1C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1C69">
        <w:rPr>
          <w:rFonts w:ascii="Times New Roman" w:eastAsia="Times New Roman" w:hAnsi="Times New Roman"/>
          <w:sz w:val="26"/>
          <w:szCs w:val="26"/>
          <w:lang w:eastAsia="ru-RU"/>
        </w:rPr>
        <w:t>ХХ:ХХ:ХХХХХХ:ХХХ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расположенных по адресу: </w:t>
      </w:r>
    </w:p>
    <w:p w:rsidR="00F202E9" w:rsidRDefault="00F202E9" w:rsidP="00F202E9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руководствуясь ст.ст. 85, 86, 223 КАС РФ, суд</w:t>
      </w:r>
    </w:p>
    <w:p w:rsidR="00F202E9" w:rsidRDefault="00F202E9" w:rsidP="00F2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2E9" w:rsidRDefault="00F202E9" w:rsidP="00F202E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pacing w:val="3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30"/>
          <w:sz w:val="26"/>
          <w:szCs w:val="26"/>
          <w:lang w:eastAsia="ru-RU"/>
        </w:rPr>
        <w:t>ОПРЕДЕЛИЛ:</w:t>
      </w:r>
    </w:p>
    <w:p w:rsidR="00F202E9" w:rsidRDefault="00F202E9" w:rsidP="00F202E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2E9" w:rsidRDefault="00F202E9" w:rsidP="00F20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Ходатайство  </w:t>
      </w:r>
      <w:r>
        <w:rPr>
          <w:rFonts w:ascii="Times New Roman" w:eastAsia="Lucida Sans Unicode" w:hAnsi="Times New Roman"/>
          <w:sz w:val="26"/>
          <w:szCs w:val="26"/>
          <w:lang w:eastAsia="ru-RU"/>
        </w:rPr>
        <w:t>С</w:t>
      </w:r>
      <w:r w:rsidR="00CD1C69">
        <w:rPr>
          <w:rFonts w:ascii="Times New Roman" w:eastAsia="Lucida Sans Unicode" w:hAnsi="Times New Roman"/>
          <w:sz w:val="26"/>
          <w:szCs w:val="26"/>
          <w:lang w:eastAsia="ru-RU"/>
        </w:rPr>
        <w:t>.</w:t>
      </w:r>
      <w:r>
        <w:rPr>
          <w:rFonts w:ascii="Times New Roman" w:eastAsia="Lucida Sans Unicode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принятии мер предварительной защиты по административному исковому заявлению </w:t>
      </w:r>
      <w:r w:rsidR="002824AD">
        <w:rPr>
          <w:rFonts w:ascii="Times New Roman" w:eastAsia="Times New Roman" w:hAnsi="Times New Roman"/>
          <w:sz w:val="26"/>
          <w:szCs w:val="26"/>
        </w:rPr>
        <w:t xml:space="preserve">С. </w:t>
      </w:r>
      <w:r>
        <w:rPr>
          <w:rFonts w:ascii="Times New Roman" w:eastAsia="Times New Roman" w:hAnsi="Times New Roman"/>
          <w:sz w:val="26"/>
          <w:szCs w:val="26"/>
        </w:rPr>
        <w:t>к судебному приставу-исполнителю ОСП Зеленоградского района УФССП России по Калининградской области П</w:t>
      </w:r>
      <w:r w:rsidR="002824AD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 xml:space="preserve">, ОСП Зеленоградского района УФССП России по Калининградской области о признании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незаконным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постановления судебного пристава-исполнителя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–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удовлетворить частично.</w:t>
      </w:r>
    </w:p>
    <w:p w:rsidR="00F202E9" w:rsidRDefault="00F202E9" w:rsidP="00F202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 xml:space="preserve">Установить запрет на совершение действий, направленных на реализацию имущества административного истца, а именно: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¼ доли в праве собственности на жилой дом с КН </w:t>
      </w:r>
      <w:r w:rsidR="002824AD">
        <w:rPr>
          <w:rFonts w:ascii="Times New Roman" w:eastAsia="Times New Roman" w:hAnsi="Times New Roman"/>
          <w:sz w:val="26"/>
          <w:szCs w:val="26"/>
          <w:lang w:eastAsia="ru-RU"/>
        </w:rPr>
        <w:t>ХХ</w:t>
      </w:r>
      <w:proofErr w:type="gramStart"/>
      <w:r w:rsidR="002824AD">
        <w:rPr>
          <w:rFonts w:ascii="Times New Roman" w:eastAsia="Times New Roman" w:hAnsi="Times New Roman"/>
          <w:sz w:val="26"/>
          <w:szCs w:val="26"/>
          <w:lang w:eastAsia="ru-RU"/>
        </w:rPr>
        <w:t>:Х</w:t>
      </w:r>
      <w:proofErr w:type="gramEnd"/>
      <w:r w:rsidR="002824AD">
        <w:rPr>
          <w:rFonts w:ascii="Times New Roman" w:eastAsia="Times New Roman" w:hAnsi="Times New Roman"/>
          <w:sz w:val="26"/>
          <w:szCs w:val="26"/>
          <w:lang w:eastAsia="ru-RU"/>
        </w:rPr>
        <w:t xml:space="preserve">Х:ХХХХХХ:ХХХ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 ¼ доли в праве собственности на земельный участок с КН</w:t>
      </w:r>
      <w:r w:rsidR="002824AD" w:rsidRPr="002824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824AD">
        <w:rPr>
          <w:rFonts w:ascii="Times New Roman" w:eastAsia="Times New Roman" w:hAnsi="Times New Roman"/>
          <w:sz w:val="26"/>
          <w:szCs w:val="26"/>
          <w:lang w:eastAsia="ru-RU"/>
        </w:rPr>
        <w:t>ХХ:ХХ:ХХХХХХ:ХХХ, расположенных по адресу: …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до вступления решения суда в законную силу.</w:t>
      </w:r>
    </w:p>
    <w:p w:rsidR="00F202E9" w:rsidRDefault="00F202E9" w:rsidP="00F202E9">
      <w:pPr>
        <w:tabs>
          <w:tab w:val="left" w:pos="29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определение может быть подана частная жалоба в Калининградский областной суд через </w:t>
      </w:r>
      <w:r>
        <w:rPr>
          <w:rFonts w:ascii="Times New Roman" w:eastAsia="Lucida Sans Unicode" w:hAnsi="Times New Roman"/>
          <w:sz w:val="26"/>
          <w:szCs w:val="26"/>
          <w:lang w:eastAsia="ru-RU"/>
        </w:rPr>
        <w:t xml:space="preserve">Зеленоградский районный суд Калининградской области </w:t>
      </w:r>
      <w:r>
        <w:rPr>
          <w:rFonts w:ascii="Times New Roman" w:eastAsia="Times New Roman" w:hAnsi="Times New Roman"/>
          <w:sz w:val="26"/>
          <w:szCs w:val="26"/>
        </w:rPr>
        <w:t>в течение пятнадцати дней со дня вынесения определения суда.</w:t>
      </w:r>
    </w:p>
    <w:p w:rsidR="00F202E9" w:rsidRDefault="00F202E9" w:rsidP="00F20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202E9" w:rsidRDefault="00F202E9" w:rsidP="00F20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202E9" w:rsidRDefault="00F202E9" w:rsidP="00F20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Судья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Е.С.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Ишхнели</w:t>
      </w:r>
      <w:proofErr w:type="spellEnd"/>
    </w:p>
    <w:p w:rsidR="00F202E9" w:rsidRDefault="00F202E9" w:rsidP="00F202E9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F202E9" w:rsidRDefault="00F202E9" w:rsidP="00F202E9">
      <w:pPr>
        <w:rPr>
          <w:lang w:val="en-US"/>
        </w:rPr>
      </w:pPr>
    </w:p>
    <w:p w:rsidR="009F7F27" w:rsidRDefault="009F7F27">
      <w:bookmarkStart w:id="0" w:name="_GoBack"/>
      <w:bookmarkEnd w:id="0"/>
    </w:p>
    <w:sectPr w:rsidR="009F7F27" w:rsidSect="00D9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35C"/>
    <w:rsid w:val="002824AD"/>
    <w:rsid w:val="009F7F27"/>
    <w:rsid w:val="00BA435C"/>
    <w:rsid w:val="00CD1C69"/>
    <w:rsid w:val="00D923D2"/>
    <w:rsid w:val="00F2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2026-02-17T13:48:00Z</dcterms:created>
  <dcterms:modified xsi:type="dcterms:W3CDTF">2026-02-17T13:48:00Z</dcterms:modified>
</cp:coreProperties>
</file>