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F" w:rsidRPr="003F1D3F" w:rsidRDefault="003F1D3F" w:rsidP="003F1D3F">
      <w:pPr>
        <w:shd w:val="clear" w:color="auto" w:fill="FFFFFF"/>
        <w:spacing w:after="0" w:line="315" w:lineRule="atLeast"/>
        <w:jc w:val="center"/>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Перечень документов, представляемых для участия в конкурсе</w:t>
      </w:r>
    </w:p>
    <w:p w:rsidR="003F1D3F" w:rsidRPr="003F1D3F" w:rsidRDefault="003F1D3F" w:rsidP="003F1D3F">
      <w:pPr>
        <w:shd w:val="clear" w:color="auto" w:fill="FFFFFF"/>
        <w:spacing w:after="0" w:line="315" w:lineRule="atLeast"/>
        <w:jc w:val="center"/>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 </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 личное заявление;</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2. собственноручно заполненная и подписанная </w:t>
      </w:r>
      <w:hyperlink r:id="rId5" w:history="1">
        <w:r w:rsidRPr="003F1D3F">
          <w:rPr>
            <w:rFonts w:ascii="Times New Roman" w:eastAsia="Times New Roman" w:hAnsi="Times New Roman" w:cs="Times New Roman"/>
            <w:color w:val="0066CC"/>
            <w:sz w:val="28"/>
            <w:szCs w:val="28"/>
            <w:u w:val="single"/>
            <w:lang w:eastAsia="ru-RU"/>
          </w:rPr>
          <w:t>анкета</w:t>
        </w:r>
      </w:hyperlink>
      <w:r w:rsidR="00B13275">
        <w:rPr>
          <w:rFonts w:ascii="Times New Roman" w:eastAsia="Times New Roman" w:hAnsi="Times New Roman" w:cs="Times New Roman"/>
          <w:color w:val="000000"/>
          <w:sz w:val="28"/>
          <w:szCs w:val="28"/>
          <w:lang w:eastAsia="ru-RU"/>
        </w:rPr>
        <w:t xml:space="preserve">, </w:t>
      </w:r>
      <w:proofErr w:type="gramStart"/>
      <w:r w:rsidR="00B13275">
        <w:rPr>
          <w:rFonts w:ascii="Times New Roman" w:eastAsia="Times New Roman" w:hAnsi="Times New Roman" w:cs="Times New Roman"/>
          <w:color w:val="000000"/>
          <w:sz w:val="28"/>
          <w:szCs w:val="28"/>
          <w:lang w:eastAsia="ru-RU"/>
        </w:rPr>
        <w:t>форма</w:t>
      </w:r>
      <w:proofErr w:type="gramEnd"/>
      <w:r w:rsidR="00B13275">
        <w:rPr>
          <w:rFonts w:ascii="Times New Roman" w:eastAsia="Times New Roman" w:hAnsi="Times New Roman" w:cs="Times New Roman"/>
          <w:color w:val="000000"/>
          <w:sz w:val="28"/>
          <w:szCs w:val="28"/>
          <w:lang w:eastAsia="ru-RU"/>
        </w:rPr>
        <w:t xml:space="preserve"> которая</w:t>
      </w:r>
      <w:r w:rsidRPr="003F1D3F">
        <w:rPr>
          <w:rFonts w:ascii="Times New Roman" w:eastAsia="Times New Roman" w:hAnsi="Times New Roman" w:cs="Times New Roman"/>
          <w:color w:val="000000"/>
          <w:sz w:val="28"/>
          <w:szCs w:val="28"/>
          <w:lang w:eastAsia="ru-RU"/>
        </w:rPr>
        <w:t xml:space="preserve"> утверждена</w:t>
      </w:r>
      <w:r w:rsidR="00B13275">
        <w:rPr>
          <w:rFonts w:ascii="Times New Roman" w:eastAsia="Times New Roman" w:hAnsi="Times New Roman" w:cs="Times New Roman"/>
          <w:color w:val="000000"/>
          <w:sz w:val="28"/>
          <w:szCs w:val="28"/>
          <w:lang w:eastAsia="ru-RU"/>
        </w:rPr>
        <w:t xml:space="preserve">  Указом Президента Российская Федерации от 10 октября 2024 г. </w:t>
      </w:r>
      <w:r w:rsidR="00B13275">
        <w:rPr>
          <w:rFonts w:ascii="Times New Roman" w:eastAsia="Times New Roman" w:hAnsi="Times New Roman" w:cs="Times New Roman"/>
          <w:color w:val="000000"/>
          <w:sz w:val="28"/>
          <w:szCs w:val="28"/>
          <w:lang w:eastAsia="ru-RU"/>
        </w:rPr>
        <w:br/>
        <w:t>№ 870</w:t>
      </w:r>
      <w:r w:rsidRPr="003F1D3F">
        <w:rPr>
          <w:rFonts w:ascii="Times New Roman" w:eastAsia="Times New Roman" w:hAnsi="Times New Roman" w:cs="Times New Roman"/>
          <w:color w:val="000000"/>
          <w:sz w:val="28"/>
          <w:szCs w:val="28"/>
          <w:lang w:eastAsia="ru-RU"/>
        </w:rPr>
        <w:t>, с приложе</w:t>
      </w:r>
      <w:r w:rsidR="00B13275">
        <w:rPr>
          <w:rFonts w:ascii="Times New Roman" w:eastAsia="Times New Roman" w:hAnsi="Times New Roman" w:cs="Times New Roman"/>
          <w:color w:val="000000"/>
          <w:sz w:val="28"/>
          <w:szCs w:val="28"/>
          <w:lang w:eastAsia="ru-RU"/>
        </w:rPr>
        <w:t>нием фотографии (1 шт., размер 4х6</w:t>
      </w:r>
      <w:r w:rsidRPr="003F1D3F">
        <w:rPr>
          <w:rFonts w:ascii="Times New Roman" w:eastAsia="Times New Roman" w:hAnsi="Times New Roman" w:cs="Times New Roman"/>
          <w:color w:val="000000"/>
          <w:sz w:val="28"/>
          <w:szCs w:val="28"/>
          <w:lang w:eastAsia="ru-RU"/>
        </w:rPr>
        <w:t>);</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3. собственноручно заполненная автобиография;</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4. копия паспорта или заменяющий его документ (соответствующий документ предъявляется лично по прибытии на конкурс);</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5. копия свидетельства о браке (о расторжении брака);</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6. копия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заверенные кадровыми службами по месту работы (службы), неработающие граждане представляют также подлинник трудовой книжки;</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7. копии документов об образовании и о квалификации, а также по желанию гражданина – о дополнительном профессиональном образовании, о присвоении ученой степени, ученого звания, заверенные кадровыми службами по месту работы (службы), а в случае предоставления незаверенных копий также подлинники этих документов;</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8. характеристика (заверенная гербовой печатью);</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9. медицинское заключение об отсутствии заболевания, препятствующего поступлению на государственную гражданскую службу Российской Федерации и муниципальную службу и ее прохождению (медицинское заключение формы № 001-ГС/у, подписанное врачом-терапевтом (председателем комиссии по периодическим медицинским осмотрам) и главным врачом медицинского учреждения);</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10. копия и подлинник страхового свидетельства обязательного пенсионного страхования;</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11. копия и подлинник свидетельства о постановке на учет в налоговом органе по месту жительства;</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12. копии и подлинники документов воинского учета – для военнообязанных и лиц, подлежащих призыву на военную службу;</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13. копия и подлинник документа о профессиональной переподготовке, стажировке, повышении квалификации;</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14. копии и подлинники документов о награждении государственными наградами, присвоении почетных, воинских и специальных званий, присуждении государственных премий;</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15. копия и подлинник медицинского страхового полиса обязательного медицинского страхования;</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 xml:space="preserve">16.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гражданином Российской Федерации, претендующим на замещение должности государственной гражданской службы Российской Федерации, размещались общедоступная информация, а также </w:t>
      </w:r>
      <w:r w:rsidRPr="003F1D3F">
        <w:rPr>
          <w:rFonts w:ascii="Times New Roman" w:eastAsia="Times New Roman" w:hAnsi="Times New Roman" w:cs="Times New Roman"/>
          <w:color w:val="000000"/>
          <w:sz w:val="28"/>
          <w:szCs w:val="28"/>
          <w:lang w:eastAsia="ru-RU"/>
        </w:rPr>
        <w:lastRenderedPageBreak/>
        <w:t>данные, позволяющие его идентифицировать (за 3 календарных года, предшествующих году поступления на гражданскую службу);</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17. справки о доходах, расходах, об имуществе и обязательствах имущественного характера гражданина, претендующего на замещение должности государственной гражданской службы, его супруги (супруга) и несовершеннолетних детей (за 1 календарный год, предшествующий году поступления на гражданскую службу).</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18. </w:t>
      </w:r>
      <w:r w:rsidRPr="003F1D3F">
        <w:rPr>
          <w:rFonts w:ascii="Times New Roman" w:eastAsia="Times New Roman" w:hAnsi="Times New Roman" w:cs="Times New Roman"/>
          <w:color w:val="000000"/>
          <w:sz w:val="28"/>
          <w:szCs w:val="28"/>
          <w:shd w:val="clear" w:color="auto" w:fill="FFFFFF"/>
          <w:lang w:eastAsia="ru-RU"/>
        </w:rPr>
        <w:t xml:space="preserve">справка </w:t>
      </w:r>
      <w:proofErr w:type="gramStart"/>
      <w:r w:rsidRPr="003F1D3F">
        <w:rPr>
          <w:rFonts w:ascii="Times New Roman" w:eastAsia="Times New Roman" w:hAnsi="Times New Roman" w:cs="Times New Roman"/>
          <w:color w:val="000000"/>
          <w:sz w:val="28"/>
          <w:szCs w:val="28"/>
          <w:shd w:val="clear" w:color="auto" w:fill="FFFFFF"/>
          <w:lang w:eastAsia="ru-RU"/>
        </w:rPr>
        <w:t>из</w:t>
      </w:r>
      <w:proofErr w:type="gramEnd"/>
      <w:r w:rsidRPr="003F1D3F">
        <w:rPr>
          <w:rFonts w:ascii="Times New Roman" w:eastAsia="Times New Roman" w:hAnsi="Times New Roman" w:cs="Times New Roman"/>
          <w:color w:val="000000"/>
          <w:sz w:val="28"/>
          <w:szCs w:val="28"/>
          <w:shd w:val="clear" w:color="auto" w:fill="FFFFFF"/>
          <w:lang w:eastAsia="ru-RU"/>
        </w:rPr>
        <w:t xml:space="preserve"> ГНИ </w:t>
      </w:r>
      <w:proofErr w:type="gramStart"/>
      <w:r w:rsidRPr="003F1D3F">
        <w:rPr>
          <w:rFonts w:ascii="Times New Roman" w:eastAsia="Times New Roman" w:hAnsi="Times New Roman" w:cs="Times New Roman"/>
          <w:color w:val="000000"/>
          <w:sz w:val="28"/>
          <w:szCs w:val="28"/>
          <w:shd w:val="clear" w:color="auto" w:fill="FFFFFF"/>
          <w:lang w:eastAsia="ru-RU"/>
        </w:rPr>
        <w:t>по</w:t>
      </w:r>
      <w:proofErr w:type="gramEnd"/>
      <w:r w:rsidRPr="003F1D3F">
        <w:rPr>
          <w:rFonts w:ascii="Times New Roman" w:eastAsia="Times New Roman" w:hAnsi="Times New Roman" w:cs="Times New Roman"/>
          <w:color w:val="000000"/>
          <w:sz w:val="28"/>
          <w:szCs w:val="28"/>
          <w:shd w:val="clear" w:color="auto" w:fill="FFFFFF"/>
          <w:lang w:eastAsia="ru-RU"/>
        </w:rPr>
        <w:t xml:space="preserve"> месту жительства о том, что кандидат не зарегистрирован в качестве индивидуально предпринимателя;</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Гражданский служащий, замещающий должность в ином государственном органе, изъявивший желание участвовать в конкурсе, представляет:</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 xml:space="preserve">1. личное заявление </w:t>
      </w:r>
      <w:r w:rsidR="00DF50DC">
        <w:rPr>
          <w:rFonts w:ascii="Times New Roman" w:eastAsia="Times New Roman" w:hAnsi="Times New Roman" w:cs="Times New Roman"/>
          <w:color w:val="000000"/>
          <w:sz w:val="28"/>
          <w:szCs w:val="28"/>
          <w:lang w:eastAsia="ru-RU"/>
        </w:rPr>
        <w:t xml:space="preserve">на имя председателя конкурсной комиссии Заводского </w:t>
      </w:r>
      <w:r w:rsidRPr="003F1D3F">
        <w:rPr>
          <w:rFonts w:ascii="Times New Roman" w:eastAsia="Times New Roman" w:hAnsi="Times New Roman" w:cs="Times New Roman"/>
          <w:color w:val="000000"/>
          <w:sz w:val="28"/>
          <w:szCs w:val="28"/>
          <w:lang w:eastAsia="ru-RU"/>
        </w:rPr>
        <w:t xml:space="preserve"> районного суда г. Саратова;</w:t>
      </w:r>
    </w:p>
    <w:p w:rsidR="00B13275" w:rsidRPr="003F1D3F" w:rsidRDefault="00B13275" w:rsidP="00B13275">
      <w:pPr>
        <w:shd w:val="clear" w:color="auto" w:fill="FFFFFF"/>
        <w:spacing w:after="0" w:line="315"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3F1D3F">
        <w:rPr>
          <w:rFonts w:ascii="Times New Roman" w:eastAsia="Times New Roman" w:hAnsi="Times New Roman" w:cs="Times New Roman"/>
          <w:color w:val="000000"/>
          <w:sz w:val="28"/>
          <w:szCs w:val="28"/>
          <w:lang w:eastAsia="ru-RU"/>
        </w:rPr>
        <w:t>собственноручно заполненная и подписанная </w:t>
      </w:r>
      <w:hyperlink r:id="rId6" w:history="1">
        <w:r w:rsidRPr="003F1D3F">
          <w:rPr>
            <w:rFonts w:ascii="Times New Roman" w:eastAsia="Times New Roman" w:hAnsi="Times New Roman" w:cs="Times New Roman"/>
            <w:color w:val="0066CC"/>
            <w:sz w:val="28"/>
            <w:szCs w:val="28"/>
            <w:u w:val="single"/>
            <w:lang w:eastAsia="ru-RU"/>
          </w:rPr>
          <w:t>анкета</w:t>
        </w:r>
      </w:hyperlink>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форма</w:t>
      </w:r>
      <w:proofErr w:type="gramEnd"/>
      <w:r>
        <w:rPr>
          <w:rFonts w:ascii="Times New Roman" w:eastAsia="Times New Roman" w:hAnsi="Times New Roman" w:cs="Times New Roman"/>
          <w:color w:val="000000"/>
          <w:sz w:val="28"/>
          <w:szCs w:val="28"/>
          <w:lang w:eastAsia="ru-RU"/>
        </w:rPr>
        <w:t xml:space="preserve"> которая</w:t>
      </w:r>
      <w:r w:rsidRPr="003F1D3F">
        <w:rPr>
          <w:rFonts w:ascii="Times New Roman" w:eastAsia="Times New Roman" w:hAnsi="Times New Roman" w:cs="Times New Roman"/>
          <w:color w:val="000000"/>
          <w:sz w:val="28"/>
          <w:szCs w:val="28"/>
          <w:lang w:eastAsia="ru-RU"/>
        </w:rPr>
        <w:t xml:space="preserve"> утверждена</w:t>
      </w:r>
      <w:r>
        <w:rPr>
          <w:rFonts w:ascii="Times New Roman" w:eastAsia="Times New Roman" w:hAnsi="Times New Roman" w:cs="Times New Roman"/>
          <w:color w:val="000000"/>
          <w:sz w:val="28"/>
          <w:szCs w:val="28"/>
          <w:lang w:eastAsia="ru-RU"/>
        </w:rPr>
        <w:t xml:space="preserve">  Указом Президента Российская Федерации от 10 октября 2024 г. </w:t>
      </w:r>
      <w:r>
        <w:rPr>
          <w:rFonts w:ascii="Times New Roman" w:eastAsia="Times New Roman" w:hAnsi="Times New Roman" w:cs="Times New Roman"/>
          <w:color w:val="000000"/>
          <w:sz w:val="28"/>
          <w:szCs w:val="28"/>
          <w:lang w:eastAsia="ru-RU"/>
        </w:rPr>
        <w:br/>
        <w:t>№ 870</w:t>
      </w:r>
      <w:r w:rsidRPr="003F1D3F">
        <w:rPr>
          <w:rFonts w:ascii="Times New Roman" w:eastAsia="Times New Roman" w:hAnsi="Times New Roman" w:cs="Times New Roman"/>
          <w:color w:val="000000"/>
          <w:sz w:val="28"/>
          <w:szCs w:val="28"/>
          <w:lang w:eastAsia="ru-RU"/>
        </w:rPr>
        <w:t>, с приложе</w:t>
      </w:r>
      <w:r>
        <w:rPr>
          <w:rFonts w:ascii="Times New Roman" w:eastAsia="Times New Roman" w:hAnsi="Times New Roman" w:cs="Times New Roman"/>
          <w:color w:val="000000"/>
          <w:sz w:val="28"/>
          <w:szCs w:val="28"/>
          <w:lang w:eastAsia="ru-RU"/>
        </w:rPr>
        <w:t>нием фотографии (1 шт., размер 4х6</w:t>
      </w:r>
      <w:r w:rsidRPr="003F1D3F">
        <w:rPr>
          <w:rFonts w:ascii="Times New Roman" w:eastAsia="Times New Roman" w:hAnsi="Times New Roman" w:cs="Times New Roman"/>
          <w:color w:val="000000"/>
          <w:sz w:val="28"/>
          <w:szCs w:val="28"/>
          <w:lang w:eastAsia="ru-RU"/>
        </w:rPr>
        <w:t>);</w:t>
      </w:r>
    </w:p>
    <w:p w:rsidR="003F1D3F" w:rsidRPr="003F1D3F" w:rsidRDefault="003F1D3F" w:rsidP="003F1D3F">
      <w:pPr>
        <w:shd w:val="clear" w:color="auto" w:fill="FFFFFF"/>
        <w:spacing w:after="0" w:line="315" w:lineRule="atLeast"/>
        <w:jc w:val="both"/>
        <w:rPr>
          <w:rFonts w:ascii="Times New Roman" w:eastAsia="Times New Roman" w:hAnsi="Times New Roman" w:cs="Times New Roman"/>
          <w:color w:val="000000"/>
          <w:sz w:val="28"/>
          <w:szCs w:val="28"/>
          <w:lang w:eastAsia="ru-RU"/>
        </w:rPr>
      </w:pPr>
      <w:r w:rsidRPr="003F1D3F">
        <w:rPr>
          <w:rFonts w:ascii="Times New Roman" w:eastAsia="Times New Roman" w:hAnsi="Times New Roman" w:cs="Times New Roman"/>
          <w:color w:val="000000"/>
          <w:sz w:val="28"/>
          <w:szCs w:val="28"/>
          <w:lang w:eastAsia="ru-RU"/>
        </w:rPr>
        <w:t>3. согласие на обработку персональных данных</w:t>
      </w:r>
      <w:r w:rsidR="00472F77">
        <w:rPr>
          <w:rFonts w:ascii="Times New Roman" w:eastAsia="Times New Roman" w:hAnsi="Times New Roman" w:cs="Times New Roman"/>
          <w:color w:val="000000"/>
          <w:sz w:val="28"/>
          <w:szCs w:val="28"/>
          <w:lang w:eastAsia="ru-RU"/>
        </w:rPr>
        <w:t>.</w:t>
      </w:r>
    </w:p>
    <w:p w:rsidR="00A90B6A" w:rsidRPr="003F1D3F" w:rsidRDefault="00A90B6A">
      <w:pPr>
        <w:rPr>
          <w:rFonts w:ascii="Times New Roman" w:hAnsi="Times New Roman" w:cs="Times New Roman"/>
          <w:sz w:val="28"/>
          <w:szCs w:val="28"/>
        </w:rPr>
      </w:pPr>
      <w:bookmarkStart w:id="0" w:name="_GoBack"/>
      <w:bookmarkEnd w:id="0"/>
    </w:p>
    <w:sectPr w:rsidR="00A90B6A" w:rsidRPr="003F1D3F" w:rsidSect="003F1D3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87"/>
    <w:rsid w:val="003F1D3F"/>
    <w:rsid w:val="00472F77"/>
    <w:rsid w:val="0060006C"/>
    <w:rsid w:val="00684F82"/>
    <w:rsid w:val="00A90B6A"/>
    <w:rsid w:val="00B13275"/>
    <w:rsid w:val="00C10AE8"/>
    <w:rsid w:val="00DF50DC"/>
    <w:rsid w:val="00FF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5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0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5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iles.sudrf.ru/2866/user/2022/Anketa.rtf" TargetMode="External"/><Relationship Id="rId5" Type="http://schemas.openxmlformats.org/officeDocument/2006/relationships/hyperlink" Target="https://files.sudrf.ru/2866/user/2022/Anketa.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Агидина</dc:creator>
  <cp:keywords/>
  <dc:description/>
  <cp:lastModifiedBy>Агидина</cp:lastModifiedBy>
  <cp:revision>10</cp:revision>
  <cp:lastPrinted>2022-11-28T12:16:00Z</cp:lastPrinted>
  <dcterms:created xsi:type="dcterms:W3CDTF">2022-09-29T11:44:00Z</dcterms:created>
  <dcterms:modified xsi:type="dcterms:W3CDTF">2024-12-24T13:26:00Z</dcterms:modified>
</cp:coreProperties>
</file>