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3A" w:rsidRPr="00CB123A" w:rsidRDefault="00CB123A" w:rsidP="00CB123A">
      <w:pPr>
        <w:jc w:val="center"/>
        <w:rPr>
          <w:rFonts w:cstheme="minorHAnsi"/>
        </w:rPr>
      </w:pPr>
      <w:r w:rsidRPr="00CB123A">
        <w:rPr>
          <w:rFonts w:cstheme="minorHAnsi"/>
        </w:rPr>
        <w:t>Информация о консультировании судей</w:t>
      </w:r>
    </w:p>
    <w:p w:rsidR="00984C81" w:rsidRPr="00CB123A" w:rsidRDefault="00CB123A">
      <w:pPr>
        <w:rPr>
          <w:rFonts w:cstheme="minorHAnsi"/>
        </w:rPr>
      </w:pPr>
      <w:proofErr w:type="gramStart"/>
      <w:r w:rsidRPr="00CB123A">
        <w:rPr>
          <w:rFonts w:cstheme="minorHAnsi"/>
        </w:rPr>
        <w:t xml:space="preserve">Консультирование судей </w:t>
      </w:r>
      <w:r w:rsidRPr="00CB123A">
        <w:rPr>
          <w:rFonts w:cstheme="minorHAnsi"/>
        </w:rPr>
        <w:t>в Заводоуковском  районном суде</w:t>
      </w:r>
      <w:r w:rsidRPr="00CB123A">
        <w:rPr>
          <w:rFonts w:cstheme="minorHAnsi"/>
        </w:rPr>
        <w:t xml:space="preserve"> </w:t>
      </w:r>
      <w:r w:rsidRPr="00CB123A">
        <w:rPr>
          <w:rFonts w:cstheme="minorHAnsi"/>
        </w:rPr>
        <w:t xml:space="preserve">Тюменской области </w:t>
      </w:r>
      <w:r w:rsidRPr="00CB123A">
        <w:rPr>
          <w:rFonts w:cstheme="minorHAnsi"/>
        </w:rPr>
        <w:t xml:space="preserve">по вопросам, связанным с предотвращением конфликта интересов и соблюдением этических требований, осуществляет Совет судей Тюменской области, а по вопросам, связанным с заполнением справок о доходах, расходах, об имуществе и обязательствах имущественного характера и получением подарков, - </w:t>
      </w:r>
      <w:r w:rsidRPr="00CB123A">
        <w:rPr>
          <w:rFonts w:cstheme="minorHAnsi"/>
        </w:rPr>
        <w:t xml:space="preserve">консультант </w:t>
      </w:r>
      <w:proofErr w:type="spellStart"/>
      <w:r w:rsidRPr="00CB123A">
        <w:rPr>
          <w:rFonts w:cstheme="minorHAnsi"/>
        </w:rPr>
        <w:t>Заводоуковского</w:t>
      </w:r>
      <w:proofErr w:type="spellEnd"/>
      <w:r w:rsidRPr="00CB123A">
        <w:rPr>
          <w:rFonts w:cstheme="minorHAnsi"/>
        </w:rPr>
        <w:t xml:space="preserve"> районного суда Тюменской области Никулин Виталий Николаевич </w:t>
      </w:r>
      <w:r w:rsidRPr="00CB123A">
        <w:rPr>
          <w:rFonts w:cstheme="minorHAnsi"/>
        </w:rPr>
        <w:t>по адресу:</w:t>
      </w:r>
      <w:proofErr w:type="gramEnd"/>
      <w:r w:rsidRPr="00CB123A">
        <w:rPr>
          <w:rFonts w:cstheme="minorHAnsi"/>
        </w:rPr>
        <w:t xml:space="preserve"> </w:t>
      </w:r>
      <w:r w:rsidRPr="00CB123A">
        <w:rPr>
          <w:rFonts w:cstheme="minorHAnsi"/>
          <w:color w:val="000000"/>
          <w:shd w:val="clear" w:color="auto" w:fill="FFFFFF"/>
        </w:rPr>
        <w:t>Тюменская обл., г. Заводоуковск, ул. Маяковского, д. 2</w:t>
      </w:r>
      <w:r w:rsidRPr="00CB123A">
        <w:rPr>
          <w:rFonts w:cstheme="minorHAnsi"/>
          <w:color w:val="000000"/>
          <w:shd w:val="clear" w:color="auto" w:fill="FFFFFF"/>
        </w:rPr>
        <w:t xml:space="preserve"> тел. 8 (</w:t>
      </w:r>
      <w:r w:rsidRPr="00CB123A">
        <w:rPr>
          <w:rFonts w:cstheme="minorHAnsi"/>
          <w:color w:val="000000"/>
          <w:shd w:val="clear" w:color="auto" w:fill="FFFFFF"/>
        </w:rPr>
        <w:t>34542</w:t>
      </w:r>
      <w:r w:rsidRPr="00CB123A">
        <w:rPr>
          <w:rFonts w:cstheme="minorHAnsi"/>
          <w:color w:val="000000"/>
          <w:shd w:val="clear" w:color="auto" w:fill="FFFFFF"/>
        </w:rPr>
        <w:t>)2-31-42</w:t>
      </w:r>
      <w:bookmarkStart w:id="0" w:name="_GoBack"/>
      <w:bookmarkEnd w:id="0"/>
    </w:p>
    <w:sectPr w:rsidR="00984C81" w:rsidRPr="00CB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3A"/>
    <w:rsid w:val="002112CF"/>
    <w:rsid w:val="002D116D"/>
    <w:rsid w:val="00C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2025-12-22T10:38:00Z</dcterms:created>
  <dcterms:modified xsi:type="dcterms:W3CDTF">2025-12-22T10:48:00Z</dcterms:modified>
</cp:coreProperties>
</file>