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B0" w:rsidRDefault="00FC44B0" w:rsidP="00FC4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44B0">
        <w:rPr>
          <w:rFonts w:ascii="Times New Roman" w:hAnsi="Times New Roman" w:cs="Times New Roman"/>
          <w:b/>
          <w:sz w:val="28"/>
          <w:szCs w:val="28"/>
        </w:rPr>
        <w:t>Условное осуждение за уклонение от прохождения военной службы</w:t>
      </w:r>
    </w:p>
    <w:bookmarkEnd w:id="0"/>
    <w:p w:rsidR="00FC44B0" w:rsidRPr="00FC44B0" w:rsidRDefault="00FC44B0" w:rsidP="00FC4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415" w:rsidRPr="00EB6FE8" w:rsidRDefault="007D7415" w:rsidP="007D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 xml:space="preserve">Так, военнослужащий Ш. 30 декабря 2024 года с целью временно уклониться от прохождения военной службы, желая отдохнуть от исполнения ее обязанностей, не явился без уважительных причин на службу в пункт временной дислокации воинской части, стал проводить время в городах Москве, Санкт-Петербурге, а также по месту жительства в городе </w:t>
      </w:r>
      <w:proofErr w:type="spellStart"/>
      <w:r w:rsidRPr="00EB6FE8">
        <w:rPr>
          <w:rFonts w:ascii="Times New Roman" w:hAnsi="Times New Roman" w:cs="Times New Roman"/>
          <w:sz w:val="28"/>
          <w:szCs w:val="28"/>
        </w:rPr>
        <w:t>Новодвинске</w:t>
      </w:r>
      <w:proofErr w:type="spellEnd"/>
      <w:r w:rsidRPr="00EB6FE8">
        <w:rPr>
          <w:rFonts w:ascii="Times New Roman" w:hAnsi="Times New Roman" w:cs="Times New Roman"/>
          <w:sz w:val="28"/>
          <w:szCs w:val="28"/>
        </w:rPr>
        <w:t xml:space="preserve"> Архангельской области, где обязанностей по военной службе не исполнял.</w:t>
      </w:r>
    </w:p>
    <w:p w:rsidR="007D7415" w:rsidRPr="00EB6FE8" w:rsidRDefault="007D7415" w:rsidP="007D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 xml:space="preserve">14 января 2025 года военнослужащий Ш. добровольно прибыл в военную комендатуру </w:t>
      </w:r>
      <w:proofErr w:type="spellStart"/>
      <w:r w:rsidRPr="00EB6FE8">
        <w:rPr>
          <w:rFonts w:ascii="Times New Roman" w:hAnsi="Times New Roman" w:cs="Times New Roman"/>
          <w:sz w:val="28"/>
          <w:szCs w:val="28"/>
        </w:rPr>
        <w:t>Печенгского</w:t>
      </w:r>
      <w:proofErr w:type="spellEnd"/>
      <w:r w:rsidRPr="00EB6FE8">
        <w:rPr>
          <w:rFonts w:ascii="Times New Roman" w:hAnsi="Times New Roman" w:cs="Times New Roman"/>
          <w:sz w:val="28"/>
          <w:szCs w:val="28"/>
        </w:rPr>
        <w:t xml:space="preserve"> гарнизона, в связи с чем его незаконное местонахождение вне службы было прекращено. Данные преступные действия Ш. были совершены в период мобилизации.</w:t>
      </w:r>
    </w:p>
    <w:p w:rsidR="007D7415" w:rsidRPr="00EB6FE8" w:rsidRDefault="007D7415" w:rsidP="007D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Приговором Заозерского гарнизонного военного суда от 6 мая 2025 года</w:t>
      </w:r>
    </w:p>
    <w:p w:rsidR="007D7415" w:rsidRPr="00EB6FE8" w:rsidRDefault="007D7415" w:rsidP="007D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военнослужащий Ш. признан виновным в совершении преступления, предусмотренного ч. 3.1 ст. 337 УК РФ, и ему назначено наказание в виде лишения свободы на срок 2 года условно с испытательным сроком в 2 года, в течение которого он должен своим поведением доказать свое исправление.</w:t>
      </w:r>
    </w:p>
    <w:p w:rsidR="007D7415" w:rsidRPr="00EB6FE8" w:rsidRDefault="007D7415" w:rsidP="007D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7D7415" w:rsidRPr="00EB6FE8" w:rsidRDefault="007D7415" w:rsidP="007D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415" w:rsidRPr="00EB6FE8" w:rsidRDefault="007D7415" w:rsidP="007D7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Фото: Пресс-служба Заозерского гарнизонного военного суда</w:t>
      </w:r>
    </w:p>
    <w:p w:rsidR="00226165" w:rsidRDefault="00FC44B0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976AC9" wp14:editId="74E87D2E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506_12473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1"/>
    <w:rsid w:val="00226165"/>
    <w:rsid w:val="007D7415"/>
    <w:rsid w:val="00A00B11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DA7C5-ABA2-4D37-8F2B-C6D0FE29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3</cp:revision>
  <dcterms:created xsi:type="dcterms:W3CDTF">2025-05-26T12:05:00Z</dcterms:created>
  <dcterms:modified xsi:type="dcterms:W3CDTF">2025-05-26T12:17:00Z</dcterms:modified>
</cp:coreProperties>
</file>