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E48" w:rsidRDefault="009A7E48" w:rsidP="009A7E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E48">
        <w:rPr>
          <w:rFonts w:ascii="Times New Roman" w:hAnsi="Times New Roman" w:cs="Times New Roman"/>
          <w:b/>
          <w:sz w:val="28"/>
          <w:szCs w:val="28"/>
        </w:rPr>
        <w:t>Военнослужащий привлечен к административной ответственности за управление автомобилем без государственных регистрационных знаков</w:t>
      </w:r>
    </w:p>
    <w:p w:rsidR="009A7E48" w:rsidRPr="009A7E48" w:rsidRDefault="009A7E48" w:rsidP="009A7E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E48" w:rsidRPr="009A7E48" w:rsidRDefault="009A7E48" w:rsidP="009A7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E48">
        <w:rPr>
          <w:rFonts w:ascii="Times New Roman" w:hAnsi="Times New Roman" w:cs="Times New Roman"/>
          <w:sz w:val="28"/>
          <w:szCs w:val="28"/>
        </w:rPr>
        <w:t xml:space="preserve">За управление автомобилем без государственных регистрационных знаков, а также с использованием устройств, препятствующих идентификации номеров, предусмотрена административная ответственность по части 2 статьи 12.2 КоАП РФ. </w:t>
      </w:r>
    </w:p>
    <w:p w:rsidR="009A7E48" w:rsidRPr="009A7E48" w:rsidRDefault="009A7E48" w:rsidP="009A7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E48">
        <w:rPr>
          <w:rFonts w:ascii="Times New Roman" w:hAnsi="Times New Roman" w:cs="Times New Roman"/>
          <w:sz w:val="28"/>
          <w:szCs w:val="28"/>
        </w:rPr>
        <w:t>С</w:t>
      </w:r>
      <w:r w:rsidRPr="009A7E48">
        <w:rPr>
          <w:rFonts w:ascii="Times New Roman" w:hAnsi="Times New Roman" w:cs="Times New Roman"/>
          <w:sz w:val="28"/>
          <w:szCs w:val="28"/>
        </w:rPr>
        <w:t xml:space="preserve">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протоколу</w:t>
      </w:r>
      <w:bookmarkStart w:id="0" w:name="_GoBack"/>
      <w:bookmarkEnd w:id="0"/>
      <w:proofErr w:type="gramEnd"/>
      <w:r w:rsidRPr="009A7E48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военнослужащий Е. 1 мая 2025 года в городе Заполярном Печенгского района Мурманской области, управлял автомобилем «Тойота Авенсис» без государственных регистрационных знаков, установив на их место металлические пластины с надписью «RUSLAN 95».</w:t>
      </w:r>
    </w:p>
    <w:p w:rsidR="009A7E48" w:rsidRPr="009A7E48" w:rsidRDefault="009A7E48" w:rsidP="009A7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E48">
        <w:rPr>
          <w:rFonts w:ascii="Times New Roman" w:hAnsi="Times New Roman" w:cs="Times New Roman"/>
          <w:sz w:val="28"/>
          <w:szCs w:val="28"/>
        </w:rPr>
        <w:t>Постановлением судьи Е. признан виновным в совершении административного правонарушения, предусмотренного ч. 2 ст. 12.2 Кодекса Российской Федерации об административных правонарушениях, и ему назначено административное наказание в виде штрафа в размере 5000 рублей.</w:t>
      </w:r>
    </w:p>
    <w:p w:rsidR="009A7E48" w:rsidRDefault="009A7E48" w:rsidP="009A7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22CB" w:rsidRPr="009A7E48" w:rsidRDefault="009A7E48" w:rsidP="009A7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E48">
        <w:rPr>
          <w:rFonts w:ascii="Times New Roman" w:hAnsi="Times New Roman" w:cs="Times New Roman"/>
          <w:sz w:val="28"/>
          <w:szCs w:val="28"/>
        </w:rPr>
        <w:t>Постановление в законную силу не вступило.</w:t>
      </w:r>
    </w:p>
    <w:sectPr w:rsidR="005A22CB" w:rsidRPr="009A7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E48"/>
    <w:rsid w:val="005A22CB"/>
    <w:rsid w:val="009A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C3877-4E0F-45D8-8D3F-9F57466A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IAC</dc:creator>
  <cp:keywords/>
  <dc:description/>
  <cp:lastModifiedBy>IAC</cp:lastModifiedBy>
  <cp:revision>1</cp:revision>
  <dcterms:created xsi:type="dcterms:W3CDTF">2025-05-26T12:44:00Z</dcterms:created>
  <dcterms:modified xsi:type="dcterms:W3CDTF">2025-05-26T12:46:00Z</dcterms:modified>
</cp:coreProperties>
</file>