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AB0" w:rsidRPr="00E56AB0" w:rsidRDefault="00E56AB0" w:rsidP="00E56AB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AB0">
        <w:rPr>
          <w:rFonts w:ascii="Times New Roman" w:hAnsi="Times New Roman" w:cs="Times New Roman"/>
          <w:b/>
          <w:sz w:val="28"/>
          <w:szCs w:val="28"/>
        </w:rPr>
        <w:t>Сотрудники суда провели патриотическую беседу со школьниками города Заозерск.</w:t>
      </w:r>
    </w:p>
    <w:p w:rsidR="00E56AB0" w:rsidRPr="00E56AB0" w:rsidRDefault="00E56AB0" w:rsidP="00E56A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6AB0">
        <w:rPr>
          <w:rFonts w:ascii="Times New Roman" w:hAnsi="Times New Roman" w:cs="Times New Roman"/>
          <w:sz w:val="28"/>
          <w:szCs w:val="28"/>
        </w:rPr>
        <w:t xml:space="preserve">14 апреля 2025 года секретарь судебного заседания Заозерского гарнизонного военного суда Жукова Арина Дмитриевна в рамках празднования 80-летия Победы в Великой Отечественной войне, а также в целях патриотического воспитания подрастающего поколения, провела беседу с учениками 4 «В» класса ГОБОУ МОУ «СОШ-Nº289» </w:t>
      </w:r>
      <w:proofErr w:type="spellStart"/>
      <w:r w:rsidRPr="00E56AB0">
        <w:rPr>
          <w:rFonts w:ascii="Times New Roman" w:hAnsi="Times New Roman" w:cs="Times New Roman"/>
          <w:sz w:val="28"/>
          <w:szCs w:val="28"/>
        </w:rPr>
        <w:t>г.Заозерска</w:t>
      </w:r>
      <w:proofErr w:type="spellEnd"/>
      <w:r w:rsidRPr="00E56AB0">
        <w:rPr>
          <w:rFonts w:ascii="Times New Roman" w:hAnsi="Times New Roman" w:cs="Times New Roman"/>
          <w:sz w:val="28"/>
          <w:szCs w:val="28"/>
        </w:rPr>
        <w:t>, на тему: «Оборона Заполярья в годы Великой Отечественной-войны»."</w:t>
      </w:r>
    </w:p>
    <w:p w:rsidR="00E56AB0" w:rsidRPr="00E56AB0" w:rsidRDefault="00E56AB0" w:rsidP="00E56A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6AB0">
        <w:rPr>
          <w:rFonts w:ascii="Times New Roman" w:hAnsi="Times New Roman" w:cs="Times New Roman"/>
          <w:sz w:val="28"/>
          <w:szCs w:val="28"/>
        </w:rPr>
        <w:t>Учащимся были подробно изложены факты о ключевых сражениях на территории</w:t>
      </w:r>
    </w:p>
    <w:p w:rsidR="00E56AB0" w:rsidRPr="00E56AB0" w:rsidRDefault="00E56AB0" w:rsidP="00E56A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6AB0">
        <w:rPr>
          <w:rFonts w:ascii="Times New Roman" w:hAnsi="Times New Roman" w:cs="Times New Roman"/>
          <w:sz w:val="28"/>
          <w:szCs w:val="28"/>
        </w:rPr>
        <w:t xml:space="preserve">Кольского полуострова в годы войны, о важных исторических датах и о героизме советских солдат и офицеров. Также участники мероприятия узнали, за какие заслуги перед Отечеством город Мурманск носит почетное звание «Город-Герой». </w:t>
      </w:r>
    </w:p>
    <w:p w:rsidR="00384054" w:rsidRPr="00E56AB0" w:rsidRDefault="00E56AB0" w:rsidP="00E56A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6AB0">
        <w:rPr>
          <w:rFonts w:ascii="Times New Roman" w:hAnsi="Times New Roman" w:cs="Times New Roman"/>
          <w:sz w:val="28"/>
          <w:szCs w:val="28"/>
        </w:rPr>
        <w:t>Фото: пресс-служба Заозерского гарнизонного военного суда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EDB263" wp14:editId="1EE14E44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рин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4054" w:rsidRPr="00E5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B0"/>
    <w:rsid w:val="00384054"/>
    <w:rsid w:val="00E5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F7568-7CDA-4B98-8F77-0F0F9BDE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</dc:creator>
  <cp:keywords/>
  <dc:description/>
  <cp:lastModifiedBy>IAC</cp:lastModifiedBy>
  <cp:revision>1</cp:revision>
  <dcterms:created xsi:type="dcterms:W3CDTF">2025-05-05T13:58:00Z</dcterms:created>
  <dcterms:modified xsi:type="dcterms:W3CDTF">2025-05-05T14:02:00Z</dcterms:modified>
</cp:coreProperties>
</file>