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1B" w:rsidRPr="004809D8" w:rsidRDefault="0036341B" w:rsidP="004809D8">
      <w:pPr>
        <w:pStyle w:val="Default"/>
        <w:ind w:firstLine="567"/>
        <w:jc w:val="center"/>
        <w:rPr>
          <w:color w:val="auto"/>
          <w:sz w:val="26"/>
          <w:szCs w:val="26"/>
        </w:rPr>
      </w:pPr>
      <w:r w:rsidRPr="004809D8">
        <w:rPr>
          <w:b/>
          <w:bCs/>
          <w:color w:val="auto"/>
          <w:sz w:val="26"/>
          <w:szCs w:val="26"/>
        </w:rPr>
        <w:t xml:space="preserve">О Б </w:t>
      </w:r>
      <w:proofErr w:type="gramStart"/>
      <w:r w:rsidRPr="004809D8">
        <w:rPr>
          <w:b/>
          <w:bCs/>
          <w:color w:val="auto"/>
          <w:sz w:val="26"/>
          <w:szCs w:val="26"/>
        </w:rPr>
        <w:t>З</w:t>
      </w:r>
      <w:proofErr w:type="gramEnd"/>
      <w:r w:rsidRPr="004809D8">
        <w:rPr>
          <w:b/>
          <w:bCs/>
          <w:color w:val="auto"/>
          <w:sz w:val="26"/>
          <w:szCs w:val="26"/>
        </w:rPr>
        <w:t xml:space="preserve"> О Р</w:t>
      </w:r>
    </w:p>
    <w:p w:rsidR="0036341B" w:rsidRPr="004809D8" w:rsidRDefault="0036341B" w:rsidP="004809D8">
      <w:pPr>
        <w:pStyle w:val="Default"/>
        <w:ind w:firstLine="567"/>
        <w:jc w:val="center"/>
        <w:rPr>
          <w:b/>
          <w:color w:val="auto"/>
          <w:sz w:val="26"/>
          <w:szCs w:val="26"/>
        </w:rPr>
      </w:pPr>
      <w:r w:rsidRPr="004809D8">
        <w:rPr>
          <w:b/>
          <w:color w:val="auto"/>
          <w:sz w:val="26"/>
          <w:szCs w:val="26"/>
        </w:rPr>
        <w:t>судебной практики Заднепровского районного суда г. Смоленска</w:t>
      </w:r>
    </w:p>
    <w:p w:rsidR="0036341B" w:rsidRPr="004809D8" w:rsidRDefault="0036341B" w:rsidP="004809D8">
      <w:pPr>
        <w:pStyle w:val="Default"/>
        <w:ind w:firstLine="567"/>
        <w:jc w:val="center"/>
        <w:rPr>
          <w:b/>
          <w:color w:val="auto"/>
          <w:sz w:val="26"/>
          <w:szCs w:val="26"/>
          <w:u w:val="single"/>
        </w:rPr>
      </w:pPr>
      <w:r w:rsidRPr="004809D8">
        <w:rPr>
          <w:b/>
          <w:color w:val="auto"/>
          <w:sz w:val="26"/>
          <w:szCs w:val="26"/>
        </w:rPr>
        <w:t xml:space="preserve">за </w:t>
      </w:r>
      <w:r w:rsidR="004809D8">
        <w:rPr>
          <w:b/>
          <w:color w:val="auto"/>
          <w:sz w:val="26"/>
          <w:szCs w:val="26"/>
        </w:rPr>
        <w:t>второй</w:t>
      </w:r>
      <w:r w:rsidRPr="004809D8">
        <w:rPr>
          <w:b/>
          <w:color w:val="auto"/>
          <w:sz w:val="26"/>
          <w:szCs w:val="26"/>
        </w:rPr>
        <w:t xml:space="preserve"> квартал 202</w:t>
      </w:r>
      <w:r w:rsidR="004B0162">
        <w:rPr>
          <w:b/>
          <w:color w:val="auto"/>
          <w:sz w:val="26"/>
          <w:szCs w:val="26"/>
        </w:rPr>
        <w:t>6</w:t>
      </w:r>
      <w:r w:rsidRPr="004809D8">
        <w:rPr>
          <w:b/>
          <w:color w:val="auto"/>
          <w:sz w:val="26"/>
          <w:szCs w:val="26"/>
        </w:rPr>
        <w:t xml:space="preserve"> года</w:t>
      </w:r>
    </w:p>
    <w:p w:rsidR="0036341B" w:rsidRPr="004809D8" w:rsidRDefault="0036341B" w:rsidP="004809D8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</w:rPr>
      </w:pPr>
    </w:p>
    <w:p w:rsidR="0036341B" w:rsidRDefault="0036341B" w:rsidP="004809D8">
      <w:pPr>
        <w:ind w:firstLine="567"/>
        <w:jc w:val="center"/>
        <w:rPr>
          <w:b/>
          <w:sz w:val="26"/>
          <w:szCs w:val="26"/>
        </w:rPr>
      </w:pPr>
      <w:r w:rsidRPr="004809D8">
        <w:rPr>
          <w:b/>
          <w:sz w:val="26"/>
          <w:szCs w:val="26"/>
        </w:rPr>
        <w:t>Судебная практика по уголовным делам</w:t>
      </w:r>
    </w:p>
    <w:p w:rsidR="00340306" w:rsidRDefault="00340306" w:rsidP="004809D8">
      <w:pPr>
        <w:ind w:firstLine="567"/>
        <w:jc w:val="center"/>
        <w:rPr>
          <w:b/>
          <w:sz w:val="26"/>
          <w:szCs w:val="26"/>
        </w:rPr>
      </w:pPr>
    </w:p>
    <w:p w:rsidR="00340306" w:rsidRPr="00340306" w:rsidRDefault="00340306" w:rsidP="00340306">
      <w:pPr>
        <w:spacing w:after="1"/>
        <w:ind w:left="5387" w:firstLine="709"/>
        <w:jc w:val="both"/>
        <w:rPr>
          <w:b/>
          <w:sz w:val="26"/>
          <w:szCs w:val="26"/>
        </w:rPr>
      </w:pPr>
      <w:r w:rsidRPr="00340306">
        <w:rPr>
          <w:b/>
          <w:sz w:val="26"/>
          <w:szCs w:val="26"/>
        </w:rPr>
        <w:t>В соответствии с ч.1 ст.90 УК РФ несовершеннолетний, совершивший преступление небольшой или средней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</w:p>
    <w:p w:rsidR="00340306" w:rsidRDefault="00340306" w:rsidP="00340306">
      <w:pPr>
        <w:pStyle w:val="3"/>
        <w:spacing w:after="0"/>
        <w:jc w:val="both"/>
        <w:rPr>
          <w:sz w:val="24"/>
          <w:szCs w:val="24"/>
          <w:lang w:eastAsia="en-US"/>
        </w:rPr>
      </w:pP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340306">
        <w:rPr>
          <w:sz w:val="26"/>
          <w:szCs w:val="26"/>
          <w:lang w:eastAsia="en-US"/>
        </w:rPr>
        <w:t>Несовершеннолетний С. органами предварительного расследования обвинялся в совершении кражи, т.е. тайного хищения чужого имущества, совершенного группой лиц по предварительному сговору.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340306">
        <w:rPr>
          <w:sz w:val="26"/>
          <w:szCs w:val="26"/>
          <w:lang w:eastAsia="en-US"/>
        </w:rPr>
        <w:t xml:space="preserve">Следователем, в производстве которого находилось уголовное дело в отношении С., было вынесено постановление о прекращении уголовного преследования в отношении С. и возбуждении перед судом ходатайства о применении к несовершеннолетнему обвиняемому принудительной меры воспитательного воздействия, которое с уголовным делом поступило </w:t>
      </w:r>
      <w:proofErr w:type="gramStart"/>
      <w:r w:rsidRPr="00340306">
        <w:rPr>
          <w:sz w:val="26"/>
          <w:szCs w:val="26"/>
          <w:lang w:eastAsia="en-US"/>
        </w:rPr>
        <w:t>в</w:t>
      </w:r>
      <w:proofErr w:type="gramEnd"/>
      <w:r w:rsidRPr="00340306">
        <w:rPr>
          <w:sz w:val="26"/>
          <w:szCs w:val="26"/>
          <w:lang w:eastAsia="en-US"/>
        </w:rPr>
        <w:t xml:space="preserve"> </w:t>
      </w:r>
      <w:proofErr w:type="gramStart"/>
      <w:r w:rsidRPr="00340306">
        <w:rPr>
          <w:sz w:val="26"/>
          <w:szCs w:val="26"/>
          <w:lang w:eastAsia="en-US"/>
        </w:rPr>
        <w:t>Заднепровский</w:t>
      </w:r>
      <w:proofErr w:type="gramEnd"/>
      <w:r w:rsidRPr="00340306">
        <w:rPr>
          <w:sz w:val="26"/>
          <w:szCs w:val="26"/>
          <w:lang w:eastAsia="en-US"/>
        </w:rPr>
        <w:t xml:space="preserve"> районный суд г. Смоленска.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340306">
        <w:rPr>
          <w:sz w:val="26"/>
          <w:szCs w:val="26"/>
          <w:lang w:eastAsia="en-US"/>
        </w:rPr>
        <w:t xml:space="preserve">Суд, учитывая, что С. совершил преступления средней тяжести в несовершеннолетнем возрасте, вину в совершенном преступлении признал в полном объеме, пояснил, искренне раскаялся в содеянном, активно способствовал расследованию преступления, давая последовательные признательные показания, ранее не судим, на учетах в ОГБУЗ «СОНД» и ОГБУЗ «СОКПБ» не состоит, ранее к уголовной и административной ответственности не привлекался), ОПДН ОП №2 УМВД России по </w:t>
      </w:r>
      <w:proofErr w:type="spellStart"/>
      <w:r w:rsidRPr="00340306">
        <w:rPr>
          <w:sz w:val="26"/>
          <w:szCs w:val="26"/>
          <w:lang w:eastAsia="en-US"/>
        </w:rPr>
        <w:t>г</w:t>
      </w:r>
      <w:proofErr w:type="gramEnd"/>
      <w:r w:rsidRPr="00340306">
        <w:rPr>
          <w:sz w:val="26"/>
          <w:szCs w:val="26"/>
          <w:lang w:eastAsia="en-US"/>
        </w:rPr>
        <w:t>.</w:t>
      </w:r>
      <w:proofErr w:type="gramStart"/>
      <w:r w:rsidRPr="00340306">
        <w:rPr>
          <w:sz w:val="26"/>
          <w:szCs w:val="26"/>
          <w:lang w:eastAsia="en-US"/>
        </w:rPr>
        <w:t>Смоленску</w:t>
      </w:r>
      <w:proofErr w:type="spellEnd"/>
      <w:r w:rsidRPr="00340306">
        <w:rPr>
          <w:sz w:val="26"/>
          <w:szCs w:val="26"/>
          <w:lang w:eastAsia="en-US"/>
        </w:rPr>
        <w:t xml:space="preserve"> и по месту учебы в школе характеризуется удовлетворительно, а также с учетом семейно-бытовых условий жизни несовершеннолетнего С., пояснений законного представителя несовершеннолетнего С. - Н. о том, что из-под ее контроля он не вышел, она занимается его воспитанием и в состоянии контролировать поведение С., а также может обеспечить надлежащее поведение несовершеннолетнего С. и осуществлять повседневный контроль за его поведением, пришел к</w:t>
      </w:r>
      <w:proofErr w:type="gramEnd"/>
      <w:r w:rsidRPr="00340306">
        <w:rPr>
          <w:sz w:val="26"/>
          <w:szCs w:val="26"/>
          <w:lang w:eastAsia="en-US"/>
        </w:rPr>
        <w:t xml:space="preserve"> выводу о том, что исправление С. может быть достигнуто путем применения к нему принудительных мер воспитательного воздействия в виде предупреждения и передачи его под надзор матери Н. на срок до достижения С. совершеннолетнего возраста.</w:t>
      </w:r>
    </w:p>
    <w:p w:rsidR="00340306" w:rsidRDefault="00340306" w:rsidP="00340306">
      <w:pPr>
        <w:pStyle w:val="3"/>
        <w:spacing w:after="0"/>
        <w:ind w:firstLine="709"/>
        <w:jc w:val="both"/>
        <w:rPr>
          <w:sz w:val="24"/>
          <w:szCs w:val="24"/>
          <w:lang w:eastAsia="en-US"/>
        </w:rPr>
      </w:pPr>
      <w:r w:rsidRPr="00340306">
        <w:rPr>
          <w:sz w:val="26"/>
          <w:szCs w:val="26"/>
          <w:lang w:eastAsia="en-US"/>
        </w:rPr>
        <w:t>На основании изложенного, судом было постановлено применить к С. принудительные меры воспитательного воздействия в виде предупреждения и передачи его под надзор матери Н. на срок до достижения С. совершеннолетнего возраста.</w:t>
      </w:r>
    </w:p>
    <w:p w:rsidR="00115A37" w:rsidRDefault="00115A37" w:rsidP="00340306">
      <w:pPr>
        <w:rPr>
          <w:b/>
          <w:sz w:val="26"/>
          <w:szCs w:val="26"/>
        </w:rPr>
      </w:pPr>
    </w:p>
    <w:p w:rsidR="005C44B0" w:rsidRPr="005C44B0" w:rsidRDefault="00705C92" w:rsidP="00555E3A">
      <w:pPr>
        <w:tabs>
          <w:tab w:val="left" w:pos="8505"/>
        </w:tabs>
        <w:ind w:left="3969" w:right="-2" w:firstLine="567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lastRenderedPageBreak/>
        <w:t xml:space="preserve">Приобретение наркотического средства, как в своих интересах, так и в интересах другого лица, для личного потребления квалифицируются по </w:t>
      </w:r>
      <w:r w:rsidR="005C44B0" w:rsidRPr="005C44B0">
        <w:rPr>
          <w:rFonts w:eastAsia="Calibri"/>
          <w:b/>
          <w:bCs/>
          <w:sz w:val="26"/>
          <w:szCs w:val="26"/>
        </w:rPr>
        <w:t>ч</w:t>
      </w:r>
      <w:r w:rsidR="00115A37" w:rsidRPr="005C44B0">
        <w:rPr>
          <w:rFonts w:eastAsia="Calibri"/>
          <w:b/>
          <w:bCs/>
          <w:sz w:val="26"/>
          <w:szCs w:val="26"/>
        </w:rPr>
        <w:t xml:space="preserve">.3 ст.30, </w:t>
      </w:r>
      <w:proofErr w:type="spellStart"/>
      <w:r w:rsidR="00115A37" w:rsidRPr="005C44B0">
        <w:rPr>
          <w:rFonts w:eastAsia="Calibri"/>
          <w:b/>
          <w:bCs/>
          <w:sz w:val="26"/>
          <w:szCs w:val="26"/>
        </w:rPr>
        <w:t>п</w:t>
      </w:r>
      <w:proofErr w:type="gramStart"/>
      <w:r w:rsidR="00115A37" w:rsidRPr="005C44B0">
        <w:rPr>
          <w:rFonts w:eastAsia="Calibri"/>
          <w:b/>
          <w:bCs/>
          <w:sz w:val="26"/>
          <w:szCs w:val="26"/>
        </w:rPr>
        <w:t>.«</w:t>
      </w:r>
      <w:proofErr w:type="gramEnd"/>
      <w:r w:rsidR="00115A37" w:rsidRPr="005C44B0">
        <w:rPr>
          <w:rFonts w:eastAsia="Calibri"/>
          <w:b/>
          <w:bCs/>
          <w:sz w:val="26"/>
          <w:szCs w:val="26"/>
        </w:rPr>
        <w:t>б</w:t>
      </w:r>
      <w:proofErr w:type="spellEnd"/>
      <w:r w:rsidR="00115A37" w:rsidRPr="005C44B0">
        <w:rPr>
          <w:rFonts w:eastAsia="Calibri"/>
          <w:b/>
          <w:bCs/>
          <w:sz w:val="26"/>
          <w:szCs w:val="26"/>
        </w:rPr>
        <w:t>» ч.3 ст.228.1 УК РФ</w:t>
      </w:r>
      <w:r>
        <w:rPr>
          <w:rFonts w:eastAsia="Calibri"/>
          <w:b/>
          <w:bCs/>
          <w:sz w:val="26"/>
          <w:szCs w:val="26"/>
        </w:rPr>
        <w:t xml:space="preserve">, как </w:t>
      </w:r>
      <w:r w:rsidR="005C44B0" w:rsidRPr="005C44B0">
        <w:rPr>
          <w:b/>
          <w:sz w:val="26"/>
          <w:szCs w:val="26"/>
        </w:rPr>
        <w:t xml:space="preserve">покушение на незаконный сбыт наркотического </w:t>
      </w:r>
      <w:r>
        <w:rPr>
          <w:b/>
          <w:sz w:val="26"/>
          <w:szCs w:val="26"/>
        </w:rPr>
        <w:t xml:space="preserve">средства в значительном размере и </w:t>
      </w:r>
      <w:r w:rsidR="00D71BD0">
        <w:rPr>
          <w:b/>
          <w:sz w:val="26"/>
          <w:szCs w:val="26"/>
        </w:rPr>
        <w:t>ч.1 ст.</w:t>
      </w:r>
      <w:r w:rsidR="005C44B0" w:rsidRPr="005C44B0">
        <w:rPr>
          <w:b/>
          <w:sz w:val="26"/>
          <w:szCs w:val="26"/>
        </w:rPr>
        <w:t>228 УК РФ</w:t>
      </w:r>
      <w:r>
        <w:rPr>
          <w:b/>
          <w:sz w:val="26"/>
          <w:szCs w:val="26"/>
        </w:rPr>
        <w:t>,  как незаконное</w:t>
      </w:r>
      <w:bookmarkStart w:id="0" w:name="_GoBack"/>
      <w:bookmarkEnd w:id="0"/>
      <w:r w:rsidR="005C44B0" w:rsidRPr="005C44B0">
        <w:rPr>
          <w:b/>
          <w:sz w:val="26"/>
          <w:szCs w:val="26"/>
        </w:rPr>
        <w:t xml:space="preserve"> приоб</w:t>
      </w:r>
      <w:r w:rsidR="00555E3A">
        <w:rPr>
          <w:b/>
          <w:sz w:val="26"/>
          <w:szCs w:val="26"/>
        </w:rPr>
        <w:t>р</w:t>
      </w:r>
      <w:r w:rsidR="005C44B0" w:rsidRPr="005C44B0">
        <w:rPr>
          <w:b/>
          <w:sz w:val="26"/>
          <w:szCs w:val="26"/>
        </w:rPr>
        <w:t>е</w:t>
      </w:r>
      <w:r w:rsidR="00555E3A">
        <w:rPr>
          <w:b/>
          <w:sz w:val="26"/>
          <w:szCs w:val="26"/>
        </w:rPr>
        <w:t>те</w:t>
      </w:r>
      <w:r w:rsidR="005C44B0" w:rsidRPr="005C44B0">
        <w:rPr>
          <w:b/>
          <w:sz w:val="26"/>
          <w:szCs w:val="26"/>
        </w:rPr>
        <w:t>ние и хранение без цели сбыта наркотического средства в значительном размере.</w:t>
      </w:r>
    </w:p>
    <w:p w:rsidR="00115A37" w:rsidRPr="00115A37" w:rsidRDefault="00115A37" w:rsidP="00115A37">
      <w:pPr>
        <w:tabs>
          <w:tab w:val="left" w:pos="8505"/>
        </w:tabs>
        <w:ind w:right="-2" w:firstLine="426"/>
        <w:jc w:val="both"/>
        <w:rPr>
          <w:b/>
          <w:sz w:val="26"/>
          <w:szCs w:val="26"/>
          <w:highlight w:val="yellow"/>
        </w:rPr>
      </w:pPr>
    </w:p>
    <w:p w:rsidR="005C44B0" w:rsidRDefault="005C44B0" w:rsidP="005C44B0">
      <w:pPr>
        <w:tabs>
          <w:tab w:val="left" w:pos="8505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Органами предварительного следствия К. обвинялся в совершении пр</w:t>
      </w:r>
      <w:r w:rsidR="00D71BD0">
        <w:rPr>
          <w:sz w:val="26"/>
          <w:szCs w:val="26"/>
        </w:rPr>
        <w:t xml:space="preserve">еступления, предусмотренного ч.3 ст.30, </w:t>
      </w:r>
      <w:proofErr w:type="spellStart"/>
      <w:r w:rsidR="00D71BD0">
        <w:rPr>
          <w:sz w:val="26"/>
          <w:szCs w:val="26"/>
        </w:rPr>
        <w:t>п</w:t>
      </w:r>
      <w:proofErr w:type="gramStart"/>
      <w:r w:rsidR="00D71BD0">
        <w:rPr>
          <w:sz w:val="26"/>
          <w:szCs w:val="26"/>
        </w:rPr>
        <w:t>.«</w:t>
      </w:r>
      <w:proofErr w:type="gramEnd"/>
      <w:r w:rsidR="00D71BD0">
        <w:rPr>
          <w:sz w:val="26"/>
          <w:szCs w:val="26"/>
        </w:rPr>
        <w:t>б</w:t>
      </w:r>
      <w:proofErr w:type="spellEnd"/>
      <w:r w:rsidR="00D71BD0">
        <w:rPr>
          <w:sz w:val="26"/>
          <w:szCs w:val="26"/>
        </w:rPr>
        <w:t>» ч.3 ст.</w:t>
      </w:r>
      <w:r w:rsidRPr="004D21E9">
        <w:rPr>
          <w:sz w:val="26"/>
          <w:szCs w:val="26"/>
        </w:rPr>
        <w:t>228.1 УК РФ</w:t>
      </w:r>
      <w:r>
        <w:rPr>
          <w:sz w:val="26"/>
          <w:szCs w:val="26"/>
        </w:rPr>
        <w:t xml:space="preserve">, то есть в покушении на незаконный </w:t>
      </w:r>
      <w:r w:rsidRPr="00B950C9">
        <w:rPr>
          <w:sz w:val="26"/>
          <w:szCs w:val="26"/>
        </w:rPr>
        <w:t>сбы</w:t>
      </w:r>
      <w:r>
        <w:rPr>
          <w:sz w:val="26"/>
          <w:szCs w:val="26"/>
        </w:rPr>
        <w:t>т наркотического</w:t>
      </w:r>
      <w:r w:rsidRPr="00B950C9">
        <w:rPr>
          <w:sz w:val="26"/>
          <w:szCs w:val="26"/>
        </w:rPr>
        <w:t xml:space="preserve"> средств</w:t>
      </w:r>
      <w:r>
        <w:rPr>
          <w:sz w:val="26"/>
          <w:szCs w:val="26"/>
        </w:rPr>
        <w:t>а в значительном размере.</w:t>
      </w:r>
    </w:p>
    <w:p w:rsidR="00115A37" w:rsidRPr="00D77661" w:rsidRDefault="005C44B0" w:rsidP="00D77661">
      <w:pPr>
        <w:tabs>
          <w:tab w:val="left" w:pos="8505"/>
        </w:tabs>
        <w:ind w:right="-2" w:firstLine="426"/>
        <w:jc w:val="both"/>
        <w:rPr>
          <w:bCs/>
          <w:kern w:val="3"/>
          <w:sz w:val="26"/>
          <w:szCs w:val="26"/>
        </w:rPr>
      </w:pPr>
      <w:r w:rsidRPr="005C44B0">
        <w:rPr>
          <w:sz w:val="26"/>
          <w:szCs w:val="26"/>
        </w:rPr>
        <w:t xml:space="preserve">Судом было установлено, что </w:t>
      </w:r>
      <w:r>
        <w:rPr>
          <w:bCs/>
          <w:kern w:val="3"/>
          <w:sz w:val="26"/>
          <w:szCs w:val="26"/>
        </w:rPr>
        <w:t>з</w:t>
      </w:r>
      <w:r w:rsidR="00115A37">
        <w:rPr>
          <w:bCs/>
          <w:kern w:val="3"/>
          <w:sz w:val="26"/>
          <w:szCs w:val="26"/>
        </w:rPr>
        <w:t>накомая подсудимого – С.,</w:t>
      </w:r>
      <w:r w:rsidR="00115A37" w:rsidRPr="00C917BF">
        <w:rPr>
          <w:bCs/>
          <w:kern w:val="3"/>
          <w:sz w:val="26"/>
          <w:szCs w:val="26"/>
        </w:rPr>
        <w:t xml:space="preserve"> </w:t>
      </w:r>
      <w:r w:rsidR="00115A37">
        <w:rPr>
          <w:bCs/>
          <w:kern w:val="3"/>
          <w:sz w:val="26"/>
          <w:szCs w:val="26"/>
        </w:rPr>
        <w:t>заказала у</w:t>
      </w:r>
      <w:r w:rsidR="00115A37" w:rsidRPr="00C917BF">
        <w:rPr>
          <w:bCs/>
          <w:kern w:val="3"/>
          <w:sz w:val="26"/>
          <w:szCs w:val="26"/>
        </w:rPr>
        <w:t xml:space="preserve"> неустановленных лиц </w:t>
      </w:r>
      <w:r w:rsidR="00115A37">
        <w:rPr>
          <w:bCs/>
          <w:kern w:val="3"/>
          <w:sz w:val="26"/>
          <w:szCs w:val="26"/>
        </w:rPr>
        <w:t xml:space="preserve">наркотическое средство </w:t>
      </w:r>
      <w:r w:rsidR="00D77661" w:rsidRPr="00C917BF">
        <w:rPr>
          <w:bCs/>
          <w:kern w:val="3"/>
          <w:sz w:val="26"/>
          <w:szCs w:val="26"/>
        </w:rPr>
        <w:t xml:space="preserve">для </w:t>
      </w:r>
      <w:r w:rsidR="00D77661">
        <w:rPr>
          <w:bCs/>
          <w:kern w:val="3"/>
          <w:sz w:val="26"/>
          <w:szCs w:val="26"/>
        </w:rPr>
        <w:t xml:space="preserve">совместного </w:t>
      </w:r>
      <w:r w:rsidR="00D77661" w:rsidRPr="00C917BF">
        <w:rPr>
          <w:bCs/>
          <w:kern w:val="3"/>
          <w:sz w:val="26"/>
          <w:szCs w:val="26"/>
        </w:rPr>
        <w:t>употребления</w:t>
      </w:r>
      <w:r w:rsidR="00D77661">
        <w:rPr>
          <w:bCs/>
          <w:kern w:val="3"/>
          <w:sz w:val="26"/>
          <w:szCs w:val="26"/>
        </w:rPr>
        <w:t xml:space="preserve"> с К. </w:t>
      </w:r>
      <w:r w:rsidR="00115A37">
        <w:rPr>
          <w:bCs/>
          <w:kern w:val="3"/>
          <w:sz w:val="26"/>
          <w:szCs w:val="26"/>
        </w:rPr>
        <w:t>и оплатила его</w:t>
      </w:r>
      <w:r w:rsidR="00D77661">
        <w:rPr>
          <w:bCs/>
          <w:kern w:val="3"/>
          <w:sz w:val="26"/>
          <w:szCs w:val="26"/>
        </w:rPr>
        <w:t>.</w:t>
      </w:r>
      <w:r w:rsidR="00115A37">
        <w:rPr>
          <w:bCs/>
          <w:kern w:val="3"/>
          <w:sz w:val="26"/>
          <w:szCs w:val="26"/>
        </w:rPr>
        <w:t xml:space="preserve"> </w:t>
      </w:r>
      <w:r w:rsidR="00D77661">
        <w:rPr>
          <w:bCs/>
          <w:kern w:val="3"/>
          <w:sz w:val="26"/>
          <w:szCs w:val="26"/>
        </w:rPr>
        <w:t xml:space="preserve">После получения </w:t>
      </w:r>
      <w:r w:rsidR="00115A37" w:rsidRPr="00C917BF">
        <w:rPr>
          <w:bCs/>
          <w:kern w:val="3"/>
          <w:sz w:val="26"/>
          <w:szCs w:val="26"/>
        </w:rPr>
        <w:t>координат местонахождения «тайника-закладки»</w:t>
      </w:r>
      <w:r w:rsidR="00D77661">
        <w:rPr>
          <w:bCs/>
          <w:kern w:val="3"/>
          <w:sz w:val="26"/>
          <w:szCs w:val="26"/>
        </w:rPr>
        <w:t xml:space="preserve"> она сообщила их подсудимому, чтобы он отыскал и забрал наркотическое средство. По указанным координатам </w:t>
      </w:r>
      <w:r w:rsidR="00D77661" w:rsidRPr="00A5580B">
        <w:rPr>
          <w:bCs/>
          <w:kern w:val="3"/>
          <w:sz w:val="26"/>
          <w:szCs w:val="26"/>
        </w:rPr>
        <w:t>по поручению своей знакомой</w:t>
      </w:r>
      <w:r w:rsidR="00D77661">
        <w:rPr>
          <w:bCs/>
          <w:kern w:val="3"/>
          <w:sz w:val="26"/>
          <w:szCs w:val="26"/>
        </w:rPr>
        <w:t xml:space="preserve"> К. забрал из тайника наркотическое средство</w:t>
      </w:r>
      <w:r w:rsidR="00D77661">
        <w:rPr>
          <w:sz w:val="26"/>
          <w:szCs w:val="26"/>
        </w:rPr>
        <w:t xml:space="preserve"> </w:t>
      </w:r>
      <w:r w:rsidR="00115A37" w:rsidRPr="00C917BF">
        <w:rPr>
          <w:bCs/>
          <w:kern w:val="3"/>
          <w:sz w:val="26"/>
          <w:szCs w:val="26"/>
        </w:rPr>
        <w:t xml:space="preserve">- смесь, </w:t>
      </w:r>
      <w:r w:rsidR="00D77661">
        <w:rPr>
          <w:bCs/>
          <w:kern w:val="3"/>
          <w:sz w:val="26"/>
          <w:szCs w:val="26"/>
        </w:rPr>
        <w:t>содержащую</w:t>
      </w:r>
      <w:r w:rsidR="00D77661" w:rsidRPr="00C917BF">
        <w:rPr>
          <w:bCs/>
          <w:kern w:val="3"/>
          <w:sz w:val="26"/>
          <w:szCs w:val="26"/>
        </w:rPr>
        <w:t xml:space="preserve"> производное </w:t>
      </w:r>
      <w:r w:rsidR="00D77661" w:rsidRPr="00C917BF">
        <w:rPr>
          <w:bCs/>
          <w:kern w:val="3"/>
          <w:sz w:val="26"/>
          <w:szCs w:val="26"/>
          <w:lang w:val="en-US"/>
        </w:rPr>
        <w:t>N</w:t>
      </w:r>
      <w:r w:rsidR="00D77661" w:rsidRPr="00C917BF">
        <w:rPr>
          <w:bCs/>
          <w:kern w:val="3"/>
          <w:sz w:val="26"/>
          <w:szCs w:val="26"/>
        </w:rPr>
        <w:t>-</w:t>
      </w:r>
      <w:proofErr w:type="spellStart"/>
      <w:r w:rsidR="00D77661" w:rsidRPr="00C917BF">
        <w:rPr>
          <w:bCs/>
          <w:kern w:val="3"/>
          <w:sz w:val="26"/>
          <w:szCs w:val="26"/>
        </w:rPr>
        <w:t>метилэфедрона</w:t>
      </w:r>
      <w:proofErr w:type="spellEnd"/>
      <w:r w:rsidR="00D77661">
        <w:rPr>
          <w:bCs/>
          <w:kern w:val="3"/>
          <w:sz w:val="26"/>
          <w:szCs w:val="26"/>
        </w:rPr>
        <w:t xml:space="preserve">, массой 0,89 г. Таким </w:t>
      </w:r>
      <w:proofErr w:type="gramStart"/>
      <w:r w:rsidR="00D77661">
        <w:rPr>
          <w:bCs/>
          <w:kern w:val="3"/>
          <w:sz w:val="26"/>
          <w:szCs w:val="26"/>
        </w:rPr>
        <w:t>образом</w:t>
      </w:r>
      <w:proofErr w:type="gramEnd"/>
      <w:r w:rsidR="00D77661">
        <w:rPr>
          <w:bCs/>
          <w:kern w:val="3"/>
          <w:sz w:val="26"/>
          <w:szCs w:val="26"/>
        </w:rPr>
        <w:t xml:space="preserve"> подсудимый незаконно приобрел и стал хранить при себе для совместного употребления с </w:t>
      </w:r>
      <w:proofErr w:type="spellStart"/>
      <w:r w:rsidR="00D77661">
        <w:rPr>
          <w:bCs/>
          <w:kern w:val="3"/>
          <w:sz w:val="26"/>
          <w:szCs w:val="26"/>
        </w:rPr>
        <w:t>С</w:t>
      </w:r>
      <w:proofErr w:type="spellEnd"/>
      <w:r w:rsidR="00D77661">
        <w:rPr>
          <w:bCs/>
          <w:kern w:val="3"/>
          <w:sz w:val="26"/>
          <w:szCs w:val="26"/>
        </w:rPr>
        <w:t xml:space="preserve">. наркотическое средство в значительном размере. При следовании к месту жительства </w:t>
      </w:r>
      <w:r w:rsidR="00276835">
        <w:rPr>
          <w:bCs/>
          <w:kern w:val="3"/>
          <w:sz w:val="26"/>
          <w:szCs w:val="26"/>
        </w:rPr>
        <w:t xml:space="preserve">своей </w:t>
      </w:r>
      <w:r w:rsidR="00D77661">
        <w:rPr>
          <w:bCs/>
          <w:kern w:val="3"/>
          <w:sz w:val="26"/>
          <w:szCs w:val="26"/>
        </w:rPr>
        <w:t xml:space="preserve">знакомой К. </w:t>
      </w:r>
      <w:r w:rsidR="00D77661" w:rsidRPr="00C917BF">
        <w:rPr>
          <w:bCs/>
          <w:kern w:val="3"/>
          <w:sz w:val="26"/>
          <w:szCs w:val="26"/>
        </w:rPr>
        <w:t xml:space="preserve">был </w:t>
      </w:r>
      <w:r w:rsidR="00D77661">
        <w:rPr>
          <w:bCs/>
          <w:kern w:val="3"/>
          <w:sz w:val="26"/>
          <w:szCs w:val="26"/>
        </w:rPr>
        <w:t>задержан</w:t>
      </w:r>
      <w:r w:rsidR="00D77661" w:rsidRPr="00C917BF">
        <w:rPr>
          <w:bCs/>
          <w:kern w:val="3"/>
          <w:sz w:val="26"/>
          <w:szCs w:val="26"/>
        </w:rPr>
        <w:t xml:space="preserve"> </w:t>
      </w:r>
      <w:r w:rsidR="00D77661">
        <w:rPr>
          <w:bCs/>
          <w:kern w:val="3"/>
          <w:sz w:val="26"/>
          <w:szCs w:val="26"/>
        </w:rPr>
        <w:t xml:space="preserve">оперативными </w:t>
      </w:r>
      <w:r w:rsidR="00D77661" w:rsidRPr="00C917BF">
        <w:rPr>
          <w:bCs/>
          <w:kern w:val="3"/>
          <w:sz w:val="26"/>
          <w:szCs w:val="26"/>
        </w:rPr>
        <w:t>сотрудниками</w:t>
      </w:r>
      <w:r w:rsidR="00D77661">
        <w:rPr>
          <w:bCs/>
          <w:kern w:val="3"/>
          <w:sz w:val="26"/>
          <w:szCs w:val="26"/>
        </w:rPr>
        <w:t>.</w:t>
      </w:r>
    </w:p>
    <w:p w:rsidR="00D77661" w:rsidRDefault="00115A37" w:rsidP="00D77661">
      <w:pPr>
        <w:tabs>
          <w:tab w:val="left" w:pos="9923"/>
        </w:tabs>
        <w:ind w:firstLine="567"/>
        <w:jc w:val="both"/>
        <w:rPr>
          <w:sz w:val="26"/>
          <w:szCs w:val="26"/>
        </w:rPr>
      </w:pPr>
      <w:r>
        <w:rPr>
          <w:bCs/>
          <w:kern w:val="3"/>
          <w:sz w:val="26"/>
          <w:szCs w:val="26"/>
        </w:rPr>
        <w:t>Суд пришел к выводу о том, что К. действовал как в интересах С. - приобретателя наркотических средств, так и в своих интересах, - для личного употребления</w:t>
      </w:r>
      <w:r>
        <w:rPr>
          <w:sz w:val="26"/>
          <w:szCs w:val="26"/>
        </w:rPr>
        <w:t>.</w:t>
      </w:r>
      <w:r w:rsidR="00D77661" w:rsidRPr="00D77661">
        <w:rPr>
          <w:sz w:val="26"/>
          <w:szCs w:val="26"/>
        </w:rPr>
        <w:t xml:space="preserve"> </w:t>
      </w:r>
      <w:r w:rsidR="00D77661">
        <w:rPr>
          <w:sz w:val="26"/>
          <w:szCs w:val="26"/>
        </w:rPr>
        <w:t xml:space="preserve">В связи с чем, действия подсудимого были </w:t>
      </w:r>
      <w:r w:rsidR="00276835">
        <w:rPr>
          <w:sz w:val="26"/>
          <w:szCs w:val="26"/>
        </w:rPr>
        <w:t xml:space="preserve">переквалифицированы на </w:t>
      </w:r>
      <w:r w:rsidR="00D77661">
        <w:rPr>
          <w:sz w:val="26"/>
          <w:szCs w:val="26"/>
        </w:rPr>
        <w:t>незаконное приобретение и хранение без цели сбыта наркотического средства в значительном размере.</w:t>
      </w:r>
    </w:p>
    <w:p w:rsidR="00D77661" w:rsidRDefault="00D77661" w:rsidP="00B0337F">
      <w:pPr>
        <w:tabs>
          <w:tab w:val="left" w:pos="992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Приговором суда К. был признан виновным </w:t>
      </w:r>
      <w:r w:rsidR="00B0337F">
        <w:rPr>
          <w:sz w:val="26"/>
          <w:szCs w:val="26"/>
        </w:rPr>
        <w:t xml:space="preserve">в совершении преступления, предусмотренного </w:t>
      </w:r>
      <w:r w:rsidR="00D71BD0">
        <w:rPr>
          <w:sz w:val="26"/>
          <w:szCs w:val="26"/>
        </w:rPr>
        <w:t>ч.1 ст.</w:t>
      </w:r>
      <w:r>
        <w:rPr>
          <w:sz w:val="26"/>
          <w:szCs w:val="26"/>
        </w:rPr>
        <w:t>228 УК РФ</w:t>
      </w:r>
      <w:r w:rsidR="00B0337F">
        <w:rPr>
          <w:sz w:val="26"/>
          <w:szCs w:val="26"/>
        </w:rPr>
        <w:t xml:space="preserve">, и ему было назначено наказание в виде </w:t>
      </w:r>
      <w:r w:rsidR="00B0337F" w:rsidRPr="004809D8">
        <w:rPr>
          <w:sz w:val="26"/>
          <w:szCs w:val="26"/>
          <w:lang w:eastAsia="en-US"/>
        </w:rPr>
        <w:t xml:space="preserve">1 года </w:t>
      </w:r>
      <w:r w:rsidR="00B0337F">
        <w:rPr>
          <w:sz w:val="26"/>
          <w:szCs w:val="26"/>
          <w:lang w:eastAsia="en-US"/>
        </w:rPr>
        <w:t xml:space="preserve">6 месяцев </w:t>
      </w:r>
      <w:r w:rsidR="00B0337F" w:rsidRPr="004809D8">
        <w:rPr>
          <w:sz w:val="26"/>
          <w:szCs w:val="26"/>
          <w:lang w:eastAsia="en-US"/>
        </w:rPr>
        <w:t>лишения свободы</w:t>
      </w:r>
      <w:r w:rsidR="00B0337F">
        <w:rPr>
          <w:sz w:val="26"/>
          <w:szCs w:val="26"/>
          <w:lang w:eastAsia="en-US"/>
        </w:rPr>
        <w:t xml:space="preserve"> </w:t>
      </w:r>
      <w:r w:rsidR="00B0337F" w:rsidRPr="004809D8">
        <w:rPr>
          <w:sz w:val="26"/>
          <w:szCs w:val="26"/>
          <w:lang w:eastAsia="en-US"/>
        </w:rPr>
        <w:t>условно с испытательным сроком 1 год</w:t>
      </w:r>
      <w:r w:rsidR="00B0337F">
        <w:rPr>
          <w:sz w:val="26"/>
          <w:szCs w:val="26"/>
          <w:lang w:eastAsia="en-US"/>
        </w:rPr>
        <w:t xml:space="preserve"> 6 месяцев, с возложением ряда обязанностей на период испытательного срока.</w:t>
      </w:r>
    </w:p>
    <w:p w:rsidR="00276835" w:rsidRPr="004809D8" w:rsidRDefault="00276835" w:rsidP="00115A37">
      <w:pPr>
        <w:jc w:val="both"/>
        <w:rPr>
          <w:rFonts w:eastAsia="Calibri"/>
          <w:b/>
          <w:sz w:val="26"/>
          <w:szCs w:val="26"/>
          <w:lang w:eastAsia="en-US"/>
        </w:rPr>
      </w:pPr>
    </w:p>
    <w:p w:rsidR="00232115" w:rsidRDefault="00232115" w:rsidP="00555E3A">
      <w:pPr>
        <w:spacing w:after="1"/>
        <w:ind w:left="3969" w:firstLine="567"/>
        <w:jc w:val="both"/>
        <w:rPr>
          <w:b/>
          <w:sz w:val="26"/>
          <w:szCs w:val="26"/>
        </w:rPr>
      </w:pPr>
      <w:r w:rsidRPr="00232115">
        <w:rPr>
          <w:b/>
          <w:sz w:val="26"/>
          <w:szCs w:val="26"/>
        </w:rPr>
        <w:t xml:space="preserve">В соответствии с </w:t>
      </w:r>
      <w:proofErr w:type="spellStart"/>
      <w:r w:rsidRPr="00232115">
        <w:rPr>
          <w:b/>
          <w:sz w:val="26"/>
          <w:szCs w:val="26"/>
        </w:rPr>
        <w:t>п</w:t>
      </w:r>
      <w:proofErr w:type="gramStart"/>
      <w:r w:rsidRPr="00232115">
        <w:rPr>
          <w:b/>
          <w:sz w:val="26"/>
          <w:szCs w:val="26"/>
        </w:rPr>
        <w:t>.«</w:t>
      </w:r>
      <w:proofErr w:type="gramEnd"/>
      <w:r w:rsidRPr="00232115">
        <w:rPr>
          <w:b/>
          <w:sz w:val="26"/>
          <w:szCs w:val="26"/>
        </w:rPr>
        <w:t>д</w:t>
      </w:r>
      <w:proofErr w:type="spellEnd"/>
      <w:r w:rsidRPr="00232115">
        <w:rPr>
          <w:b/>
          <w:sz w:val="26"/>
          <w:szCs w:val="26"/>
        </w:rPr>
        <w:t>» ч.1 ст.104.1 УК РФ транспортное средство, принадлежащее обвиняемому и использованное им при совершении преступлений, предусмотренных ст</w:t>
      </w:r>
      <w:r w:rsidR="00D71BD0">
        <w:rPr>
          <w:b/>
          <w:sz w:val="26"/>
          <w:szCs w:val="26"/>
        </w:rPr>
        <w:t>.ст.</w:t>
      </w:r>
      <w:r w:rsidR="00555E3A">
        <w:rPr>
          <w:b/>
          <w:sz w:val="26"/>
          <w:szCs w:val="26"/>
        </w:rPr>
        <w:t xml:space="preserve">264.1, 264.2, </w:t>
      </w:r>
      <w:r w:rsidRPr="00232115">
        <w:rPr>
          <w:b/>
          <w:sz w:val="26"/>
          <w:szCs w:val="26"/>
        </w:rPr>
        <w:t xml:space="preserve">264.3 </w:t>
      </w:r>
      <w:r w:rsidR="00555E3A">
        <w:rPr>
          <w:b/>
          <w:sz w:val="26"/>
          <w:szCs w:val="26"/>
        </w:rPr>
        <w:t>УК РФ,</w:t>
      </w:r>
      <w:r w:rsidRPr="00232115">
        <w:rPr>
          <w:b/>
          <w:sz w:val="26"/>
          <w:szCs w:val="26"/>
        </w:rPr>
        <w:t xml:space="preserve"> подлежит конфискации, то есть принудительному безвозмездному изъятию и обращению в собственность государства на основании обвинительного приговора.</w:t>
      </w:r>
    </w:p>
    <w:p w:rsidR="00555E3A" w:rsidRDefault="00D71BD0" w:rsidP="00555E3A">
      <w:pPr>
        <w:spacing w:after="1"/>
        <w:ind w:left="3969" w:firstLine="567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Согласно ч.1 ст.</w:t>
      </w:r>
      <w:r w:rsidR="00555E3A">
        <w:rPr>
          <w:b/>
          <w:sz w:val="26"/>
          <w:szCs w:val="26"/>
        </w:rPr>
        <w:t xml:space="preserve">104.2 УК </w:t>
      </w:r>
      <w:proofErr w:type="gramStart"/>
      <w:r w:rsidR="00555E3A">
        <w:rPr>
          <w:b/>
          <w:sz w:val="26"/>
          <w:szCs w:val="26"/>
        </w:rPr>
        <w:t>РФ</w:t>
      </w:r>
      <w:proofErr w:type="gramEnd"/>
      <w:r w:rsidR="00555E3A">
        <w:rPr>
          <w:b/>
          <w:sz w:val="26"/>
          <w:szCs w:val="26"/>
        </w:rPr>
        <w:t xml:space="preserve"> е</w:t>
      </w:r>
      <w:r w:rsidR="00555E3A">
        <w:rPr>
          <w:b/>
          <w:bCs/>
          <w:sz w:val="26"/>
          <w:szCs w:val="26"/>
        </w:rPr>
        <w:t xml:space="preserve">сли конфискация определенного предмета, входящего в имущество, указанное в </w:t>
      </w:r>
      <w:hyperlink r:id="rId7" w:history="1">
        <w:r w:rsidR="00555E3A" w:rsidRPr="00D41C70">
          <w:rPr>
            <w:b/>
            <w:bCs/>
            <w:sz w:val="26"/>
            <w:szCs w:val="26"/>
          </w:rPr>
          <w:t>ст</w:t>
        </w:r>
        <w:r>
          <w:rPr>
            <w:b/>
            <w:bCs/>
            <w:sz w:val="26"/>
            <w:szCs w:val="26"/>
          </w:rPr>
          <w:t>.</w:t>
        </w:r>
        <w:r w:rsidR="00555E3A" w:rsidRPr="00D41C70">
          <w:rPr>
            <w:b/>
            <w:bCs/>
            <w:sz w:val="26"/>
            <w:szCs w:val="26"/>
          </w:rPr>
          <w:t>104.1</w:t>
        </w:r>
      </w:hyperlink>
      <w:r w:rsidR="00555E3A" w:rsidRPr="00D41C70">
        <w:rPr>
          <w:b/>
          <w:bCs/>
          <w:sz w:val="26"/>
          <w:szCs w:val="26"/>
        </w:rPr>
        <w:t xml:space="preserve"> </w:t>
      </w:r>
      <w:r w:rsidR="00D41C70">
        <w:rPr>
          <w:b/>
          <w:bCs/>
          <w:sz w:val="26"/>
          <w:szCs w:val="26"/>
        </w:rPr>
        <w:t>УК РФ</w:t>
      </w:r>
      <w:r w:rsidR="00555E3A" w:rsidRPr="00D41C70">
        <w:rPr>
          <w:b/>
          <w:bCs/>
          <w:sz w:val="26"/>
          <w:szCs w:val="26"/>
        </w:rPr>
        <w:t>, на мом</w:t>
      </w:r>
      <w:r w:rsidR="00555E3A">
        <w:rPr>
          <w:b/>
          <w:bCs/>
          <w:sz w:val="26"/>
          <w:szCs w:val="26"/>
        </w:rPr>
        <w:t xml:space="preserve">ент принятия судом решения о конфискации данного предмета </w:t>
      </w:r>
      <w:r w:rsidR="00555E3A">
        <w:rPr>
          <w:b/>
          <w:bCs/>
          <w:sz w:val="26"/>
          <w:szCs w:val="26"/>
        </w:rPr>
        <w:lastRenderedPageBreak/>
        <w:t>невозможна вследствие его использования, продажи или по иной причине, суд выносит решение о конфискации денежной суммы, которая соответствует стоимости данного предмета.</w:t>
      </w:r>
    </w:p>
    <w:p w:rsidR="00555E3A" w:rsidRPr="00232115" w:rsidRDefault="00555E3A" w:rsidP="00555E3A">
      <w:pPr>
        <w:spacing w:after="1"/>
        <w:ind w:left="3969"/>
        <w:jc w:val="both"/>
        <w:rPr>
          <w:b/>
          <w:sz w:val="26"/>
          <w:szCs w:val="26"/>
        </w:rPr>
      </w:pPr>
    </w:p>
    <w:p w:rsidR="00232115" w:rsidRDefault="00D41C70" w:rsidP="00D41C70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Приговором суда </w:t>
      </w:r>
      <w:r w:rsidR="00232115" w:rsidRPr="00232115">
        <w:rPr>
          <w:sz w:val="26"/>
          <w:szCs w:val="26"/>
          <w:lang w:eastAsia="en-US"/>
        </w:rPr>
        <w:t>З. признан виновным в совершении преступления, предусмотренного ч.1 ст.264.1 УК РФ, то есть в управлении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  <w:r>
        <w:rPr>
          <w:sz w:val="26"/>
          <w:szCs w:val="26"/>
          <w:lang w:eastAsia="en-US"/>
        </w:rPr>
        <w:t xml:space="preserve"> Осужденному назначено наказание </w:t>
      </w:r>
      <w:r w:rsidR="00232115" w:rsidRPr="00232115">
        <w:rPr>
          <w:sz w:val="26"/>
          <w:szCs w:val="26"/>
          <w:lang w:eastAsia="en-US"/>
        </w:rPr>
        <w:t>в виде 200 часов обязательных работ, с лишением права заниматься деятельностью, связанной с управлением транспортными средствами на срок 2 года.</w:t>
      </w:r>
    </w:p>
    <w:p w:rsidR="00232115" w:rsidRPr="00232115" w:rsidRDefault="00D41C70" w:rsidP="00232115">
      <w:pPr>
        <w:ind w:firstLine="709"/>
        <w:jc w:val="both"/>
        <w:rPr>
          <w:sz w:val="26"/>
          <w:szCs w:val="26"/>
          <w:lang w:eastAsia="en-US"/>
        </w:rPr>
      </w:pPr>
      <w:proofErr w:type="gramStart"/>
      <w:r>
        <w:rPr>
          <w:sz w:val="26"/>
          <w:szCs w:val="26"/>
          <w:lang w:eastAsia="en-US"/>
        </w:rPr>
        <w:t>При вынесении приговора было учтено, что в</w:t>
      </w:r>
      <w:r w:rsidR="00232115" w:rsidRPr="00232115">
        <w:rPr>
          <w:sz w:val="26"/>
          <w:szCs w:val="26"/>
          <w:lang w:eastAsia="en-US"/>
        </w:rPr>
        <w:t xml:space="preserve"> соответствии с п.3(1) постановления Пленума ВС РФ от 14.06.2018 №17 (ред. от 12.12.2023) «О некоторых вопросах, связанных с применением конфискации имущества в уголовном судопроизводстве», в силу положений п. «д» части 1 статьи 104.1 УК РФ транспортное средство, которое было использовано обвиняемым при совершении преступлений, предусмотренных статьями 264.1, 264.2 или 264.3 УК</w:t>
      </w:r>
      <w:proofErr w:type="gramEnd"/>
      <w:r w:rsidR="00232115" w:rsidRPr="00232115">
        <w:rPr>
          <w:sz w:val="26"/>
          <w:szCs w:val="26"/>
          <w:lang w:eastAsia="en-US"/>
        </w:rPr>
        <w:t xml:space="preserve"> РФ, подлежит конфискации при условии, что оно принадлежит обвиняемому.</w:t>
      </w:r>
    </w:p>
    <w:p w:rsidR="000136DF" w:rsidRPr="00232115" w:rsidRDefault="00232115" w:rsidP="000136DF">
      <w:pPr>
        <w:ind w:firstLine="709"/>
        <w:jc w:val="both"/>
        <w:rPr>
          <w:sz w:val="26"/>
          <w:szCs w:val="26"/>
          <w:lang w:eastAsia="en-US"/>
        </w:rPr>
      </w:pPr>
      <w:r w:rsidRPr="00232115">
        <w:rPr>
          <w:sz w:val="26"/>
          <w:szCs w:val="26"/>
          <w:lang w:eastAsia="en-US"/>
        </w:rPr>
        <w:t>Факт принадлежности автомобиля</w:t>
      </w:r>
      <w:r w:rsidR="00D41C70">
        <w:rPr>
          <w:sz w:val="26"/>
          <w:szCs w:val="26"/>
          <w:lang w:eastAsia="en-US"/>
        </w:rPr>
        <w:t xml:space="preserve"> подсудимому </w:t>
      </w:r>
      <w:r w:rsidRPr="00232115">
        <w:rPr>
          <w:sz w:val="26"/>
          <w:szCs w:val="26"/>
          <w:lang w:eastAsia="en-US"/>
        </w:rPr>
        <w:t xml:space="preserve">на момент совершения </w:t>
      </w:r>
      <w:r w:rsidR="00D41C70">
        <w:rPr>
          <w:sz w:val="26"/>
          <w:szCs w:val="26"/>
          <w:lang w:eastAsia="en-US"/>
        </w:rPr>
        <w:t>преступления</w:t>
      </w:r>
      <w:r w:rsidRPr="00232115">
        <w:rPr>
          <w:sz w:val="26"/>
          <w:szCs w:val="26"/>
          <w:lang w:eastAsia="en-US"/>
        </w:rPr>
        <w:t xml:space="preserve"> подтвержден материалами </w:t>
      </w:r>
      <w:r w:rsidR="00D41C70">
        <w:rPr>
          <w:sz w:val="26"/>
          <w:szCs w:val="26"/>
          <w:lang w:eastAsia="en-US"/>
        </w:rPr>
        <w:t xml:space="preserve">уголовного </w:t>
      </w:r>
      <w:r w:rsidRPr="00232115">
        <w:rPr>
          <w:sz w:val="26"/>
          <w:szCs w:val="26"/>
          <w:lang w:eastAsia="en-US"/>
        </w:rPr>
        <w:t xml:space="preserve">дела и </w:t>
      </w:r>
      <w:r w:rsidR="00D41C70">
        <w:rPr>
          <w:sz w:val="26"/>
          <w:szCs w:val="26"/>
          <w:lang w:eastAsia="en-US"/>
        </w:rPr>
        <w:t>самим подсудим</w:t>
      </w:r>
      <w:r w:rsidR="00D71BD0">
        <w:rPr>
          <w:sz w:val="26"/>
          <w:szCs w:val="26"/>
          <w:lang w:eastAsia="en-US"/>
        </w:rPr>
        <w:t>ым</w:t>
      </w:r>
      <w:r w:rsidRPr="00232115">
        <w:rPr>
          <w:sz w:val="26"/>
          <w:szCs w:val="26"/>
          <w:lang w:eastAsia="en-US"/>
        </w:rPr>
        <w:t xml:space="preserve"> не оспаривался.</w:t>
      </w:r>
      <w:r w:rsidR="000136DF">
        <w:rPr>
          <w:sz w:val="26"/>
          <w:szCs w:val="26"/>
          <w:lang w:eastAsia="en-US"/>
        </w:rPr>
        <w:t xml:space="preserve"> Судом было установлено, что </w:t>
      </w:r>
      <w:r w:rsidR="005B0BD5" w:rsidRPr="00A5580B">
        <w:rPr>
          <w:sz w:val="26"/>
          <w:szCs w:val="26"/>
          <w:lang w:eastAsia="en-US"/>
        </w:rPr>
        <w:t>до вынесения приговора</w:t>
      </w:r>
      <w:r w:rsidR="005B0BD5">
        <w:rPr>
          <w:sz w:val="26"/>
          <w:szCs w:val="26"/>
          <w:lang w:eastAsia="en-US"/>
        </w:rPr>
        <w:t xml:space="preserve"> </w:t>
      </w:r>
      <w:r w:rsidR="000136DF">
        <w:rPr>
          <w:sz w:val="26"/>
          <w:szCs w:val="26"/>
          <w:lang w:eastAsia="en-US"/>
        </w:rPr>
        <w:t xml:space="preserve">З. продал автомобиль, </w:t>
      </w:r>
      <w:r w:rsidR="005B0BD5" w:rsidRPr="00683BB1">
        <w:rPr>
          <w:sz w:val="26"/>
          <w:szCs w:val="26"/>
          <w:lang w:eastAsia="en-US"/>
        </w:rPr>
        <w:t>который использовался при совершении преступления</w:t>
      </w:r>
      <w:r w:rsidR="005B0BD5">
        <w:rPr>
          <w:sz w:val="26"/>
          <w:szCs w:val="26"/>
          <w:lang w:eastAsia="en-US"/>
        </w:rPr>
        <w:t xml:space="preserve">, за 193 800 рублей, </w:t>
      </w:r>
      <w:r w:rsidR="000136DF">
        <w:rPr>
          <w:sz w:val="26"/>
          <w:szCs w:val="26"/>
          <w:lang w:eastAsia="en-US"/>
        </w:rPr>
        <w:t>что подтвержд</w:t>
      </w:r>
      <w:r w:rsidR="005B0BD5">
        <w:rPr>
          <w:sz w:val="26"/>
          <w:szCs w:val="26"/>
          <w:lang w:eastAsia="en-US"/>
        </w:rPr>
        <w:t xml:space="preserve">ено </w:t>
      </w:r>
      <w:r w:rsidR="000136DF">
        <w:rPr>
          <w:sz w:val="26"/>
          <w:szCs w:val="26"/>
          <w:lang w:eastAsia="en-US"/>
        </w:rPr>
        <w:t>договором купли-</w:t>
      </w:r>
      <w:r w:rsidR="005B0BD5">
        <w:rPr>
          <w:sz w:val="26"/>
          <w:szCs w:val="26"/>
          <w:lang w:eastAsia="en-US"/>
        </w:rPr>
        <w:t>продажи транспортного средства.</w:t>
      </w:r>
    </w:p>
    <w:p w:rsidR="005B0BD5" w:rsidRDefault="000136DF" w:rsidP="000136DF">
      <w:pPr>
        <w:spacing w:after="120"/>
        <w:ind w:firstLine="709"/>
        <w:jc w:val="both"/>
        <w:rPr>
          <w:sz w:val="26"/>
          <w:szCs w:val="26"/>
          <w:lang w:eastAsia="x-none"/>
        </w:rPr>
      </w:pPr>
      <w:r w:rsidRPr="00232115">
        <w:rPr>
          <w:sz w:val="26"/>
          <w:szCs w:val="26"/>
          <w:lang w:eastAsia="x-none"/>
        </w:rPr>
        <w:t xml:space="preserve">Принимая во внимание, что транспортное средство подсудимым </w:t>
      </w:r>
      <w:r w:rsidR="005B0BD5">
        <w:rPr>
          <w:sz w:val="26"/>
          <w:szCs w:val="26"/>
          <w:lang w:eastAsia="x-none"/>
        </w:rPr>
        <w:t xml:space="preserve">было </w:t>
      </w:r>
      <w:r w:rsidRPr="00232115">
        <w:rPr>
          <w:sz w:val="26"/>
          <w:szCs w:val="26"/>
          <w:lang w:eastAsia="x-none"/>
        </w:rPr>
        <w:t xml:space="preserve">продано и </w:t>
      </w:r>
      <w:r w:rsidR="005B0BD5" w:rsidRPr="00232115">
        <w:rPr>
          <w:sz w:val="26"/>
          <w:szCs w:val="26"/>
          <w:lang w:eastAsia="x-none"/>
        </w:rPr>
        <w:t xml:space="preserve">его </w:t>
      </w:r>
      <w:r w:rsidRPr="00232115">
        <w:rPr>
          <w:sz w:val="26"/>
          <w:szCs w:val="26"/>
          <w:lang w:eastAsia="x-none"/>
        </w:rPr>
        <w:t xml:space="preserve">конфискация </w:t>
      </w:r>
      <w:r w:rsidR="005B0BD5">
        <w:rPr>
          <w:sz w:val="26"/>
          <w:szCs w:val="26"/>
          <w:lang w:eastAsia="x-none"/>
        </w:rPr>
        <w:t xml:space="preserve">невозможна, </w:t>
      </w:r>
      <w:r w:rsidR="00D71BD0">
        <w:rPr>
          <w:sz w:val="26"/>
          <w:szCs w:val="26"/>
          <w:lang w:eastAsia="x-none"/>
        </w:rPr>
        <w:t>согласно ч.1 ст.</w:t>
      </w:r>
      <w:r w:rsidRPr="00232115">
        <w:rPr>
          <w:sz w:val="26"/>
          <w:szCs w:val="26"/>
          <w:lang w:eastAsia="x-none"/>
        </w:rPr>
        <w:t xml:space="preserve">104.2 УК РФ </w:t>
      </w:r>
      <w:r w:rsidR="005B0BD5">
        <w:rPr>
          <w:sz w:val="26"/>
          <w:szCs w:val="26"/>
          <w:lang w:eastAsia="x-none"/>
        </w:rPr>
        <w:t>суд принял решение о конфискации денежных сре</w:t>
      </w:r>
      <w:proofErr w:type="gramStart"/>
      <w:r w:rsidR="005B0BD5">
        <w:rPr>
          <w:sz w:val="26"/>
          <w:szCs w:val="26"/>
          <w:lang w:eastAsia="x-none"/>
        </w:rPr>
        <w:t>дств в с</w:t>
      </w:r>
      <w:proofErr w:type="gramEnd"/>
      <w:r w:rsidR="005B0BD5">
        <w:rPr>
          <w:sz w:val="26"/>
          <w:szCs w:val="26"/>
          <w:lang w:eastAsia="x-none"/>
        </w:rPr>
        <w:t>умме 193 800 рублей, принадлежащих З., взамен предмета, подлежащего конфискации.</w:t>
      </w:r>
    </w:p>
    <w:p w:rsidR="000136DF" w:rsidRDefault="000136DF" w:rsidP="00232115">
      <w:pPr>
        <w:ind w:firstLine="709"/>
        <w:jc w:val="both"/>
        <w:rPr>
          <w:sz w:val="26"/>
          <w:szCs w:val="26"/>
          <w:lang w:eastAsia="en-US"/>
        </w:rPr>
      </w:pPr>
    </w:p>
    <w:p w:rsidR="00232115" w:rsidRPr="00AB2C6E" w:rsidRDefault="005B0BD5" w:rsidP="005B0BD5">
      <w:pPr>
        <w:ind w:left="4536" w:firstLine="567"/>
        <w:jc w:val="both"/>
        <w:rPr>
          <w:rFonts w:eastAsia="Calibri"/>
          <w:b/>
          <w:sz w:val="26"/>
          <w:szCs w:val="26"/>
        </w:rPr>
      </w:pPr>
      <w:proofErr w:type="gramStart"/>
      <w:r>
        <w:rPr>
          <w:rFonts w:eastAsia="Calibri"/>
          <w:b/>
          <w:sz w:val="26"/>
          <w:szCs w:val="26"/>
        </w:rPr>
        <w:t>Согласно Постановления</w:t>
      </w:r>
      <w:proofErr w:type="gramEnd"/>
      <w:r w:rsidRPr="00AB2C6E">
        <w:rPr>
          <w:rFonts w:eastAsia="Calibri"/>
          <w:b/>
          <w:sz w:val="26"/>
          <w:szCs w:val="26"/>
        </w:rPr>
        <w:t xml:space="preserve"> Пленума Верховного Суда Росси</w:t>
      </w:r>
      <w:r w:rsidR="003C1BCE">
        <w:rPr>
          <w:rFonts w:eastAsia="Calibri"/>
          <w:b/>
          <w:sz w:val="26"/>
          <w:szCs w:val="26"/>
        </w:rPr>
        <w:t>йской федерации от 12.12.2023 №</w:t>
      </w:r>
      <w:r w:rsidRPr="00AB2C6E">
        <w:rPr>
          <w:rFonts w:eastAsia="Calibri"/>
          <w:b/>
          <w:sz w:val="26"/>
          <w:szCs w:val="26"/>
        </w:rPr>
        <w:t>43 «О некоторых вопросах судебной практики по уголовным делам о длящихс</w:t>
      </w:r>
      <w:r>
        <w:rPr>
          <w:rFonts w:eastAsia="Calibri"/>
          <w:b/>
          <w:sz w:val="26"/>
          <w:szCs w:val="26"/>
        </w:rPr>
        <w:t>я и продолжаемых преступлениях», п</w:t>
      </w:r>
      <w:r w:rsidR="00232115" w:rsidRPr="00AB2C6E">
        <w:rPr>
          <w:rFonts w:eastAsia="Calibri"/>
          <w:b/>
          <w:sz w:val="26"/>
          <w:szCs w:val="26"/>
        </w:rPr>
        <w:t>родолжаемое преступление</w:t>
      </w:r>
      <w:r>
        <w:rPr>
          <w:rFonts w:eastAsia="Calibri"/>
          <w:b/>
          <w:sz w:val="26"/>
          <w:szCs w:val="26"/>
        </w:rPr>
        <w:t xml:space="preserve"> </w:t>
      </w:r>
      <w:r w:rsidR="00232115" w:rsidRPr="00AB2C6E">
        <w:rPr>
          <w:rFonts w:eastAsia="Calibri"/>
          <w:b/>
          <w:sz w:val="26"/>
          <w:szCs w:val="26"/>
        </w:rPr>
        <w:t>– это преступление, состоящее из двух или более тождественных противоправных деяни</w:t>
      </w:r>
      <w:r>
        <w:rPr>
          <w:rFonts w:eastAsia="Calibri"/>
          <w:b/>
          <w:sz w:val="26"/>
          <w:szCs w:val="26"/>
        </w:rPr>
        <w:t>й, охватываемых единым умыслом.</w:t>
      </w:r>
    </w:p>
    <w:p w:rsidR="00232115" w:rsidRDefault="00232115" w:rsidP="00C142F4">
      <w:pPr>
        <w:ind w:firstLine="708"/>
        <w:jc w:val="both"/>
        <w:rPr>
          <w:rFonts w:eastAsia="Calibri"/>
          <w:sz w:val="26"/>
          <w:szCs w:val="26"/>
        </w:rPr>
      </w:pPr>
      <w:r w:rsidRPr="00AB2C6E">
        <w:rPr>
          <w:rFonts w:eastAsia="Calibri"/>
          <w:sz w:val="26"/>
          <w:szCs w:val="26"/>
        </w:rPr>
        <w:t xml:space="preserve">Приговором </w:t>
      </w:r>
      <w:r w:rsidR="00C142F4">
        <w:rPr>
          <w:rFonts w:eastAsia="Calibri"/>
          <w:sz w:val="26"/>
          <w:szCs w:val="26"/>
        </w:rPr>
        <w:t xml:space="preserve">суда Б. осуждена по </w:t>
      </w:r>
      <w:proofErr w:type="spellStart"/>
      <w:r w:rsidR="003C1BCE">
        <w:rPr>
          <w:rFonts w:eastAsia="Calibri"/>
          <w:sz w:val="26"/>
          <w:szCs w:val="26"/>
        </w:rPr>
        <w:t>п</w:t>
      </w:r>
      <w:proofErr w:type="gramStart"/>
      <w:r w:rsidR="003C1BCE">
        <w:rPr>
          <w:rFonts w:eastAsia="Calibri"/>
          <w:sz w:val="26"/>
          <w:szCs w:val="26"/>
        </w:rPr>
        <w:t>.</w:t>
      </w:r>
      <w:r w:rsidR="00C142F4" w:rsidRPr="00AB2C6E">
        <w:rPr>
          <w:rFonts w:eastAsia="Calibri"/>
          <w:sz w:val="26"/>
          <w:szCs w:val="26"/>
        </w:rPr>
        <w:t>«</w:t>
      </w:r>
      <w:proofErr w:type="gramEnd"/>
      <w:r w:rsidR="00C142F4" w:rsidRPr="00AB2C6E">
        <w:rPr>
          <w:rFonts w:eastAsia="Calibri"/>
          <w:sz w:val="26"/>
          <w:szCs w:val="26"/>
        </w:rPr>
        <w:t>г</w:t>
      </w:r>
      <w:proofErr w:type="spellEnd"/>
      <w:r w:rsidR="00C142F4" w:rsidRPr="00AB2C6E">
        <w:rPr>
          <w:rFonts w:eastAsia="Calibri"/>
          <w:sz w:val="26"/>
          <w:szCs w:val="26"/>
        </w:rPr>
        <w:t>» ч.3 ст.158 УК РФ</w:t>
      </w:r>
      <w:r w:rsidR="00C142F4">
        <w:rPr>
          <w:rFonts w:eastAsia="Calibri"/>
          <w:sz w:val="26"/>
          <w:szCs w:val="26"/>
        </w:rPr>
        <w:t xml:space="preserve"> и ей назначено наказание в виде </w:t>
      </w:r>
      <w:r w:rsidRPr="00AB2C6E">
        <w:rPr>
          <w:rFonts w:eastAsia="Calibri"/>
          <w:sz w:val="26"/>
          <w:szCs w:val="26"/>
        </w:rPr>
        <w:t>1 года 6 месяцев лишения свободы</w:t>
      </w:r>
      <w:r w:rsidR="00C142F4">
        <w:rPr>
          <w:rFonts w:eastAsia="Calibri"/>
          <w:sz w:val="26"/>
          <w:szCs w:val="26"/>
        </w:rPr>
        <w:t xml:space="preserve"> условно с испытательным сроком </w:t>
      </w:r>
      <w:r w:rsidRPr="00AB2C6E">
        <w:rPr>
          <w:rFonts w:eastAsia="Calibri"/>
          <w:sz w:val="26"/>
          <w:szCs w:val="26"/>
        </w:rPr>
        <w:t>2 года.</w:t>
      </w:r>
    </w:p>
    <w:p w:rsidR="00C142F4" w:rsidRDefault="00232115" w:rsidP="00E616CD">
      <w:pPr>
        <w:ind w:firstLine="708"/>
        <w:jc w:val="both"/>
        <w:rPr>
          <w:rFonts w:eastAsia="Calibri"/>
          <w:sz w:val="26"/>
          <w:szCs w:val="26"/>
        </w:rPr>
      </w:pPr>
      <w:r w:rsidRPr="00AB2C6E">
        <w:rPr>
          <w:rFonts w:eastAsia="Calibri"/>
          <w:sz w:val="26"/>
          <w:szCs w:val="26"/>
        </w:rPr>
        <w:t xml:space="preserve">Судом установлено, </w:t>
      </w:r>
      <w:r w:rsidR="00C142F4">
        <w:rPr>
          <w:rFonts w:eastAsia="Calibri"/>
          <w:sz w:val="26"/>
          <w:szCs w:val="26"/>
        </w:rPr>
        <w:t xml:space="preserve">что Б., обнаружив на улице чужую банковскую карту и предполагая, что на банковском счете могут </w:t>
      </w:r>
      <w:proofErr w:type="gramStart"/>
      <w:r w:rsidR="00C142F4">
        <w:rPr>
          <w:rFonts w:eastAsia="Calibri"/>
          <w:sz w:val="26"/>
          <w:szCs w:val="26"/>
        </w:rPr>
        <w:t>находится</w:t>
      </w:r>
      <w:proofErr w:type="gramEnd"/>
      <w:r w:rsidR="00C142F4">
        <w:rPr>
          <w:rFonts w:eastAsia="Calibri"/>
          <w:sz w:val="26"/>
          <w:szCs w:val="26"/>
        </w:rPr>
        <w:t xml:space="preserve"> денежные средства, забрала </w:t>
      </w:r>
      <w:r w:rsidR="00C142F4">
        <w:rPr>
          <w:rFonts w:eastAsia="Calibri"/>
          <w:sz w:val="26"/>
          <w:szCs w:val="26"/>
        </w:rPr>
        <w:lastRenderedPageBreak/>
        <w:t xml:space="preserve">ее себе и решила тайно похитить чужие денежные средства. Для этого подсудимая в течение одного дня неоднократно (всего 14 раз) в различных торговых точках оплачивала товары указанной банковской картой, тем самым похитила с банковского счета чужие денежные средства на общую сумму </w:t>
      </w:r>
      <w:r w:rsidR="00C142F4" w:rsidRPr="00AB2C6E">
        <w:rPr>
          <w:sz w:val="26"/>
          <w:szCs w:val="26"/>
        </w:rPr>
        <w:t>14</w:t>
      </w:r>
      <w:r w:rsidR="00C142F4">
        <w:rPr>
          <w:sz w:val="26"/>
          <w:szCs w:val="26"/>
        </w:rPr>
        <w:t> </w:t>
      </w:r>
      <w:r w:rsidR="00C142F4" w:rsidRPr="00AB2C6E">
        <w:rPr>
          <w:sz w:val="26"/>
          <w:szCs w:val="26"/>
        </w:rPr>
        <w:t>206</w:t>
      </w:r>
      <w:r w:rsidR="00C142F4">
        <w:rPr>
          <w:sz w:val="26"/>
          <w:szCs w:val="26"/>
        </w:rPr>
        <w:t>,63 рублей.</w:t>
      </w:r>
    </w:p>
    <w:p w:rsidR="00BB584B" w:rsidRPr="00AB2C6E" w:rsidRDefault="00E616CD" w:rsidP="00BB58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Так как подсудимая</w:t>
      </w:r>
      <w:r w:rsidR="00232115" w:rsidRPr="00AB2C6E">
        <w:rPr>
          <w:rFonts w:eastAsia="Calibri"/>
          <w:sz w:val="26"/>
          <w:szCs w:val="26"/>
        </w:rPr>
        <w:t xml:space="preserve"> с единым умыслом</w:t>
      </w:r>
      <w:r w:rsidR="00232115" w:rsidRPr="00AB2C6E">
        <w:rPr>
          <w:rFonts w:eastAsia="Calibri"/>
          <w:b/>
          <w:sz w:val="26"/>
          <w:szCs w:val="26"/>
        </w:rPr>
        <w:t xml:space="preserve"> </w:t>
      </w:r>
      <w:r w:rsidR="00232115" w:rsidRPr="00AB2C6E">
        <w:rPr>
          <w:rFonts w:eastAsia="Calibri"/>
          <w:sz w:val="26"/>
          <w:szCs w:val="26"/>
        </w:rPr>
        <w:t xml:space="preserve">совершила 14 тождественных противоправных деяний, </w:t>
      </w:r>
      <w:r w:rsidR="00232115" w:rsidRPr="00AB2C6E">
        <w:rPr>
          <w:sz w:val="26"/>
          <w:szCs w:val="26"/>
        </w:rPr>
        <w:t xml:space="preserve">с незначительным разрывом во времени, аналогичным способом, в отношении одного и того же объекта преступного посягательства, направленных на достижение общей цели, </w:t>
      </w:r>
      <w:r w:rsidR="00232115" w:rsidRPr="00AB2C6E">
        <w:rPr>
          <w:rFonts w:eastAsia="Calibri"/>
          <w:sz w:val="26"/>
          <w:szCs w:val="26"/>
        </w:rPr>
        <w:t xml:space="preserve">а именно </w:t>
      </w:r>
      <w:r w:rsidRPr="00AB2C6E">
        <w:rPr>
          <w:rFonts w:eastAsia="Calibri"/>
          <w:sz w:val="26"/>
          <w:szCs w:val="26"/>
        </w:rPr>
        <w:t>тайно</w:t>
      </w:r>
      <w:r w:rsidRPr="00E616CD">
        <w:rPr>
          <w:rFonts w:eastAsia="Calibri"/>
          <w:sz w:val="26"/>
          <w:szCs w:val="26"/>
        </w:rPr>
        <w:t xml:space="preserve"> </w:t>
      </w:r>
      <w:r w:rsidRPr="00AB2C6E">
        <w:rPr>
          <w:rFonts w:eastAsia="Calibri"/>
          <w:sz w:val="26"/>
          <w:szCs w:val="26"/>
        </w:rPr>
        <w:t>продолжаемо похитила</w:t>
      </w:r>
      <w:r w:rsidRPr="00E616CD">
        <w:rPr>
          <w:rFonts w:eastAsia="Calibri"/>
          <w:sz w:val="26"/>
          <w:szCs w:val="26"/>
        </w:rPr>
        <w:t xml:space="preserve"> </w:t>
      </w:r>
      <w:r w:rsidRPr="00AB2C6E">
        <w:rPr>
          <w:rFonts w:eastAsia="Calibri"/>
          <w:sz w:val="26"/>
          <w:szCs w:val="26"/>
        </w:rPr>
        <w:t>с банковского счёта</w:t>
      </w:r>
      <w:r>
        <w:rPr>
          <w:rFonts w:eastAsia="Calibri"/>
          <w:sz w:val="26"/>
          <w:szCs w:val="26"/>
        </w:rPr>
        <w:t xml:space="preserve"> чужие денежные средства и распорядилась ими по своему усмотрению</w:t>
      </w:r>
      <w:r w:rsidR="00BB584B">
        <w:rPr>
          <w:rFonts w:eastAsia="Calibri"/>
          <w:sz w:val="26"/>
          <w:szCs w:val="26"/>
        </w:rPr>
        <w:t xml:space="preserve">, то судом содеянное было квалифицировано как кража, </w:t>
      </w:r>
      <w:r w:rsidR="00BB584B" w:rsidRPr="00AB2C6E">
        <w:rPr>
          <w:rFonts w:eastAsia="Calibri"/>
          <w:sz w:val="26"/>
          <w:szCs w:val="26"/>
        </w:rPr>
        <w:t>совершённ</w:t>
      </w:r>
      <w:r w:rsidR="00BB584B">
        <w:rPr>
          <w:rFonts w:eastAsia="Calibri"/>
          <w:sz w:val="26"/>
          <w:szCs w:val="26"/>
        </w:rPr>
        <w:t>ая с банковского счёта</w:t>
      </w:r>
      <w:proofErr w:type="gramEnd"/>
      <w:r w:rsidR="00BB584B" w:rsidRPr="00AB2C6E">
        <w:rPr>
          <w:rFonts w:eastAsia="Calibri"/>
          <w:sz w:val="26"/>
          <w:szCs w:val="26"/>
        </w:rPr>
        <w:t xml:space="preserve"> (при отсутствии признаков преступления, предусмотренного ст.159-3 УК РФ).</w:t>
      </w:r>
      <w:r w:rsidR="00BB584B" w:rsidRPr="00BB584B">
        <w:rPr>
          <w:sz w:val="26"/>
          <w:szCs w:val="26"/>
        </w:rPr>
        <w:t xml:space="preserve"> </w:t>
      </w:r>
      <w:r w:rsidR="00BB584B">
        <w:rPr>
          <w:sz w:val="26"/>
          <w:szCs w:val="26"/>
        </w:rPr>
        <w:t>С</w:t>
      </w:r>
      <w:r w:rsidR="00BB584B" w:rsidRPr="00AB2C6E">
        <w:rPr>
          <w:sz w:val="26"/>
          <w:szCs w:val="26"/>
        </w:rPr>
        <w:t>овершенное преступление явилось разновидностью единого сложного преступления, которое было совершено в течение длительного времени и квалифицировано по одной статье УК РФ.</w:t>
      </w:r>
    </w:p>
    <w:p w:rsidR="00E616CD" w:rsidRDefault="00E616CD" w:rsidP="0023211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:rsidR="00232115" w:rsidRDefault="003C1BCE" w:rsidP="00105084">
      <w:pPr>
        <w:ind w:left="4536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 соответствии с ч.2 ст.</w:t>
      </w:r>
      <w:r w:rsidR="00232115" w:rsidRPr="0029211D">
        <w:rPr>
          <w:b/>
          <w:sz w:val="26"/>
          <w:szCs w:val="26"/>
        </w:rPr>
        <w:t xml:space="preserve">74 УК РФ </w:t>
      </w:r>
      <w:r w:rsidR="00232115">
        <w:rPr>
          <w:b/>
          <w:sz w:val="26"/>
          <w:szCs w:val="26"/>
        </w:rPr>
        <w:t>суд может продлить испытательный срок в том случае</w:t>
      </w:r>
      <w:r w:rsidR="00105084">
        <w:rPr>
          <w:b/>
          <w:sz w:val="26"/>
          <w:szCs w:val="26"/>
        </w:rPr>
        <w:t>,</w:t>
      </w:r>
      <w:r w:rsidR="00232115">
        <w:rPr>
          <w:b/>
          <w:sz w:val="26"/>
          <w:szCs w:val="26"/>
        </w:rPr>
        <w:t xml:space="preserve"> </w:t>
      </w:r>
      <w:r w:rsidR="00232115" w:rsidRPr="0029211D">
        <w:rPr>
          <w:b/>
          <w:sz w:val="26"/>
          <w:szCs w:val="26"/>
        </w:rPr>
        <w:t>если условно осужденны</w:t>
      </w:r>
      <w:r w:rsidR="00232115">
        <w:rPr>
          <w:b/>
          <w:sz w:val="26"/>
          <w:szCs w:val="26"/>
        </w:rPr>
        <w:t xml:space="preserve">й уклонился от </w:t>
      </w:r>
      <w:r w:rsidR="00232115" w:rsidRPr="0029211D">
        <w:rPr>
          <w:b/>
          <w:sz w:val="26"/>
          <w:szCs w:val="26"/>
        </w:rPr>
        <w:t>исполнения возложен</w:t>
      </w:r>
      <w:r w:rsidR="00105084">
        <w:rPr>
          <w:b/>
          <w:sz w:val="26"/>
          <w:szCs w:val="26"/>
        </w:rPr>
        <w:t>ных на него судом обязанностей.</w:t>
      </w:r>
    </w:p>
    <w:p w:rsidR="00105084" w:rsidRDefault="00105084" w:rsidP="00066B21">
      <w:pPr>
        <w:jc w:val="both"/>
        <w:rPr>
          <w:sz w:val="26"/>
          <w:szCs w:val="26"/>
        </w:rPr>
      </w:pPr>
    </w:p>
    <w:p w:rsidR="00105084" w:rsidRDefault="001D09C9" w:rsidP="00232115">
      <w:pPr>
        <w:ind w:firstLine="567"/>
        <w:jc w:val="both"/>
        <w:rPr>
          <w:bCs/>
          <w:iCs/>
          <w:sz w:val="26"/>
          <w:szCs w:val="26"/>
        </w:rPr>
      </w:pPr>
      <w:r w:rsidRPr="007454CA">
        <w:rPr>
          <w:iCs/>
          <w:sz w:val="26"/>
          <w:szCs w:val="26"/>
        </w:rPr>
        <w:t>Б.</w:t>
      </w:r>
      <w:r w:rsidRPr="0029211D">
        <w:rPr>
          <w:sz w:val="26"/>
          <w:szCs w:val="26"/>
        </w:rPr>
        <w:t xml:space="preserve"> был осужден </w:t>
      </w:r>
      <w:r>
        <w:rPr>
          <w:sz w:val="26"/>
          <w:szCs w:val="26"/>
        </w:rPr>
        <w:t>по ч.</w:t>
      </w:r>
      <w:r w:rsidR="003C1BCE">
        <w:rPr>
          <w:sz w:val="26"/>
          <w:szCs w:val="26"/>
        </w:rPr>
        <w:t>2 ст.159, ч.4 ст.</w:t>
      </w:r>
      <w:r w:rsidRPr="0029211D">
        <w:rPr>
          <w:sz w:val="26"/>
          <w:szCs w:val="26"/>
        </w:rPr>
        <w:t>159 УК РФ к 4 годам лишения свободы условно с испытательным сроком 3 год</w:t>
      </w:r>
      <w:r>
        <w:rPr>
          <w:sz w:val="26"/>
          <w:szCs w:val="26"/>
        </w:rPr>
        <w:t>а</w:t>
      </w:r>
      <w:r w:rsidRPr="0029211D">
        <w:rPr>
          <w:sz w:val="26"/>
          <w:szCs w:val="26"/>
        </w:rPr>
        <w:t xml:space="preserve"> в </w:t>
      </w:r>
      <w:proofErr w:type="gramStart"/>
      <w:r w:rsidRPr="0029211D">
        <w:rPr>
          <w:sz w:val="26"/>
          <w:szCs w:val="26"/>
        </w:rPr>
        <w:t>период</w:t>
      </w:r>
      <w:proofErr w:type="gramEnd"/>
      <w:r w:rsidRPr="0029211D">
        <w:rPr>
          <w:sz w:val="26"/>
          <w:szCs w:val="26"/>
        </w:rPr>
        <w:t xml:space="preserve"> которого </w:t>
      </w:r>
      <w:r>
        <w:rPr>
          <w:sz w:val="26"/>
          <w:szCs w:val="26"/>
        </w:rPr>
        <w:t xml:space="preserve">он </w:t>
      </w:r>
      <w:r w:rsidRPr="0029211D">
        <w:rPr>
          <w:sz w:val="26"/>
          <w:szCs w:val="26"/>
        </w:rPr>
        <w:t xml:space="preserve">обязан </w:t>
      </w:r>
      <w:r w:rsidRPr="007454CA">
        <w:rPr>
          <w:bCs/>
          <w:iCs/>
          <w:sz w:val="26"/>
          <w:szCs w:val="26"/>
        </w:rPr>
        <w:t>не менять постоянное место жительства без уведомления специализированного государственного органа, осуществляющего контроль за поведением условно осужденного, ежемесячно являться на регистрацию в указанный орган в установленный им срок</w:t>
      </w:r>
      <w:r>
        <w:rPr>
          <w:bCs/>
          <w:iCs/>
          <w:sz w:val="26"/>
          <w:szCs w:val="26"/>
        </w:rPr>
        <w:t>.</w:t>
      </w:r>
    </w:p>
    <w:p w:rsidR="00ED0D1A" w:rsidRPr="0029211D" w:rsidRDefault="001D09C9" w:rsidP="00ED0D1A">
      <w:pPr>
        <w:ind w:firstLine="567"/>
        <w:jc w:val="both"/>
        <w:rPr>
          <w:sz w:val="26"/>
          <w:szCs w:val="26"/>
        </w:rPr>
      </w:pPr>
      <w:proofErr w:type="gramStart"/>
      <w:r>
        <w:rPr>
          <w:bCs/>
          <w:iCs/>
          <w:sz w:val="26"/>
          <w:szCs w:val="26"/>
        </w:rPr>
        <w:t xml:space="preserve">Уголовно-исполнительная инспекция обратилась в суд с представлением о продлении Б. испытательного срока и возложении на него дополнительной обязанности в связи с тем, что осужденный нарушил порядок и условия отбывания наказания, а именно в мае 2026 г. без уважительной причины не явился в УИИ на регистрацию в установленный срок - </w:t>
      </w:r>
      <w:r w:rsidRPr="007454CA">
        <w:rPr>
          <w:sz w:val="26"/>
          <w:szCs w:val="26"/>
        </w:rPr>
        <w:t>с 5 чи</w:t>
      </w:r>
      <w:r>
        <w:rPr>
          <w:sz w:val="26"/>
          <w:szCs w:val="26"/>
        </w:rPr>
        <w:t>сла в течение 1-го рабочего дня.</w:t>
      </w:r>
      <w:proofErr w:type="gramEnd"/>
      <w:r w:rsidR="00ED0D1A">
        <w:rPr>
          <w:sz w:val="26"/>
          <w:szCs w:val="26"/>
        </w:rPr>
        <w:t xml:space="preserve"> За указанное нарушение Б. было </w:t>
      </w:r>
      <w:r w:rsidR="00ED0D1A" w:rsidRPr="007454CA">
        <w:rPr>
          <w:sz w:val="26"/>
          <w:szCs w:val="26"/>
          <w:lang w:eastAsia="x-none"/>
        </w:rPr>
        <w:t>вынесено предупреждени</w:t>
      </w:r>
      <w:r w:rsidR="00ED0D1A">
        <w:rPr>
          <w:sz w:val="26"/>
          <w:szCs w:val="26"/>
          <w:lang w:eastAsia="x-none"/>
        </w:rPr>
        <w:t>е об отмене условного осуждения.</w:t>
      </w:r>
    </w:p>
    <w:p w:rsidR="00ED0D1A" w:rsidRPr="007454CA" w:rsidRDefault="001D09C9" w:rsidP="00ED0D1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 установил, что </w:t>
      </w:r>
      <w:r w:rsidR="00ED0D1A">
        <w:rPr>
          <w:sz w:val="26"/>
          <w:szCs w:val="26"/>
        </w:rPr>
        <w:t xml:space="preserve">Б. не явился на регистрацию </w:t>
      </w:r>
      <w:r w:rsidR="00ED0D1A">
        <w:rPr>
          <w:bCs/>
          <w:iCs/>
          <w:sz w:val="26"/>
          <w:szCs w:val="26"/>
        </w:rPr>
        <w:t xml:space="preserve">в установленный срок - </w:t>
      </w:r>
      <w:r w:rsidR="00ED0D1A" w:rsidRPr="007454CA">
        <w:rPr>
          <w:sz w:val="26"/>
          <w:szCs w:val="26"/>
        </w:rPr>
        <w:t>с 5 чи</w:t>
      </w:r>
      <w:r w:rsidR="00ED0D1A">
        <w:rPr>
          <w:sz w:val="26"/>
          <w:szCs w:val="26"/>
        </w:rPr>
        <w:t xml:space="preserve">сла в течение 1-го рабочего дня, однако уже </w:t>
      </w:r>
      <w:r w:rsidR="00232115" w:rsidRPr="007454CA">
        <w:rPr>
          <w:sz w:val="26"/>
          <w:szCs w:val="26"/>
        </w:rPr>
        <w:t xml:space="preserve">7 мая 2026 года </w:t>
      </w:r>
      <w:r w:rsidR="00ED0D1A">
        <w:rPr>
          <w:sz w:val="26"/>
          <w:szCs w:val="26"/>
        </w:rPr>
        <w:t xml:space="preserve">он </w:t>
      </w:r>
      <w:r w:rsidR="00232115">
        <w:rPr>
          <w:sz w:val="26"/>
          <w:szCs w:val="26"/>
        </w:rPr>
        <w:t xml:space="preserve">самостоятельно явился в </w:t>
      </w:r>
      <w:r w:rsidR="00232115" w:rsidRPr="007454CA">
        <w:rPr>
          <w:sz w:val="26"/>
          <w:szCs w:val="26"/>
        </w:rPr>
        <w:t>инспекцию</w:t>
      </w:r>
      <w:r w:rsidR="00ED0D1A">
        <w:rPr>
          <w:sz w:val="26"/>
          <w:szCs w:val="26"/>
        </w:rPr>
        <w:t>.</w:t>
      </w:r>
    </w:p>
    <w:p w:rsidR="004809D8" w:rsidRDefault="00232115" w:rsidP="00ED0D1A">
      <w:pPr>
        <w:ind w:firstLine="567"/>
        <w:jc w:val="both"/>
        <w:rPr>
          <w:sz w:val="26"/>
          <w:szCs w:val="26"/>
        </w:rPr>
      </w:pPr>
      <w:r w:rsidRPr="0029211D">
        <w:rPr>
          <w:sz w:val="26"/>
          <w:szCs w:val="26"/>
        </w:rPr>
        <w:t xml:space="preserve">Принимая во внимание указанные обстоятельства, учитывая, что </w:t>
      </w:r>
      <w:r>
        <w:rPr>
          <w:sz w:val="26"/>
          <w:szCs w:val="26"/>
        </w:rPr>
        <w:t>осужденный</w:t>
      </w:r>
      <w:r w:rsidRPr="007454CA">
        <w:rPr>
          <w:sz w:val="26"/>
          <w:szCs w:val="26"/>
        </w:rPr>
        <w:t xml:space="preserve"> </w:t>
      </w:r>
      <w:r w:rsidR="00ED0D1A" w:rsidRPr="007454CA">
        <w:rPr>
          <w:sz w:val="26"/>
          <w:szCs w:val="26"/>
        </w:rPr>
        <w:t>с момента постановки на учет до рассмотрения настоящего представления</w:t>
      </w:r>
      <w:r w:rsidR="00ED0D1A">
        <w:rPr>
          <w:sz w:val="26"/>
          <w:szCs w:val="26"/>
        </w:rPr>
        <w:t xml:space="preserve"> </w:t>
      </w:r>
      <w:r w:rsidRPr="007454CA">
        <w:rPr>
          <w:sz w:val="26"/>
          <w:szCs w:val="26"/>
        </w:rPr>
        <w:t>других нарушений порядка и условий отбывания наказания не допускал</w:t>
      </w:r>
      <w:r w:rsidRPr="0029211D">
        <w:rPr>
          <w:sz w:val="26"/>
          <w:szCs w:val="26"/>
        </w:rPr>
        <w:t xml:space="preserve">, суд </w:t>
      </w:r>
      <w:r>
        <w:rPr>
          <w:sz w:val="26"/>
          <w:szCs w:val="26"/>
        </w:rPr>
        <w:t xml:space="preserve">оставил </w:t>
      </w:r>
      <w:r w:rsidR="00ED0D1A">
        <w:rPr>
          <w:sz w:val="26"/>
          <w:szCs w:val="26"/>
        </w:rPr>
        <w:t>представление</w:t>
      </w:r>
      <w:r w:rsidR="00ED0D1A" w:rsidRPr="0029211D">
        <w:rPr>
          <w:sz w:val="26"/>
          <w:szCs w:val="26"/>
        </w:rPr>
        <w:t xml:space="preserve"> уголовно-исполнительной инспекции </w:t>
      </w:r>
      <w:r>
        <w:rPr>
          <w:sz w:val="26"/>
          <w:szCs w:val="26"/>
        </w:rPr>
        <w:t>без удовлетворения</w:t>
      </w:r>
      <w:r w:rsidR="00ED0D1A">
        <w:rPr>
          <w:sz w:val="26"/>
          <w:szCs w:val="26"/>
        </w:rPr>
        <w:t>.</w:t>
      </w:r>
    </w:p>
    <w:p w:rsidR="00276835" w:rsidRPr="004809D8" w:rsidRDefault="00276835" w:rsidP="004809D8">
      <w:pPr>
        <w:tabs>
          <w:tab w:val="left" w:pos="9356"/>
        </w:tabs>
        <w:ind w:firstLine="567"/>
        <w:jc w:val="both"/>
        <w:rPr>
          <w:sz w:val="26"/>
          <w:szCs w:val="26"/>
        </w:rPr>
      </w:pPr>
    </w:p>
    <w:p w:rsidR="00ED0D1A" w:rsidRDefault="00232115" w:rsidP="00ED0D1A">
      <w:pPr>
        <w:autoSpaceDE w:val="0"/>
        <w:autoSpaceDN w:val="0"/>
        <w:adjustRightInd w:val="0"/>
        <w:ind w:left="4536" w:firstLine="567"/>
        <w:jc w:val="both"/>
        <w:rPr>
          <w:rFonts w:eastAsia="Calibri"/>
          <w:b/>
          <w:sz w:val="26"/>
          <w:szCs w:val="26"/>
          <w:lang w:eastAsia="en-US"/>
        </w:rPr>
      </w:pPr>
      <w:r w:rsidRPr="00232115">
        <w:rPr>
          <w:rFonts w:eastAsia="Calibri"/>
          <w:b/>
          <w:sz w:val="26"/>
          <w:szCs w:val="26"/>
          <w:lang w:eastAsia="en-US"/>
        </w:rPr>
        <w:t>В соответствии с ч.</w:t>
      </w:r>
      <w:r w:rsidR="003C1BCE">
        <w:rPr>
          <w:rFonts w:eastAsia="Calibri"/>
          <w:b/>
          <w:sz w:val="26"/>
          <w:szCs w:val="26"/>
          <w:lang w:eastAsia="en-US"/>
        </w:rPr>
        <w:t>3 ст.</w:t>
      </w:r>
      <w:r w:rsidRPr="00232115">
        <w:rPr>
          <w:rFonts w:eastAsia="Calibri"/>
          <w:b/>
          <w:sz w:val="26"/>
          <w:szCs w:val="26"/>
          <w:lang w:eastAsia="en-US"/>
        </w:rPr>
        <w:t xml:space="preserve">49 УК РФ, в случае злостного уклонения </w:t>
      </w:r>
      <w:r w:rsidR="00276835">
        <w:rPr>
          <w:rFonts w:eastAsia="Calibri"/>
          <w:b/>
          <w:sz w:val="26"/>
          <w:szCs w:val="26"/>
          <w:lang w:eastAsia="en-US"/>
        </w:rPr>
        <w:t xml:space="preserve">осужденного от отбывания </w:t>
      </w:r>
      <w:r w:rsidRPr="00232115">
        <w:rPr>
          <w:rFonts w:eastAsia="Calibri"/>
          <w:b/>
          <w:sz w:val="26"/>
          <w:szCs w:val="26"/>
          <w:lang w:eastAsia="en-US"/>
        </w:rPr>
        <w:t xml:space="preserve">обязательных работ они могут быть заменены на лишение свободы из </w:t>
      </w:r>
      <w:r w:rsidRPr="00232115">
        <w:rPr>
          <w:rFonts w:eastAsia="Calibri"/>
          <w:b/>
          <w:sz w:val="26"/>
          <w:szCs w:val="26"/>
          <w:lang w:eastAsia="en-US"/>
        </w:rPr>
        <w:lastRenderedPageBreak/>
        <w:t>расчета один день лишения свободы за восемь часов обязательных работ.</w:t>
      </w:r>
    </w:p>
    <w:p w:rsidR="00ED0D1A" w:rsidRPr="00232115" w:rsidRDefault="003C1BCE" w:rsidP="00ED0D1A">
      <w:pPr>
        <w:autoSpaceDE w:val="0"/>
        <w:autoSpaceDN w:val="0"/>
        <w:adjustRightInd w:val="0"/>
        <w:ind w:left="4536" w:firstLine="567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Согласно </w:t>
      </w:r>
      <w:proofErr w:type="spellStart"/>
      <w:r>
        <w:rPr>
          <w:rFonts w:eastAsia="Calibri"/>
          <w:b/>
          <w:sz w:val="26"/>
          <w:szCs w:val="26"/>
          <w:lang w:eastAsia="en-US"/>
        </w:rPr>
        <w:t>п</w:t>
      </w:r>
      <w:proofErr w:type="gramStart"/>
      <w:r>
        <w:rPr>
          <w:rFonts w:eastAsia="Calibri"/>
          <w:b/>
          <w:sz w:val="26"/>
          <w:szCs w:val="26"/>
          <w:lang w:eastAsia="en-US"/>
        </w:rPr>
        <w:t>.«</w:t>
      </w:r>
      <w:proofErr w:type="gramEnd"/>
      <w:r>
        <w:rPr>
          <w:rFonts w:eastAsia="Calibri"/>
          <w:b/>
          <w:sz w:val="26"/>
          <w:szCs w:val="26"/>
          <w:lang w:eastAsia="en-US"/>
        </w:rPr>
        <w:t>а</w:t>
      </w:r>
      <w:proofErr w:type="spellEnd"/>
      <w:r>
        <w:rPr>
          <w:rFonts w:eastAsia="Calibri"/>
          <w:b/>
          <w:sz w:val="26"/>
          <w:szCs w:val="26"/>
          <w:lang w:eastAsia="en-US"/>
        </w:rPr>
        <w:t>» ч.1 ст.</w:t>
      </w:r>
      <w:r w:rsidR="00ED0D1A">
        <w:rPr>
          <w:rFonts w:eastAsia="Calibri"/>
          <w:b/>
          <w:sz w:val="26"/>
          <w:szCs w:val="26"/>
          <w:lang w:eastAsia="en-US"/>
        </w:rPr>
        <w:t>30 УИК РФ з</w:t>
      </w:r>
      <w:r w:rsidR="00ED0D1A" w:rsidRPr="00232115">
        <w:rPr>
          <w:rFonts w:eastAsia="Calibri"/>
          <w:b/>
          <w:sz w:val="26"/>
          <w:szCs w:val="26"/>
          <w:lang w:eastAsia="en-US"/>
        </w:rPr>
        <w:t>лостно уклоняющимся от отбывания обязательных работ признается осужденный более двух раз в течение месяца не вышедший на обязательные</w:t>
      </w:r>
      <w:r w:rsidR="00ED0D1A">
        <w:rPr>
          <w:rFonts w:eastAsia="Calibri"/>
          <w:b/>
          <w:sz w:val="26"/>
          <w:szCs w:val="26"/>
          <w:lang w:eastAsia="en-US"/>
        </w:rPr>
        <w:t xml:space="preserve"> работы без уважительных причин.</w:t>
      </w:r>
    </w:p>
    <w:p w:rsidR="00232115" w:rsidRPr="00232115" w:rsidRDefault="00232115" w:rsidP="00066B21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</w:p>
    <w:p w:rsidR="00ED0D1A" w:rsidRDefault="003C1BCE" w:rsidP="0023211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Т. был осужден по ч.1 ст.</w:t>
      </w:r>
      <w:r w:rsidR="004519A5">
        <w:rPr>
          <w:rFonts w:eastAsia="Calibri"/>
          <w:sz w:val="26"/>
          <w:szCs w:val="26"/>
          <w:lang w:eastAsia="en-US"/>
        </w:rPr>
        <w:t>264.1 УК РФ к</w:t>
      </w:r>
      <w:r w:rsidR="00ED0D1A" w:rsidRPr="00232115">
        <w:rPr>
          <w:rFonts w:eastAsia="Calibri"/>
          <w:sz w:val="26"/>
          <w:szCs w:val="26"/>
          <w:lang w:eastAsia="en-US"/>
        </w:rPr>
        <w:t xml:space="preserve"> 160 часам обязательн</w:t>
      </w:r>
      <w:r w:rsidR="004519A5">
        <w:rPr>
          <w:rFonts w:eastAsia="Calibri"/>
          <w:sz w:val="26"/>
          <w:szCs w:val="26"/>
          <w:lang w:eastAsia="en-US"/>
        </w:rPr>
        <w:t xml:space="preserve">ым работ, с лишением </w:t>
      </w:r>
      <w:r w:rsidR="004519A5" w:rsidRPr="00232115">
        <w:rPr>
          <w:rFonts w:eastAsia="Calibri"/>
          <w:sz w:val="26"/>
          <w:szCs w:val="26"/>
          <w:lang w:eastAsia="en-US"/>
        </w:rPr>
        <w:t>права заниматься деятельностью, связанной с управлением транспортными средствами</w:t>
      </w:r>
      <w:r w:rsidR="004519A5">
        <w:rPr>
          <w:rFonts w:eastAsia="Calibri"/>
          <w:sz w:val="26"/>
          <w:szCs w:val="26"/>
          <w:lang w:eastAsia="en-US"/>
        </w:rPr>
        <w:t xml:space="preserve">, </w:t>
      </w:r>
      <w:r w:rsidR="00ED0D1A" w:rsidRPr="00232115">
        <w:rPr>
          <w:rFonts w:eastAsia="Calibri"/>
          <w:sz w:val="26"/>
          <w:szCs w:val="26"/>
          <w:lang w:eastAsia="en-US"/>
        </w:rPr>
        <w:t>на 2 года.</w:t>
      </w:r>
    </w:p>
    <w:p w:rsidR="00232115" w:rsidRDefault="004519A5" w:rsidP="0023211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суд поступило представление начальника </w:t>
      </w:r>
      <w:r w:rsidRPr="00232115">
        <w:rPr>
          <w:rFonts w:eastAsia="Calibri"/>
          <w:sz w:val="26"/>
          <w:szCs w:val="26"/>
          <w:lang w:eastAsia="en-US"/>
        </w:rPr>
        <w:t>уголовно-исполнительной инспекции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232115" w:rsidRPr="00232115">
        <w:rPr>
          <w:rFonts w:eastAsia="Calibri"/>
          <w:sz w:val="26"/>
          <w:szCs w:val="26"/>
          <w:lang w:eastAsia="en-US"/>
        </w:rPr>
        <w:t xml:space="preserve">о замене </w:t>
      </w:r>
      <w:r>
        <w:rPr>
          <w:rFonts w:eastAsia="Calibri"/>
          <w:sz w:val="26"/>
          <w:szCs w:val="26"/>
          <w:lang w:eastAsia="en-US"/>
        </w:rPr>
        <w:t>Т. н</w:t>
      </w:r>
      <w:r w:rsidR="00232115" w:rsidRPr="00232115">
        <w:rPr>
          <w:rFonts w:eastAsia="Calibri"/>
          <w:sz w:val="26"/>
          <w:szCs w:val="26"/>
          <w:lang w:eastAsia="en-US"/>
        </w:rPr>
        <w:t xml:space="preserve">аказания </w:t>
      </w:r>
      <w:proofErr w:type="gramStart"/>
      <w:r w:rsidR="00232115" w:rsidRPr="00232115">
        <w:rPr>
          <w:rFonts w:eastAsia="Calibri"/>
          <w:sz w:val="26"/>
          <w:szCs w:val="26"/>
          <w:lang w:eastAsia="en-US"/>
        </w:rPr>
        <w:t xml:space="preserve">в виде обязательных работ </w:t>
      </w:r>
      <w:r>
        <w:rPr>
          <w:rFonts w:eastAsia="Calibri"/>
          <w:sz w:val="26"/>
          <w:szCs w:val="26"/>
          <w:lang w:eastAsia="en-US"/>
        </w:rPr>
        <w:t xml:space="preserve">на </w:t>
      </w:r>
      <w:r w:rsidR="00232115" w:rsidRPr="00232115">
        <w:rPr>
          <w:rFonts w:eastAsia="Calibri"/>
          <w:sz w:val="26"/>
          <w:szCs w:val="26"/>
          <w:lang w:eastAsia="en-US"/>
        </w:rPr>
        <w:t>лишение</w:t>
      </w:r>
      <w:r>
        <w:rPr>
          <w:rFonts w:eastAsia="Calibri"/>
          <w:sz w:val="26"/>
          <w:szCs w:val="26"/>
          <w:lang w:eastAsia="en-US"/>
        </w:rPr>
        <w:t xml:space="preserve"> свободы в связи с его злостным уклонением от отбывания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наказания.</w:t>
      </w:r>
    </w:p>
    <w:p w:rsidR="00A80304" w:rsidRDefault="004519A5" w:rsidP="00A803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Судом было установлено, что Т. был принят в</w:t>
      </w:r>
      <w:r w:rsidR="00276835">
        <w:rPr>
          <w:rFonts w:eastAsia="Calibri"/>
          <w:sz w:val="26"/>
          <w:szCs w:val="26"/>
          <w:lang w:eastAsia="en-US"/>
        </w:rPr>
        <w:t xml:space="preserve"> </w:t>
      </w:r>
      <w:r w:rsidRPr="00232115">
        <w:rPr>
          <w:sz w:val="26"/>
          <w:szCs w:val="26"/>
        </w:rPr>
        <w:t>Управление Администрации Заднепровского района г. Смоленска</w:t>
      </w:r>
      <w:r>
        <w:rPr>
          <w:sz w:val="26"/>
          <w:szCs w:val="26"/>
        </w:rPr>
        <w:t xml:space="preserve"> и приступил выполнению обязательных работ в марте 2026 года. </w:t>
      </w:r>
      <w:r w:rsidR="00232115" w:rsidRPr="00232115">
        <w:rPr>
          <w:sz w:val="26"/>
          <w:szCs w:val="26"/>
        </w:rPr>
        <w:t>Однак</w:t>
      </w:r>
      <w:r>
        <w:rPr>
          <w:sz w:val="26"/>
          <w:szCs w:val="26"/>
        </w:rPr>
        <w:t xml:space="preserve">о осужденный </w:t>
      </w:r>
      <w:r w:rsidR="00232115" w:rsidRPr="00232115">
        <w:rPr>
          <w:sz w:val="26"/>
          <w:szCs w:val="26"/>
        </w:rPr>
        <w:t xml:space="preserve">неоднократно </w:t>
      </w:r>
      <w:r>
        <w:rPr>
          <w:sz w:val="26"/>
          <w:szCs w:val="26"/>
        </w:rPr>
        <w:t xml:space="preserve">в течение месяца </w:t>
      </w:r>
      <w:r w:rsidR="00232115" w:rsidRPr="00232115">
        <w:rPr>
          <w:sz w:val="26"/>
          <w:szCs w:val="26"/>
        </w:rPr>
        <w:t>не вы</w:t>
      </w:r>
      <w:r>
        <w:rPr>
          <w:sz w:val="26"/>
          <w:szCs w:val="26"/>
        </w:rPr>
        <w:t xml:space="preserve">ходил на обязательные работы </w:t>
      </w:r>
      <w:r w:rsidRPr="00232115">
        <w:rPr>
          <w:sz w:val="26"/>
          <w:szCs w:val="26"/>
        </w:rPr>
        <w:t>без уважительных причин</w:t>
      </w:r>
      <w:r>
        <w:rPr>
          <w:sz w:val="26"/>
          <w:szCs w:val="26"/>
        </w:rPr>
        <w:t>.</w:t>
      </w:r>
      <w:r w:rsidR="00A80304">
        <w:rPr>
          <w:sz w:val="26"/>
          <w:szCs w:val="26"/>
        </w:rPr>
        <w:t xml:space="preserve"> </w:t>
      </w:r>
      <w:r w:rsidRPr="00232115">
        <w:rPr>
          <w:rFonts w:eastAsia="Calibri"/>
          <w:sz w:val="26"/>
          <w:szCs w:val="26"/>
          <w:lang w:eastAsia="en-US"/>
        </w:rPr>
        <w:t xml:space="preserve">Подобное поведение осуждённого </w:t>
      </w:r>
      <w:proofErr w:type="gramStart"/>
      <w:r w:rsidRPr="00232115">
        <w:rPr>
          <w:rFonts w:eastAsia="Calibri"/>
          <w:sz w:val="26"/>
          <w:szCs w:val="26"/>
          <w:lang w:eastAsia="en-US"/>
        </w:rPr>
        <w:t>продолжалось</w:t>
      </w:r>
      <w:proofErr w:type="gramEnd"/>
      <w:r w:rsidRPr="00232115">
        <w:rPr>
          <w:rFonts w:eastAsia="Calibri"/>
          <w:sz w:val="26"/>
          <w:szCs w:val="26"/>
          <w:lang w:eastAsia="en-US"/>
        </w:rPr>
        <w:t xml:space="preserve"> несмотря на то, что сотрудники инспекции письменно неоднократно выносили ему предупреждения о возможности замены обязательных работ более строгим </w:t>
      </w:r>
      <w:r w:rsidR="00A80304">
        <w:rPr>
          <w:rFonts w:eastAsia="Calibri"/>
          <w:sz w:val="26"/>
          <w:szCs w:val="26"/>
          <w:lang w:eastAsia="en-US"/>
        </w:rPr>
        <w:t xml:space="preserve">видом </w:t>
      </w:r>
      <w:r w:rsidRPr="00232115">
        <w:rPr>
          <w:rFonts w:eastAsia="Calibri"/>
          <w:sz w:val="26"/>
          <w:szCs w:val="26"/>
          <w:lang w:eastAsia="en-US"/>
        </w:rPr>
        <w:t>наказани</w:t>
      </w:r>
      <w:r w:rsidR="00A80304">
        <w:rPr>
          <w:rFonts w:eastAsia="Calibri"/>
          <w:sz w:val="26"/>
          <w:szCs w:val="26"/>
          <w:lang w:eastAsia="en-US"/>
        </w:rPr>
        <w:t>я</w:t>
      </w:r>
      <w:r w:rsidRPr="00232115">
        <w:rPr>
          <w:rFonts w:eastAsia="Calibri"/>
          <w:sz w:val="26"/>
          <w:szCs w:val="26"/>
          <w:lang w:eastAsia="en-US"/>
        </w:rPr>
        <w:t>.</w:t>
      </w:r>
      <w:r w:rsidR="00A80304">
        <w:rPr>
          <w:sz w:val="26"/>
          <w:szCs w:val="26"/>
        </w:rPr>
        <w:t xml:space="preserve"> </w:t>
      </w:r>
      <w:r w:rsidRPr="00232115">
        <w:rPr>
          <w:rFonts w:eastAsia="Calibri"/>
          <w:sz w:val="26"/>
          <w:szCs w:val="26"/>
          <w:lang w:eastAsia="en-US"/>
        </w:rPr>
        <w:t>Доказательств возможной уважительности невыполнения обязательных работ осуждённый</w:t>
      </w:r>
      <w:r>
        <w:rPr>
          <w:rFonts w:eastAsia="Calibri"/>
          <w:sz w:val="26"/>
          <w:szCs w:val="26"/>
          <w:lang w:eastAsia="en-US"/>
        </w:rPr>
        <w:t xml:space="preserve"> суду и уголовно-исполнительной инспекции не представил. </w:t>
      </w:r>
    </w:p>
    <w:p w:rsidR="00232115" w:rsidRDefault="00232115" w:rsidP="00A803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32115">
        <w:rPr>
          <w:rFonts w:eastAsia="Calibri"/>
          <w:sz w:val="26"/>
          <w:szCs w:val="26"/>
          <w:lang w:eastAsia="en-US"/>
        </w:rPr>
        <w:t xml:space="preserve">Таким образом, </w:t>
      </w:r>
      <w:r w:rsidR="004519A5">
        <w:rPr>
          <w:rFonts w:eastAsia="Calibri"/>
          <w:sz w:val="26"/>
          <w:szCs w:val="26"/>
          <w:lang w:eastAsia="en-US"/>
        </w:rPr>
        <w:t xml:space="preserve">Т. </w:t>
      </w:r>
      <w:r w:rsidRPr="00232115">
        <w:rPr>
          <w:rFonts w:eastAsia="Calibri"/>
          <w:sz w:val="26"/>
          <w:szCs w:val="26"/>
          <w:lang w:eastAsia="en-US"/>
        </w:rPr>
        <w:t xml:space="preserve">нарушил порядок отбытия назначенного судом наказания – </w:t>
      </w:r>
      <w:r w:rsidR="00A80304">
        <w:rPr>
          <w:rFonts w:eastAsia="Calibri"/>
          <w:sz w:val="26"/>
          <w:szCs w:val="26"/>
          <w:lang w:eastAsia="en-US"/>
        </w:rPr>
        <w:t xml:space="preserve">злостно </w:t>
      </w:r>
      <w:r w:rsidRPr="00232115">
        <w:rPr>
          <w:rFonts w:eastAsia="Calibri"/>
          <w:sz w:val="26"/>
          <w:szCs w:val="26"/>
          <w:lang w:eastAsia="en-US"/>
        </w:rPr>
        <w:t xml:space="preserve">уклонился </w:t>
      </w:r>
      <w:r w:rsidR="00A80304">
        <w:rPr>
          <w:rFonts w:eastAsia="Calibri"/>
          <w:sz w:val="26"/>
          <w:szCs w:val="26"/>
          <w:lang w:eastAsia="en-US"/>
        </w:rPr>
        <w:t>от отбывания обязательных работ, в связи с чем</w:t>
      </w:r>
      <w:r w:rsidR="000D78A0">
        <w:rPr>
          <w:rFonts w:eastAsia="Calibri"/>
          <w:sz w:val="26"/>
          <w:szCs w:val="26"/>
          <w:lang w:eastAsia="en-US"/>
        </w:rPr>
        <w:t>,</w:t>
      </w:r>
      <w:r w:rsidR="00A80304">
        <w:rPr>
          <w:rFonts w:eastAsia="Calibri"/>
          <w:sz w:val="26"/>
          <w:szCs w:val="26"/>
          <w:lang w:eastAsia="en-US"/>
        </w:rPr>
        <w:t xml:space="preserve"> суд заменил ему </w:t>
      </w:r>
      <w:proofErr w:type="spellStart"/>
      <w:r w:rsidR="00A80304">
        <w:rPr>
          <w:rFonts w:eastAsia="Calibri"/>
          <w:sz w:val="26"/>
          <w:szCs w:val="26"/>
          <w:lang w:eastAsia="en-US"/>
        </w:rPr>
        <w:t>неотбытую</w:t>
      </w:r>
      <w:proofErr w:type="spellEnd"/>
      <w:r w:rsidR="00A80304">
        <w:rPr>
          <w:rFonts w:eastAsia="Calibri"/>
          <w:sz w:val="26"/>
          <w:szCs w:val="26"/>
          <w:lang w:eastAsia="en-US"/>
        </w:rPr>
        <w:t xml:space="preserve"> часть </w:t>
      </w:r>
      <w:r w:rsidRPr="00232115">
        <w:rPr>
          <w:rFonts w:eastAsia="Calibri"/>
          <w:sz w:val="26"/>
          <w:szCs w:val="26"/>
          <w:lang w:eastAsia="en-US"/>
        </w:rPr>
        <w:t xml:space="preserve">наказания в виде </w:t>
      </w:r>
      <w:r w:rsidR="0031419F" w:rsidRPr="00232115">
        <w:rPr>
          <w:rFonts w:eastAsia="Calibri"/>
          <w:sz w:val="26"/>
          <w:szCs w:val="26"/>
          <w:lang w:eastAsia="en-US"/>
        </w:rPr>
        <w:t>132 ч</w:t>
      </w:r>
      <w:r w:rsidR="0031419F">
        <w:rPr>
          <w:rFonts w:eastAsia="Calibri"/>
          <w:sz w:val="26"/>
          <w:szCs w:val="26"/>
          <w:lang w:eastAsia="en-US"/>
        </w:rPr>
        <w:t>асов</w:t>
      </w:r>
      <w:r w:rsidR="0031419F" w:rsidRPr="00232115">
        <w:rPr>
          <w:rFonts w:eastAsia="Calibri"/>
          <w:sz w:val="26"/>
          <w:szCs w:val="26"/>
          <w:lang w:eastAsia="en-US"/>
        </w:rPr>
        <w:t xml:space="preserve"> </w:t>
      </w:r>
      <w:r w:rsidRPr="00232115">
        <w:rPr>
          <w:rFonts w:eastAsia="Calibri"/>
          <w:sz w:val="26"/>
          <w:szCs w:val="26"/>
          <w:lang w:eastAsia="en-US"/>
        </w:rPr>
        <w:t xml:space="preserve">обязательных работ </w:t>
      </w:r>
      <w:r w:rsidR="00A80304">
        <w:rPr>
          <w:rFonts w:eastAsia="Calibri"/>
          <w:sz w:val="26"/>
          <w:szCs w:val="26"/>
          <w:lang w:eastAsia="en-US"/>
        </w:rPr>
        <w:t xml:space="preserve">на </w:t>
      </w:r>
      <w:r w:rsidR="0031419F" w:rsidRPr="00232115">
        <w:rPr>
          <w:rFonts w:eastAsia="Calibri"/>
          <w:sz w:val="26"/>
          <w:szCs w:val="26"/>
          <w:lang w:eastAsia="en-US"/>
        </w:rPr>
        <w:t xml:space="preserve">16 дней </w:t>
      </w:r>
      <w:r w:rsidR="0031419F">
        <w:rPr>
          <w:rFonts w:eastAsia="Calibri"/>
          <w:sz w:val="26"/>
          <w:szCs w:val="26"/>
          <w:lang w:eastAsia="en-US"/>
        </w:rPr>
        <w:t>лишения</w:t>
      </w:r>
      <w:r w:rsidRPr="00232115">
        <w:rPr>
          <w:rFonts w:eastAsia="Calibri"/>
          <w:sz w:val="26"/>
          <w:szCs w:val="26"/>
          <w:lang w:eastAsia="en-US"/>
        </w:rPr>
        <w:t xml:space="preserve"> свободы </w:t>
      </w:r>
      <w:r w:rsidR="0031419F">
        <w:rPr>
          <w:rFonts w:eastAsia="Calibri"/>
          <w:sz w:val="26"/>
          <w:szCs w:val="26"/>
          <w:lang w:eastAsia="en-US"/>
        </w:rPr>
        <w:t xml:space="preserve">в </w:t>
      </w:r>
      <w:r w:rsidRPr="00232115">
        <w:rPr>
          <w:sz w:val="26"/>
          <w:szCs w:val="26"/>
        </w:rPr>
        <w:t>колони</w:t>
      </w:r>
      <w:r w:rsidR="0031419F">
        <w:rPr>
          <w:sz w:val="26"/>
          <w:szCs w:val="26"/>
        </w:rPr>
        <w:t>и</w:t>
      </w:r>
      <w:r w:rsidRPr="00232115">
        <w:rPr>
          <w:sz w:val="26"/>
          <w:szCs w:val="26"/>
        </w:rPr>
        <w:t>-поселени</w:t>
      </w:r>
      <w:r w:rsidR="0031419F">
        <w:rPr>
          <w:sz w:val="26"/>
          <w:szCs w:val="26"/>
        </w:rPr>
        <w:t>и</w:t>
      </w:r>
      <w:r w:rsidRPr="00232115">
        <w:rPr>
          <w:sz w:val="26"/>
          <w:szCs w:val="26"/>
        </w:rPr>
        <w:t xml:space="preserve">. </w:t>
      </w:r>
    </w:p>
    <w:p w:rsidR="00C52AB7" w:rsidRPr="004809D8" w:rsidRDefault="00C52AB7" w:rsidP="00CC0D4D">
      <w:pPr>
        <w:jc w:val="both"/>
        <w:rPr>
          <w:sz w:val="26"/>
          <w:szCs w:val="26"/>
        </w:rPr>
      </w:pPr>
    </w:p>
    <w:p w:rsidR="00096356" w:rsidRPr="004809D8" w:rsidRDefault="00096356" w:rsidP="004809D8">
      <w:pPr>
        <w:ind w:firstLine="567"/>
        <w:jc w:val="center"/>
        <w:rPr>
          <w:b/>
          <w:sz w:val="26"/>
          <w:szCs w:val="26"/>
        </w:rPr>
      </w:pPr>
      <w:r w:rsidRPr="004809D8">
        <w:rPr>
          <w:b/>
          <w:sz w:val="26"/>
          <w:szCs w:val="26"/>
        </w:rPr>
        <w:t>Судебная практ</w:t>
      </w:r>
      <w:r w:rsidR="006E5296">
        <w:rPr>
          <w:b/>
          <w:sz w:val="26"/>
          <w:szCs w:val="26"/>
        </w:rPr>
        <w:t>ика по делам об административных правонарушениях</w:t>
      </w:r>
    </w:p>
    <w:p w:rsidR="004809D8" w:rsidRPr="004809D8" w:rsidRDefault="004809D8" w:rsidP="004809D8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232115" w:rsidRPr="00A80304" w:rsidRDefault="003C1BCE" w:rsidP="006B6AEE">
      <w:pPr>
        <w:autoSpaceDE w:val="0"/>
        <w:autoSpaceDN w:val="0"/>
        <w:adjustRightInd w:val="0"/>
        <w:ind w:left="4536" w:firstLine="567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Согласно п.1 ч.1 ст.</w:t>
      </w:r>
      <w:r w:rsidR="006B6AEE">
        <w:rPr>
          <w:rFonts w:eastAsia="Calibri"/>
          <w:b/>
          <w:sz w:val="26"/>
          <w:szCs w:val="26"/>
          <w:lang w:eastAsia="en-US"/>
        </w:rPr>
        <w:t>24.5 КоАП РФ п</w:t>
      </w:r>
      <w:r w:rsidR="00232115" w:rsidRPr="00A80304">
        <w:rPr>
          <w:rFonts w:eastAsia="Calibri"/>
          <w:b/>
          <w:sz w:val="26"/>
          <w:szCs w:val="26"/>
          <w:lang w:eastAsia="en-US"/>
        </w:rPr>
        <w:t>роизводство по делу об административном правонарушении не может быть начато, а начатое производство подлежит прекращению при отсутствии события ад</w:t>
      </w:r>
      <w:r w:rsidR="006B6AEE">
        <w:rPr>
          <w:rFonts w:eastAsia="Calibri"/>
          <w:b/>
          <w:sz w:val="26"/>
          <w:szCs w:val="26"/>
          <w:lang w:eastAsia="en-US"/>
        </w:rPr>
        <w:t>министративного правонарушения.</w:t>
      </w:r>
    </w:p>
    <w:p w:rsidR="00232115" w:rsidRPr="00A80304" w:rsidRDefault="00232115" w:rsidP="00232115">
      <w:pPr>
        <w:autoSpaceDE w:val="0"/>
        <w:autoSpaceDN w:val="0"/>
        <w:adjustRightInd w:val="0"/>
        <w:ind w:left="4536" w:firstLine="540"/>
        <w:jc w:val="both"/>
        <w:rPr>
          <w:rFonts w:eastAsia="Calibri"/>
          <w:b/>
          <w:sz w:val="26"/>
          <w:szCs w:val="26"/>
          <w:lang w:eastAsia="en-US"/>
        </w:rPr>
      </w:pPr>
    </w:p>
    <w:p w:rsidR="00C22108" w:rsidRDefault="00232115" w:rsidP="00EA217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32115">
        <w:rPr>
          <w:rFonts w:eastAsia="Calibri"/>
          <w:sz w:val="26"/>
          <w:szCs w:val="26"/>
          <w:lang w:eastAsia="en-US"/>
        </w:rPr>
        <w:t>Постановлением</w:t>
      </w:r>
      <w:r w:rsidR="00C22108">
        <w:rPr>
          <w:rFonts w:eastAsia="Calibri"/>
          <w:sz w:val="26"/>
          <w:szCs w:val="26"/>
          <w:lang w:eastAsia="en-US"/>
        </w:rPr>
        <w:t xml:space="preserve"> </w:t>
      </w:r>
      <w:r w:rsidRPr="00232115">
        <w:rPr>
          <w:rFonts w:eastAsia="Calibri"/>
          <w:sz w:val="26"/>
          <w:szCs w:val="26"/>
          <w:lang w:eastAsia="en-US"/>
        </w:rPr>
        <w:t>старш</w:t>
      </w:r>
      <w:r w:rsidR="00C22108">
        <w:rPr>
          <w:rFonts w:eastAsia="Calibri"/>
          <w:sz w:val="26"/>
          <w:szCs w:val="26"/>
          <w:lang w:eastAsia="en-US"/>
        </w:rPr>
        <w:t xml:space="preserve">его </w:t>
      </w:r>
      <w:r w:rsidRPr="00232115">
        <w:rPr>
          <w:rFonts w:eastAsia="Calibri"/>
          <w:sz w:val="26"/>
          <w:szCs w:val="26"/>
          <w:lang w:eastAsia="en-US"/>
        </w:rPr>
        <w:t>инспектор</w:t>
      </w:r>
      <w:r w:rsidR="00C22108">
        <w:rPr>
          <w:rFonts w:eastAsia="Calibri"/>
          <w:sz w:val="26"/>
          <w:szCs w:val="26"/>
          <w:lang w:eastAsia="en-US"/>
        </w:rPr>
        <w:t>а Ц</w:t>
      </w:r>
      <w:r w:rsidRPr="00232115">
        <w:rPr>
          <w:rFonts w:eastAsia="Calibri"/>
          <w:sz w:val="26"/>
          <w:szCs w:val="26"/>
          <w:lang w:eastAsia="en-US"/>
        </w:rPr>
        <w:t>АФАП ГИБДД УМВД РФ по Смоленской области</w:t>
      </w:r>
      <w:r w:rsidR="00EA217D">
        <w:rPr>
          <w:rFonts w:eastAsia="Calibri"/>
          <w:sz w:val="26"/>
          <w:szCs w:val="26"/>
          <w:lang w:eastAsia="en-US"/>
        </w:rPr>
        <w:t xml:space="preserve"> Ж. </w:t>
      </w:r>
      <w:r w:rsidR="00C22108">
        <w:rPr>
          <w:rFonts w:eastAsia="Calibri"/>
          <w:sz w:val="26"/>
          <w:szCs w:val="26"/>
          <w:lang w:eastAsia="en-US"/>
        </w:rPr>
        <w:t xml:space="preserve">была привлечена к административной ответственности по </w:t>
      </w:r>
      <w:r w:rsidR="00C22108" w:rsidRPr="00232115">
        <w:rPr>
          <w:rFonts w:eastAsia="Calibri"/>
          <w:sz w:val="26"/>
          <w:szCs w:val="26"/>
          <w:lang w:eastAsia="en-US"/>
        </w:rPr>
        <w:t>ст.</w:t>
      </w:r>
      <w:r w:rsidR="00C22108">
        <w:rPr>
          <w:rFonts w:eastAsia="Calibri"/>
          <w:sz w:val="26"/>
          <w:szCs w:val="26"/>
          <w:lang w:eastAsia="en-US"/>
        </w:rPr>
        <w:t xml:space="preserve"> </w:t>
      </w:r>
      <w:r w:rsidR="00C22108" w:rsidRPr="00232115">
        <w:rPr>
          <w:rFonts w:eastAsia="Calibri"/>
          <w:sz w:val="26"/>
          <w:szCs w:val="26"/>
          <w:lang w:eastAsia="en-US"/>
        </w:rPr>
        <w:t>12.6 КоАП РФ</w:t>
      </w:r>
      <w:r w:rsidR="00C22108">
        <w:rPr>
          <w:rFonts w:eastAsia="Calibri"/>
          <w:sz w:val="26"/>
          <w:szCs w:val="26"/>
          <w:lang w:eastAsia="en-US"/>
        </w:rPr>
        <w:t xml:space="preserve"> за нарушение </w:t>
      </w:r>
      <w:r w:rsidRPr="00232115">
        <w:rPr>
          <w:rFonts w:eastAsia="Calibri"/>
          <w:sz w:val="26"/>
          <w:szCs w:val="26"/>
          <w:lang w:eastAsia="en-US"/>
        </w:rPr>
        <w:t>пункта 2</w:t>
      </w:r>
      <w:r w:rsidR="000C4762">
        <w:rPr>
          <w:rFonts w:eastAsia="Calibri"/>
          <w:sz w:val="26"/>
          <w:szCs w:val="26"/>
          <w:lang w:eastAsia="en-US"/>
        </w:rPr>
        <w:t>.1.2 Правил дорожного движения</w:t>
      </w:r>
      <w:r w:rsidRPr="00232115">
        <w:rPr>
          <w:rFonts w:eastAsia="Calibri"/>
          <w:sz w:val="26"/>
          <w:szCs w:val="26"/>
          <w:lang w:eastAsia="en-US"/>
        </w:rPr>
        <w:t xml:space="preserve"> Р</w:t>
      </w:r>
      <w:r w:rsidR="000C4762">
        <w:rPr>
          <w:rFonts w:eastAsia="Calibri"/>
          <w:sz w:val="26"/>
          <w:szCs w:val="26"/>
          <w:lang w:eastAsia="en-US"/>
        </w:rPr>
        <w:t xml:space="preserve">оссийской </w:t>
      </w:r>
      <w:r w:rsidRPr="00232115">
        <w:rPr>
          <w:rFonts w:eastAsia="Calibri"/>
          <w:sz w:val="26"/>
          <w:szCs w:val="26"/>
          <w:lang w:eastAsia="en-US"/>
        </w:rPr>
        <w:t>Ф</w:t>
      </w:r>
      <w:r w:rsidR="000C4762">
        <w:rPr>
          <w:rFonts w:eastAsia="Calibri"/>
          <w:sz w:val="26"/>
          <w:szCs w:val="26"/>
          <w:lang w:eastAsia="en-US"/>
        </w:rPr>
        <w:t>едерации</w:t>
      </w:r>
      <w:r w:rsidR="00EA217D">
        <w:rPr>
          <w:rFonts w:eastAsia="Calibri"/>
          <w:sz w:val="26"/>
          <w:szCs w:val="26"/>
          <w:lang w:eastAsia="en-US"/>
        </w:rPr>
        <w:t xml:space="preserve"> (водитель при движении на </w:t>
      </w:r>
      <w:r w:rsidR="00EA217D">
        <w:rPr>
          <w:sz w:val="26"/>
          <w:szCs w:val="26"/>
        </w:rPr>
        <w:t>транспортном средстве не была пристегнута ремнем безопасности)</w:t>
      </w:r>
      <w:r w:rsidR="00C22108">
        <w:rPr>
          <w:rFonts w:eastAsia="Calibri"/>
          <w:sz w:val="26"/>
          <w:szCs w:val="26"/>
          <w:lang w:eastAsia="en-US"/>
        </w:rPr>
        <w:t xml:space="preserve">, и ей было назначено наказание в виде административного штрафа в размере 1500 </w:t>
      </w:r>
      <w:r w:rsidR="0043379D">
        <w:rPr>
          <w:rFonts w:eastAsia="Calibri"/>
          <w:sz w:val="26"/>
          <w:szCs w:val="26"/>
          <w:lang w:eastAsia="en-US"/>
        </w:rPr>
        <w:t>рублей</w:t>
      </w:r>
      <w:r w:rsidR="00C22108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097903" w:rsidRDefault="00EA217D" w:rsidP="0009790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Ж. обжаловала данное постановление, указав, что </w:t>
      </w:r>
      <w:r w:rsidR="00097903">
        <w:rPr>
          <w:rFonts w:eastAsia="Calibri"/>
          <w:sz w:val="26"/>
          <w:szCs w:val="26"/>
          <w:lang w:eastAsia="en-US"/>
        </w:rPr>
        <w:t xml:space="preserve">во время движения она </w:t>
      </w:r>
      <w:r w:rsidR="00232115" w:rsidRPr="00232115">
        <w:rPr>
          <w:rFonts w:eastAsia="Calibri"/>
          <w:sz w:val="26"/>
          <w:szCs w:val="26"/>
          <w:lang w:eastAsia="en-US"/>
        </w:rPr>
        <w:t xml:space="preserve">была </w:t>
      </w:r>
      <w:r w:rsidR="00097903">
        <w:rPr>
          <w:rFonts w:eastAsia="Calibri"/>
          <w:sz w:val="26"/>
          <w:szCs w:val="26"/>
          <w:lang w:eastAsia="en-US"/>
        </w:rPr>
        <w:t>пристегнута ремнем безопасности</w:t>
      </w:r>
      <w:r w:rsidR="00232115" w:rsidRPr="00232115">
        <w:rPr>
          <w:rFonts w:eastAsia="Calibri"/>
          <w:sz w:val="26"/>
          <w:szCs w:val="26"/>
          <w:lang w:eastAsia="en-US"/>
        </w:rPr>
        <w:t xml:space="preserve">, однако, ремень не </w:t>
      </w:r>
      <w:r w:rsidR="000C4762">
        <w:rPr>
          <w:rFonts w:eastAsia="Calibri"/>
          <w:sz w:val="26"/>
          <w:szCs w:val="26"/>
          <w:lang w:eastAsia="en-US"/>
        </w:rPr>
        <w:t>был виден из-за надетой на</w:t>
      </w:r>
      <w:r w:rsidR="00232115" w:rsidRPr="00232115">
        <w:rPr>
          <w:rFonts w:eastAsia="Calibri"/>
          <w:sz w:val="26"/>
          <w:szCs w:val="26"/>
          <w:lang w:eastAsia="en-US"/>
        </w:rPr>
        <w:t xml:space="preserve"> ней верхней одежды, имеющей большой меховой воротник</w:t>
      </w:r>
      <w:r w:rsidR="000C4762">
        <w:rPr>
          <w:rFonts w:eastAsia="Calibri"/>
          <w:sz w:val="26"/>
          <w:szCs w:val="26"/>
          <w:lang w:eastAsia="en-US"/>
        </w:rPr>
        <w:t>.</w:t>
      </w:r>
    </w:p>
    <w:p w:rsidR="00232115" w:rsidRPr="00232115" w:rsidRDefault="00232115" w:rsidP="006B6AE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32115">
        <w:rPr>
          <w:rFonts w:eastAsia="Calibri"/>
          <w:sz w:val="26"/>
          <w:szCs w:val="26"/>
          <w:lang w:eastAsia="en-US"/>
        </w:rPr>
        <w:lastRenderedPageBreak/>
        <w:t>При рассмотрении жалобы судом в судебном заседании был про</w:t>
      </w:r>
      <w:r w:rsidR="000C4762">
        <w:rPr>
          <w:rFonts w:eastAsia="Calibri"/>
          <w:sz w:val="26"/>
          <w:szCs w:val="26"/>
          <w:lang w:eastAsia="en-US"/>
        </w:rPr>
        <w:t xml:space="preserve">веден </w:t>
      </w:r>
      <w:r w:rsidRPr="00232115">
        <w:rPr>
          <w:rFonts w:eastAsia="Calibri"/>
          <w:sz w:val="26"/>
          <w:szCs w:val="26"/>
          <w:lang w:eastAsia="en-US"/>
        </w:rPr>
        <w:t xml:space="preserve">судебно-следственный эксперимент - осмотр автомашины Ж. в момент, когда </w:t>
      </w:r>
      <w:r w:rsidR="00097903">
        <w:rPr>
          <w:rFonts w:eastAsia="Calibri"/>
          <w:sz w:val="26"/>
          <w:szCs w:val="26"/>
          <w:lang w:eastAsia="en-US"/>
        </w:rPr>
        <w:t xml:space="preserve">она находилась </w:t>
      </w:r>
      <w:r w:rsidRPr="00232115">
        <w:rPr>
          <w:rFonts w:eastAsia="Calibri"/>
          <w:sz w:val="26"/>
          <w:szCs w:val="26"/>
          <w:lang w:eastAsia="en-US"/>
        </w:rPr>
        <w:t>на водительском месте</w:t>
      </w:r>
      <w:r w:rsidR="00097903">
        <w:rPr>
          <w:rFonts w:eastAsia="Calibri"/>
          <w:sz w:val="26"/>
          <w:szCs w:val="26"/>
          <w:lang w:eastAsia="en-US"/>
        </w:rPr>
        <w:t>,</w:t>
      </w:r>
      <w:r w:rsidRPr="00232115">
        <w:rPr>
          <w:rFonts w:eastAsia="Calibri"/>
          <w:sz w:val="26"/>
          <w:szCs w:val="26"/>
          <w:lang w:eastAsia="en-US"/>
        </w:rPr>
        <w:t xml:space="preserve"> пристёгнутая ремнём безопасности</w:t>
      </w:r>
      <w:r w:rsidR="00097903">
        <w:rPr>
          <w:rFonts w:eastAsia="Calibri"/>
          <w:sz w:val="26"/>
          <w:szCs w:val="26"/>
          <w:lang w:eastAsia="en-US"/>
        </w:rPr>
        <w:t xml:space="preserve">. Также Ж. представила суду </w:t>
      </w:r>
      <w:r w:rsidR="00097903" w:rsidRPr="00232115">
        <w:rPr>
          <w:rFonts w:eastAsia="Calibri"/>
          <w:sz w:val="26"/>
          <w:szCs w:val="26"/>
          <w:lang w:eastAsia="en-US"/>
        </w:rPr>
        <w:t>цветную</w:t>
      </w:r>
      <w:r w:rsidR="00097903">
        <w:rPr>
          <w:rFonts w:eastAsia="Calibri"/>
          <w:sz w:val="26"/>
          <w:szCs w:val="26"/>
          <w:lang w:eastAsia="en-US"/>
        </w:rPr>
        <w:t xml:space="preserve"> фотографию </w:t>
      </w:r>
      <w:r w:rsidR="00097903" w:rsidRPr="00232115">
        <w:rPr>
          <w:rFonts w:eastAsia="Calibri"/>
          <w:sz w:val="26"/>
          <w:szCs w:val="26"/>
          <w:lang w:eastAsia="en-US"/>
        </w:rPr>
        <w:t xml:space="preserve">верхней одежды, которая </w:t>
      </w:r>
      <w:r w:rsidR="00097903">
        <w:rPr>
          <w:rFonts w:eastAsia="Calibri"/>
          <w:sz w:val="26"/>
          <w:szCs w:val="26"/>
          <w:lang w:eastAsia="en-US"/>
        </w:rPr>
        <w:t xml:space="preserve">была </w:t>
      </w:r>
      <w:r w:rsidR="000C4762">
        <w:rPr>
          <w:rFonts w:eastAsia="Calibri"/>
          <w:sz w:val="26"/>
          <w:szCs w:val="26"/>
          <w:lang w:eastAsia="en-US"/>
        </w:rPr>
        <w:t xml:space="preserve">надета </w:t>
      </w:r>
      <w:r w:rsidR="00097903">
        <w:rPr>
          <w:rFonts w:eastAsia="Calibri"/>
          <w:sz w:val="26"/>
          <w:szCs w:val="26"/>
          <w:lang w:eastAsia="en-US"/>
        </w:rPr>
        <w:t xml:space="preserve">на ней </w:t>
      </w:r>
      <w:r w:rsidR="00097903" w:rsidRPr="00232115">
        <w:rPr>
          <w:rFonts w:eastAsia="Calibri"/>
          <w:sz w:val="26"/>
          <w:szCs w:val="26"/>
          <w:lang w:eastAsia="en-US"/>
        </w:rPr>
        <w:t>в момент управления</w:t>
      </w:r>
      <w:r w:rsidR="00097903">
        <w:rPr>
          <w:rFonts w:eastAsia="Calibri"/>
          <w:sz w:val="26"/>
          <w:szCs w:val="26"/>
          <w:lang w:eastAsia="en-US"/>
        </w:rPr>
        <w:t xml:space="preserve"> </w:t>
      </w:r>
      <w:r w:rsidR="00097903" w:rsidRPr="00232115">
        <w:rPr>
          <w:rFonts w:eastAsia="Calibri"/>
          <w:sz w:val="26"/>
          <w:szCs w:val="26"/>
          <w:lang w:eastAsia="en-US"/>
        </w:rPr>
        <w:t>автомобилем.</w:t>
      </w:r>
      <w:r w:rsidR="00097903">
        <w:rPr>
          <w:rFonts w:eastAsia="Calibri"/>
          <w:sz w:val="26"/>
          <w:szCs w:val="26"/>
          <w:lang w:eastAsia="en-US"/>
        </w:rPr>
        <w:t xml:space="preserve"> </w:t>
      </w:r>
      <w:r w:rsidRPr="00232115">
        <w:rPr>
          <w:rFonts w:eastAsia="Calibri"/>
          <w:sz w:val="26"/>
          <w:szCs w:val="26"/>
          <w:lang w:eastAsia="en-US"/>
        </w:rPr>
        <w:t xml:space="preserve">По итогам судебно-следственного эксперимента </w:t>
      </w:r>
      <w:r w:rsidR="00097903">
        <w:rPr>
          <w:rFonts w:eastAsia="Calibri"/>
          <w:sz w:val="26"/>
          <w:szCs w:val="26"/>
          <w:lang w:eastAsia="en-US"/>
        </w:rPr>
        <w:t xml:space="preserve">судом было установлено, что </w:t>
      </w:r>
      <w:r w:rsidRPr="00232115">
        <w:rPr>
          <w:rFonts w:eastAsia="Calibri"/>
          <w:sz w:val="26"/>
          <w:szCs w:val="26"/>
          <w:lang w:eastAsia="en-US"/>
        </w:rPr>
        <w:t>для наблюдателя, находящегося впереди-справа, примерно в 30 градусах по отношению к осевой линии автомобиля Ж., верхняя точка крепления ремня безопасности на стойке, расположенной между левыми дверями автомашины, видна плохо.</w:t>
      </w:r>
      <w:r w:rsidR="00097903">
        <w:rPr>
          <w:rFonts w:eastAsia="Calibri"/>
          <w:sz w:val="26"/>
          <w:szCs w:val="26"/>
          <w:lang w:eastAsia="en-US"/>
        </w:rPr>
        <w:t xml:space="preserve"> Верхняя одежда Ж. не имела </w:t>
      </w:r>
      <w:r w:rsidRPr="00232115">
        <w:rPr>
          <w:rFonts w:eastAsia="Calibri"/>
          <w:sz w:val="26"/>
          <w:szCs w:val="26"/>
          <w:lang w:eastAsia="en-US"/>
        </w:rPr>
        <w:t>частей чёрного (тёмного) цвет</w:t>
      </w:r>
      <w:r w:rsidR="006B6AEE">
        <w:rPr>
          <w:rFonts w:eastAsia="Calibri"/>
          <w:sz w:val="26"/>
          <w:szCs w:val="26"/>
          <w:lang w:eastAsia="en-US"/>
        </w:rPr>
        <w:t xml:space="preserve">а, </w:t>
      </w:r>
      <w:r w:rsidRPr="00232115">
        <w:rPr>
          <w:rFonts w:eastAsia="Calibri"/>
          <w:sz w:val="26"/>
          <w:szCs w:val="26"/>
          <w:lang w:eastAsia="en-US"/>
        </w:rPr>
        <w:t xml:space="preserve">однако, на фотографии, сделанной системой автоматической </w:t>
      </w:r>
      <w:proofErr w:type="spellStart"/>
      <w:r w:rsidRPr="00232115">
        <w:rPr>
          <w:rFonts w:eastAsia="Calibri"/>
          <w:sz w:val="26"/>
          <w:szCs w:val="26"/>
          <w:lang w:eastAsia="en-US"/>
        </w:rPr>
        <w:t>видеофиксации</w:t>
      </w:r>
      <w:proofErr w:type="spellEnd"/>
      <w:r w:rsidR="006B6AEE">
        <w:rPr>
          <w:rFonts w:eastAsia="Calibri"/>
          <w:sz w:val="26"/>
          <w:szCs w:val="26"/>
          <w:lang w:eastAsia="en-US"/>
        </w:rPr>
        <w:t xml:space="preserve">, в районе живота и </w:t>
      </w:r>
      <w:r w:rsidRPr="00232115">
        <w:rPr>
          <w:rFonts w:eastAsia="Calibri"/>
          <w:sz w:val="26"/>
          <w:szCs w:val="26"/>
          <w:lang w:eastAsia="en-US"/>
        </w:rPr>
        <w:t>груди Ж. видна тёмная часть ремня безопасности.</w:t>
      </w:r>
    </w:p>
    <w:p w:rsidR="00232115" w:rsidRPr="00232115" w:rsidRDefault="006B6AEE" w:rsidP="006B6AE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</w:t>
      </w:r>
      <w:r w:rsidR="00232115" w:rsidRPr="00232115">
        <w:rPr>
          <w:rFonts w:eastAsia="Calibri"/>
          <w:sz w:val="26"/>
          <w:szCs w:val="26"/>
          <w:lang w:eastAsia="en-US"/>
        </w:rPr>
        <w:t>уд апелляционной инстанции с учётом результатов проведённого судебно-следственного эксперимента, толкуя в</w:t>
      </w:r>
      <w:r w:rsidR="00276835">
        <w:rPr>
          <w:rFonts w:eastAsia="Calibri"/>
          <w:sz w:val="26"/>
          <w:szCs w:val="26"/>
          <w:lang w:eastAsia="en-US"/>
        </w:rPr>
        <w:t xml:space="preserve">озникшие сомнения в пользу Ж., </w:t>
      </w:r>
      <w:r w:rsidR="00232115" w:rsidRPr="00232115">
        <w:rPr>
          <w:rFonts w:eastAsia="Calibri"/>
          <w:sz w:val="26"/>
          <w:szCs w:val="26"/>
          <w:lang w:eastAsia="en-US"/>
        </w:rPr>
        <w:t xml:space="preserve">пришел к выводу о том, что совокупностью представленных доказательств не опровергнуты </w:t>
      </w:r>
      <w:r>
        <w:rPr>
          <w:rFonts w:eastAsia="Calibri"/>
          <w:sz w:val="26"/>
          <w:szCs w:val="26"/>
          <w:lang w:eastAsia="en-US"/>
        </w:rPr>
        <w:t xml:space="preserve">ее </w:t>
      </w:r>
      <w:r w:rsidR="00232115" w:rsidRPr="00232115">
        <w:rPr>
          <w:rFonts w:eastAsia="Calibri"/>
          <w:sz w:val="26"/>
          <w:szCs w:val="26"/>
          <w:lang w:eastAsia="en-US"/>
        </w:rPr>
        <w:t>доводы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232115" w:rsidRPr="00232115">
        <w:rPr>
          <w:rFonts w:eastAsia="Calibri"/>
          <w:sz w:val="26"/>
          <w:szCs w:val="26"/>
          <w:lang w:eastAsia="en-US"/>
        </w:rPr>
        <w:t>о том, что</w:t>
      </w:r>
      <w:r w:rsidRPr="006B6AEE">
        <w:rPr>
          <w:rFonts w:eastAsia="Calibri"/>
          <w:sz w:val="26"/>
          <w:szCs w:val="26"/>
          <w:lang w:eastAsia="en-US"/>
        </w:rPr>
        <w:t xml:space="preserve"> </w:t>
      </w:r>
      <w:r w:rsidRPr="00232115">
        <w:rPr>
          <w:rFonts w:eastAsia="Calibri"/>
          <w:sz w:val="26"/>
          <w:szCs w:val="26"/>
          <w:lang w:eastAsia="en-US"/>
        </w:rPr>
        <w:t>во время управления автомашиной</w:t>
      </w:r>
      <w:r>
        <w:rPr>
          <w:rFonts w:eastAsia="Calibri"/>
          <w:sz w:val="26"/>
          <w:szCs w:val="26"/>
          <w:lang w:eastAsia="en-US"/>
        </w:rPr>
        <w:t xml:space="preserve"> она </w:t>
      </w:r>
      <w:r w:rsidRPr="00232115">
        <w:rPr>
          <w:rFonts w:eastAsia="Calibri"/>
          <w:sz w:val="26"/>
          <w:szCs w:val="26"/>
          <w:lang w:eastAsia="en-US"/>
        </w:rPr>
        <w:t>была пристёгнута ремнём безопасности.</w:t>
      </w:r>
      <w:r>
        <w:rPr>
          <w:rFonts w:eastAsia="Calibri"/>
          <w:sz w:val="26"/>
          <w:szCs w:val="26"/>
          <w:lang w:eastAsia="en-US"/>
        </w:rPr>
        <w:t xml:space="preserve"> В связи с чем</w:t>
      </w:r>
      <w:r w:rsidR="003C1BCE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обжалуемое постановление было отменено, а </w:t>
      </w:r>
      <w:r w:rsidR="00232115" w:rsidRPr="00232115">
        <w:rPr>
          <w:rFonts w:eastAsia="Calibri"/>
          <w:sz w:val="26"/>
          <w:szCs w:val="26"/>
          <w:lang w:eastAsia="en-US"/>
        </w:rPr>
        <w:t xml:space="preserve">производство по делу </w:t>
      </w:r>
      <w:r>
        <w:rPr>
          <w:rFonts w:eastAsia="Calibri"/>
          <w:sz w:val="26"/>
          <w:szCs w:val="26"/>
          <w:lang w:eastAsia="en-US"/>
        </w:rPr>
        <w:t xml:space="preserve">прекращено </w:t>
      </w:r>
      <w:r w:rsidR="00232115" w:rsidRPr="00232115">
        <w:rPr>
          <w:rFonts w:eastAsia="Calibri"/>
          <w:sz w:val="26"/>
          <w:szCs w:val="26"/>
          <w:lang w:eastAsia="en-US"/>
        </w:rPr>
        <w:t>за отсутствием события правонарушения.</w:t>
      </w:r>
    </w:p>
    <w:p w:rsidR="004809D8" w:rsidRDefault="004809D8" w:rsidP="00232115">
      <w:pPr>
        <w:ind w:firstLine="567"/>
        <w:jc w:val="both"/>
        <w:rPr>
          <w:sz w:val="26"/>
          <w:szCs w:val="26"/>
          <w:lang w:eastAsia="en-US"/>
        </w:rPr>
      </w:pPr>
    </w:p>
    <w:p w:rsidR="000036C3" w:rsidRPr="004809D8" w:rsidRDefault="000036C3" w:rsidP="000036C3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340306" w:rsidRPr="00340306" w:rsidRDefault="00340306" w:rsidP="00340306">
      <w:pPr>
        <w:pStyle w:val="3"/>
        <w:spacing w:after="0"/>
        <w:ind w:left="5387" w:firstLine="709"/>
        <w:jc w:val="both"/>
        <w:rPr>
          <w:sz w:val="26"/>
          <w:szCs w:val="26"/>
          <w:lang w:eastAsia="en-US"/>
        </w:rPr>
      </w:pPr>
      <w:r w:rsidRPr="00340306">
        <w:rPr>
          <w:b/>
          <w:sz w:val="26"/>
          <w:szCs w:val="26"/>
          <w:lang w:eastAsia="en-US"/>
        </w:rPr>
        <w:t>Согласно примечанию 2 к ст.12.24 КоАП РФ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треть.</w:t>
      </w:r>
      <w:r w:rsidRPr="00340306">
        <w:rPr>
          <w:sz w:val="26"/>
          <w:szCs w:val="26"/>
          <w:lang w:eastAsia="en-US"/>
        </w:rPr>
        <w:t xml:space="preserve"> 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340306">
        <w:rPr>
          <w:sz w:val="26"/>
          <w:szCs w:val="26"/>
          <w:lang w:eastAsia="en-US"/>
        </w:rPr>
        <w:t>Должностным лицом Отделения Госавтоинспекции ОМВД России «Смоленский» в отношении Ф. составлен протокол об административном правонарушении, предусмотренном ч.2 ст.12.24 КоАП РФ, из которого следует, что водитель Ф., управляя автомашиной «H», не была внимательна к дорожной обстановке, в результате чего осуществила выезд на полосу, предназначенную для встречного движения, в месте, где это запрещено, установлен дорожный знак 3.20 и разметка 1.1</w:t>
      </w:r>
      <w:proofErr w:type="gramEnd"/>
      <w:r w:rsidRPr="00340306">
        <w:rPr>
          <w:sz w:val="26"/>
          <w:szCs w:val="26"/>
          <w:lang w:eastAsia="en-US"/>
        </w:rPr>
        <w:t xml:space="preserve">, в результате чего совершила столкновение с транспортным средством «Ч» под управлением водителя К., из-за чего произошло ДТП, в результате которого у К., </w:t>
      </w:r>
      <w:proofErr w:type="gramStart"/>
      <w:r w:rsidRPr="00340306">
        <w:rPr>
          <w:sz w:val="26"/>
          <w:szCs w:val="26"/>
          <w:lang w:eastAsia="en-US"/>
        </w:rPr>
        <w:t>согласно заключения</w:t>
      </w:r>
      <w:proofErr w:type="gramEnd"/>
      <w:r w:rsidRPr="00340306">
        <w:rPr>
          <w:sz w:val="26"/>
          <w:szCs w:val="26"/>
          <w:lang w:eastAsia="en-US"/>
        </w:rPr>
        <w:t xml:space="preserve"> эксперта были диагностированы телесные повреждения, квалифицирующиеся как средней тяжести вред здоровью.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340306">
        <w:rPr>
          <w:sz w:val="26"/>
          <w:szCs w:val="26"/>
          <w:lang w:eastAsia="en-US"/>
        </w:rPr>
        <w:t xml:space="preserve">Ф. в судебном заседании пояснила, что она на автомашине «H» возвращалась домой, не </w:t>
      </w:r>
      <w:proofErr w:type="gramStart"/>
      <w:r w:rsidRPr="00340306">
        <w:rPr>
          <w:sz w:val="26"/>
          <w:szCs w:val="26"/>
          <w:lang w:eastAsia="en-US"/>
        </w:rPr>
        <w:t>заметила</w:t>
      </w:r>
      <w:proofErr w:type="gramEnd"/>
      <w:r w:rsidRPr="00340306">
        <w:rPr>
          <w:sz w:val="26"/>
          <w:szCs w:val="26"/>
          <w:lang w:eastAsia="en-US"/>
        </w:rPr>
        <w:t xml:space="preserve"> как выехала на встречную полосу движения, где совершила столкновение с автомобилем «Ч», движущимся во встречном направлении. В полном объеме возместила потерпевшему материальный и моральный ущерб, вину признает в полном объёме, раскаивается в содеянном.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340306">
        <w:rPr>
          <w:sz w:val="26"/>
          <w:szCs w:val="26"/>
          <w:lang w:eastAsia="en-US"/>
        </w:rPr>
        <w:t xml:space="preserve">Потерпевший К. в судебном заседании пояснил, что он на автомобиле «Ч» двигался по своей полосе движения, внезапно со встреченной полосы движения </w:t>
      </w:r>
      <w:r w:rsidRPr="00340306">
        <w:rPr>
          <w:sz w:val="26"/>
          <w:szCs w:val="26"/>
          <w:lang w:eastAsia="en-US"/>
        </w:rPr>
        <w:lastRenderedPageBreak/>
        <w:t>выехал автомобиль «H», который совершил лобовое столкновение с его автомобилем. Он пытался избежать столкновения, но ему этого не удалось. После ДТП он получил телесные повреждения и был госпитализирован в ОГБУЗ «КБСМП». Кроме него в ДТП больше никто не пострадал. В настоящее время претензий к Ф. не имеет, так как она возместила ему вред материальный и моральный, на строгом наказании не настаивал.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340306">
        <w:rPr>
          <w:sz w:val="26"/>
          <w:szCs w:val="26"/>
          <w:lang w:eastAsia="en-US"/>
        </w:rPr>
        <w:t>Рассмотрев протокол об административном правонарушении, выслушав участников процесса, а также исследовав письменные материалы дела, судья пришел к следующему.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340306">
        <w:rPr>
          <w:sz w:val="26"/>
          <w:szCs w:val="26"/>
          <w:lang w:eastAsia="en-US"/>
        </w:rPr>
        <w:t>Административная ответственность по ч.2 ст.12.24 КоАП РФ наступает за нарушение Правил дорожного движения или правил эксплуатации транспортного средства, повлекшее причинение средней тяжести вреда здоровью потерпевшего, - и 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лет.</w:t>
      </w:r>
      <w:proofErr w:type="gramEnd"/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340306">
        <w:rPr>
          <w:sz w:val="26"/>
          <w:szCs w:val="26"/>
          <w:lang w:eastAsia="en-US"/>
        </w:rPr>
        <w:t>Согласно заключения</w:t>
      </w:r>
      <w:proofErr w:type="gramEnd"/>
      <w:r w:rsidRPr="00340306">
        <w:rPr>
          <w:sz w:val="26"/>
          <w:szCs w:val="26"/>
          <w:lang w:eastAsia="en-US"/>
        </w:rPr>
        <w:t xml:space="preserve"> эксперта у К. были диагностированы телесные повреждения: закрытый перелом обеих лодыжек левой голени, заднего края левой большеберцовой кости, подвывих левой стопы </w:t>
      </w:r>
      <w:proofErr w:type="spellStart"/>
      <w:r w:rsidRPr="00340306">
        <w:rPr>
          <w:sz w:val="26"/>
          <w:szCs w:val="26"/>
          <w:lang w:eastAsia="en-US"/>
        </w:rPr>
        <w:t>кнутри</w:t>
      </w:r>
      <w:proofErr w:type="spellEnd"/>
      <w:r w:rsidRPr="00340306">
        <w:rPr>
          <w:sz w:val="26"/>
          <w:szCs w:val="26"/>
          <w:lang w:eastAsia="en-US"/>
        </w:rPr>
        <w:t>. Повреждения произошли в результате тупой травмы в условиях ДТП. Повреждения квалифицируются как средней тяжести вред здоровью по признаку длительности расстройства здоровья свыше 21 дня.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340306">
        <w:rPr>
          <w:sz w:val="26"/>
          <w:szCs w:val="26"/>
          <w:lang w:eastAsia="en-US"/>
        </w:rPr>
        <w:t>Согласно показаниям допрошенного в судебном заседании эксперта П., она подтвердила свои выводы, содержащиеся в заключени</w:t>
      </w:r>
      <w:proofErr w:type="gramStart"/>
      <w:r w:rsidRPr="00340306">
        <w:rPr>
          <w:sz w:val="26"/>
          <w:szCs w:val="26"/>
          <w:lang w:eastAsia="en-US"/>
        </w:rPr>
        <w:t>и</w:t>
      </w:r>
      <w:proofErr w:type="gramEnd"/>
      <w:r w:rsidRPr="00340306">
        <w:rPr>
          <w:sz w:val="26"/>
          <w:szCs w:val="26"/>
          <w:lang w:eastAsia="en-US"/>
        </w:rPr>
        <w:t xml:space="preserve"> эксперта, а также после просмотра снимков, представленных потерпевшим на диске, пояснила, что указанные снимки при производстве экспертизы ей представлены не были, однако на данных снимках отчетливо видно наличие закрытого перелома основания 5-й плюсневой кости левой стопы, который она подтверждает в судебном заседании. Вместе с тем, наличие указанного повреждения не влияет на степень тяжести вреда здоровью. Телесные повреждения: закрытый перелом обеих лодыжек левой голени, заднего края левой большеберцовой кости, подвывих левой стопы </w:t>
      </w:r>
      <w:proofErr w:type="spellStart"/>
      <w:r w:rsidRPr="00340306">
        <w:rPr>
          <w:sz w:val="26"/>
          <w:szCs w:val="26"/>
          <w:lang w:eastAsia="en-US"/>
        </w:rPr>
        <w:t>кнутри</w:t>
      </w:r>
      <w:proofErr w:type="spellEnd"/>
      <w:r w:rsidRPr="00340306">
        <w:rPr>
          <w:sz w:val="26"/>
          <w:szCs w:val="26"/>
          <w:lang w:eastAsia="en-US"/>
        </w:rPr>
        <w:t>, а также закрытый перелом основания 5-й плюсневой кости левой стопы, квалифицируются как средней тяжести вреда здоровью по признаку длительности расстройства здоровья свыше 21 дня.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340306">
        <w:rPr>
          <w:sz w:val="26"/>
          <w:szCs w:val="26"/>
          <w:lang w:eastAsia="en-US"/>
        </w:rPr>
        <w:t>С учетом изложенного судья квалифицировал действия Ф. по ч.2 ст.12.24 КоАП РФ - как нарушение Правил дорожного движения, повлекшее причинение средней тяжести вреда здоровью потерпевшего.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340306">
        <w:rPr>
          <w:sz w:val="26"/>
          <w:szCs w:val="26"/>
          <w:lang w:eastAsia="en-US"/>
        </w:rPr>
        <w:t>К смягчающим административную ответственность обстоятельствам Ф., суд отнес полное признание вины, раскаяние в содеянном, добровольное возмещения материального и морального вреда потерпевшему, мнение потерпевшего, не настаивающего на строгом наказании.</w:t>
      </w:r>
      <w:proofErr w:type="gramEnd"/>
      <w:r w:rsidRPr="00340306">
        <w:rPr>
          <w:sz w:val="26"/>
          <w:szCs w:val="26"/>
          <w:lang w:eastAsia="en-US"/>
        </w:rPr>
        <w:t xml:space="preserve"> Обстоятельств, отягчающих административную ответственность Ф., не установлено.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r w:rsidRPr="00340306">
        <w:rPr>
          <w:sz w:val="26"/>
          <w:szCs w:val="26"/>
          <w:lang w:eastAsia="en-US"/>
        </w:rPr>
        <w:t>Сведений о привлечении Ф. к административной ответственности за однородные правонарушения, также не имеется.</w:t>
      </w:r>
    </w:p>
    <w:p w:rsidR="00340306" w:rsidRPr="00340306" w:rsidRDefault="00340306" w:rsidP="00340306">
      <w:pPr>
        <w:pStyle w:val="3"/>
        <w:spacing w:after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340306">
        <w:rPr>
          <w:sz w:val="26"/>
          <w:szCs w:val="26"/>
          <w:lang w:eastAsia="en-US"/>
        </w:rPr>
        <w:t xml:space="preserve">Принимая во внимание указанные обстоятельства в их совокупности, учитывая,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</w:t>
      </w:r>
      <w:r w:rsidRPr="00340306">
        <w:rPr>
          <w:sz w:val="26"/>
          <w:szCs w:val="26"/>
          <w:lang w:eastAsia="en-US"/>
        </w:rPr>
        <w:lastRenderedPageBreak/>
        <w:t>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а также ее соразмерность</w:t>
      </w:r>
      <w:proofErr w:type="gramEnd"/>
      <w:r w:rsidRPr="00340306">
        <w:rPr>
          <w:sz w:val="26"/>
          <w:szCs w:val="26"/>
          <w:lang w:eastAsia="en-US"/>
        </w:rPr>
        <w:t xml:space="preserve"> </w:t>
      </w:r>
      <w:proofErr w:type="gramStart"/>
      <w:r w:rsidRPr="00340306">
        <w:rPr>
          <w:sz w:val="26"/>
          <w:szCs w:val="26"/>
          <w:lang w:eastAsia="en-US"/>
        </w:rPr>
        <w:t>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судопроизводства, а также оценив характер совершенного административного правонарушения, принимая во внимание конкретные обстоятельства дела, отношение Ф. к содеянному, наличие смягчающих административную ответственность обстоятельств и отсутствие отягчающих административную ответственность обстоятельств, судья признал Ф. виновной в совершении административного правонарушения, предусмотренного ч.2 ст.12.24 КоАП РФ, назначил</w:t>
      </w:r>
      <w:proofErr w:type="gramEnd"/>
      <w:r w:rsidRPr="00340306">
        <w:rPr>
          <w:sz w:val="26"/>
          <w:szCs w:val="26"/>
          <w:lang w:eastAsia="en-US"/>
        </w:rPr>
        <w:t xml:space="preserve"> ей наказание в виде административного штрафа в размере 30 000 рублей.</w:t>
      </w:r>
    </w:p>
    <w:p w:rsidR="000036C3" w:rsidRPr="00340306" w:rsidRDefault="000036C3" w:rsidP="00232115">
      <w:pPr>
        <w:ind w:firstLine="567"/>
        <w:jc w:val="both"/>
        <w:rPr>
          <w:sz w:val="26"/>
          <w:szCs w:val="26"/>
          <w:lang w:eastAsia="en-US"/>
        </w:rPr>
      </w:pPr>
    </w:p>
    <w:sectPr w:rsidR="000036C3" w:rsidRPr="00340306" w:rsidSect="004809D8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FE" w:rsidRDefault="00FF63FE">
      <w:r>
        <w:separator/>
      </w:r>
    </w:p>
  </w:endnote>
  <w:endnote w:type="continuationSeparator" w:id="0">
    <w:p w:rsidR="00FF63FE" w:rsidRDefault="00FF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2A5" w:rsidRDefault="00B0383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5C92">
      <w:rPr>
        <w:noProof/>
      </w:rPr>
      <w:t>2</w:t>
    </w:r>
    <w:r>
      <w:fldChar w:fldCharType="end"/>
    </w:r>
  </w:p>
  <w:p w:rsidR="00A942A5" w:rsidRDefault="00FF63F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FE" w:rsidRDefault="00FF63FE">
      <w:r>
        <w:separator/>
      </w:r>
    </w:p>
  </w:footnote>
  <w:footnote w:type="continuationSeparator" w:id="0">
    <w:p w:rsidR="00FF63FE" w:rsidRDefault="00FF6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C4"/>
    <w:rsid w:val="000036C3"/>
    <w:rsid w:val="000136DF"/>
    <w:rsid w:val="00066B21"/>
    <w:rsid w:val="00080BFA"/>
    <w:rsid w:val="0008365B"/>
    <w:rsid w:val="00096356"/>
    <w:rsid w:val="00097903"/>
    <w:rsid w:val="000C0BAE"/>
    <w:rsid w:val="000C24FC"/>
    <w:rsid w:val="000C4762"/>
    <w:rsid w:val="000D78A0"/>
    <w:rsid w:val="000E6707"/>
    <w:rsid w:val="00105084"/>
    <w:rsid w:val="001115A4"/>
    <w:rsid w:val="00115A37"/>
    <w:rsid w:val="001620E6"/>
    <w:rsid w:val="00170DC4"/>
    <w:rsid w:val="001B1EFD"/>
    <w:rsid w:val="001D09C9"/>
    <w:rsid w:val="001D6438"/>
    <w:rsid w:val="001F0A78"/>
    <w:rsid w:val="00223F43"/>
    <w:rsid w:val="00232115"/>
    <w:rsid w:val="00254273"/>
    <w:rsid w:val="00276835"/>
    <w:rsid w:val="002C5FAE"/>
    <w:rsid w:val="002D1346"/>
    <w:rsid w:val="002F4FEE"/>
    <w:rsid w:val="003025FB"/>
    <w:rsid w:val="0031419F"/>
    <w:rsid w:val="003312ED"/>
    <w:rsid w:val="00340306"/>
    <w:rsid w:val="003477B2"/>
    <w:rsid w:val="00354EBA"/>
    <w:rsid w:val="0036341B"/>
    <w:rsid w:val="003C189C"/>
    <w:rsid w:val="003C1BCE"/>
    <w:rsid w:val="003F2CAF"/>
    <w:rsid w:val="003F52C9"/>
    <w:rsid w:val="0040176C"/>
    <w:rsid w:val="0043058E"/>
    <w:rsid w:val="00433333"/>
    <w:rsid w:val="0043379D"/>
    <w:rsid w:val="004519A5"/>
    <w:rsid w:val="0045472B"/>
    <w:rsid w:val="00465CB9"/>
    <w:rsid w:val="004809D8"/>
    <w:rsid w:val="0048750A"/>
    <w:rsid w:val="004A3166"/>
    <w:rsid w:val="004B0162"/>
    <w:rsid w:val="00547CA0"/>
    <w:rsid w:val="00555E3A"/>
    <w:rsid w:val="005B0BD5"/>
    <w:rsid w:val="005C44B0"/>
    <w:rsid w:val="00661937"/>
    <w:rsid w:val="00683BB1"/>
    <w:rsid w:val="006872CC"/>
    <w:rsid w:val="006B6AEE"/>
    <w:rsid w:val="006C01A9"/>
    <w:rsid w:val="006E5296"/>
    <w:rsid w:val="00705C92"/>
    <w:rsid w:val="00796A83"/>
    <w:rsid w:val="007B0ED4"/>
    <w:rsid w:val="007E295F"/>
    <w:rsid w:val="007F60F6"/>
    <w:rsid w:val="00807278"/>
    <w:rsid w:val="0084212F"/>
    <w:rsid w:val="00885168"/>
    <w:rsid w:val="008A6E26"/>
    <w:rsid w:val="008B207C"/>
    <w:rsid w:val="00904655"/>
    <w:rsid w:val="009074F7"/>
    <w:rsid w:val="00915AF7"/>
    <w:rsid w:val="00935FEB"/>
    <w:rsid w:val="009713A3"/>
    <w:rsid w:val="00972979"/>
    <w:rsid w:val="00996D75"/>
    <w:rsid w:val="00A40A17"/>
    <w:rsid w:val="00A529C5"/>
    <w:rsid w:val="00A5580B"/>
    <w:rsid w:val="00A80304"/>
    <w:rsid w:val="00AB2BEB"/>
    <w:rsid w:val="00AF170B"/>
    <w:rsid w:val="00B00065"/>
    <w:rsid w:val="00B0337F"/>
    <w:rsid w:val="00B03839"/>
    <w:rsid w:val="00B756F9"/>
    <w:rsid w:val="00B77FE9"/>
    <w:rsid w:val="00BB584B"/>
    <w:rsid w:val="00BD592F"/>
    <w:rsid w:val="00BE5C58"/>
    <w:rsid w:val="00C05DBD"/>
    <w:rsid w:val="00C142F4"/>
    <w:rsid w:val="00C22108"/>
    <w:rsid w:val="00C33836"/>
    <w:rsid w:val="00C52AB7"/>
    <w:rsid w:val="00C74722"/>
    <w:rsid w:val="00CA6D51"/>
    <w:rsid w:val="00CC0D4D"/>
    <w:rsid w:val="00CE73B6"/>
    <w:rsid w:val="00CF73C1"/>
    <w:rsid w:val="00D13040"/>
    <w:rsid w:val="00D22B48"/>
    <w:rsid w:val="00D34C43"/>
    <w:rsid w:val="00D41C70"/>
    <w:rsid w:val="00D50635"/>
    <w:rsid w:val="00D71BD0"/>
    <w:rsid w:val="00D77661"/>
    <w:rsid w:val="00D86560"/>
    <w:rsid w:val="00E51090"/>
    <w:rsid w:val="00E616CD"/>
    <w:rsid w:val="00E921A7"/>
    <w:rsid w:val="00EA217D"/>
    <w:rsid w:val="00ED0D1A"/>
    <w:rsid w:val="00ED105C"/>
    <w:rsid w:val="00ED578C"/>
    <w:rsid w:val="00F44B07"/>
    <w:rsid w:val="00FA08CF"/>
    <w:rsid w:val="00FF293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D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0DC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0DC4"/>
    <w:rPr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170DC4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170DC4"/>
  </w:style>
  <w:style w:type="paragraph" w:styleId="a7">
    <w:name w:val="No Spacing"/>
    <w:uiPriority w:val="1"/>
    <w:qFormat/>
    <w:rsid w:val="00AF17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17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AF17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F170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D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0DC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0DC4"/>
    <w:rPr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170DC4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170DC4"/>
  </w:style>
  <w:style w:type="paragraph" w:styleId="a7">
    <w:name w:val="No Spacing"/>
    <w:uiPriority w:val="1"/>
    <w:qFormat/>
    <w:rsid w:val="00AF17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17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AF17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F170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283&amp;dst=1032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20</cp:revision>
  <cp:lastPrinted>2024-03-19T13:26:00Z</cp:lastPrinted>
  <dcterms:created xsi:type="dcterms:W3CDTF">2026-06-18T06:48:00Z</dcterms:created>
  <dcterms:modified xsi:type="dcterms:W3CDTF">2026-06-19T13:02:00Z</dcterms:modified>
</cp:coreProperties>
</file>