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27" w:rsidRPr="00062E29" w:rsidRDefault="00B03227" w:rsidP="00062E29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062E29">
        <w:rPr>
          <w:rFonts w:ascii="Times New Roman" w:hAnsi="Times New Roman"/>
          <w:color w:val="000000"/>
        </w:rPr>
        <w:t xml:space="preserve">                                                              </w:t>
      </w:r>
    </w:p>
    <w:p w:rsidR="00B03227" w:rsidRPr="00062E29" w:rsidRDefault="00B03227" w:rsidP="00062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62E29">
        <w:rPr>
          <w:rFonts w:ascii="Times New Roman" w:hAnsi="Times New Roman"/>
          <w:color w:val="000000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</w:t>
      </w:r>
      <w:r w:rsidR="0008758C">
        <w:rPr>
          <w:rFonts w:ascii="Times New Roman" w:hAnsi="Times New Roman"/>
          <w:color w:val="000000"/>
        </w:rPr>
        <w:t xml:space="preserve">                     </w:t>
      </w:r>
      <w:r>
        <w:rPr>
          <w:rFonts w:ascii="Times New Roman" w:hAnsi="Times New Roman"/>
          <w:color w:val="000000"/>
        </w:rPr>
        <w:t xml:space="preserve">     УТВЕРЖДЕН</w:t>
      </w:r>
    </w:p>
    <w:p w:rsidR="0008758C" w:rsidRDefault="00B03227" w:rsidP="00062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62E29">
        <w:rPr>
          <w:rFonts w:ascii="Times New Roman" w:hAnsi="Times New Roman"/>
          <w:color w:val="000000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п</w:t>
      </w:r>
      <w:r w:rsidRPr="00062E29">
        <w:rPr>
          <w:rFonts w:ascii="Times New Roman" w:hAnsi="Times New Roman"/>
          <w:color w:val="000000"/>
        </w:rPr>
        <w:t xml:space="preserve">риказом  председателя </w:t>
      </w:r>
    </w:p>
    <w:p w:rsidR="00B03227" w:rsidRDefault="0008758C" w:rsidP="00062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Бондарского</w:t>
      </w:r>
      <w:r w:rsidR="00B03227" w:rsidRPr="00062E2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районного</w:t>
      </w:r>
      <w:r w:rsidR="00B03227" w:rsidRPr="00062E29">
        <w:rPr>
          <w:rFonts w:ascii="Times New Roman" w:hAnsi="Times New Roman"/>
          <w:color w:val="000000"/>
        </w:rPr>
        <w:t xml:space="preserve"> суда </w:t>
      </w:r>
    </w:p>
    <w:p w:rsidR="0008758C" w:rsidRPr="00062E29" w:rsidRDefault="0008758C" w:rsidP="00062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Тамбовской области</w:t>
      </w:r>
    </w:p>
    <w:p w:rsidR="00B03227" w:rsidRPr="00062E29" w:rsidRDefault="00B03227" w:rsidP="00062E2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062E29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</w:t>
      </w:r>
      <w:r w:rsidR="0008758C"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color w:val="000000"/>
        </w:rPr>
        <w:t>от 27</w:t>
      </w:r>
      <w:r w:rsidRPr="00062E2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апреля</w:t>
      </w:r>
      <w:r w:rsidRPr="00062E29">
        <w:rPr>
          <w:rFonts w:ascii="Times New Roman" w:hAnsi="Times New Roman"/>
          <w:color w:val="000000"/>
        </w:rPr>
        <w:t xml:space="preserve"> 2026 </w:t>
      </w:r>
      <w:r w:rsidRPr="00062E29">
        <w:rPr>
          <w:rFonts w:ascii="Times New Roman" w:hAnsi="Times New Roman"/>
          <w:b/>
          <w:color w:val="000000"/>
        </w:rPr>
        <w:t xml:space="preserve"> </w:t>
      </w:r>
      <w:r w:rsidRPr="00062E29">
        <w:rPr>
          <w:rFonts w:ascii="Times New Roman" w:hAnsi="Times New Roman"/>
          <w:color w:val="000000"/>
        </w:rPr>
        <w:t xml:space="preserve">№ </w:t>
      </w:r>
      <w:r>
        <w:rPr>
          <w:rFonts w:ascii="Times New Roman" w:hAnsi="Times New Roman"/>
          <w:color w:val="000000"/>
        </w:rPr>
        <w:t>10</w:t>
      </w:r>
    </w:p>
    <w:p w:rsidR="00B03227" w:rsidRPr="001578FE" w:rsidRDefault="00B03227" w:rsidP="00062E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08758C" w:rsidRDefault="0008758C" w:rsidP="00D00B7B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758C" w:rsidRDefault="0008758C" w:rsidP="000875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этики и служебного поведения</w:t>
      </w:r>
    </w:p>
    <w:p w:rsidR="0008758C" w:rsidRDefault="0008758C" w:rsidP="000875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федеральных государственных гражданских служащих </w:t>
      </w:r>
    </w:p>
    <w:p w:rsidR="0008758C" w:rsidRDefault="0008758C" w:rsidP="000875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Бондарского районного суда Тамбовской области</w:t>
      </w:r>
    </w:p>
    <w:p w:rsidR="0008758C" w:rsidRDefault="0008758C" w:rsidP="00D00B7B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3227" w:rsidRPr="001578FE" w:rsidRDefault="00B03227" w:rsidP="00D00B7B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I. Общие положения</w:t>
      </w:r>
      <w:bookmarkStart w:id="0" w:name="_GoBack"/>
      <w:bookmarkEnd w:id="0"/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578FE">
        <w:rPr>
          <w:rFonts w:ascii="Times New Roman" w:hAnsi="Times New Roman"/>
          <w:sz w:val="28"/>
          <w:szCs w:val="28"/>
        </w:rPr>
        <w:t xml:space="preserve">Настоящий Кодекс этики и служебного поведения федеральных государственных гражданских служащих </w:t>
      </w:r>
      <w:r>
        <w:rPr>
          <w:rFonts w:ascii="Times New Roman" w:hAnsi="Times New Roman"/>
          <w:sz w:val="28"/>
          <w:szCs w:val="28"/>
        </w:rPr>
        <w:t>Бондарс</w:t>
      </w:r>
      <w:r w:rsidRPr="000B0BDD">
        <w:rPr>
          <w:rFonts w:ascii="Times New Roman" w:hAnsi="Times New Roman"/>
          <w:sz w:val="28"/>
          <w:szCs w:val="28"/>
        </w:rPr>
        <w:t>кого</w:t>
      </w:r>
      <w:r w:rsidRPr="001578FE">
        <w:rPr>
          <w:rFonts w:ascii="Times New Roman" w:hAnsi="Times New Roman"/>
          <w:sz w:val="28"/>
          <w:szCs w:val="28"/>
        </w:rPr>
        <w:t xml:space="preserve"> районного суда Тамбовской области (далее -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</w:t>
      </w:r>
      <w:r>
        <w:rPr>
          <w:rFonts w:ascii="Times New Roman" w:hAnsi="Times New Roman"/>
          <w:sz w:val="28"/>
          <w:szCs w:val="28"/>
        </w:rPr>
        <w:t>1</w:t>
      </w:r>
      <w:r w:rsidRPr="001578FE">
        <w:rPr>
          <w:rFonts w:ascii="Times New Roman" w:hAnsi="Times New Roman"/>
          <w:sz w:val="28"/>
          <w:szCs w:val="28"/>
        </w:rPr>
        <w:t>996 г.), Модельного кодекса поведения для государственных служащих (приложение к Рекомендации Комитета министров Совета Европы от 11 мая 2000 г</w:t>
      </w:r>
      <w:proofErr w:type="gramEnd"/>
      <w:r w:rsidRPr="001578FE">
        <w:rPr>
          <w:rFonts w:ascii="Times New Roman" w:hAnsi="Times New Roman"/>
          <w:sz w:val="28"/>
          <w:szCs w:val="28"/>
        </w:rPr>
        <w:t xml:space="preserve">. № </w:t>
      </w:r>
      <w:proofErr w:type="gramStart"/>
      <w:r w:rsidRPr="001578FE">
        <w:rPr>
          <w:rFonts w:ascii="Times New Roman" w:hAnsi="Times New Roman"/>
          <w:sz w:val="28"/>
          <w:szCs w:val="28"/>
        </w:rPr>
        <w:t>К. (2000) 10 о кодексах поведения для государственных служащих), Модельного закона «Об основах муниципальной службы» (принят на 19 - м пленарном заседании Межпарламентской Ассамблеи государств - участников Содружества Независимых Государств (постановление № 19-10 от 26 марта 2002 г.), федеральных законов от 25 декабря 2008 г. № 273-ФЗ «О противодействии коррупции», от 27 мая 2003 г. № 58-ФЗ «О системе государственной службы Российской Федерации», других федеральных</w:t>
      </w:r>
      <w:proofErr w:type="gramEnd"/>
      <w:r w:rsidRPr="001578FE">
        <w:rPr>
          <w:rFonts w:ascii="Times New Roman" w:hAnsi="Times New Roman"/>
          <w:sz w:val="28"/>
          <w:szCs w:val="28"/>
        </w:rPr>
        <w:t xml:space="preserve"> законов, содержащих ограничения, запреты и обязанности для государственных служащих Российской Федерации, Указа Президента Российской Федерации от 12 августа 2002 г. № 885 «Об утверждении общих принципов служебного поведения государственных служащих»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B03227" w:rsidRPr="001578FE" w:rsidRDefault="00B03227" w:rsidP="00446CF5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578FE">
        <w:rPr>
          <w:rFonts w:ascii="Times New Roman" w:hAnsi="Times New Roman"/>
          <w:sz w:val="28"/>
          <w:szCs w:val="28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гражданские служащие </w:t>
      </w:r>
      <w:r>
        <w:rPr>
          <w:rFonts w:ascii="Times New Roman" w:hAnsi="Times New Roman"/>
          <w:sz w:val="28"/>
          <w:szCs w:val="28"/>
        </w:rPr>
        <w:t>Бондарс</w:t>
      </w:r>
      <w:r w:rsidRPr="000B0BDD">
        <w:rPr>
          <w:rFonts w:ascii="Times New Roman" w:hAnsi="Times New Roman"/>
          <w:sz w:val="28"/>
          <w:szCs w:val="28"/>
        </w:rPr>
        <w:t>кого</w:t>
      </w:r>
      <w:r w:rsidRPr="001578FE">
        <w:rPr>
          <w:rFonts w:ascii="Times New Roman" w:hAnsi="Times New Roman"/>
          <w:sz w:val="28"/>
          <w:szCs w:val="28"/>
        </w:rPr>
        <w:t xml:space="preserve"> районного суда Тамбовской области (далее - гражданские служащие) независимо от замещаемой ими должности.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578FE">
        <w:rPr>
          <w:rFonts w:ascii="Times New Roman" w:hAnsi="Times New Roman"/>
          <w:sz w:val="28"/>
          <w:szCs w:val="28"/>
        </w:rPr>
        <w:t xml:space="preserve">Гражданин Российской Федерации, поступающий на федеральную государственную гражданскую службу (далее - гражданская служба) в </w:t>
      </w:r>
      <w:r>
        <w:rPr>
          <w:rFonts w:ascii="Times New Roman" w:hAnsi="Times New Roman"/>
          <w:sz w:val="28"/>
          <w:szCs w:val="28"/>
        </w:rPr>
        <w:t>Бондарский</w:t>
      </w:r>
      <w:r w:rsidRPr="001578FE">
        <w:rPr>
          <w:rFonts w:ascii="Times New Roman" w:hAnsi="Times New Roman"/>
          <w:sz w:val="28"/>
          <w:szCs w:val="28"/>
        </w:rPr>
        <w:t xml:space="preserve"> районный суд (далее - суд) обязан ознакомиться с положениями Кодекса и соблюдать их в процессе своей служебной деятельности.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578FE">
        <w:rPr>
          <w:rFonts w:ascii="Times New Roman" w:hAnsi="Times New Roman"/>
          <w:sz w:val="28"/>
          <w:szCs w:val="28"/>
        </w:rPr>
        <w:t xml:space="preserve">Каждый гражданский служащий должен принимать все необходимые меры для соблюдения положений Кодекса, а каждый гражданин Российской Федерации </w:t>
      </w:r>
      <w:r w:rsidRPr="001578FE">
        <w:rPr>
          <w:rFonts w:ascii="Times New Roman" w:hAnsi="Times New Roman"/>
          <w:sz w:val="28"/>
          <w:szCs w:val="28"/>
        </w:rPr>
        <w:lastRenderedPageBreak/>
        <w:t>вправе ожидать от гражданского служащего поведения в отношениях с ним в соответствии с положениями Кодекса.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578FE">
        <w:rPr>
          <w:rFonts w:ascii="Times New Roman" w:hAnsi="Times New Roman"/>
          <w:sz w:val="28"/>
          <w:szCs w:val="28"/>
        </w:rPr>
        <w:t>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1578FE">
        <w:rPr>
          <w:rFonts w:ascii="Times New Roman" w:hAnsi="Times New Roman"/>
          <w:sz w:val="28"/>
          <w:szCs w:val="28"/>
        </w:rPr>
        <w:t>Кодекс призван повысить эффективность выполнения гражданами служащими своих должностных обязанностей.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1578FE">
        <w:rPr>
          <w:rFonts w:ascii="Times New Roman" w:hAnsi="Times New Roman"/>
          <w:sz w:val="28"/>
          <w:szCs w:val="28"/>
        </w:rPr>
        <w:t>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1578FE">
        <w:rPr>
          <w:rFonts w:ascii="Times New Roman" w:hAnsi="Times New Roman"/>
          <w:sz w:val="28"/>
          <w:szCs w:val="28"/>
        </w:rPr>
        <w:t>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B03227" w:rsidRPr="001578FE" w:rsidRDefault="00B03227" w:rsidP="00D00B7B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 xml:space="preserve">II. Основные принципы и правила служебного поведения гражданских служащих </w:t>
      </w:r>
      <w:r>
        <w:rPr>
          <w:rFonts w:ascii="Times New Roman" w:hAnsi="Times New Roman"/>
          <w:sz w:val="28"/>
          <w:szCs w:val="28"/>
        </w:rPr>
        <w:t>Бондарс</w:t>
      </w:r>
      <w:r w:rsidRPr="000B0BDD">
        <w:rPr>
          <w:rFonts w:ascii="Times New Roman" w:hAnsi="Times New Roman"/>
          <w:sz w:val="28"/>
          <w:szCs w:val="28"/>
        </w:rPr>
        <w:t>кого</w:t>
      </w:r>
      <w:r w:rsidRPr="001578FE">
        <w:rPr>
          <w:rFonts w:ascii="Times New Roman" w:hAnsi="Times New Roman"/>
          <w:sz w:val="28"/>
          <w:szCs w:val="28"/>
        </w:rPr>
        <w:t xml:space="preserve"> районного суда Тамбовской области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1578FE">
        <w:rPr>
          <w:rFonts w:ascii="Times New Roman" w:hAnsi="Times New Roman"/>
          <w:sz w:val="28"/>
          <w:szCs w:val="28"/>
        </w:rPr>
        <w:t>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1578FE">
        <w:rPr>
          <w:rFonts w:ascii="Times New Roman" w:hAnsi="Times New Roman"/>
          <w:sz w:val="28"/>
          <w:szCs w:val="28"/>
        </w:rPr>
        <w:t>Гражданские служащие, сознавая ответственность перед государством,  обществом и гражданами, призваны: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 w:rsidRPr="001578FE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1578FE">
        <w:rPr>
          <w:rFonts w:ascii="Times New Roman" w:hAnsi="Times New Roman"/>
          <w:sz w:val="28"/>
          <w:szCs w:val="28"/>
        </w:rPr>
        <w:t xml:space="preserve"> как государственных органов, так и гражданских служащих;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в) осуществлять свою деятельность в пределах полномочий аппарата Мордовского районного суда;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1578FE">
        <w:rPr>
          <w:rFonts w:ascii="Times New Roman" w:hAnsi="Times New Roman"/>
          <w:sz w:val="28"/>
          <w:szCs w:val="28"/>
        </w:rPr>
        <w:t>исключать действия, связанные с влиянием каких-либо личных,  имущественных (финансовых) и иных интересов, препятствующих добросовестному исполнению ими должностных обязанностей;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lastRenderedPageBreak/>
        <w:t>е) уведомлять председателя суда,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к) проявлять корректность и внимательность в обращении с гр</w:t>
      </w:r>
      <w:r>
        <w:rPr>
          <w:rFonts w:ascii="Times New Roman" w:hAnsi="Times New Roman"/>
          <w:sz w:val="28"/>
          <w:szCs w:val="28"/>
        </w:rPr>
        <w:t>ажданами и должностными лицами;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избегать, конфликтных ситуаций, способных нанести ущерб его репутации или авторитету суда;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п) воздерживаться от публичных высказываний, суждений и оценок в отношении деятельности суда, председателя, если это не входит в должностные обязанности гражданского служащего;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р) соблюдать установленные в суде правила публичных выступлений и предоставления служебной информации;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суда, а также оказывать содействие в получении достоверной информации в установленном порядке;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1578FE">
        <w:rPr>
          <w:rFonts w:ascii="Times New Roman" w:hAnsi="Times New Roman"/>
          <w:sz w:val="28"/>
          <w:szCs w:val="28"/>
        </w:rPr>
        <w:t>объектов</w:t>
      </w:r>
      <w:proofErr w:type="gramEnd"/>
      <w:r w:rsidRPr="001578FE">
        <w:rPr>
          <w:rFonts w:ascii="Times New Roman" w:hAnsi="Times New Roman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</w:t>
      </w:r>
      <w:r w:rsidRPr="001578FE">
        <w:rPr>
          <w:rFonts w:ascii="Times New Roman" w:hAnsi="Times New Roman"/>
          <w:sz w:val="28"/>
          <w:szCs w:val="28"/>
        </w:rPr>
        <w:lastRenderedPageBreak/>
        <w:t>Федерации, размеров государственных заимствований, государственного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 xml:space="preserve">у) постоянно стремиться </w:t>
      </w:r>
      <w:proofErr w:type="gramStart"/>
      <w:r w:rsidRPr="001578FE">
        <w:rPr>
          <w:rFonts w:ascii="Times New Roman" w:hAnsi="Times New Roman"/>
          <w:sz w:val="28"/>
          <w:szCs w:val="28"/>
        </w:rPr>
        <w:t>к</w:t>
      </w:r>
      <w:proofErr w:type="gramEnd"/>
      <w:r w:rsidRPr="001578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78FE">
        <w:rPr>
          <w:rFonts w:ascii="Times New Roman" w:hAnsi="Times New Roman"/>
          <w:sz w:val="28"/>
          <w:szCs w:val="28"/>
        </w:rPr>
        <w:t>обеспечение</w:t>
      </w:r>
      <w:proofErr w:type="gramEnd"/>
      <w:r w:rsidRPr="001578FE">
        <w:rPr>
          <w:rFonts w:ascii="Times New Roman" w:hAnsi="Times New Roman"/>
          <w:sz w:val="28"/>
          <w:szCs w:val="28"/>
        </w:rPr>
        <w:t xml:space="preserve"> как можно более эффективного распоряжения ресурсами, находящимися в сфере его ответственности.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Pr="001578FE">
        <w:rPr>
          <w:rFonts w:ascii="Times New Roman" w:hAnsi="Times New Roman"/>
          <w:sz w:val="28"/>
          <w:szCs w:val="28"/>
        </w:rPr>
        <w:t xml:space="preserve">Гражданские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 </w:t>
      </w:r>
      <w:proofErr w:type="gramEnd"/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1578FE">
        <w:rPr>
          <w:rFonts w:ascii="Times New Roman" w:hAnsi="Times New Roman"/>
          <w:sz w:val="28"/>
          <w:szCs w:val="28"/>
        </w:rPr>
        <w:t>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«мотивам.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1578FE">
        <w:rPr>
          <w:rFonts w:ascii="Times New Roman" w:hAnsi="Times New Roman"/>
          <w:sz w:val="28"/>
          <w:szCs w:val="28"/>
        </w:rPr>
        <w:t>Гражданские служащие обязаны противодействовать проявлениям коррупции и предпринимать меры по ее профилактике в порядке,  установленном законодательством Российской Федерации.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1578FE">
        <w:rPr>
          <w:rFonts w:ascii="Times New Roman" w:hAnsi="Times New Roman"/>
          <w:sz w:val="28"/>
          <w:szCs w:val="28"/>
        </w:rPr>
        <w:t>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03227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03227" w:rsidRPr="00DD2328" w:rsidRDefault="00B03227" w:rsidP="00D00B7B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DD2328">
        <w:rPr>
          <w:rFonts w:ascii="Times New Roman" w:hAnsi="Times New Roman"/>
          <w:sz w:val="28"/>
          <w:szCs w:val="28"/>
        </w:rPr>
        <w:t>Гражданский служащий, замещающий должность, предусмотренную соответствующим перечнем должностей, обязан:</w:t>
      </w:r>
    </w:p>
    <w:p w:rsidR="00B03227" w:rsidRPr="00DD2328" w:rsidRDefault="00B03227" w:rsidP="00D00B7B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51"/>
      <w:r w:rsidRPr="00DD2328">
        <w:rPr>
          <w:rFonts w:ascii="Times New Roman" w:hAnsi="Times New Roman"/>
          <w:sz w:val="28"/>
          <w:szCs w:val="28"/>
        </w:rPr>
        <w:t xml:space="preserve">а)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срок не позднее 30 апреля года, следующего </w:t>
      </w:r>
      <w:proofErr w:type="gramStart"/>
      <w:r w:rsidRPr="00DD2328">
        <w:rPr>
          <w:rFonts w:ascii="Times New Roman" w:hAnsi="Times New Roman"/>
          <w:sz w:val="28"/>
          <w:szCs w:val="28"/>
        </w:rPr>
        <w:t>за</w:t>
      </w:r>
      <w:proofErr w:type="gramEnd"/>
      <w:r w:rsidRPr="00DD2328">
        <w:rPr>
          <w:rFonts w:ascii="Times New Roman" w:hAnsi="Times New Roman"/>
          <w:sz w:val="28"/>
          <w:szCs w:val="28"/>
        </w:rPr>
        <w:t xml:space="preserve"> отчетным;</w:t>
      </w:r>
    </w:p>
    <w:bookmarkEnd w:id="1"/>
    <w:p w:rsidR="00B03227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2328">
        <w:rPr>
          <w:rFonts w:ascii="Times New Roman" w:hAnsi="Times New Roman"/>
          <w:sz w:val="28"/>
          <w:szCs w:val="28"/>
        </w:rPr>
        <w:t>б) ежегодно в установленном порядке представлять сведения об адресах сайтов или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его идентифицировать, не позднее 1 апреля года, следующего за отчетным, по форме, установленной Правительством Российской Федерации.</w:t>
      </w:r>
      <w:proofErr w:type="gramEnd"/>
    </w:p>
    <w:p w:rsidR="00B03227" w:rsidRPr="00DD2328" w:rsidRDefault="00B03227" w:rsidP="00D00B7B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DD2328">
        <w:rPr>
          <w:rFonts w:ascii="Times New Roman" w:hAnsi="Times New Roman"/>
          <w:sz w:val="28"/>
          <w:szCs w:val="28"/>
        </w:rPr>
        <w:t>Гражданскому служащему запрещается:</w:t>
      </w:r>
    </w:p>
    <w:p w:rsidR="00B03227" w:rsidRPr="00DD2328" w:rsidRDefault="00B03227" w:rsidP="00D00B7B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0161"/>
      <w:r w:rsidRPr="00DD2328">
        <w:rPr>
          <w:rFonts w:ascii="Times New Roman" w:hAnsi="Times New Roman"/>
          <w:sz w:val="28"/>
          <w:szCs w:val="28"/>
        </w:rPr>
        <w:t>а)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bookmarkEnd w:id="2"/>
    <w:p w:rsidR="00B03227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DD2328">
        <w:rPr>
          <w:rFonts w:ascii="Times New Roman" w:hAnsi="Times New Roman"/>
          <w:sz w:val="28"/>
          <w:szCs w:val="28"/>
        </w:rPr>
        <w:t>прекращать исполнение должностных обязанностей в целях урегулирования служебного спора</w:t>
      </w:r>
      <w:r>
        <w:rPr>
          <w:rFonts w:ascii="Times New Roman" w:hAnsi="Times New Roman"/>
          <w:sz w:val="28"/>
          <w:szCs w:val="28"/>
        </w:rPr>
        <w:t>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DD2328">
        <w:rPr>
          <w:rFonts w:ascii="Times New Roman" w:hAnsi="Times New Roman"/>
          <w:sz w:val="28"/>
          <w:szCs w:val="28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8. </w:t>
      </w:r>
      <w:r w:rsidRPr="001578FE">
        <w:rPr>
          <w:rFonts w:ascii="Times New Roman" w:hAnsi="Times New Roman"/>
          <w:sz w:val="28"/>
          <w:szCs w:val="28"/>
        </w:rPr>
        <w:t>Гражданский служащий обязан уведомлять председателя суда,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1578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78FE">
        <w:rPr>
          <w:rFonts w:ascii="Times New Roman" w:hAnsi="Times New Roman"/>
          <w:sz w:val="28"/>
          <w:szCs w:val="28"/>
        </w:rPr>
        <w:t>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по акту в суд, за исключением случаев, установленных законодательством Российской Федерации.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1578FE">
        <w:rPr>
          <w:rFonts w:ascii="Times New Roman" w:hAnsi="Times New Roman"/>
          <w:sz w:val="28"/>
          <w:szCs w:val="28"/>
        </w:rPr>
        <w:t>Гражданский служащий может обрабатывать и передавать служебную информацию при соблюдении действующих в суде норм и требований, принятых в соответствии с законодательством Российской Федерации.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1578FE">
        <w:rPr>
          <w:rFonts w:ascii="Times New Roman" w:hAnsi="Times New Roman"/>
          <w:sz w:val="28"/>
          <w:szCs w:val="28"/>
        </w:rPr>
        <w:t>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1578FE">
        <w:rPr>
          <w:rFonts w:ascii="Times New Roman" w:hAnsi="Times New Roman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должен быть, для них образцом профессионализма, безупречной репутации, способствовать формированию в суде благоприятного для эффективной работы морально-психологического климата.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1578FE">
        <w:rPr>
          <w:rFonts w:ascii="Times New Roman" w:hAnsi="Times New Roman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1578FE">
        <w:rPr>
          <w:rFonts w:ascii="Times New Roman" w:hAnsi="Times New Roman"/>
          <w:sz w:val="28"/>
          <w:szCs w:val="28"/>
        </w:rPr>
        <w:t>п</w:t>
      </w:r>
      <w:proofErr w:type="gramEnd"/>
      <w:r w:rsidRPr="001578FE">
        <w:rPr>
          <w:rFonts w:ascii="Times New Roman" w:hAnsi="Times New Roman"/>
          <w:sz w:val="28"/>
          <w:szCs w:val="28"/>
        </w:rPr>
        <w:t>ринимать меры по предотвращению и урегулированию конфликта интересов;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1578FE">
        <w:rPr>
          <w:rFonts w:ascii="Times New Roman" w:hAnsi="Times New Roman"/>
          <w:sz w:val="28"/>
          <w:szCs w:val="28"/>
        </w:rPr>
        <w:t>п</w:t>
      </w:r>
      <w:proofErr w:type="gramEnd"/>
      <w:r w:rsidRPr="001578FE">
        <w:rPr>
          <w:rFonts w:ascii="Times New Roman" w:hAnsi="Times New Roman"/>
          <w:sz w:val="28"/>
          <w:szCs w:val="28"/>
        </w:rPr>
        <w:t>ринимать меры по предупреждению коррупции;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1578FE">
        <w:rPr>
          <w:rFonts w:ascii="Times New Roman" w:hAnsi="Times New Roman"/>
          <w:sz w:val="28"/>
          <w:szCs w:val="28"/>
        </w:rPr>
        <w:t>н</w:t>
      </w:r>
      <w:proofErr w:type="gramEnd"/>
      <w:r w:rsidRPr="001578FE">
        <w:rPr>
          <w:rFonts w:ascii="Times New Roman" w:hAnsi="Times New Roman"/>
          <w:sz w:val="28"/>
          <w:szCs w:val="28"/>
        </w:rPr>
        <w:t>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1578FE">
        <w:rPr>
          <w:rFonts w:ascii="Times New Roman" w:hAnsi="Times New Roman"/>
          <w:sz w:val="28"/>
          <w:szCs w:val="28"/>
        </w:rPr>
        <w:t xml:space="preserve">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</w:t>
      </w:r>
      <w:proofErr w:type="spellStart"/>
      <w:r w:rsidRPr="001578FE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578FE">
        <w:rPr>
          <w:rFonts w:ascii="Times New Roman" w:hAnsi="Times New Roman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1578FE">
        <w:rPr>
          <w:rFonts w:ascii="Times New Roman" w:hAnsi="Times New Roman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B03227" w:rsidRPr="001578FE" w:rsidRDefault="00B03227" w:rsidP="00D00B7B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 xml:space="preserve">III. Этические правила служебного поведения гражданских служащих </w:t>
      </w:r>
      <w:r>
        <w:rPr>
          <w:rFonts w:ascii="Times New Roman" w:hAnsi="Times New Roman"/>
          <w:sz w:val="28"/>
          <w:szCs w:val="28"/>
        </w:rPr>
        <w:t>Бондарс</w:t>
      </w:r>
      <w:r w:rsidRPr="000B0BDD">
        <w:rPr>
          <w:rFonts w:ascii="Times New Roman" w:hAnsi="Times New Roman"/>
          <w:sz w:val="28"/>
          <w:szCs w:val="28"/>
        </w:rPr>
        <w:t>кого</w:t>
      </w:r>
      <w:r w:rsidRPr="001578FE">
        <w:rPr>
          <w:rFonts w:ascii="Times New Roman" w:hAnsi="Times New Roman"/>
          <w:sz w:val="28"/>
          <w:szCs w:val="28"/>
        </w:rPr>
        <w:t xml:space="preserve"> районного суда Тамбовской области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1578FE">
        <w:rPr>
          <w:rFonts w:ascii="Times New Roman" w:hAnsi="Times New Roman"/>
          <w:sz w:val="28"/>
          <w:szCs w:val="28"/>
        </w:rPr>
        <w:t xml:space="preserve">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1578FE">
        <w:rPr>
          <w:rFonts w:ascii="Times New Roman" w:hAnsi="Times New Roman"/>
          <w:sz w:val="28"/>
          <w:szCs w:val="28"/>
        </w:rPr>
        <w:t>ценностью</w:t>
      </w:r>
      <w:proofErr w:type="gramEnd"/>
      <w:r w:rsidRPr="001578FE">
        <w:rPr>
          <w:rFonts w:ascii="Times New Roman" w:hAnsi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 достоинства, своего доброго имени.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7. </w:t>
      </w:r>
      <w:r w:rsidRPr="001578FE">
        <w:rPr>
          <w:rFonts w:ascii="Times New Roman" w:hAnsi="Times New Roman"/>
          <w:sz w:val="28"/>
          <w:szCs w:val="28"/>
        </w:rPr>
        <w:t xml:space="preserve">В служебном поведении гражданский служащий воздерживается </w:t>
      </w:r>
      <w:proofErr w:type="gramStart"/>
      <w:r w:rsidRPr="001578FE">
        <w:rPr>
          <w:rFonts w:ascii="Times New Roman" w:hAnsi="Times New Roman"/>
          <w:sz w:val="28"/>
          <w:szCs w:val="28"/>
        </w:rPr>
        <w:t>от</w:t>
      </w:r>
      <w:proofErr w:type="gramEnd"/>
      <w:r w:rsidRPr="001578FE">
        <w:rPr>
          <w:rFonts w:ascii="Times New Roman" w:hAnsi="Times New Roman"/>
          <w:sz w:val="28"/>
          <w:szCs w:val="28"/>
        </w:rPr>
        <w:t>: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1578FE">
        <w:rPr>
          <w:rFonts w:ascii="Times New Roman" w:hAnsi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 гражданства, социального, имущественного или семейного положения,  политических или религиозных предпочтений;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1578FE">
        <w:rPr>
          <w:rFonts w:ascii="Times New Roman" w:hAnsi="Times New Roman"/>
          <w:sz w:val="28"/>
          <w:szCs w:val="28"/>
        </w:rPr>
        <w:t>грубости, проявлений пренебрежительного тона, заносчивости,  предвзятых замечаний, предъявления неправомерных, незаслуженных обвинений;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1578FE">
        <w:rPr>
          <w:rFonts w:ascii="Times New Roman" w:hAnsi="Times New Roman"/>
          <w:sz w:val="28"/>
          <w:szCs w:val="28"/>
        </w:rPr>
        <w:t>угроз, оскорбительных выражений или реплик, действий,  препятствующих нормальному общению или провоцирующих противоправное поведение;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1578FE">
        <w:rPr>
          <w:rFonts w:ascii="Times New Roman" w:hAnsi="Times New Roman"/>
          <w:sz w:val="28"/>
          <w:szCs w:val="28"/>
        </w:rPr>
        <w:t>курения во время служебных совещаний, бесед, иного служебного общения с гражданами.</w:t>
      </w:r>
      <w:r w:rsidRPr="001578FE">
        <w:rPr>
          <w:rFonts w:ascii="Times New Roman" w:hAnsi="Times New Roman"/>
          <w:sz w:val="28"/>
          <w:szCs w:val="28"/>
        </w:rPr>
        <w:tab/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8. </w:t>
      </w:r>
      <w:r w:rsidRPr="001578FE">
        <w:rPr>
          <w:rFonts w:ascii="Times New Roman" w:hAnsi="Times New Roman"/>
          <w:sz w:val="28"/>
          <w:szCs w:val="28"/>
        </w:rPr>
        <w:t>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9. </w:t>
      </w:r>
      <w:r w:rsidRPr="001578FE">
        <w:rPr>
          <w:rFonts w:ascii="Times New Roman" w:hAnsi="Times New Roman"/>
          <w:sz w:val="28"/>
          <w:szCs w:val="28"/>
        </w:rPr>
        <w:t>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 аккуратность.</w:t>
      </w:r>
    </w:p>
    <w:p w:rsidR="00B03227" w:rsidRPr="001578FE" w:rsidRDefault="00B03227" w:rsidP="00D00B7B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lastRenderedPageBreak/>
        <w:t>IV. Ответственность за нарушение положений Кодекса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Наруш</w:t>
      </w:r>
      <w:r w:rsidRPr="001578FE">
        <w:rPr>
          <w:rFonts w:ascii="Times New Roman" w:hAnsi="Times New Roman"/>
          <w:sz w:val="28"/>
          <w:szCs w:val="28"/>
        </w:rPr>
        <w:t>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интересов, образованной в суде,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B03227" w:rsidRPr="001578FE" w:rsidRDefault="00B03227" w:rsidP="00D00B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8FE">
        <w:rPr>
          <w:rFonts w:ascii="Times New Roman" w:hAnsi="Times New Roman"/>
          <w:sz w:val="28"/>
          <w:szCs w:val="28"/>
        </w:rP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B03227" w:rsidRPr="001578FE" w:rsidRDefault="00B03227" w:rsidP="00D00B7B">
      <w:pPr>
        <w:spacing w:before="120"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3227" w:rsidRPr="001578FE" w:rsidRDefault="00B03227" w:rsidP="00E869E5">
      <w:pPr>
        <w:spacing w:before="120" w:after="0"/>
        <w:ind w:left="5103"/>
        <w:jc w:val="both"/>
        <w:rPr>
          <w:rFonts w:ascii="Times New Roman" w:hAnsi="Times New Roman"/>
          <w:bCs/>
          <w:sz w:val="28"/>
          <w:szCs w:val="28"/>
        </w:rPr>
      </w:pPr>
    </w:p>
    <w:p w:rsidR="00B03227" w:rsidRDefault="00B03227" w:rsidP="00E869E5">
      <w:pPr>
        <w:spacing w:before="120"/>
      </w:pPr>
    </w:p>
    <w:sectPr w:rsidR="00B03227" w:rsidSect="009007AE">
      <w:headerReference w:type="even" r:id="rId7"/>
      <w:pgSz w:w="11906" w:h="16838"/>
      <w:pgMar w:top="1134" w:right="567" w:bottom="1134" w:left="1134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27" w:rsidRDefault="00B03227">
      <w:pPr>
        <w:spacing w:after="0" w:line="240" w:lineRule="auto"/>
      </w:pPr>
      <w:r>
        <w:separator/>
      </w:r>
    </w:p>
  </w:endnote>
  <w:endnote w:type="continuationSeparator" w:id="0">
    <w:p w:rsidR="00B03227" w:rsidRDefault="00B0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27" w:rsidRDefault="00B03227">
      <w:pPr>
        <w:spacing w:after="0" w:line="240" w:lineRule="auto"/>
      </w:pPr>
      <w:r>
        <w:separator/>
      </w:r>
    </w:p>
  </w:footnote>
  <w:footnote w:type="continuationSeparator" w:id="0">
    <w:p w:rsidR="00B03227" w:rsidRDefault="00B0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27" w:rsidRDefault="00B032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03227" w:rsidRDefault="00B032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8FE"/>
    <w:rsid w:val="00015359"/>
    <w:rsid w:val="00062E29"/>
    <w:rsid w:val="000836D6"/>
    <w:rsid w:val="0008758C"/>
    <w:rsid w:val="00096DA0"/>
    <w:rsid w:val="000B0BDD"/>
    <w:rsid w:val="00123AC0"/>
    <w:rsid w:val="001578FE"/>
    <w:rsid w:val="00161001"/>
    <w:rsid w:val="00351A7C"/>
    <w:rsid w:val="003A6577"/>
    <w:rsid w:val="00444C2D"/>
    <w:rsid w:val="00446CF5"/>
    <w:rsid w:val="00510149"/>
    <w:rsid w:val="0059191F"/>
    <w:rsid w:val="00640830"/>
    <w:rsid w:val="00697495"/>
    <w:rsid w:val="00757CE4"/>
    <w:rsid w:val="00800D16"/>
    <w:rsid w:val="00867B7A"/>
    <w:rsid w:val="009007AE"/>
    <w:rsid w:val="009D28DB"/>
    <w:rsid w:val="00A249CF"/>
    <w:rsid w:val="00A903F1"/>
    <w:rsid w:val="00AC2C16"/>
    <w:rsid w:val="00B03227"/>
    <w:rsid w:val="00CA2071"/>
    <w:rsid w:val="00D00B7B"/>
    <w:rsid w:val="00DD2328"/>
    <w:rsid w:val="00DE740E"/>
    <w:rsid w:val="00E869E5"/>
    <w:rsid w:val="00EA01C4"/>
    <w:rsid w:val="00F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78F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578FE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1578FE"/>
    <w:rPr>
      <w:rFonts w:cs="Times New Roman"/>
    </w:rPr>
  </w:style>
  <w:style w:type="character" w:customStyle="1" w:styleId="a6">
    <w:name w:val="Гипертекстовая ссылка"/>
    <w:basedOn w:val="a0"/>
    <w:uiPriority w:val="99"/>
    <w:rsid w:val="00351A7C"/>
    <w:rPr>
      <w:rFonts w:cs="Times New Roman"/>
      <w:color w:val="106BBE"/>
    </w:rPr>
  </w:style>
  <w:style w:type="paragraph" w:customStyle="1" w:styleId="a7">
    <w:name w:val="Комментарий"/>
    <w:basedOn w:val="a"/>
    <w:next w:val="a"/>
    <w:uiPriority w:val="99"/>
    <w:rsid w:val="00351A7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351A7C"/>
    <w:rPr>
      <w:i/>
      <w:iCs/>
    </w:rPr>
  </w:style>
  <w:style w:type="paragraph" w:styleId="a9">
    <w:name w:val="Balloon Text"/>
    <w:basedOn w:val="a"/>
    <w:link w:val="aa"/>
    <w:uiPriority w:val="99"/>
    <w:semiHidden/>
    <w:rsid w:val="00E8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869E5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CA2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CA207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2390</Words>
  <Characters>13625</Characters>
  <Application>Microsoft Office Word</Application>
  <DocSecurity>0</DocSecurity>
  <Lines>113</Lines>
  <Paragraphs>31</Paragraphs>
  <ScaleCrop>false</ScaleCrop>
  <Company>Reanimator Extreme Edition</Company>
  <LinksUpToDate>false</LinksUpToDate>
  <CharactersWithSpaces>15984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Приложение №1                                                              </dc:title>
  <dc:subject/>
  <dc:creator>User</dc:creator>
  <cp:keywords/>
  <dc:description/>
  <cp:lastModifiedBy>User</cp:lastModifiedBy>
  <cp:revision>4</cp:revision>
  <cp:lastPrinted>2026-05-08T08:16:00Z</cp:lastPrinted>
  <dcterms:created xsi:type="dcterms:W3CDTF">2026-05-08T08:17:00Z</dcterms:created>
  <dcterms:modified xsi:type="dcterms:W3CDTF">2026-05-14T09:04:00Z</dcterms:modified>
</cp:coreProperties>
</file>