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F1A" w:rsidRPr="00B81F1B" w:rsidRDefault="00E86F1A" w:rsidP="00DC7D31">
      <w:pPr>
        <w:autoSpaceDE w:val="0"/>
        <w:autoSpaceDN w:val="0"/>
        <w:adjustRightInd w:val="0"/>
        <w:spacing w:line="276" w:lineRule="auto"/>
        <w:ind w:left="6237" w:right="283"/>
        <w:rPr>
          <w:bCs/>
          <w:sz w:val="26"/>
          <w:szCs w:val="26"/>
        </w:rPr>
      </w:pPr>
      <w:r w:rsidRPr="00B81F1B">
        <w:rPr>
          <w:bCs/>
          <w:sz w:val="26"/>
          <w:szCs w:val="26"/>
        </w:rPr>
        <w:t>УТВЕРЖДЕНО</w:t>
      </w:r>
    </w:p>
    <w:p w:rsidR="00E86F1A" w:rsidRPr="00B81F1B" w:rsidRDefault="00E86F1A" w:rsidP="00DC7D31">
      <w:pPr>
        <w:autoSpaceDE w:val="0"/>
        <w:autoSpaceDN w:val="0"/>
        <w:adjustRightInd w:val="0"/>
        <w:spacing w:line="276" w:lineRule="auto"/>
        <w:ind w:left="6237" w:right="283"/>
        <w:rPr>
          <w:bCs/>
          <w:sz w:val="26"/>
          <w:szCs w:val="26"/>
        </w:rPr>
      </w:pPr>
      <w:r w:rsidRPr="00B81F1B">
        <w:rPr>
          <w:bCs/>
          <w:sz w:val="26"/>
          <w:szCs w:val="26"/>
        </w:rPr>
        <w:t>приказом   председателя</w:t>
      </w:r>
    </w:p>
    <w:p w:rsidR="00E86F1A" w:rsidRPr="00B81F1B" w:rsidRDefault="00E86F1A" w:rsidP="00DC7D31">
      <w:pPr>
        <w:autoSpaceDE w:val="0"/>
        <w:autoSpaceDN w:val="0"/>
        <w:adjustRightInd w:val="0"/>
        <w:spacing w:line="276" w:lineRule="auto"/>
        <w:ind w:left="6237" w:right="283" w:firstLine="6"/>
        <w:rPr>
          <w:bCs/>
          <w:sz w:val="26"/>
          <w:szCs w:val="26"/>
        </w:rPr>
      </w:pPr>
      <w:r w:rsidRPr="00B81F1B">
        <w:rPr>
          <w:bCs/>
          <w:sz w:val="26"/>
          <w:szCs w:val="26"/>
        </w:rPr>
        <w:t xml:space="preserve">Забайкальского районного суда Забайкальского края </w:t>
      </w:r>
    </w:p>
    <w:p w:rsidR="00E86F1A" w:rsidRPr="00B81F1B" w:rsidRDefault="00E86F1A" w:rsidP="00DC7D31">
      <w:pPr>
        <w:autoSpaceDE w:val="0"/>
        <w:autoSpaceDN w:val="0"/>
        <w:adjustRightInd w:val="0"/>
        <w:spacing w:line="276" w:lineRule="auto"/>
        <w:ind w:left="6237" w:right="283" w:firstLine="6"/>
        <w:rPr>
          <w:bCs/>
          <w:sz w:val="26"/>
          <w:szCs w:val="26"/>
        </w:rPr>
      </w:pPr>
      <w:r w:rsidRPr="00B81F1B">
        <w:rPr>
          <w:bCs/>
          <w:sz w:val="26"/>
          <w:szCs w:val="26"/>
        </w:rPr>
        <w:t>от «</w:t>
      </w:r>
      <w:r w:rsidR="00C420C3">
        <w:rPr>
          <w:bCs/>
          <w:sz w:val="26"/>
          <w:szCs w:val="26"/>
        </w:rPr>
        <w:t>08</w:t>
      </w:r>
      <w:r w:rsidRPr="00B81F1B">
        <w:rPr>
          <w:bCs/>
          <w:sz w:val="26"/>
          <w:szCs w:val="26"/>
        </w:rPr>
        <w:t xml:space="preserve">» </w:t>
      </w:r>
      <w:r w:rsidR="00C420C3">
        <w:rPr>
          <w:bCs/>
          <w:sz w:val="26"/>
          <w:szCs w:val="26"/>
        </w:rPr>
        <w:t>октября</w:t>
      </w:r>
      <w:r w:rsidRPr="00B81F1B">
        <w:rPr>
          <w:bCs/>
          <w:sz w:val="26"/>
          <w:szCs w:val="26"/>
        </w:rPr>
        <w:t xml:space="preserve"> 2026 г. </w:t>
      </w:r>
      <w:r w:rsidRPr="003D500C">
        <w:rPr>
          <w:bCs/>
          <w:sz w:val="26"/>
          <w:szCs w:val="26"/>
        </w:rPr>
        <w:t xml:space="preserve">№ </w:t>
      </w:r>
      <w:r w:rsidR="00C420C3">
        <w:rPr>
          <w:bCs/>
          <w:sz w:val="26"/>
          <w:szCs w:val="26"/>
        </w:rPr>
        <w:t>11</w:t>
      </w:r>
      <w:r w:rsidRPr="003D500C">
        <w:rPr>
          <w:bCs/>
          <w:sz w:val="26"/>
          <w:szCs w:val="26"/>
        </w:rPr>
        <w:t xml:space="preserve"> </w:t>
      </w:r>
      <w:r w:rsidRPr="00B81F1B">
        <w:rPr>
          <w:bCs/>
          <w:sz w:val="26"/>
          <w:szCs w:val="26"/>
        </w:rPr>
        <w:t xml:space="preserve">о/д </w:t>
      </w:r>
    </w:p>
    <w:p w:rsidR="00E86F1A" w:rsidRPr="00B81F1B" w:rsidRDefault="00E86F1A" w:rsidP="00DC7D31">
      <w:pPr>
        <w:spacing w:line="276" w:lineRule="auto"/>
        <w:rPr>
          <w:sz w:val="26"/>
          <w:szCs w:val="26"/>
        </w:rPr>
      </w:pPr>
    </w:p>
    <w:p w:rsidR="00E86F1A" w:rsidRPr="00B81F1B" w:rsidRDefault="00E86F1A" w:rsidP="00DC7D31">
      <w:pPr>
        <w:spacing w:line="276" w:lineRule="auto"/>
        <w:rPr>
          <w:sz w:val="26"/>
          <w:szCs w:val="26"/>
        </w:rPr>
      </w:pPr>
    </w:p>
    <w:p w:rsidR="00E86F1A" w:rsidRPr="00B81F1B" w:rsidRDefault="00E86F1A" w:rsidP="00DC7D31">
      <w:pPr>
        <w:spacing w:line="276" w:lineRule="auto"/>
        <w:rPr>
          <w:sz w:val="26"/>
          <w:szCs w:val="26"/>
        </w:rPr>
      </w:pPr>
    </w:p>
    <w:p w:rsidR="001117B1" w:rsidRPr="00DC7D31" w:rsidRDefault="00E86F1A" w:rsidP="00DC7D31">
      <w:pPr>
        <w:tabs>
          <w:tab w:val="left" w:pos="2410"/>
        </w:tabs>
        <w:spacing w:line="276" w:lineRule="auto"/>
        <w:ind w:left="142" w:right="283" w:firstLine="709"/>
        <w:jc w:val="center"/>
        <w:rPr>
          <w:b/>
          <w:sz w:val="26"/>
          <w:szCs w:val="26"/>
        </w:rPr>
      </w:pPr>
      <w:proofErr w:type="gramStart"/>
      <w:r w:rsidRPr="00DC7D31">
        <w:rPr>
          <w:b/>
          <w:sz w:val="26"/>
          <w:szCs w:val="26"/>
        </w:rPr>
        <w:t>П</w:t>
      </w:r>
      <w:proofErr w:type="gramEnd"/>
      <w:r w:rsidRPr="00DC7D31">
        <w:rPr>
          <w:b/>
          <w:sz w:val="26"/>
          <w:szCs w:val="26"/>
        </w:rPr>
        <w:t xml:space="preserve"> О Л О Ж Е Н И Е</w:t>
      </w:r>
    </w:p>
    <w:p w:rsidR="00E86F1A" w:rsidRPr="00DC7D31" w:rsidRDefault="00E86F1A" w:rsidP="00DC7D31">
      <w:pPr>
        <w:tabs>
          <w:tab w:val="left" w:pos="2410"/>
        </w:tabs>
        <w:spacing w:line="276" w:lineRule="auto"/>
        <w:ind w:left="142" w:right="283" w:firstLine="709"/>
        <w:jc w:val="center"/>
        <w:rPr>
          <w:b/>
          <w:sz w:val="26"/>
          <w:szCs w:val="26"/>
        </w:rPr>
      </w:pPr>
      <w:r w:rsidRPr="00DC7D31">
        <w:rPr>
          <w:b/>
          <w:sz w:val="26"/>
          <w:szCs w:val="26"/>
        </w:rPr>
        <w:t xml:space="preserve">о </w:t>
      </w:r>
      <w:r w:rsidR="00C420C3">
        <w:rPr>
          <w:b/>
          <w:sz w:val="26"/>
          <w:szCs w:val="26"/>
        </w:rPr>
        <w:t>Доске почета</w:t>
      </w:r>
      <w:r w:rsidRPr="00DC7D31">
        <w:rPr>
          <w:b/>
          <w:sz w:val="26"/>
          <w:szCs w:val="26"/>
        </w:rPr>
        <w:t xml:space="preserve"> Забайкальского районного суда Забайкальского края</w:t>
      </w:r>
    </w:p>
    <w:p w:rsidR="00794701" w:rsidRDefault="00794701" w:rsidP="00DC7D31">
      <w:pPr>
        <w:tabs>
          <w:tab w:val="left" w:pos="3230"/>
        </w:tabs>
        <w:spacing w:line="276" w:lineRule="auto"/>
        <w:ind w:left="2268" w:right="1700"/>
        <w:jc w:val="center"/>
        <w:rPr>
          <w:sz w:val="26"/>
          <w:szCs w:val="26"/>
        </w:rPr>
      </w:pPr>
    </w:p>
    <w:p w:rsidR="00C420C3" w:rsidRDefault="00C420C3" w:rsidP="008A4C34">
      <w:pPr>
        <w:pStyle w:val="a3"/>
        <w:numPr>
          <w:ilvl w:val="0"/>
          <w:numId w:val="5"/>
        </w:numPr>
        <w:spacing w:after="240" w:line="276" w:lineRule="auto"/>
        <w:ind w:left="142" w:right="284" w:firstLine="709"/>
        <w:contextualSpacing w:val="0"/>
        <w:jc w:val="both"/>
        <w:rPr>
          <w:sz w:val="28"/>
          <w:szCs w:val="28"/>
          <w:lang w:bidi="ru-RU"/>
        </w:rPr>
      </w:pPr>
      <w:r w:rsidRPr="00C420C3">
        <w:rPr>
          <w:sz w:val="28"/>
          <w:szCs w:val="28"/>
          <w:lang w:bidi="ru-RU"/>
        </w:rPr>
        <w:t>Занесение на Доску почета Забайка</w:t>
      </w:r>
      <w:bookmarkStart w:id="0" w:name="_GoBack"/>
      <w:bookmarkEnd w:id="0"/>
      <w:r w:rsidRPr="00C420C3">
        <w:rPr>
          <w:sz w:val="28"/>
          <w:szCs w:val="28"/>
          <w:lang w:bidi="ru-RU"/>
        </w:rPr>
        <w:t xml:space="preserve">льского районного суда Забайкальского края (далее по тексту - Доска почета суда) является видом поощрения судей, работников аппарата </w:t>
      </w:r>
      <w:r w:rsidRPr="00C420C3">
        <w:rPr>
          <w:sz w:val="28"/>
          <w:szCs w:val="28"/>
          <w:lang w:bidi="ru-RU"/>
        </w:rPr>
        <w:t>Забайкальского районного суда Забайкальского края</w:t>
      </w:r>
      <w:r w:rsidR="00212020">
        <w:rPr>
          <w:sz w:val="28"/>
          <w:szCs w:val="28"/>
          <w:lang w:bidi="ru-RU"/>
        </w:rPr>
        <w:t>, а также мирового судьи Забайкальского судебного района Забайкальского края</w:t>
      </w:r>
      <w:r w:rsidRPr="00C420C3">
        <w:rPr>
          <w:sz w:val="28"/>
          <w:szCs w:val="28"/>
          <w:lang w:bidi="ru-RU"/>
        </w:rPr>
        <w:t>.</w:t>
      </w:r>
    </w:p>
    <w:p w:rsidR="00C420C3" w:rsidRDefault="00C420C3" w:rsidP="008A4C34">
      <w:pPr>
        <w:pStyle w:val="a3"/>
        <w:numPr>
          <w:ilvl w:val="0"/>
          <w:numId w:val="5"/>
        </w:numPr>
        <w:spacing w:line="276" w:lineRule="auto"/>
        <w:ind w:left="142" w:right="283"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Занесение на Доску почета суда применяется как поощрение указанных в пункте 1 лиц за примерное исполнение ими своих служебных обязанностей, инициативность и добросовестность, за безупречную и эффективную службу при наличии стажа работы (службы) не менее двух лет в судебной системе. </w:t>
      </w:r>
    </w:p>
    <w:p w:rsidR="00C420C3" w:rsidRDefault="00C420C3" w:rsidP="008A4C34">
      <w:pPr>
        <w:pStyle w:val="a3"/>
        <w:spacing w:after="240" w:line="276" w:lineRule="auto"/>
        <w:ind w:left="142" w:right="284" w:firstLine="709"/>
        <w:contextualSpacing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Занесение на Доску почета суда может производиться за заслуги в укреплении законности</w:t>
      </w:r>
      <w:r w:rsidR="00212020">
        <w:rPr>
          <w:sz w:val="28"/>
          <w:szCs w:val="28"/>
          <w:lang w:bidi="ru-RU"/>
        </w:rPr>
        <w:t xml:space="preserve">, защите прав и свобод граждан, за значительный вклад в развитие судебной системы Российской Федерации независимо от стажа работы (службы) по решению председателя суда. </w:t>
      </w:r>
    </w:p>
    <w:p w:rsidR="00212020" w:rsidRDefault="00212020" w:rsidP="008A4C34">
      <w:pPr>
        <w:pStyle w:val="a3"/>
        <w:numPr>
          <w:ilvl w:val="0"/>
          <w:numId w:val="5"/>
        </w:numPr>
        <w:spacing w:after="240" w:line="276" w:lineRule="auto"/>
        <w:ind w:left="142" w:right="284" w:firstLine="709"/>
        <w:contextualSpacing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Занесение на Доску почета суда осуществляется приказом председателя суда сроком на 1 год и приурочивается к празднованию Дня работника суда.</w:t>
      </w:r>
    </w:p>
    <w:p w:rsidR="00212020" w:rsidRDefault="00212020" w:rsidP="008A4C34">
      <w:pPr>
        <w:pStyle w:val="a3"/>
        <w:numPr>
          <w:ilvl w:val="0"/>
          <w:numId w:val="5"/>
        </w:numPr>
        <w:spacing w:after="240" w:line="276" w:lineRule="auto"/>
        <w:ind w:left="142" w:right="284" w:firstLine="709"/>
        <w:contextualSpacing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Решение о занесении на Доску почета суда и об исключении с Доски почета суда </w:t>
      </w:r>
      <w:r w:rsidR="006F61DD">
        <w:rPr>
          <w:sz w:val="28"/>
          <w:szCs w:val="28"/>
          <w:lang w:bidi="ru-RU"/>
        </w:rPr>
        <w:t xml:space="preserve">в отношении судей, </w:t>
      </w:r>
      <w:r w:rsidR="006F61DD" w:rsidRPr="00C420C3">
        <w:rPr>
          <w:sz w:val="28"/>
          <w:szCs w:val="28"/>
          <w:lang w:bidi="ru-RU"/>
        </w:rPr>
        <w:t>работников аппарата Забайкальского районного суда Забайкальского края</w:t>
      </w:r>
      <w:r w:rsidR="006F61DD">
        <w:rPr>
          <w:sz w:val="28"/>
          <w:szCs w:val="28"/>
          <w:lang w:bidi="ru-RU"/>
        </w:rPr>
        <w:t>, а также мирового судьи Забайкальского судебного района Забайкальского края</w:t>
      </w:r>
      <w:r w:rsidR="006F61DD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принимает председатель суда</w:t>
      </w:r>
      <w:r w:rsidR="006F61DD">
        <w:rPr>
          <w:sz w:val="28"/>
          <w:szCs w:val="28"/>
          <w:lang w:bidi="ru-RU"/>
        </w:rPr>
        <w:t>, оформляя</w:t>
      </w:r>
      <w:r>
        <w:rPr>
          <w:sz w:val="28"/>
          <w:szCs w:val="28"/>
          <w:lang w:bidi="ru-RU"/>
        </w:rPr>
        <w:t xml:space="preserve"> приказами</w:t>
      </w:r>
      <w:r w:rsidR="006F61DD">
        <w:rPr>
          <w:sz w:val="28"/>
          <w:szCs w:val="28"/>
          <w:lang w:bidi="ru-RU"/>
        </w:rPr>
        <w:t>.</w:t>
      </w:r>
    </w:p>
    <w:p w:rsidR="006F61DD" w:rsidRDefault="006F61DD" w:rsidP="008A4C34">
      <w:pPr>
        <w:pStyle w:val="a3"/>
        <w:numPr>
          <w:ilvl w:val="0"/>
          <w:numId w:val="5"/>
        </w:numPr>
        <w:spacing w:after="240" w:line="276" w:lineRule="auto"/>
        <w:ind w:left="142" w:right="284" w:firstLine="709"/>
        <w:contextualSpacing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Порядок представления к поощрению, а также количество </w:t>
      </w:r>
      <w:proofErr w:type="gramStart"/>
      <w:r>
        <w:rPr>
          <w:sz w:val="28"/>
          <w:szCs w:val="28"/>
          <w:lang w:bidi="ru-RU"/>
        </w:rPr>
        <w:t>поощряемых</w:t>
      </w:r>
      <w:proofErr w:type="gramEnd"/>
      <w:r>
        <w:rPr>
          <w:sz w:val="28"/>
          <w:szCs w:val="28"/>
          <w:lang w:bidi="ru-RU"/>
        </w:rPr>
        <w:t xml:space="preserve"> определяется председателем суда.</w:t>
      </w:r>
    </w:p>
    <w:p w:rsidR="006F61DD" w:rsidRDefault="006F61DD" w:rsidP="008A4C34">
      <w:pPr>
        <w:pStyle w:val="a3"/>
        <w:numPr>
          <w:ilvl w:val="0"/>
          <w:numId w:val="5"/>
        </w:numPr>
        <w:spacing w:after="240" w:line="276" w:lineRule="auto"/>
        <w:ind w:left="142" w:right="284" w:firstLine="709"/>
        <w:contextualSpacing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Занесение на Доску почета суда может применяться неоднократно.</w:t>
      </w:r>
    </w:p>
    <w:p w:rsidR="006F61DD" w:rsidRDefault="006F61DD" w:rsidP="008A4C34">
      <w:pPr>
        <w:pStyle w:val="a3"/>
        <w:numPr>
          <w:ilvl w:val="0"/>
          <w:numId w:val="5"/>
        </w:numPr>
        <w:spacing w:after="240" w:line="276" w:lineRule="auto"/>
        <w:ind w:left="142" w:right="284" w:firstLine="709"/>
        <w:contextualSpacing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lastRenderedPageBreak/>
        <w:t>Местом размещения Доски почета суда определить холл Забайкальского районного суда Забайкальского края.</w:t>
      </w:r>
    </w:p>
    <w:p w:rsidR="008A4C34" w:rsidRDefault="006F61DD" w:rsidP="00212020">
      <w:pPr>
        <w:pStyle w:val="a3"/>
        <w:numPr>
          <w:ilvl w:val="0"/>
          <w:numId w:val="5"/>
        </w:numPr>
        <w:spacing w:line="276" w:lineRule="auto"/>
        <w:ind w:left="142" w:right="283"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На Доску почета суда помещаются оформленные в багетные рамы </w:t>
      </w:r>
      <w:r w:rsidR="008A4C34">
        <w:rPr>
          <w:sz w:val="28"/>
          <w:szCs w:val="28"/>
          <w:lang w:bidi="ru-RU"/>
        </w:rPr>
        <w:t xml:space="preserve">цветные </w:t>
      </w:r>
      <w:proofErr w:type="spellStart"/>
      <w:r w:rsidR="008A4C34">
        <w:rPr>
          <w:sz w:val="28"/>
          <w:szCs w:val="28"/>
          <w:lang w:bidi="ru-RU"/>
        </w:rPr>
        <w:t>погрудные</w:t>
      </w:r>
      <w:proofErr w:type="spellEnd"/>
      <w:r w:rsidR="008A4C34">
        <w:rPr>
          <w:sz w:val="28"/>
          <w:szCs w:val="28"/>
          <w:lang w:bidi="ru-RU"/>
        </w:rPr>
        <w:t xml:space="preserve"> фотопортреты на светло-сером фоне, изготовленные на матовой бумаге размером 15 х 20 см.</w:t>
      </w:r>
    </w:p>
    <w:p w:rsidR="008A4C34" w:rsidRDefault="008A4C34" w:rsidP="00E57C68">
      <w:pPr>
        <w:pStyle w:val="a3"/>
        <w:spacing w:after="240" w:line="276" w:lineRule="auto"/>
        <w:ind w:left="142" w:right="284" w:firstLine="709"/>
        <w:contextualSpacing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Судьи фотографируются в служебном обмундировании без головного убора, работники аппаратов судов – в служебном обмундировании без головного убора либо в одежде делового стиля.</w:t>
      </w:r>
    </w:p>
    <w:p w:rsidR="008A4C34" w:rsidRDefault="008A4C34" w:rsidP="00E57C68">
      <w:pPr>
        <w:pStyle w:val="a3"/>
        <w:numPr>
          <w:ilvl w:val="0"/>
          <w:numId w:val="5"/>
        </w:numPr>
        <w:spacing w:after="240" w:line="276" w:lineRule="auto"/>
        <w:ind w:left="142" w:right="284" w:firstLine="709"/>
        <w:contextualSpacing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Фотопортреты с Доски почета суда изымаются по истечении 1 года (после издания очередного приказа о занесении на Доску почета суда).</w:t>
      </w:r>
    </w:p>
    <w:p w:rsidR="008A4C34" w:rsidRDefault="008A4C34" w:rsidP="00E57C68">
      <w:pPr>
        <w:pStyle w:val="a3"/>
        <w:numPr>
          <w:ilvl w:val="0"/>
          <w:numId w:val="5"/>
        </w:numPr>
        <w:spacing w:after="240" w:line="276" w:lineRule="auto"/>
        <w:ind w:left="142" w:right="284" w:firstLine="709"/>
        <w:contextualSpacing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В случае ухода в отставку судей, увольнения работников аппаратов судов фотопортреты поощренных лиц остаются на Доске почета суда до издания очередного приказа о занесении на Доску почета суда.</w:t>
      </w:r>
    </w:p>
    <w:p w:rsidR="006F61DD" w:rsidRPr="00212020" w:rsidRDefault="008A4C34" w:rsidP="008A4C34">
      <w:pPr>
        <w:pStyle w:val="a3"/>
        <w:numPr>
          <w:ilvl w:val="0"/>
          <w:numId w:val="5"/>
        </w:numPr>
        <w:spacing w:line="276" w:lineRule="auto"/>
        <w:ind w:left="142" w:right="283"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Досрочное исключение с Доски почета суда осуществляется на основании приказа председателя суда в случае применения дисциплинарного взыскания к поощренному лицу. </w:t>
      </w:r>
    </w:p>
    <w:sectPr w:rsidR="006F61DD" w:rsidRPr="00212020" w:rsidSect="00B81F1B">
      <w:pgSz w:w="11906" w:h="16838"/>
      <w:pgMar w:top="1134" w:right="566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64C6A"/>
    <w:multiLevelType w:val="hybridMultilevel"/>
    <w:tmpl w:val="C7BC26A4"/>
    <w:lvl w:ilvl="0" w:tplc="9E14DF66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>
    <w:nsid w:val="299A37FA"/>
    <w:multiLevelType w:val="multilevel"/>
    <w:tmpl w:val="CC185E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2">
    <w:nsid w:val="45FF09EA"/>
    <w:multiLevelType w:val="multilevel"/>
    <w:tmpl w:val="183C0E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569B4931"/>
    <w:multiLevelType w:val="multilevel"/>
    <w:tmpl w:val="3148E5E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937799A"/>
    <w:multiLevelType w:val="hybridMultilevel"/>
    <w:tmpl w:val="5276DDCC"/>
    <w:lvl w:ilvl="0" w:tplc="42DEB3DA">
      <w:start w:val="1"/>
      <w:numFmt w:val="decimal"/>
      <w:lvlText w:val="%1."/>
      <w:lvlJc w:val="left"/>
      <w:pPr>
        <w:ind w:left="2358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F"/>
    <w:rsid w:val="00006B37"/>
    <w:rsid w:val="000E7B4C"/>
    <w:rsid w:val="001117B1"/>
    <w:rsid w:val="001879FA"/>
    <w:rsid w:val="001C1138"/>
    <w:rsid w:val="00212020"/>
    <w:rsid w:val="00250E0E"/>
    <w:rsid w:val="0028505B"/>
    <w:rsid w:val="002C180B"/>
    <w:rsid w:val="002C6CC7"/>
    <w:rsid w:val="003D500C"/>
    <w:rsid w:val="004E68B2"/>
    <w:rsid w:val="005150A2"/>
    <w:rsid w:val="0059638E"/>
    <w:rsid w:val="005C1930"/>
    <w:rsid w:val="00690021"/>
    <w:rsid w:val="006F61DD"/>
    <w:rsid w:val="00761C13"/>
    <w:rsid w:val="007930AF"/>
    <w:rsid w:val="00794701"/>
    <w:rsid w:val="008A4C34"/>
    <w:rsid w:val="00932629"/>
    <w:rsid w:val="00936A17"/>
    <w:rsid w:val="00984EBE"/>
    <w:rsid w:val="009945B4"/>
    <w:rsid w:val="00A2729D"/>
    <w:rsid w:val="00A34F5C"/>
    <w:rsid w:val="00B145BC"/>
    <w:rsid w:val="00B81F1B"/>
    <w:rsid w:val="00C420C3"/>
    <w:rsid w:val="00CD7145"/>
    <w:rsid w:val="00D1702B"/>
    <w:rsid w:val="00DA3B03"/>
    <w:rsid w:val="00DC7D31"/>
    <w:rsid w:val="00DE02AF"/>
    <w:rsid w:val="00E57C68"/>
    <w:rsid w:val="00E86F1A"/>
    <w:rsid w:val="00F27AC8"/>
    <w:rsid w:val="00F9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F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F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6F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6F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B81F1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1F1B"/>
    <w:pPr>
      <w:widowControl w:val="0"/>
      <w:shd w:val="clear" w:color="auto" w:fill="FFFFFF"/>
      <w:spacing w:before="420" w:after="120" w:line="0" w:lineRule="atLeast"/>
      <w:jc w:val="both"/>
    </w:pPr>
    <w:rPr>
      <w:sz w:val="26"/>
      <w:szCs w:val="26"/>
      <w:lang w:eastAsia="en-US"/>
    </w:rPr>
  </w:style>
  <w:style w:type="paragraph" w:styleId="a6">
    <w:name w:val="No Spacing"/>
    <w:uiPriority w:val="1"/>
    <w:qFormat/>
    <w:rsid w:val="00B81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F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F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6F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6F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B81F1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1F1B"/>
    <w:pPr>
      <w:widowControl w:val="0"/>
      <w:shd w:val="clear" w:color="auto" w:fill="FFFFFF"/>
      <w:spacing w:before="420" w:after="120" w:line="0" w:lineRule="atLeast"/>
      <w:jc w:val="both"/>
    </w:pPr>
    <w:rPr>
      <w:sz w:val="26"/>
      <w:szCs w:val="26"/>
      <w:lang w:eastAsia="en-US"/>
    </w:rPr>
  </w:style>
  <w:style w:type="paragraph" w:styleId="a6">
    <w:name w:val="No Spacing"/>
    <w:uiPriority w:val="1"/>
    <w:qFormat/>
    <w:rsid w:val="00B81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Помощник председателя</dc:creator>
  <cp:keywords/>
  <dc:description/>
  <cp:lastModifiedBy>Помощник председателя</cp:lastModifiedBy>
  <cp:revision>9</cp:revision>
  <cp:lastPrinted>2026-10-08T03:14:00Z</cp:lastPrinted>
  <dcterms:created xsi:type="dcterms:W3CDTF">2026-08-19T07:34:00Z</dcterms:created>
  <dcterms:modified xsi:type="dcterms:W3CDTF">2026-10-08T04:09:00Z</dcterms:modified>
</cp:coreProperties>
</file>