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DC" w:rsidRPr="00166020" w:rsidRDefault="001847DC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Обобщение судебной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практики Юстинского районного суда Республики Калмыкия по рассмотрению уголовных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дел, предусмотренных статьей 264.1 УК РФ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за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период с 2022 года по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первое полугодие 202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5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года</w:t>
      </w:r>
    </w:p>
    <w:p w:rsidR="001847DC" w:rsidRPr="00166020" w:rsidRDefault="001847DC" w:rsidP="002404EE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2404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За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указанный период Юстинским районным судом Республики Калмыкия рассмотрено 19 уголовных дел. С вынесением приговора 19 дел.</w:t>
      </w:r>
    </w:p>
    <w:p w:rsidR="001847DC" w:rsidRDefault="001847DC" w:rsidP="002404E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tbl>
      <w:tblPr>
        <w:tblW w:w="9639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3227"/>
        <w:gridCol w:w="1701"/>
        <w:gridCol w:w="1559"/>
        <w:gridCol w:w="1559"/>
        <w:gridCol w:w="1593"/>
      </w:tblGrid>
      <w:tr w:rsidR="001847DC" w:rsidRPr="00536D4A">
        <w:trPr>
          <w:trHeight w:val="887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2022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2023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 полугодие 2025</w:t>
            </w:r>
          </w:p>
        </w:tc>
      </w:tr>
      <w:tr w:rsidR="001847DC" w:rsidRPr="00536D4A">
        <w:trPr>
          <w:trHeight w:val="559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DD47E1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DD47E1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Основное наказание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539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всего осуждено (в лицах)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</w:tr>
      <w:tr w:rsidR="001847DC" w:rsidRPr="00536D4A">
        <w:trPr>
          <w:trHeight w:val="811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к лишению свободы на определенный срок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553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ограничение</w:t>
            </w: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свободы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562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принудительные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542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обязательные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</w:tr>
      <w:tr w:rsidR="001847DC" w:rsidRPr="00536D4A">
        <w:trPr>
          <w:trHeight w:val="55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исправительные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544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штраф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834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условное осуждение к лишению свободы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549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Дополнительное наказание: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1847DC" w:rsidRPr="00536D4A">
        <w:trPr>
          <w:trHeight w:val="1835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лишение права занимать определенные должности или заниматься определенной деятельностью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5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</w:tr>
      <w:tr w:rsidR="001847DC" w:rsidRPr="00536D4A">
        <w:trPr>
          <w:trHeight w:val="551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9E20B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166020"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штраф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847DC" w:rsidRPr="00166020" w:rsidRDefault="001847DC" w:rsidP="008D28B6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</w:p>
        </w:tc>
      </w:tr>
    </w:tbl>
    <w:p w:rsidR="001847DC" w:rsidRPr="00166020" w:rsidRDefault="001847DC" w:rsidP="002404EE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Pr="00166020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Из общего числа осужденных совершили преступления: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16 –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трудоспособные, неработавшие и неучившиеся (без постоянного источника доходов)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из них: инвалид третьей группы, инвалид второй группы, ветеран боевых действий</w:t>
      </w:r>
      <w:bookmarkStart w:id="0" w:name="_GoBack"/>
      <w:bookmarkEnd w:id="0"/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- 2 – трудоустроенные;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- 1 – пенсионер;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- 1 – женщина;</w:t>
      </w:r>
    </w:p>
    <w:p w:rsidR="001847DC" w:rsidRPr="00166020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19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–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в с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остоянии алкогольного опьянения;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Образование: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неполное среднее – 2;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среднее – 12;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среднее специальное – 4;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высшее – 1.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Возраст: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- 20-30 лет – 1;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- 30-40 лет – 2;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- 40-50 лет – 6;</w:t>
      </w:r>
    </w:p>
    <w:p w:rsidR="001847DC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- свыше 50 – 10.</w:t>
      </w:r>
    </w:p>
    <w:p w:rsidR="001847DC" w:rsidRPr="00166020" w:rsidRDefault="001847DC" w:rsidP="002404EE">
      <w:pPr>
        <w:spacing w:after="0"/>
        <w:ind w:firstLine="709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После вступления в законную силу ФЗ от 14.07.2022 № 258 при рассмотрении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уголовных дел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данной категории за указанный период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судом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применены </w:t>
      </w:r>
      <w:r w:rsidRPr="00435FC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меры уголовно-правового характера в виде конфискации имущества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– транспортного средства (глава 15.1 УК РФ) – 6.</w:t>
      </w:r>
    </w:p>
    <w:p w:rsidR="001847DC" w:rsidRDefault="001847DC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Pr="00166020" w:rsidRDefault="001847DC" w:rsidP="002404E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В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ынесено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6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 частных постановлени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й.</w:t>
      </w: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В апелляционной инстанции обжалован 1 приговор, </w:t>
      </w:r>
      <w:r w:rsidRPr="00166020">
        <w:rPr>
          <w:rFonts w:ascii="Times New Roman" w:hAnsi="Times New Roman" w:cs="Times New Roman"/>
          <w:color w:val="000000"/>
          <w:sz w:val="25"/>
          <w:szCs w:val="25"/>
          <w:lang w:eastAsia="ru-RU"/>
        </w:rPr>
        <w:t xml:space="preserve">по результатам рассмотрения которого приговор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оставлен без изменения.</w:t>
      </w: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В кассационном порядке обжалованы 3 приговора, из них один приговор изменен в части конфискации имущества, 2 приговора оставлены без изменения.</w:t>
      </w: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Так, по уголовному делу в отношении Тюрбеева С.В. подано кассационное представление прокурора Юстинского района Республики Калмыкия, по результатам рассмотрения которого 26 октября 2023 г. кассационным постановлением Четвертого кассационного суда общей юрисдикции приговор суда отменен в части разрешения вопроса о судьбе вещественного доказательства – автомобиля марки «ВАЗ-217030», уголовное дело в этой части передано на новое рассмотрение в порядке, предусмотренном ст. 397, 399 УПК РФ, в Юстинский районный суд Республики Калмыкия иным составом.</w:t>
      </w: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Уголовные дела данной категории рассматривались в общем порядке.</w:t>
      </w:r>
    </w:p>
    <w:p w:rsidR="001847DC" w:rsidRDefault="001847DC" w:rsidP="006F5ED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Гражданские иски не заявлялись.</w:t>
      </w:r>
    </w:p>
    <w:sectPr w:rsidR="001847DC" w:rsidSect="00A669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A96"/>
    <w:multiLevelType w:val="hybridMultilevel"/>
    <w:tmpl w:val="9A04155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268B5B73"/>
    <w:multiLevelType w:val="hybridMultilevel"/>
    <w:tmpl w:val="1F7C3332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6A40D84"/>
    <w:multiLevelType w:val="hybridMultilevel"/>
    <w:tmpl w:val="4C32AAD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7C741A0"/>
    <w:multiLevelType w:val="hybridMultilevel"/>
    <w:tmpl w:val="8F0AF24C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F5178B1"/>
    <w:multiLevelType w:val="hybridMultilevel"/>
    <w:tmpl w:val="028E534A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B2C4331"/>
    <w:multiLevelType w:val="hybridMultilevel"/>
    <w:tmpl w:val="FEB2ABC4"/>
    <w:lvl w:ilvl="0" w:tplc="AB3C9FCE">
      <w:start w:val="1"/>
      <w:numFmt w:val="bullet"/>
      <w:lvlText w:val="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mirrorMargin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2C7E"/>
    <w:rsid w:val="00000636"/>
    <w:rsid w:val="00005FEA"/>
    <w:rsid w:val="000713A2"/>
    <w:rsid w:val="00090B89"/>
    <w:rsid w:val="000C488E"/>
    <w:rsid w:val="00144B07"/>
    <w:rsid w:val="00150648"/>
    <w:rsid w:val="00151A09"/>
    <w:rsid w:val="001523FC"/>
    <w:rsid w:val="00153431"/>
    <w:rsid w:val="00166020"/>
    <w:rsid w:val="0016677C"/>
    <w:rsid w:val="001847DC"/>
    <w:rsid w:val="00197E88"/>
    <w:rsid w:val="001A3D3D"/>
    <w:rsid w:val="001B2A58"/>
    <w:rsid w:val="001C4CD8"/>
    <w:rsid w:val="001C6991"/>
    <w:rsid w:val="001D56AA"/>
    <w:rsid w:val="001E5059"/>
    <w:rsid w:val="001E6BCC"/>
    <w:rsid w:val="0021157A"/>
    <w:rsid w:val="002129CE"/>
    <w:rsid w:val="00225667"/>
    <w:rsid w:val="002404EE"/>
    <w:rsid w:val="00252A15"/>
    <w:rsid w:val="00277057"/>
    <w:rsid w:val="00282A6B"/>
    <w:rsid w:val="002873C7"/>
    <w:rsid w:val="002A4413"/>
    <w:rsid w:val="002B61EC"/>
    <w:rsid w:val="002C5104"/>
    <w:rsid w:val="002D045B"/>
    <w:rsid w:val="003119A3"/>
    <w:rsid w:val="00313646"/>
    <w:rsid w:val="00321BB3"/>
    <w:rsid w:val="00337BB2"/>
    <w:rsid w:val="00357380"/>
    <w:rsid w:val="0036358D"/>
    <w:rsid w:val="00372BA5"/>
    <w:rsid w:val="00397708"/>
    <w:rsid w:val="003A0CA1"/>
    <w:rsid w:val="003A0FF9"/>
    <w:rsid w:val="003A1D01"/>
    <w:rsid w:val="003B38C5"/>
    <w:rsid w:val="003C4BBF"/>
    <w:rsid w:val="003D776A"/>
    <w:rsid w:val="00410E46"/>
    <w:rsid w:val="00416584"/>
    <w:rsid w:val="00435FC0"/>
    <w:rsid w:val="00456624"/>
    <w:rsid w:val="00463E44"/>
    <w:rsid w:val="004919CC"/>
    <w:rsid w:val="004C3E52"/>
    <w:rsid w:val="004E525E"/>
    <w:rsid w:val="005004ED"/>
    <w:rsid w:val="005012BF"/>
    <w:rsid w:val="0050200A"/>
    <w:rsid w:val="00505AB3"/>
    <w:rsid w:val="005135D6"/>
    <w:rsid w:val="005268E8"/>
    <w:rsid w:val="00526AB8"/>
    <w:rsid w:val="00536D4A"/>
    <w:rsid w:val="00540A09"/>
    <w:rsid w:val="00550B66"/>
    <w:rsid w:val="0055582F"/>
    <w:rsid w:val="00574919"/>
    <w:rsid w:val="00581C10"/>
    <w:rsid w:val="00582AEB"/>
    <w:rsid w:val="005A24E8"/>
    <w:rsid w:val="005A396E"/>
    <w:rsid w:val="005B27DA"/>
    <w:rsid w:val="005C528B"/>
    <w:rsid w:val="005E5A5F"/>
    <w:rsid w:val="005F2B84"/>
    <w:rsid w:val="0062389D"/>
    <w:rsid w:val="00624675"/>
    <w:rsid w:val="00687888"/>
    <w:rsid w:val="00690102"/>
    <w:rsid w:val="006C3E39"/>
    <w:rsid w:val="006D07D5"/>
    <w:rsid w:val="006D3535"/>
    <w:rsid w:val="006E1D2E"/>
    <w:rsid w:val="006E7037"/>
    <w:rsid w:val="006F0711"/>
    <w:rsid w:val="006F5ED6"/>
    <w:rsid w:val="00706744"/>
    <w:rsid w:val="00714637"/>
    <w:rsid w:val="00715AE7"/>
    <w:rsid w:val="007263B6"/>
    <w:rsid w:val="00741C86"/>
    <w:rsid w:val="0077539B"/>
    <w:rsid w:val="00787AFD"/>
    <w:rsid w:val="007954B2"/>
    <w:rsid w:val="007A23AE"/>
    <w:rsid w:val="007A2C7E"/>
    <w:rsid w:val="007A585A"/>
    <w:rsid w:val="007B0352"/>
    <w:rsid w:val="007D36AD"/>
    <w:rsid w:val="007E528B"/>
    <w:rsid w:val="007E65BD"/>
    <w:rsid w:val="007F2EC0"/>
    <w:rsid w:val="008169DE"/>
    <w:rsid w:val="00821022"/>
    <w:rsid w:val="00822A3D"/>
    <w:rsid w:val="0086481D"/>
    <w:rsid w:val="00872B6B"/>
    <w:rsid w:val="00885B23"/>
    <w:rsid w:val="008975A6"/>
    <w:rsid w:val="008A28F4"/>
    <w:rsid w:val="008A4EA0"/>
    <w:rsid w:val="008C19D4"/>
    <w:rsid w:val="008D28B6"/>
    <w:rsid w:val="00907489"/>
    <w:rsid w:val="009106B6"/>
    <w:rsid w:val="00954ACD"/>
    <w:rsid w:val="009665BD"/>
    <w:rsid w:val="00967762"/>
    <w:rsid w:val="00972081"/>
    <w:rsid w:val="00982AFD"/>
    <w:rsid w:val="00997443"/>
    <w:rsid w:val="009B70C0"/>
    <w:rsid w:val="009C1A3B"/>
    <w:rsid w:val="009E20B5"/>
    <w:rsid w:val="00A14A5B"/>
    <w:rsid w:val="00A253FC"/>
    <w:rsid w:val="00A31CB7"/>
    <w:rsid w:val="00A35D34"/>
    <w:rsid w:val="00A40AE9"/>
    <w:rsid w:val="00A41BFD"/>
    <w:rsid w:val="00A669E5"/>
    <w:rsid w:val="00A926F9"/>
    <w:rsid w:val="00AA5D51"/>
    <w:rsid w:val="00AB2383"/>
    <w:rsid w:val="00AC2078"/>
    <w:rsid w:val="00AD20F8"/>
    <w:rsid w:val="00AD6A65"/>
    <w:rsid w:val="00B23181"/>
    <w:rsid w:val="00B27C42"/>
    <w:rsid w:val="00B3300C"/>
    <w:rsid w:val="00B41D51"/>
    <w:rsid w:val="00B53F57"/>
    <w:rsid w:val="00B61800"/>
    <w:rsid w:val="00B639C6"/>
    <w:rsid w:val="00B70F04"/>
    <w:rsid w:val="00B7373F"/>
    <w:rsid w:val="00B740B2"/>
    <w:rsid w:val="00B85A95"/>
    <w:rsid w:val="00BA6B2B"/>
    <w:rsid w:val="00BB0B9C"/>
    <w:rsid w:val="00C04AE8"/>
    <w:rsid w:val="00C16466"/>
    <w:rsid w:val="00C3445A"/>
    <w:rsid w:val="00C86CBB"/>
    <w:rsid w:val="00CA4190"/>
    <w:rsid w:val="00CA5F37"/>
    <w:rsid w:val="00CB13E0"/>
    <w:rsid w:val="00CC32A1"/>
    <w:rsid w:val="00CC5DC9"/>
    <w:rsid w:val="00CE04B3"/>
    <w:rsid w:val="00D061C8"/>
    <w:rsid w:val="00D12419"/>
    <w:rsid w:val="00D14D59"/>
    <w:rsid w:val="00D17D78"/>
    <w:rsid w:val="00D2016E"/>
    <w:rsid w:val="00D328F4"/>
    <w:rsid w:val="00D90537"/>
    <w:rsid w:val="00DA6271"/>
    <w:rsid w:val="00DC1A20"/>
    <w:rsid w:val="00DC5101"/>
    <w:rsid w:val="00DD2973"/>
    <w:rsid w:val="00DD47E1"/>
    <w:rsid w:val="00DE50A1"/>
    <w:rsid w:val="00DF4541"/>
    <w:rsid w:val="00DF4B0B"/>
    <w:rsid w:val="00E00AEA"/>
    <w:rsid w:val="00E03958"/>
    <w:rsid w:val="00E27F32"/>
    <w:rsid w:val="00E46A69"/>
    <w:rsid w:val="00E559CE"/>
    <w:rsid w:val="00E647D7"/>
    <w:rsid w:val="00E7659B"/>
    <w:rsid w:val="00F212C8"/>
    <w:rsid w:val="00F51743"/>
    <w:rsid w:val="00F533E0"/>
    <w:rsid w:val="00F82122"/>
    <w:rsid w:val="00F872AF"/>
    <w:rsid w:val="00F96604"/>
    <w:rsid w:val="00FA7B29"/>
    <w:rsid w:val="00FB0A63"/>
    <w:rsid w:val="00FB2DBF"/>
    <w:rsid w:val="00FB4302"/>
    <w:rsid w:val="00FB4946"/>
    <w:rsid w:val="00FC696B"/>
    <w:rsid w:val="00FD0DF9"/>
    <w:rsid w:val="00FD79B7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D2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2"/>
    <w:basedOn w:val="DefaultParagraphFont"/>
    <w:uiPriority w:val="99"/>
    <w:rsid w:val="00DD2973"/>
  </w:style>
  <w:style w:type="paragraph" w:customStyle="1" w:styleId="7">
    <w:name w:val="7"/>
    <w:basedOn w:val="Normal"/>
    <w:uiPriority w:val="99"/>
    <w:rsid w:val="00DD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DefaultParagraphFont"/>
    <w:uiPriority w:val="99"/>
    <w:rsid w:val="00DD2973"/>
  </w:style>
  <w:style w:type="character" w:customStyle="1" w:styleId="a1">
    <w:name w:val="a1"/>
    <w:basedOn w:val="DefaultParagraphFont"/>
    <w:uiPriority w:val="99"/>
    <w:rsid w:val="00DD2973"/>
  </w:style>
  <w:style w:type="character" w:customStyle="1" w:styleId="apple-converted-space">
    <w:name w:val="apple-converted-space"/>
    <w:basedOn w:val="DefaultParagraphFont"/>
    <w:uiPriority w:val="99"/>
    <w:rsid w:val="00DD2973"/>
  </w:style>
  <w:style w:type="character" w:customStyle="1" w:styleId="a2">
    <w:name w:val="a2"/>
    <w:basedOn w:val="DefaultParagraphFont"/>
    <w:uiPriority w:val="99"/>
    <w:rsid w:val="00DD2973"/>
  </w:style>
  <w:style w:type="character" w:customStyle="1" w:styleId="20">
    <w:name w:val="20"/>
    <w:basedOn w:val="DefaultParagraphFont"/>
    <w:uiPriority w:val="99"/>
    <w:rsid w:val="00DD2973"/>
  </w:style>
  <w:style w:type="character" w:customStyle="1" w:styleId="3">
    <w:name w:val="3"/>
    <w:basedOn w:val="DefaultParagraphFont"/>
    <w:uiPriority w:val="99"/>
    <w:rsid w:val="00DD2973"/>
  </w:style>
  <w:style w:type="character" w:customStyle="1" w:styleId="21">
    <w:name w:val="21"/>
    <w:basedOn w:val="DefaultParagraphFont"/>
    <w:uiPriority w:val="99"/>
    <w:rsid w:val="00DD2973"/>
  </w:style>
  <w:style w:type="paragraph" w:styleId="ListParagraph">
    <w:name w:val="List Paragraph"/>
    <w:basedOn w:val="Normal"/>
    <w:uiPriority w:val="99"/>
    <w:qFormat/>
    <w:rsid w:val="00C86CB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4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13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2325</TotalTime>
  <Pages>2</Pages>
  <Words>366</Words>
  <Characters>2091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K.Tyurbeeva</dc:creator>
  <cp:keywords/>
  <dc:description/>
  <cp:lastModifiedBy>Эльзята</cp:lastModifiedBy>
  <cp:revision>157</cp:revision>
  <cp:lastPrinted>2025-08-13T12:36:00Z</cp:lastPrinted>
  <dcterms:created xsi:type="dcterms:W3CDTF">2023-08-09T07:37:00Z</dcterms:created>
  <dcterms:modified xsi:type="dcterms:W3CDTF">2025-08-13T12:37:00Z</dcterms:modified>
</cp:coreProperties>
</file>