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2AC" w:rsidRPr="006F32AC" w:rsidRDefault="006F32AC">
      <w:pPr>
        <w:pStyle w:val="ConsPlusTitle"/>
        <w:jc w:val="center"/>
        <w:outlineLvl w:val="0"/>
      </w:pPr>
      <w:r w:rsidRPr="006F32AC">
        <w:t>СУДЕБНЫЙ ДЕПАРТАМЕНТ ПРИ ВЕРХОВНОМ СУДЕ</w:t>
      </w:r>
    </w:p>
    <w:p w:rsidR="006F32AC" w:rsidRPr="006F32AC" w:rsidRDefault="006F32AC">
      <w:pPr>
        <w:pStyle w:val="ConsPlusTitle"/>
        <w:jc w:val="center"/>
      </w:pPr>
      <w:r w:rsidRPr="006F32AC">
        <w:t>РОССИЙСКОЙ ФЕДЕРАЦИИ</w:t>
      </w:r>
    </w:p>
    <w:p w:rsidR="006F32AC" w:rsidRPr="006F32AC" w:rsidRDefault="006F32AC">
      <w:pPr>
        <w:pStyle w:val="ConsPlusTitle"/>
        <w:jc w:val="center"/>
      </w:pPr>
    </w:p>
    <w:p w:rsidR="006F32AC" w:rsidRPr="006F32AC" w:rsidRDefault="006F32AC">
      <w:pPr>
        <w:pStyle w:val="ConsPlusTitle"/>
        <w:jc w:val="center"/>
      </w:pPr>
      <w:r w:rsidRPr="006F32AC">
        <w:t>ПРИКАЗ</w:t>
      </w:r>
    </w:p>
    <w:p w:rsidR="006F32AC" w:rsidRPr="006F32AC" w:rsidRDefault="006F32AC">
      <w:pPr>
        <w:pStyle w:val="ConsPlusTitle"/>
        <w:jc w:val="center"/>
      </w:pPr>
      <w:r w:rsidRPr="006F32AC">
        <w:t>от 5 ноября 2015 г. N 344</w:t>
      </w:r>
    </w:p>
    <w:p w:rsidR="006F32AC" w:rsidRPr="006F32AC" w:rsidRDefault="006F32AC">
      <w:pPr>
        <w:pStyle w:val="ConsPlusTitle"/>
        <w:jc w:val="center"/>
      </w:pPr>
    </w:p>
    <w:p w:rsidR="006F32AC" w:rsidRPr="006F32AC" w:rsidRDefault="006F32AC">
      <w:pPr>
        <w:pStyle w:val="ConsPlusTitle"/>
        <w:jc w:val="center"/>
      </w:pPr>
      <w:r w:rsidRPr="006F32AC">
        <w:t>ОБ УТВЕРЖДЕНИИ ПОЛОЖЕНИЯ</w:t>
      </w:r>
    </w:p>
    <w:p w:rsidR="006F32AC" w:rsidRPr="006F32AC" w:rsidRDefault="006F32AC">
      <w:pPr>
        <w:pStyle w:val="ConsPlusTitle"/>
        <w:jc w:val="center"/>
      </w:pPr>
      <w:r w:rsidRPr="006F32AC">
        <w:t>О ПРОВЕРКЕ ДОСТОВЕРНОСТИ И ПОЛНОТЫ СВЕДЕНИЙ,</w:t>
      </w:r>
    </w:p>
    <w:p w:rsidR="006F32AC" w:rsidRPr="006F32AC" w:rsidRDefault="006F32AC">
      <w:pPr>
        <w:pStyle w:val="ConsPlusTitle"/>
        <w:jc w:val="center"/>
      </w:pPr>
      <w:r w:rsidRPr="006F32AC">
        <w:t>ПРЕДСТАВЛЯЕМЫХ ГРАЖДАНАМИ, ПРЕТЕНДУЮЩИМИ НА ЗАМЕЩЕНИЕ</w:t>
      </w:r>
    </w:p>
    <w:p w:rsidR="006F32AC" w:rsidRPr="006F32AC" w:rsidRDefault="006F32AC">
      <w:pPr>
        <w:pStyle w:val="ConsPlusTitle"/>
        <w:jc w:val="center"/>
      </w:pPr>
      <w:r w:rsidRPr="006F32AC">
        <w:t>ДОЛЖНОСТЕЙ ФЕДЕРАЛЬНОЙ ГОСУДАРСТВЕННОЙ ГРАЖДАНСКОЙ СЛУЖБЫ,</w:t>
      </w:r>
    </w:p>
    <w:p w:rsidR="006F32AC" w:rsidRPr="006F32AC" w:rsidRDefault="006F32AC">
      <w:pPr>
        <w:pStyle w:val="ConsPlusTitle"/>
        <w:jc w:val="center"/>
      </w:pPr>
      <w:r w:rsidRPr="006F32AC">
        <w:t>И ФЕДЕРАЛЬНЫМИ ГОСУДАРСТВЕННЫМИ ГРАЖДАНСКИМИ СЛУЖАЩИМИ</w:t>
      </w:r>
    </w:p>
    <w:p w:rsidR="006F32AC" w:rsidRPr="006F32AC" w:rsidRDefault="006F32AC">
      <w:pPr>
        <w:pStyle w:val="ConsPlusTitle"/>
        <w:jc w:val="center"/>
      </w:pPr>
      <w:r w:rsidRPr="006F32AC">
        <w:t>СУДЕБНОГО ДЕПАРТАМЕНТА ПРИ ВЕРХОВНОМ СУДЕ РОССИЙСКОЙ</w:t>
      </w:r>
    </w:p>
    <w:p w:rsidR="006F32AC" w:rsidRPr="006F32AC" w:rsidRDefault="006F32AC">
      <w:pPr>
        <w:pStyle w:val="ConsPlusTitle"/>
        <w:jc w:val="center"/>
      </w:pPr>
      <w:r w:rsidRPr="006F32AC">
        <w:t>ФЕДЕРАЦИИ, И СОБЛЮДЕНИЯ ФЕДЕРАЛЬНЫМИ ГОСУДАРСТВЕННЫМИ</w:t>
      </w:r>
    </w:p>
    <w:p w:rsidR="006F32AC" w:rsidRPr="006F32AC" w:rsidRDefault="006F32AC">
      <w:pPr>
        <w:pStyle w:val="ConsPlusTitle"/>
        <w:jc w:val="center"/>
      </w:pPr>
      <w:r w:rsidRPr="006F32AC">
        <w:t>ГРАЖДАНСКИМИ СЛУЖАЩИМИ СУДЕБНОГО ДЕПАРТАМЕНТА</w:t>
      </w:r>
    </w:p>
    <w:p w:rsidR="006F32AC" w:rsidRPr="006F32AC" w:rsidRDefault="006F32AC">
      <w:pPr>
        <w:pStyle w:val="ConsPlusTitle"/>
        <w:jc w:val="center"/>
      </w:pPr>
      <w:r w:rsidRPr="006F32AC">
        <w:t>ПРИ ВЕРХОВНОМ СУДЕ РОССИЙСКОЙ ФЕДЕРАЦИИ</w:t>
      </w:r>
    </w:p>
    <w:p w:rsidR="006F32AC" w:rsidRPr="006F32AC" w:rsidRDefault="006F32AC">
      <w:pPr>
        <w:pStyle w:val="ConsPlusTitle"/>
        <w:jc w:val="center"/>
      </w:pPr>
      <w:r w:rsidRPr="006F32AC">
        <w:t>ТРЕБОВАНИЙ К СЛУЖЕБНОМУ ПОВЕДЕНИЮ</w:t>
      </w:r>
    </w:p>
    <w:p w:rsidR="006F32AC" w:rsidRPr="006F32AC" w:rsidRDefault="006F32AC">
      <w:pPr>
        <w:pStyle w:val="ConsPlusNormal"/>
        <w:jc w:val="both"/>
      </w:pPr>
    </w:p>
    <w:p w:rsidR="006F32AC" w:rsidRPr="006F32AC" w:rsidRDefault="006F32AC">
      <w:pPr>
        <w:pStyle w:val="ConsPlusNormal"/>
        <w:ind w:firstLine="540"/>
        <w:jc w:val="both"/>
      </w:pPr>
      <w:r w:rsidRPr="006F32AC">
        <w:t xml:space="preserve">В соответствии с указами Президента Российской Федерации от 21 сентября 2009 г. </w:t>
      </w:r>
      <w:hyperlink r:id="rId4">
        <w:r w:rsidRPr="006F32AC">
          <w:t>N 1065</w:t>
        </w:r>
      </w:hyperlink>
      <w:r w:rsidRPr="006F32AC">
        <w:t xml:space="preserve">"О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поведению", от 2 апреля 2013 г. </w:t>
      </w:r>
      <w:hyperlink r:id="rId5">
        <w:r w:rsidRPr="006F32AC">
          <w:t>N 309</w:t>
        </w:r>
      </w:hyperlink>
      <w:r w:rsidRPr="006F32AC">
        <w:t xml:space="preserve">"О мерах по реализации отдельных положений Федерального закона "О противодействии коррупции", от 8 марта 2015 г. </w:t>
      </w:r>
      <w:hyperlink r:id="rId6">
        <w:r w:rsidRPr="006F32AC">
          <w:t>N 120</w:t>
        </w:r>
      </w:hyperlink>
      <w:r w:rsidRPr="006F32AC">
        <w:t xml:space="preserve">"О некоторых вопросах противодействия коррупции" и от 15 июля 2015 г. </w:t>
      </w:r>
      <w:hyperlink r:id="rId7">
        <w:r w:rsidRPr="006F32AC">
          <w:t>N 364</w:t>
        </w:r>
      </w:hyperlink>
      <w:r w:rsidRPr="006F32AC">
        <w:t>"О мерах по совершенствованию организации деятельности в области противодействия коррупции", а также в целях повышения эффективности работы по противодействию коррупции в Судебном департаменте приказываю: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r w:rsidRPr="006F32AC">
        <w:t xml:space="preserve">1. Утвердить прилагаемое </w:t>
      </w:r>
      <w:hyperlink w:anchor="P37">
        <w:r w:rsidRPr="006F32AC">
          <w:t>Положение</w:t>
        </w:r>
      </w:hyperlink>
      <w:r w:rsidRPr="006F32AC">
        <w:t xml:space="preserve"> о проверке достоверности и полноты сведений, представляемых гражданами, претендующими на замещение должностей федеральной государственной гражданской службы, и федеральными государственными гражданскими служащими Судебного департамента при Верховном Суде Российской Федерации, и соблюдения федеральными государственными гражданскими служащими Судебного департамента при Верховном Суде Российской Федерации требований к служебному поведению.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r w:rsidRPr="006F32AC">
        <w:t>2. Признать утратившими силу: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hyperlink r:id="rId8">
        <w:r w:rsidRPr="006F32AC">
          <w:t>приказ</w:t>
        </w:r>
      </w:hyperlink>
      <w:r w:rsidRPr="006F32AC">
        <w:t xml:space="preserve"> Судебного департамента при Верховном Суде Российской Федерации от 21 июня 2012 г. N 126 "Об утверждении Порядка осуществления проверки достоверности и полноты сведений, представляемых гражданами, претендующими на замещение должностей государственной гражданской службы, и государственными гражданскими служащими Судебного департамента при Верховном Суде Российской Федерации, и соблюдения государственными гражданскими служащими Судебного департамента при Верховном Суде Российской Федерации требований к служебному поведению";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hyperlink r:id="rId9">
        <w:r w:rsidRPr="006F32AC">
          <w:t>приказ</w:t>
        </w:r>
      </w:hyperlink>
      <w:r w:rsidRPr="006F32AC">
        <w:t xml:space="preserve"> Судебного департамента при Верховном Суде Российской Федерации от 13 апреля 2015 г. N 99 "О внесении изменений в Порядок осуществления проверки достоверности и полноты сведений, представляемых гражданами, претендующими на замещение должностей государственной гражданской службы, и государственными гражданскими служащими Судебного департамента при Верховном Суде Российской Федерации, и соблюдения государственными гражданскими служащими Судебного департамента при Верховном Суде Российской Федерации требований к служебному поведению, утвержденный приказом Судебного департамента от 21 июня 2012 г. N 126".</w:t>
      </w:r>
    </w:p>
    <w:p w:rsidR="006F32AC" w:rsidRPr="006F32AC" w:rsidRDefault="006F32AC">
      <w:pPr>
        <w:pStyle w:val="ConsPlusNormal"/>
        <w:jc w:val="both"/>
      </w:pPr>
    </w:p>
    <w:p w:rsidR="006F32AC" w:rsidRPr="006F32AC" w:rsidRDefault="006F32AC">
      <w:pPr>
        <w:pStyle w:val="ConsPlusNormal"/>
        <w:jc w:val="right"/>
      </w:pPr>
      <w:r w:rsidRPr="006F32AC">
        <w:lastRenderedPageBreak/>
        <w:t>Генеральный директор</w:t>
      </w:r>
    </w:p>
    <w:p w:rsidR="006F32AC" w:rsidRPr="006F32AC" w:rsidRDefault="006F32AC">
      <w:pPr>
        <w:pStyle w:val="ConsPlusNormal"/>
        <w:jc w:val="right"/>
      </w:pPr>
      <w:r w:rsidRPr="006F32AC">
        <w:t>А.В.ГУСЕВ</w:t>
      </w:r>
    </w:p>
    <w:p w:rsidR="006F32AC" w:rsidRPr="006F32AC" w:rsidRDefault="006F32AC">
      <w:pPr>
        <w:pStyle w:val="ConsPlusNormal"/>
        <w:jc w:val="both"/>
      </w:pPr>
    </w:p>
    <w:p w:rsidR="006F32AC" w:rsidRPr="006F32AC" w:rsidRDefault="006F32AC">
      <w:pPr>
        <w:pStyle w:val="ConsPlusNormal"/>
        <w:jc w:val="both"/>
      </w:pPr>
    </w:p>
    <w:p w:rsidR="006F32AC" w:rsidRPr="006F32AC" w:rsidRDefault="006F32AC">
      <w:pPr>
        <w:pStyle w:val="ConsPlusNormal"/>
        <w:jc w:val="both"/>
      </w:pPr>
    </w:p>
    <w:p w:rsidR="006F32AC" w:rsidRPr="006F32AC" w:rsidRDefault="006F32AC">
      <w:pPr>
        <w:pStyle w:val="ConsPlusNormal"/>
        <w:jc w:val="both"/>
      </w:pPr>
    </w:p>
    <w:p w:rsidR="006F32AC" w:rsidRPr="006F32AC" w:rsidRDefault="006F32AC">
      <w:pPr>
        <w:pStyle w:val="ConsPlusNormal"/>
        <w:jc w:val="both"/>
      </w:pPr>
    </w:p>
    <w:p w:rsidR="006F32AC" w:rsidRPr="006F32AC" w:rsidRDefault="006F32AC">
      <w:pPr>
        <w:pStyle w:val="ConsPlusNormal"/>
        <w:jc w:val="right"/>
        <w:outlineLvl w:val="0"/>
      </w:pPr>
      <w:r w:rsidRPr="006F32AC">
        <w:t>Утверждено</w:t>
      </w:r>
    </w:p>
    <w:p w:rsidR="006F32AC" w:rsidRPr="006F32AC" w:rsidRDefault="006F32AC">
      <w:pPr>
        <w:pStyle w:val="ConsPlusNormal"/>
        <w:jc w:val="right"/>
      </w:pPr>
      <w:r w:rsidRPr="006F32AC">
        <w:t>приказом Судебного департамента</w:t>
      </w:r>
    </w:p>
    <w:p w:rsidR="006F32AC" w:rsidRPr="006F32AC" w:rsidRDefault="006F32AC">
      <w:pPr>
        <w:pStyle w:val="ConsPlusNormal"/>
        <w:jc w:val="right"/>
      </w:pPr>
      <w:r w:rsidRPr="006F32AC">
        <w:t>при Верховном Суде</w:t>
      </w:r>
    </w:p>
    <w:p w:rsidR="006F32AC" w:rsidRPr="006F32AC" w:rsidRDefault="006F32AC">
      <w:pPr>
        <w:pStyle w:val="ConsPlusNormal"/>
        <w:jc w:val="right"/>
      </w:pPr>
      <w:r w:rsidRPr="006F32AC">
        <w:t>Российской Федерации</w:t>
      </w:r>
    </w:p>
    <w:p w:rsidR="006F32AC" w:rsidRPr="006F32AC" w:rsidRDefault="006F32AC">
      <w:pPr>
        <w:pStyle w:val="ConsPlusNormal"/>
        <w:jc w:val="right"/>
      </w:pPr>
      <w:r w:rsidRPr="006F32AC">
        <w:t>от 5 ноября 2015 г. N 344</w:t>
      </w:r>
    </w:p>
    <w:p w:rsidR="006F32AC" w:rsidRPr="006F32AC" w:rsidRDefault="006F32AC">
      <w:pPr>
        <w:pStyle w:val="ConsPlusNormal"/>
        <w:jc w:val="both"/>
      </w:pPr>
    </w:p>
    <w:p w:rsidR="006F32AC" w:rsidRPr="006F32AC" w:rsidRDefault="006F32AC">
      <w:pPr>
        <w:pStyle w:val="ConsPlusTitle"/>
        <w:jc w:val="center"/>
      </w:pPr>
      <w:bookmarkStart w:id="0" w:name="P37"/>
      <w:bookmarkEnd w:id="0"/>
      <w:r w:rsidRPr="006F32AC">
        <w:t>ПОЛОЖЕНИЕ</w:t>
      </w:r>
    </w:p>
    <w:p w:rsidR="006F32AC" w:rsidRPr="006F32AC" w:rsidRDefault="006F32AC">
      <w:pPr>
        <w:pStyle w:val="ConsPlusTitle"/>
        <w:jc w:val="center"/>
      </w:pPr>
      <w:r w:rsidRPr="006F32AC">
        <w:t>О ПРОВЕРКЕ ДОСТОВЕРНОСТИ И ПОЛНОТЫ СВЕДЕНИЙ,</w:t>
      </w:r>
    </w:p>
    <w:p w:rsidR="006F32AC" w:rsidRPr="006F32AC" w:rsidRDefault="006F32AC">
      <w:pPr>
        <w:pStyle w:val="ConsPlusTitle"/>
        <w:jc w:val="center"/>
      </w:pPr>
      <w:r w:rsidRPr="006F32AC">
        <w:t>ПРЕДСТАВЛЯЕМЫХ ГРАЖДАНАМИ, ПРЕТЕНДУЮЩИМИ НА ЗАМЕЩЕНИЕ</w:t>
      </w:r>
    </w:p>
    <w:p w:rsidR="006F32AC" w:rsidRPr="006F32AC" w:rsidRDefault="006F32AC">
      <w:pPr>
        <w:pStyle w:val="ConsPlusTitle"/>
        <w:jc w:val="center"/>
      </w:pPr>
      <w:r w:rsidRPr="006F32AC">
        <w:t>ДОЛЖНОСТЕЙ ФЕДЕРАЛЬНОЙ ГОСУДАРСТВЕННОЙ ГРАЖДАНСКОЙ СЛУЖБЫ,</w:t>
      </w:r>
    </w:p>
    <w:p w:rsidR="006F32AC" w:rsidRPr="006F32AC" w:rsidRDefault="006F32AC">
      <w:pPr>
        <w:pStyle w:val="ConsPlusTitle"/>
        <w:jc w:val="center"/>
      </w:pPr>
      <w:r w:rsidRPr="006F32AC">
        <w:t>И ФЕДЕРАЛЬНЫМИ ГОСУДАРСТВЕННЫМИ ГРАЖДАНСКИМИ СЛУЖАЩИМИ</w:t>
      </w:r>
    </w:p>
    <w:p w:rsidR="006F32AC" w:rsidRPr="006F32AC" w:rsidRDefault="006F32AC">
      <w:pPr>
        <w:pStyle w:val="ConsPlusTitle"/>
        <w:jc w:val="center"/>
      </w:pPr>
      <w:r w:rsidRPr="006F32AC">
        <w:t>СУДЕБНОГО ДЕПАРТАМЕНТА ПРИ ВЕРХОВНОМ СУДЕ РОССИЙСКОЙ</w:t>
      </w:r>
    </w:p>
    <w:p w:rsidR="006F32AC" w:rsidRPr="006F32AC" w:rsidRDefault="006F32AC">
      <w:pPr>
        <w:pStyle w:val="ConsPlusTitle"/>
        <w:jc w:val="center"/>
      </w:pPr>
      <w:r w:rsidRPr="006F32AC">
        <w:t>ФЕДЕРАЦИИ, И СОБЛЮДЕНИЯ ФЕДЕРАЛЬНЫМИ ГОСУДАРСТВЕННЫМИ</w:t>
      </w:r>
    </w:p>
    <w:p w:rsidR="006F32AC" w:rsidRPr="006F32AC" w:rsidRDefault="006F32AC">
      <w:pPr>
        <w:pStyle w:val="ConsPlusTitle"/>
        <w:jc w:val="center"/>
      </w:pPr>
      <w:r w:rsidRPr="006F32AC">
        <w:t>ГРАЖДАНСКИМИ СЛУЖАЩИМИ СУДЕБНОГО ДЕПАРТАМЕНТА</w:t>
      </w:r>
    </w:p>
    <w:p w:rsidR="006F32AC" w:rsidRPr="006F32AC" w:rsidRDefault="006F32AC">
      <w:pPr>
        <w:pStyle w:val="ConsPlusTitle"/>
        <w:jc w:val="center"/>
      </w:pPr>
      <w:r w:rsidRPr="006F32AC">
        <w:t>ПРИ ВЕРХОВНОМ СУДЕ РОССИЙСКОЙ ФЕДЕРАЦИИ</w:t>
      </w:r>
    </w:p>
    <w:p w:rsidR="006F32AC" w:rsidRPr="006F32AC" w:rsidRDefault="006F32AC">
      <w:pPr>
        <w:pStyle w:val="ConsPlusTitle"/>
        <w:jc w:val="center"/>
      </w:pPr>
      <w:r w:rsidRPr="006F32AC">
        <w:t>ТРЕБОВАНИЙ К СЛУЖЕБНОМУ ПОВЕДЕНИЮ</w:t>
      </w:r>
    </w:p>
    <w:p w:rsidR="006F32AC" w:rsidRPr="006F32AC" w:rsidRDefault="006F32AC">
      <w:pPr>
        <w:pStyle w:val="ConsPlusNormal"/>
        <w:jc w:val="both"/>
      </w:pPr>
    </w:p>
    <w:p w:rsidR="006F32AC" w:rsidRPr="006F32AC" w:rsidRDefault="006F32AC">
      <w:pPr>
        <w:pStyle w:val="ConsPlusNormal"/>
        <w:ind w:firstLine="540"/>
        <w:jc w:val="both"/>
      </w:pPr>
      <w:bookmarkStart w:id="1" w:name="P48"/>
      <w:bookmarkEnd w:id="1"/>
      <w:r w:rsidRPr="006F32AC">
        <w:t>1. Настоящим Положением о проверке достоверности и полноты сведений, представляемых гражданами, претендующими на замещение должностей федеральной государственной гражданской службы, и федеральными государственными гражданскими служащими Судебного департамента при Верховном Суде Российской Федерации, и соблюдения федеральными государственными гражданскими служащими требований к служебному поведению (далее - Положение) определяется порядок осуществления проверки: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r w:rsidRPr="006F32AC">
        <w:t xml:space="preserve">а) достоверности и полноты сведений о доходах, об имуществе и обязательствах имущественного характера, представленных в соответствии с </w:t>
      </w:r>
      <w:hyperlink r:id="rId10">
        <w:r w:rsidRPr="006F32AC">
          <w:t>Указом</w:t>
        </w:r>
      </w:hyperlink>
      <w:r w:rsidRPr="006F32AC">
        <w:t xml:space="preserve"> Президента Российской Федерации от 18 мая 2009 г. N 559 "О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характера":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r w:rsidRPr="006F32AC">
        <w:t>гражданами, претендующими на замещение должностей федеральной государственной гражданской службы (далее - граждане), на отчетную дату;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r w:rsidRPr="006F32AC">
        <w:t>федеральными государственными гражданскими служащими Судебного департамента при Верховном Суде Российской Федерации (далее - гражданские служащие) за отчетный период и за два года, предшествующие отчетному периоду;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bookmarkStart w:id="2" w:name="P52"/>
      <w:bookmarkEnd w:id="2"/>
      <w:r w:rsidRPr="006F32AC">
        <w:t>б) достоверности и полноты сведений, представленных гражданами при поступлении на федеральную государственную гражданскую службу в соответствии с нормативными правовыми актами Российской Федерации (далее - сведения, представляемые гражданами в соответствии с нормативными правовыми актами Российской Федерации);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bookmarkStart w:id="3" w:name="P53"/>
      <w:bookmarkEnd w:id="3"/>
      <w:r w:rsidRPr="006F32AC">
        <w:t xml:space="preserve">в) соблюдения гражданскими служащими в течение трех лет, предшествующих поступлению информации,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урегулировании конфликта интересов, исполнения ими обязанностей, установленных Федеральным </w:t>
      </w:r>
      <w:hyperlink r:id="rId11">
        <w:r w:rsidRPr="006F32AC">
          <w:t>законом</w:t>
        </w:r>
      </w:hyperlink>
      <w:r w:rsidRPr="006F32AC">
        <w:t xml:space="preserve"> от 25 декабря 2008 г. N 273-ФЗ "О противодействии коррупции" и другими федеральными законами (далее - требования к служебному поведению).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r w:rsidRPr="006F32AC">
        <w:lastRenderedPageBreak/>
        <w:t xml:space="preserve">2. Проверка, предусмотренная </w:t>
      </w:r>
      <w:hyperlink w:anchor="P52">
        <w:r w:rsidRPr="006F32AC">
          <w:t>подпунктами "б"</w:t>
        </w:r>
      </w:hyperlink>
      <w:r w:rsidRPr="006F32AC">
        <w:t xml:space="preserve"> и </w:t>
      </w:r>
      <w:hyperlink w:anchor="P53">
        <w:r w:rsidRPr="006F32AC">
          <w:t>"в" пункта 1</w:t>
        </w:r>
      </w:hyperlink>
      <w:r w:rsidRPr="006F32AC">
        <w:t xml:space="preserve"> настоящего Положения, осуществляется соответственно в отношении граждан, претендующих на замещение любой должности федеральной государственной гражданской службы, и гражданских служащих, замещающих любую должность федеральной государственной гражданской службы.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r w:rsidRPr="006F32AC">
        <w:t xml:space="preserve">3. Проверка достоверности и полноты сведений о доходах, об имуществе и обязательствах имущественного характера, представляемых федеральным государственным гражданским служащим, претендующим на замещение должности федеральной государственной службы, предусмотренной </w:t>
      </w:r>
      <w:hyperlink r:id="rId12">
        <w:r w:rsidRPr="006F32AC">
          <w:t>перечнем</w:t>
        </w:r>
      </w:hyperlink>
      <w:r w:rsidRPr="006F32AC">
        <w:t xml:space="preserve"> должностей, утвержденным Указом Президента Российской Федерации от 18 мая 2009 г. N 557 "Об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детей", а также Перечнем должностей федеральной государственной гражданской службы Судебного департамента при Верховном Суде Российской Федерации, при замещении которых федеральные государственные гражданские служащие обязаны представлять сведения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утвержденным приказом Судебного департамента при Верховном Суде Российской Федерации, и государственным служащим, назначаемым на должность в порядке перевода из другого государственного органа, осуществляется в порядке, установленном настоящим Положением для проверки сведений, представляемых гражданами в соответствии с нормативными правовыми актами Российской Федерации.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r w:rsidRPr="006F32AC">
        <w:t xml:space="preserve">4. Проверка, предусмотренная </w:t>
      </w:r>
      <w:hyperlink w:anchor="P48">
        <w:r w:rsidRPr="006F32AC">
          <w:t>пунктом 1</w:t>
        </w:r>
      </w:hyperlink>
      <w:r w:rsidRPr="006F32AC">
        <w:t xml:space="preserve"> настоящего Положения, осуществляется по решению Генерального директора Судебного департамента при Верховном Суде Российской Федерации либо должностного лица, которому такие полномочия предоставлены.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r w:rsidRPr="006F32AC">
        <w:t>Решение принимается отдельно в отношении каждого гражданина или государственного служащего и оформляется в письменной форме.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r w:rsidRPr="006F32AC">
        <w:t>5. Управление по вопросам противодействия коррупции (далее - Управление) по решению Генерального директора Судебного департамента при Верховном Суде Российской Федерации либо должностного лица, которому такие полномочия предоставлены, осуществляет проверку: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bookmarkStart w:id="4" w:name="P59"/>
      <w:bookmarkEnd w:id="4"/>
      <w:r w:rsidRPr="006F32AC">
        <w:t>а)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гражданской службы, назначение на которые и освобождение от которых осуществляются Генеральным директором Судебного департамента при Верховном Суде Российской Федерации или уполномоченными им лицами, а также сведений, представляемых указанными гражданами в соответствии с нормативными правовыми актами Российской Федерации;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r w:rsidRPr="006F32AC">
        <w:t xml:space="preserve">б) достоверности и полноты сведений о доходах, об имуществе и обязательствах имущественного характера, представляемых гражданскими служащими, замещающими должности федеральной государственной гражданской службы, указанные в </w:t>
      </w:r>
      <w:hyperlink w:anchor="P59">
        <w:r w:rsidRPr="006F32AC">
          <w:t>подпункте "а"</w:t>
        </w:r>
      </w:hyperlink>
      <w:r w:rsidRPr="006F32AC">
        <w:t xml:space="preserve"> настоящего пункта;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r w:rsidRPr="006F32AC">
        <w:t xml:space="preserve">в) соблюдения гражданскими служащими, замещающими должности федеральной государственной гражданской службы, указанные в </w:t>
      </w:r>
      <w:hyperlink w:anchor="P59">
        <w:r w:rsidRPr="006F32AC">
          <w:t>подпункте "а"</w:t>
        </w:r>
      </w:hyperlink>
      <w:r w:rsidRPr="006F32AC">
        <w:t xml:space="preserve"> настоящего пункта, требований к служебному поведению.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r w:rsidRPr="006F32AC">
        <w:t xml:space="preserve">6. Основанием для осуществления проверки, предусмотренной </w:t>
      </w:r>
      <w:hyperlink w:anchor="P48">
        <w:r w:rsidRPr="006F32AC">
          <w:t>пунктом 1</w:t>
        </w:r>
      </w:hyperlink>
      <w:r w:rsidRPr="006F32AC">
        <w:t xml:space="preserve"> настоящего Положения, является достаточная информация, представленная в письменном виде в </w:t>
      </w:r>
      <w:r w:rsidRPr="006F32AC">
        <w:lastRenderedPageBreak/>
        <w:t>установленном порядке: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r w:rsidRPr="006F32AC"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r w:rsidRPr="006F32AC">
        <w:t>б) должностными лицами Управления;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r w:rsidRPr="006F32AC">
        <w:t>в)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r w:rsidRPr="006F32AC">
        <w:t>г) Общественной палатой Российской Федерации;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r w:rsidRPr="006F32AC">
        <w:t>д) общероссийскими средствами массовой информации.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r w:rsidRPr="006F32AC">
        <w:t>7. Информация анонимного характера не может служить основанием для проверки.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r w:rsidRPr="006F32AC">
        <w:t>8. Проверка осуществляется в срок, не превышающий 60 дней со дня принятия решения о ее проведении. Срок проверки может быть продлен до 90 дней лицами, принявшими решение о ее проведении.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r w:rsidRPr="006F32AC">
        <w:t>9. Управление осуществляет проверку: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bookmarkStart w:id="5" w:name="P71"/>
      <w:bookmarkEnd w:id="5"/>
      <w:r w:rsidRPr="006F32AC">
        <w:t>а) самостоятельно;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bookmarkStart w:id="6" w:name="P72"/>
      <w:bookmarkEnd w:id="6"/>
      <w:r w:rsidRPr="006F32AC">
        <w:t xml:space="preserve">б) путем направления запроса в федеральные органы исполнительной власти, уполномоченные на осуществление оперативно-разыскной деятельности, в соответствии с </w:t>
      </w:r>
      <w:hyperlink r:id="rId13">
        <w:r w:rsidRPr="006F32AC">
          <w:t>частью третьей статьи 7</w:t>
        </w:r>
      </w:hyperlink>
      <w:r w:rsidRPr="006F32AC">
        <w:t xml:space="preserve"> Федерального закона от 12 августа 1995 г. N 144-ФЗ "Об оперативно-розыскной деятельности" (далее - Федеральный закон "Об оперативно-розыскной деятельности").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r w:rsidRPr="006F32AC">
        <w:t xml:space="preserve">10. Управление осуществляет проверку, предусмотренную </w:t>
      </w:r>
      <w:hyperlink w:anchor="P71">
        <w:r w:rsidRPr="006F32AC">
          <w:t>подпунктом "а" пункта 9</w:t>
        </w:r>
      </w:hyperlink>
      <w:r w:rsidRPr="006F32AC">
        <w:t xml:space="preserve"> настоящего Положения.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r w:rsidRPr="006F32AC">
        <w:t xml:space="preserve">Проверку, предусмотренную </w:t>
      </w:r>
      <w:hyperlink w:anchor="P72">
        <w:r w:rsidRPr="006F32AC">
          <w:t>подпунктом "б" пункта 9</w:t>
        </w:r>
      </w:hyperlink>
      <w:r w:rsidRPr="006F32AC">
        <w:t xml:space="preserve"> настоящего Положения, в интересах Судебного департамента при Верховном Суде Российской Федерации осуществляют соответствующие федеральные государственные органы.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r w:rsidRPr="006F32AC">
        <w:t xml:space="preserve">11. При осуществлении проверки, предусмотренной </w:t>
      </w:r>
      <w:hyperlink w:anchor="P71">
        <w:r w:rsidRPr="006F32AC">
          <w:t>подпунктом "а" пункта 9</w:t>
        </w:r>
      </w:hyperlink>
      <w:r w:rsidRPr="006F32AC">
        <w:t xml:space="preserve"> настоящего Положения, должностные лица Управления вправе: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r w:rsidRPr="006F32AC">
        <w:t>а) проводить беседу с гражданином или гражданским служащим;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r w:rsidRPr="006F32AC">
        <w:t>б) изучать представленные гражданином или государственным служащим сведения о доходах, об имуществе и обязательствах имущественного характера и дополнительные материалы;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r w:rsidRPr="006F32AC">
        <w:t>в) получать от гражданина или гражданского служащего пояснения по представленным им сведениям о доходах, об имуществе и обязательствах имущественного характера и материалам;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bookmarkStart w:id="7" w:name="P79"/>
      <w:bookmarkEnd w:id="7"/>
      <w:r w:rsidRPr="006F32AC">
        <w:t xml:space="preserve">г) направлять в установленном порядке, в том числе с использованием государственной информационной системы в области противодействия коррупции "Посейдон" (далее - система "Посейдон"), запрос (кроме запросов, касающихся осуществления оперативно-разыскной деятельности или ее результатов)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государственных органов, органы местного самоуправления, на предприятия, в учреждения, организации и общественные объединения (далее - государственные органы и организации) об имеющихся у них сведениях: о доходах, об </w:t>
      </w:r>
      <w:r w:rsidRPr="006F32AC">
        <w:lastRenderedPageBreak/>
        <w:t>имуществе и обязательствах имущественного характера гражданина или гражданского служащего, его супруги (супруга) и несовершеннолетних детей; о достоверности и полноте сведений, представленных гражданином в соответствии с нормативными правовыми актами Российской Федерации; о соблюдении гражданским служащим требований к служебному поведению;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r w:rsidRPr="006F32AC">
        <w:t>д) наводить справки у физических лиц и получать от них информацию с их согласия;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r w:rsidRPr="006F32AC">
        <w:t>е) осуществлять (в том числе с использованием системы "Посейдон") анализ сведений, представленных гражданином или гражданским служащим в соответствии с законодательством Российской Федерации о противодействии коррупции.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bookmarkStart w:id="8" w:name="P82"/>
      <w:bookmarkEnd w:id="8"/>
      <w:r w:rsidRPr="006F32AC">
        <w:t xml:space="preserve">12. В запросе, предусмотренном </w:t>
      </w:r>
      <w:hyperlink w:anchor="P79">
        <w:r w:rsidRPr="006F32AC">
          <w:t>подпунктом "г" пункта 11</w:t>
        </w:r>
      </w:hyperlink>
      <w:r w:rsidRPr="006F32AC">
        <w:t xml:space="preserve"> настоящего Положения (кроме запроса в Центральный каталог кредитных историй, Центральный банк Российской Федерации и бюро кредитных историй), указываются: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r w:rsidRPr="006F32AC">
        <w:t>а) фамилия, имя, отчество руководителя государственного органа или организации, в которые направляется запрос;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r w:rsidRPr="006F32AC">
        <w:t>б) нормативный правовой акт, на основании которого направляется запрос;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r w:rsidRPr="006F32AC">
        <w:t>в) фамилия, имя, отчество, дата и место рождения, место регистрации, жительства и (или) пребывания, должность и место работы (службы), вид и реквизиты документа, удостоверяющего личность, гражданина или государственного служащего, его супруги (супруга) и несовершеннолетних детей, сведения о доходах, об имуществе и обязательствах имущественного характера которых проверяются, гражданина, представившего сведения в соответствии с нормативными правовыми актами Российской Федерации, полнота и достоверность которых проверяются, либо государственного служащего, в отношении которого имеются сведения о несоблюдении им требований к служебному поведению;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r w:rsidRPr="006F32AC">
        <w:t>г) содержание и объем сведений, подлежащих проверке;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r w:rsidRPr="006F32AC">
        <w:t>д) срок представления запрашиваемых сведений;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r w:rsidRPr="006F32AC">
        <w:t>е) фамилия, инициалы и номер телефона государственного служащего, подготовившего запрос;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r w:rsidRPr="006F32AC">
        <w:t>ж) идентификационный номер налогоплательщика (в случае направления запроса в налоговые органы Российской Федерации);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r w:rsidRPr="006F32AC">
        <w:t>з) другие необходимые сведения.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r w:rsidRPr="006F32AC">
        <w:t xml:space="preserve">13. В запросе о проведении оперативно-розыскных мероприятий (направленном в том числе с использованием системы "Посейдон") помимо сведений, перечисленных в </w:t>
      </w:r>
      <w:hyperlink w:anchor="P82">
        <w:r w:rsidRPr="006F32AC">
          <w:t>пункте 12</w:t>
        </w:r>
      </w:hyperlink>
      <w:r w:rsidRPr="006F32AC">
        <w:t xml:space="preserve"> настоящего Положения, указываются сведения, послужившие основанием для проверки, государственные органы и организации, в которые направлялись (направлены) запросы, и вопросы, которые в них ставились, дается ссылка на соответствующие положения Федерального </w:t>
      </w:r>
      <w:hyperlink r:id="rId14">
        <w:r w:rsidRPr="006F32AC">
          <w:t>закона</w:t>
        </w:r>
      </w:hyperlink>
      <w:r w:rsidRPr="006F32AC">
        <w:t>"Об оперативно-розыскной деятельности".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r w:rsidRPr="006F32AC">
        <w:t xml:space="preserve">13.1. В запросе о предоставлении информации о бюро кредитных историй, в котором хранится кредитная история субъекта кредитной истории, направляемом в Центральный каталог кредитных историй в виде электронного сообщения с использованием единой системы межведомственного электронного взаимодействия или системы "Посейдон" либо в Центральный банк Российской Федерации в виде документа на бумажном носителе посредством почтовой связи, указываются сведения в соответствии с требованиями, установленными Центральным банком Российской Федерации на основании </w:t>
      </w:r>
      <w:hyperlink r:id="rId15">
        <w:r w:rsidRPr="006F32AC">
          <w:t>части 7.3 статьи 13</w:t>
        </w:r>
      </w:hyperlink>
      <w:r w:rsidRPr="006F32AC">
        <w:t xml:space="preserve"> Федерального закона от 30 </w:t>
      </w:r>
      <w:r w:rsidRPr="006F32AC">
        <w:lastRenderedPageBreak/>
        <w:t xml:space="preserve">декабря 2004 г. N 218-ФЗ "О кредитных историях". В запросе кредитного отчета, направляемом в бюро кредитных историй, указываются сведения в соответствии с требованиями, установленными Центральным банком Российской Федерации на основании </w:t>
      </w:r>
      <w:hyperlink r:id="rId16">
        <w:r w:rsidRPr="006F32AC">
          <w:t>пункта 9 части 1 статьи 6</w:t>
        </w:r>
      </w:hyperlink>
      <w:r w:rsidRPr="006F32AC">
        <w:t xml:space="preserve"> названного Федерального закона.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r w:rsidRPr="006F32AC">
        <w:t>14. Запросы, кроме запросов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Центральный каталог кредитных историй, Центральный банк Российской Федерации, бюро кредитных историй, операторам информационных систем, в которых осуществляется выпуск цифровых финансовых активов, держателям реестра владельцев ценных бумаг и депозитариям, направляются: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r w:rsidRPr="006F32AC">
        <w:t>а) начальником Управления - в государственные органы и организации; в государственные органы субъектов Российской Федерации, территориальные органы федеральных государственных органов (кроме территориальных органов федеральных органов исполнительной власти, уполномоченных на осуществление оперативно-розыскной деятельности), органы местного самоуправления, на предприятия, в учреждения, организации и общественные объединения.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r w:rsidRPr="006F32AC">
        <w:t>15. Запросы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Центральный каталог кредитных историй, Центральный банк Российской Федерации, бюро кредитных историй, операторам информационных систем, в которых осуществляется выпуск цифровых финансовых активов, держателям реестра владельцев ценных бумаг и депозитариям направляются (в том числе с использованием системы "Посейдон") Генеральным директором Судебного департамента при Верховном Суде Российской Федерации, специально уполномоченными заместителями Генерального директора Судебного департамента при Верховном Суде Российской Федерации.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r w:rsidRPr="006F32AC">
        <w:t>16. Начальник Управления обеспечивает: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r w:rsidRPr="006F32AC">
        <w:t xml:space="preserve">а) уведомление в письменной форме гражданского служащего о начале проведения в отношении него проверки и разъяснение ему содержания </w:t>
      </w:r>
      <w:hyperlink w:anchor="P98">
        <w:r w:rsidRPr="006F32AC">
          <w:t>подпункта "б"</w:t>
        </w:r>
      </w:hyperlink>
      <w:r w:rsidRPr="006F32AC">
        <w:t xml:space="preserve"> настоящего пункта - в течение двух рабочих дней со дня получения соответствующего решения;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bookmarkStart w:id="9" w:name="P98"/>
      <w:bookmarkEnd w:id="9"/>
      <w:r w:rsidRPr="006F32AC">
        <w:t>б) проведение в случае обращения гражданского служащего беседы с ним, в ходе которой он должен быть проинформирован о том, какие сведения и соблюдение каких требований к служебному поведению подлежат проверке, - в течение семи рабочих дней со дня обращения гражданского служащего, а при наличии уважительной причины - в срок, согласованный с гражданским служащим.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r w:rsidRPr="006F32AC">
        <w:t>17. По окончании проверки Управление обязано ознакомить гражданского служащего с результатами проверки с соблюдением законодательства Российской Федерации о государственной тайне.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bookmarkStart w:id="10" w:name="P100"/>
      <w:bookmarkEnd w:id="10"/>
      <w:r w:rsidRPr="006F32AC">
        <w:t>18. Гражданский служащий вправе: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r w:rsidRPr="006F32AC">
        <w:t xml:space="preserve">а) давать пояснения в письменной форме: в ходе проверки; по вопросам, указанным в </w:t>
      </w:r>
      <w:hyperlink w:anchor="P98">
        <w:r w:rsidRPr="006F32AC">
          <w:t>подпункте "б" пункта 16</w:t>
        </w:r>
      </w:hyperlink>
      <w:r w:rsidRPr="006F32AC">
        <w:t xml:space="preserve"> настоящего Положения; по результатам проверки;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r w:rsidRPr="006F32AC">
        <w:t>б) представлять дополнительные материалы и давать по ним пояснения в письменной форме;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r w:rsidRPr="006F32AC">
        <w:t xml:space="preserve">в) обращаться в Управление с подлежащим удовлетворению ходатайством о проведении с ним беседы по вопросам, указанным в </w:t>
      </w:r>
      <w:hyperlink w:anchor="P98">
        <w:r w:rsidRPr="006F32AC">
          <w:t>подпункте "б" пункта 16</w:t>
        </w:r>
      </w:hyperlink>
      <w:r w:rsidRPr="006F32AC">
        <w:t xml:space="preserve"> настоящего Положения.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r w:rsidRPr="006F32AC">
        <w:lastRenderedPageBreak/>
        <w:t xml:space="preserve">19. Пояснения, указанные в </w:t>
      </w:r>
      <w:hyperlink w:anchor="P100">
        <w:r w:rsidRPr="006F32AC">
          <w:t>пункте 18</w:t>
        </w:r>
      </w:hyperlink>
      <w:r w:rsidRPr="006F32AC">
        <w:t xml:space="preserve"> настоящего Положения, приобщаются к материалам проверки.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r w:rsidRPr="006F32AC">
        <w:t>20. На период проведения проверки гражданский служащий может быть отстранен от замещаемой должности федеральной государственной гражданской службы на срок, не превышающий 60 дней со дня принятия решения о ее проведении. Указанный срок может быть продлен до 90 дней лицом, принявшим решение о проведении проверки.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r w:rsidRPr="006F32AC">
        <w:t>На период отстранения гражданского служащего от замещаемой должности федеральной государственной гражданской службы денежное содержание по замещаемой им должности сохраняется.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r w:rsidRPr="006F32AC">
        <w:t>21. Начальник Управления представляет Генеральному директору Судебного департамента при Верховном Суде Российской Федерации доклад о ее результатах.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bookmarkStart w:id="11" w:name="P108"/>
      <w:bookmarkEnd w:id="11"/>
      <w:r w:rsidRPr="006F32AC">
        <w:t>22. В докладе должно содержаться одно из следующих предложений: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r w:rsidRPr="006F32AC">
        <w:t>а) о назначении гражданина на должность федеральной государственной гражданской службы;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r w:rsidRPr="006F32AC">
        <w:t>б) об отказе гражданину в назначении на должность федеральной государственной гражданской службы;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r w:rsidRPr="006F32AC">
        <w:t>в) об отсутствии оснований для применения к гражданскому служащему мер юридической ответственности;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r w:rsidRPr="006F32AC">
        <w:t>г) о применении к гражданскому служащему мер юридической ответственности;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r w:rsidRPr="006F32AC">
        <w:t>д) о представлении материалов проверки в Комиссию по соблюдению требований к служебному поведению федеральных государственных гражданских служащих Судебного департамента при Верховном Суде Российской Федерации и урегулированию конфликта интересов.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r w:rsidRPr="006F32AC">
        <w:t>23. Сведения о результатах проверки с письменного согласия Генерального директора Судебного департамента при Верховном Суде Российской Федерации представляются Управлением с одновременным уведомлением об этом гражданина или гражданского служащего, в отношении которых проводилась проверка, в правоохранительные и налоговые органы, постоянно действующие руководящие органы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и Общественную палату Российской Федерации, представившие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r w:rsidRPr="006F32AC">
        <w:t>24.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r w:rsidRPr="006F32AC">
        <w:t xml:space="preserve">25. Генеральный директор Судебного департамента при Верховном Суде Российской Федерации, рассмотрев доклад и соответствующее предложение, указанные в </w:t>
      </w:r>
      <w:hyperlink w:anchor="P108">
        <w:r w:rsidRPr="006F32AC">
          <w:t>пункте 22</w:t>
        </w:r>
      </w:hyperlink>
      <w:r w:rsidRPr="006F32AC">
        <w:t xml:space="preserve"> настоящего Положения, принимает одно из следующих решений: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r w:rsidRPr="006F32AC">
        <w:t>а) назначить гражданина на должность федеральной государственной гражданской службы;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r w:rsidRPr="006F32AC">
        <w:t>б) отказать гражданину в назначении на должность федеральной государственной гражданской службы;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r w:rsidRPr="006F32AC">
        <w:lastRenderedPageBreak/>
        <w:t>в) применить к гражданскому служащему меры юридической ответственности;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r w:rsidRPr="006F32AC">
        <w:t>г) представить материалы проверки в Комиссию по соблюдению требований к служебному поведению федеральных государственных гражданских служащих Судебного департамента при Верховном Суде Российской Федерации и урегулированию конфликта интересов.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r w:rsidRPr="006F32AC">
        <w:t>26. Подлинники справок о доходах, об имуществе и обязательствах имущественного характера, поступивших в Управление в соответствии с Положением о представлении гражданами, претендующими на замещение должностей федеральной государственной гражданской службы в Судебном департаменте при Верховном Суде Российской Федерации, и федеральными государственными гражданскими служащими, замещающими должности федеральной государственной гражданской службы в Судебном департаменте при Верховном Суде Российской Федерации,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супруги (супруга) и несовершеннолетних детей, утвержденным приказом Судебного департамента при Верховном Суде Российской Федерации, по миновании надобности направляются в Управление государственной службы и кадрового обеспечения Судебного департамента при Верховном Суде Российской Федерации для приобщения к личным делам.</w:t>
      </w:r>
    </w:p>
    <w:p w:rsidR="006F32AC" w:rsidRPr="006F32AC" w:rsidRDefault="006F32AC">
      <w:pPr>
        <w:pStyle w:val="ConsPlusNormal"/>
        <w:spacing w:before="220"/>
        <w:ind w:firstLine="540"/>
        <w:jc w:val="both"/>
      </w:pPr>
      <w:r w:rsidRPr="006F32AC">
        <w:t>27. Материалы проверки хранятся в Управлении в течение трех лет со дня ее окончания, после чего передаются в архив Судебного департамента при Верховном Суде Российской Федерации.</w:t>
      </w:r>
    </w:p>
    <w:p w:rsidR="006F32AC" w:rsidRPr="006F32AC" w:rsidRDefault="006F32AC">
      <w:pPr>
        <w:pStyle w:val="ConsPlusNormal"/>
        <w:jc w:val="both"/>
      </w:pPr>
    </w:p>
    <w:p w:rsidR="006F32AC" w:rsidRPr="006F32AC" w:rsidRDefault="006F32AC">
      <w:pPr>
        <w:pStyle w:val="ConsPlusNormal"/>
        <w:jc w:val="both"/>
      </w:pPr>
    </w:p>
    <w:p w:rsidR="006F32AC" w:rsidRPr="006F32AC" w:rsidRDefault="006F32A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E7D1E" w:rsidRPr="006F32AC" w:rsidRDefault="00CE7D1E"/>
    <w:sectPr w:rsidR="00CE7D1E" w:rsidRPr="006F32AC" w:rsidSect="00C80D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efaultTabStop w:val="708"/>
  <w:characterSpacingControl w:val="doNotCompress"/>
  <w:compat/>
  <w:rsids>
    <w:rsidRoot w:val="006F32AC"/>
    <w:rsid w:val="006F32AC"/>
    <w:rsid w:val="00CE7D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D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F32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F32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F32A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80892" TargetMode="External"/><Relationship Id="rId13" Type="http://schemas.openxmlformats.org/officeDocument/2006/relationships/hyperlink" Target="https://login.consultant.ru/link/?req=doc&amp;base=LAW&amp;n=502260&amp;dst=14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23933" TargetMode="External"/><Relationship Id="rId12" Type="http://schemas.openxmlformats.org/officeDocument/2006/relationships/hyperlink" Target="https://login.consultant.ru/link/?req=doc&amp;base=LAW&amp;n=470822&amp;dst=100215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41170&amp;dst=91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183027&amp;dst=100007" TargetMode="External"/><Relationship Id="rId11" Type="http://schemas.openxmlformats.org/officeDocument/2006/relationships/hyperlink" Target="https://login.consultant.ru/link/?req=doc&amp;base=LAW&amp;n=532963" TargetMode="External"/><Relationship Id="rId5" Type="http://schemas.openxmlformats.org/officeDocument/2006/relationships/hyperlink" Target="https://login.consultant.ru/link/?req=doc&amp;base=LAW&amp;n=523937&amp;dst=100070" TargetMode="External"/><Relationship Id="rId15" Type="http://schemas.openxmlformats.org/officeDocument/2006/relationships/hyperlink" Target="https://login.consultant.ru/link/?req=doc&amp;base=LAW&amp;n=541170&amp;dst=922" TargetMode="External"/><Relationship Id="rId10" Type="http://schemas.openxmlformats.org/officeDocument/2006/relationships/hyperlink" Target="https://login.consultant.ru/link/?req=doc&amp;base=LAW&amp;n=523918" TargetMode="External"/><Relationship Id="rId4" Type="http://schemas.openxmlformats.org/officeDocument/2006/relationships/hyperlink" Target="https://login.consultant.ru/link/?req=doc&amp;base=LAW&amp;n=523913&amp;dst=100169" TargetMode="External"/><Relationship Id="rId9" Type="http://schemas.openxmlformats.org/officeDocument/2006/relationships/hyperlink" Target="https://login.consultant.ru/link/?req=doc&amp;base=LAW&amp;n=180814" TargetMode="External"/><Relationship Id="rId14" Type="http://schemas.openxmlformats.org/officeDocument/2006/relationships/hyperlink" Target="https://login.consultant.ru/link/?req=doc&amp;base=LAW&amp;n=50226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3567</Words>
  <Characters>20337</Characters>
  <Application>Microsoft Office Word</Application>
  <DocSecurity>0</DocSecurity>
  <Lines>169</Lines>
  <Paragraphs>47</Paragraphs>
  <ScaleCrop>false</ScaleCrop>
  <Company>суд общей юристдикции</Company>
  <LinksUpToDate>false</LinksUpToDate>
  <CharactersWithSpaces>23857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2026-10-02T09:02:00Z</dcterms:created>
  <dcterms:modified xsi:type="dcterms:W3CDTF">2026-10-02T09:02:00Z</dcterms:modified>
</cp:coreProperties>
</file>