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30" w:rsidRPr="00F51CCE" w:rsidRDefault="00404430" w:rsidP="00F51CCE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1CC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Pr="00F51CCE">
        <w:rPr>
          <w:rFonts w:ascii="Times New Roman" w:hAnsi="Times New Roman" w:cs="Times New Roman"/>
          <w:b/>
          <w:sz w:val="22"/>
          <w:szCs w:val="22"/>
        </w:rPr>
        <w:t>УТВЕРЖДЕНА</w:t>
      </w:r>
    </w:p>
    <w:p w:rsidR="00404430" w:rsidRPr="00F51CCE" w:rsidRDefault="00404430" w:rsidP="00F51CCE">
      <w:pPr>
        <w:pStyle w:val="a3"/>
        <w:spacing w:before="0" w:beforeAutospacing="0" w:after="0" w:afterAutospacing="0"/>
        <w:ind w:firstLine="540"/>
        <w:jc w:val="right"/>
        <w:rPr>
          <w:sz w:val="22"/>
          <w:szCs w:val="22"/>
        </w:rPr>
      </w:pPr>
      <w:r w:rsidRPr="00F51CCE">
        <w:rPr>
          <w:sz w:val="22"/>
          <w:szCs w:val="22"/>
        </w:rPr>
        <w:t>приказом председателя Ярославского гарнизонного</w:t>
      </w:r>
    </w:p>
    <w:p w:rsidR="00404430" w:rsidRDefault="00404430" w:rsidP="00F51CCE">
      <w:pPr>
        <w:pStyle w:val="a3"/>
        <w:spacing w:before="0" w:beforeAutospacing="0" w:after="0" w:afterAutospacing="0"/>
        <w:ind w:firstLine="540"/>
        <w:jc w:val="center"/>
        <w:rPr>
          <w:sz w:val="22"/>
          <w:szCs w:val="22"/>
        </w:rPr>
      </w:pPr>
      <w:r w:rsidRPr="00F51CCE">
        <w:rPr>
          <w:sz w:val="22"/>
          <w:szCs w:val="22"/>
        </w:rPr>
        <w:t xml:space="preserve">                                                             военного суда от 15 февраля 2024 года № 17</w:t>
      </w:r>
    </w:p>
    <w:p w:rsidR="00F51CCE" w:rsidRPr="00F51CCE" w:rsidRDefault="00F51CCE" w:rsidP="00F51CCE">
      <w:pPr>
        <w:pStyle w:val="a3"/>
        <w:spacing w:before="0" w:beforeAutospacing="0" w:after="0" w:afterAutospacing="0"/>
        <w:ind w:firstLine="540"/>
        <w:jc w:val="center"/>
        <w:rPr>
          <w:sz w:val="22"/>
          <w:szCs w:val="22"/>
        </w:rPr>
      </w:pPr>
    </w:p>
    <w:p w:rsidR="00A63B48" w:rsidRPr="00F51CCE" w:rsidRDefault="00A63B48" w:rsidP="00F51CCE">
      <w:pPr>
        <w:spacing w:after="0" w:line="240" w:lineRule="auto"/>
        <w:rPr>
          <w:sz w:val="26"/>
          <w:szCs w:val="26"/>
        </w:rPr>
      </w:pPr>
    </w:p>
    <w:p w:rsidR="00F51CCE" w:rsidRPr="003A2630" w:rsidRDefault="00F51CCE" w:rsidP="003A2630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 w:rsidRPr="003A2630">
        <w:rPr>
          <w:b/>
          <w:sz w:val="26"/>
          <w:szCs w:val="26"/>
        </w:rPr>
        <w:t>ИНСТРУКЦИЯ</w:t>
      </w:r>
      <w:r w:rsidRPr="003A2630">
        <w:rPr>
          <w:b/>
          <w:sz w:val="26"/>
          <w:szCs w:val="26"/>
        </w:rPr>
        <w:br/>
      </w:r>
      <w:r w:rsidRPr="003A2630">
        <w:rPr>
          <w:sz w:val="26"/>
          <w:szCs w:val="26"/>
        </w:rPr>
        <w:t>по передвижению и сопровождению маломобильных групп населения в здании</w:t>
      </w:r>
      <w:r w:rsidRPr="003A2630">
        <w:rPr>
          <w:sz w:val="26"/>
          <w:szCs w:val="26"/>
        </w:rPr>
        <w:br/>
        <w:t>Ярославского гарнизонного военного суда при реализации права</w:t>
      </w:r>
      <w:r w:rsidRPr="003A2630">
        <w:rPr>
          <w:sz w:val="26"/>
          <w:szCs w:val="26"/>
        </w:rPr>
        <w:br/>
        <w:t>на судебную защиту</w:t>
      </w:r>
    </w:p>
    <w:p w:rsidR="00F51CCE" w:rsidRPr="003A2630" w:rsidRDefault="00F51CCE" w:rsidP="003A2630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F51CCE" w:rsidRPr="003A2630" w:rsidRDefault="00F51CCE" w:rsidP="003A2630">
      <w:pPr>
        <w:pStyle w:val="1"/>
        <w:numPr>
          <w:ilvl w:val="0"/>
          <w:numId w:val="6"/>
        </w:numPr>
        <w:shd w:val="clear" w:color="auto" w:fill="auto"/>
        <w:spacing w:line="240" w:lineRule="auto"/>
        <w:jc w:val="center"/>
        <w:rPr>
          <w:sz w:val="26"/>
          <w:szCs w:val="26"/>
        </w:rPr>
      </w:pPr>
      <w:r w:rsidRPr="003A2630">
        <w:rPr>
          <w:sz w:val="26"/>
          <w:szCs w:val="26"/>
        </w:rPr>
        <w:t>ОБЩИЕ ПОЛОЖЕНИЯ</w:t>
      </w:r>
    </w:p>
    <w:p w:rsidR="00F51CCE" w:rsidRPr="003A2630" w:rsidRDefault="00F51CCE" w:rsidP="003A2630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4A7911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F51CCE" w:rsidRPr="003A2630">
        <w:rPr>
          <w:rFonts w:ascii="Times New Roman" w:hAnsi="Times New Roman" w:cs="Times New Roman"/>
          <w:sz w:val="26"/>
          <w:szCs w:val="26"/>
        </w:rPr>
        <w:t>Настоящая Инструкция содержит условия обеспечения доступа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маломобильных групп населения (далее - МГН) в здание Ярославского гарнизонного военного суда (далее - суд), порядок сопровождения и передвижения маломобильных</w:t>
      </w:r>
      <w:r w:rsidR="003A2630">
        <w:rPr>
          <w:rFonts w:ascii="Times New Roman" w:hAnsi="Times New Roman" w:cs="Times New Roman"/>
          <w:sz w:val="26"/>
          <w:szCs w:val="26"/>
        </w:rPr>
        <w:t xml:space="preserve"> групп </w:t>
      </w:r>
      <w:r w:rsidR="00F51CCE" w:rsidRPr="003A2630">
        <w:rPr>
          <w:rFonts w:ascii="Times New Roman" w:hAnsi="Times New Roman" w:cs="Times New Roman"/>
          <w:sz w:val="26"/>
          <w:szCs w:val="26"/>
        </w:rPr>
        <w:t>населения в здании и за его пределами при реализации права</w:t>
      </w:r>
      <w:r w:rsidR="003A2630">
        <w:rPr>
          <w:rFonts w:ascii="Times New Roman" w:hAnsi="Times New Roman" w:cs="Times New Roman"/>
          <w:sz w:val="26"/>
          <w:szCs w:val="26"/>
        </w:rPr>
        <w:t> </w:t>
      </w:r>
      <w:r w:rsidR="00F51CCE" w:rsidRPr="003A2630">
        <w:rPr>
          <w:rFonts w:ascii="Times New Roman" w:hAnsi="Times New Roman" w:cs="Times New Roman"/>
          <w:sz w:val="26"/>
          <w:szCs w:val="26"/>
        </w:rPr>
        <w:t>на</w:t>
      </w:r>
      <w:r w:rsidR="003A2630">
        <w:rPr>
          <w:rFonts w:ascii="Times New Roman" w:hAnsi="Times New Roman" w:cs="Times New Roman"/>
          <w:sz w:val="26"/>
          <w:szCs w:val="26"/>
        </w:rPr>
        <w:t> </w:t>
      </w:r>
      <w:r w:rsidR="00F51CCE" w:rsidRPr="003A2630">
        <w:rPr>
          <w:rFonts w:ascii="Times New Roman" w:hAnsi="Times New Roman" w:cs="Times New Roman"/>
          <w:sz w:val="26"/>
          <w:szCs w:val="26"/>
        </w:rPr>
        <w:t>судебную</w:t>
      </w:r>
      <w:r w:rsidR="003A2630">
        <w:rPr>
          <w:rFonts w:ascii="Times New Roman" w:hAnsi="Times New Roman" w:cs="Times New Roman"/>
          <w:sz w:val="26"/>
          <w:szCs w:val="26"/>
        </w:rPr>
        <w:t> </w:t>
      </w:r>
      <w:r w:rsidR="00F51CCE" w:rsidRPr="003A2630">
        <w:rPr>
          <w:rFonts w:ascii="Times New Roman" w:hAnsi="Times New Roman" w:cs="Times New Roman"/>
          <w:sz w:val="26"/>
          <w:szCs w:val="26"/>
        </w:rPr>
        <w:t>защиту</w:t>
      </w:r>
      <w:r w:rsidR="003A2630">
        <w:rPr>
          <w:rFonts w:ascii="Times New Roman" w:hAnsi="Times New Roman" w:cs="Times New Roman"/>
          <w:sz w:val="26"/>
          <w:szCs w:val="26"/>
        </w:rPr>
        <w:t xml:space="preserve"> в </w:t>
      </w:r>
      <w:r w:rsidR="00F51CCE" w:rsidRPr="003A2630">
        <w:rPr>
          <w:rFonts w:ascii="Times New Roman" w:hAnsi="Times New Roman" w:cs="Times New Roman"/>
          <w:sz w:val="26"/>
          <w:szCs w:val="26"/>
        </w:rPr>
        <w:t>суде данной группой населения.</w:t>
      </w:r>
    </w:p>
    <w:p w:rsidR="00FB71AC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  </w:t>
      </w:r>
      <w:r w:rsidR="00F51CCE" w:rsidRPr="003A2630">
        <w:rPr>
          <w:rFonts w:ascii="Times New Roman" w:hAnsi="Times New Roman" w:cs="Times New Roman"/>
          <w:sz w:val="26"/>
          <w:szCs w:val="26"/>
        </w:rPr>
        <w:t>Правом сопровождения в здании суда и за его пределами обладают лица,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которые в соответствии с приказом Министерства т</w:t>
      </w:r>
      <w:r w:rsidR="003A2630">
        <w:rPr>
          <w:rFonts w:ascii="Times New Roman" w:hAnsi="Times New Roman" w:cs="Times New Roman"/>
          <w:sz w:val="26"/>
          <w:szCs w:val="26"/>
        </w:rPr>
        <w:t xml:space="preserve">руда России от 06.12.2012 № 575 </w:t>
      </w:r>
      <w:r w:rsidR="00F51CCE" w:rsidRPr="003A2630">
        <w:rPr>
          <w:rFonts w:ascii="Times New Roman" w:hAnsi="Times New Roman" w:cs="Times New Roman"/>
          <w:sz w:val="26"/>
          <w:szCs w:val="26"/>
        </w:rPr>
        <w:t>«Об утверждении примерной программы субъекта Российской Федерации по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обеспечению доступности приоритетных объектов и услуг в приоритетных сферах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жизнедеятельности инвалидов и других маломобильных групп насел</w:t>
      </w:r>
      <w:r w:rsidR="003A2630">
        <w:rPr>
          <w:rFonts w:ascii="Times New Roman" w:hAnsi="Times New Roman" w:cs="Times New Roman"/>
          <w:sz w:val="26"/>
          <w:szCs w:val="26"/>
        </w:rPr>
        <w:t>ения» имеют</w:t>
      </w:r>
      <w:r w:rsidR="003A2630">
        <w:rPr>
          <w:rFonts w:ascii="Times New Roman" w:hAnsi="Times New Roman" w:cs="Times New Roman"/>
          <w:sz w:val="26"/>
          <w:szCs w:val="26"/>
        </w:rPr>
        <w:br/>
        <w:t xml:space="preserve">признаки </w:t>
      </w:r>
      <w:proofErr w:type="spellStart"/>
      <w:r w:rsidR="003A2630">
        <w:rPr>
          <w:rFonts w:ascii="Times New Roman" w:hAnsi="Times New Roman" w:cs="Times New Roman"/>
          <w:sz w:val="26"/>
          <w:szCs w:val="26"/>
        </w:rPr>
        <w:t>маломобильно</w:t>
      </w:r>
      <w:r w:rsidR="00F51CCE" w:rsidRPr="003A2630">
        <w:rPr>
          <w:rFonts w:ascii="Times New Roman" w:hAnsi="Times New Roman" w:cs="Times New Roman"/>
          <w:sz w:val="26"/>
          <w:szCs w:val="26"/>
        </w:rPr>
        <w:t>сти</w:t>
      </w:r>
      <w:proofErr w:type="spellEnd"/>
      <w:r w:rsidR="00F51CCE" w:rsidRPr="003A2630">
        <w:rPr>
          <w:rFonts w:ascii="Times New Roman" w:hAnsi="Times New Roman" w:cs="Times New Roman"/>
          <w:sz w:val="26"/>
          <w:szCs w:val="26"/>
        </w:rPr>
        <w:t>.</w:t>
      </w:r>
    </w:p>
    <w:p w:rsidR="004A7911" w:rsidRDefault="00FB71AC" w:rsidP="004A79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A2630">
        <w:rPr>
          <w:rFonts w:ascii="Times New Roman" w:hAnsi="Times New Roman" w:cs="Times New Roman"/>
          <w:sz w:val="26"/>
          <w:szCs w:val="26"/>
        </w:rPr>
        <w:t xml:space="preserve">     </w:t>
      </w:r>
      <w:r w:rsidR="00F51CCE" w:rsidRPr="003A2630">
        <w:rPr>
          <w:rFonts w:ascii="Times New Roman" w:hAnsi="Times New Roman" w:cs="Times New Roman"/>
          <w:sz w:val="26"/>
          <w:szCs w:val="26"/>
        </w:rPr>
        <w:t>Маломобильные группы населения - люди, испытывающие затруднения при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самостоятельном передвижении, получении услуги, необходимой информации или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 xml:space="preserve">при ориентировании в пространстве. К </w:t>
      </w:r>
      <w:proofErr w:type="spellStart"/>
      <w:r w:rsidR="00F51CCE" w:rsidRPr="003A2630">
        <w:rPr>
          <w:rFonts w:ascii="Times New Roman" w:hAnsi="Times New Roman" w:cs="Times New Roman"/>
          <w:sz w:val="26"/>
          <w:szCs w:val="26"/>
        </w:rPr>
        <w:t>маломобиль</w:t>
      </w:r>
      <w:r w:rsidR="004A7911">
        <w:rPr>
          <w:rFonts w:ascii="Times New Roman" w:hAnsi="Times New Roman" w:cs="Times New Roman"/>
          <w:sz w:val="26"/>
          <w:szCs w:val="26"/>
        </w:rPr>
        <w:t>иым</w:t>
      </w:r>
      <w:proofErr w:type="spellEnd"/>
      <w:r w:rsidR="004A7911">
        <w:rPr>
          <w:rFonts w:ascii="Times New Roman" w:hAnsi="Times New Roman" w:cs="Times New Roman"/>
          <w:sz w:val="26"/>
          <w:szCs w:val="26"/>
        </w:rPr>
        <w:t xml:space="preserve"> группам населения относятся </w:t>
      </w:r>
      <w:r w:rsidR="00F51CCE" w:rsidRPr="003A2630">
        <w:rPr>
          <w:rFonts w:ascii="Times New Roman" w:hAnsi="Times New Roman" w:cs="Times New Roman"/>
          <w:sz w:val="26"/>
          <w:szCs w:val="26"/>
        </w:rPr>
        <w:t>инвалиды, люди с временным нарушением здоровья, беременные женщины,</w:t>
      </w:r>
      <w:r w:rsidR="004A7911">
        <w:rPr>
          <w:rFonts w:ascii="Times New Roman" w:hAnsi="Times New Roman" w:cs="Times New Roman"/>
          <w:sz w:val="26"/>
          <w:szCs w:val="26"/>
        </w:rPr>
        <w:t xml:space="preserve"> люди </w:t>
      </w:r>
      <w:r w:rsidR="00F51CCE" w:rsidRPr="003A2630">
        <w:rPr>
          <w:rFonts w:ascii="Times New Roman" w:hAnsi="Times New Roman" w:cs="Times New Roman"/>
          <w:sz w:val="26"/>
          <w:szCs w:val="26"/>
        </w:rPr>
        <w:t>преклонного возраста, люди с детскими колясками, обладающие явными</w:t>
      </w:r>
      <w:r w:rsidR="004A7911">
        <w:rPr>
          <w:rFonts w:ascii="Times New Roman" w:hAnsi="Times New Roman" w:cs="Times New Roman"/>
          <w:sz w:val="26"/>
          <w:szCs w:val="26"/>
        </w:rPr>
        <w:t xml:space="preserve"> признаками </w:t>
      </w:r>
      <w:proofErr w:type="spellStart"/>
      <w:r w:rsidR="00F51CCE" w:rsidRPr="003A2630">
        <w:rPr>
          <w:rFonts w:ascii="Times New Roman" w:hAnsi="Times New Roman" w:cs="Times New Roman"/>
          <w:sz w:val="26"/>
          <w:szCs w:val="26"/>
        </w:rPr>
        <w:t>маломобильности</w:t>
      </w:r>
      <w:proofErr w:type="spellEnd"/>
      <w:r w:rsidR="00F51CCE" w:rsidRPr="003A2630">
        <w:rPr>
          <w:rFonts w:ascii="Times New Roman" w:hAnsi="Times New Roman" w:cs="Times New Roman"/>
          <w:sz w:val="26"/>
          <w:szCs w:val="26"/>
        </w:rPr>
        <w:t>, нуждающиеся в оказании сторонней физической</w:t>
      </w:r>
      <w:r w:rsidR="004A7911">
        <w:rPr>
          <w:rFonts w:ascii="Times New Roman" w:hAnsi="Times New Roman" w:cs="Times New Roman"/>
          <w:sz w:val="26"/>
          <w:szCs w:val="26"/>
        </w:rPr>
        <w:t> </w:t>
      </w:r>
      <w:r w:rsidR="00F51CCE" w:rsidRPr="003A2630">
        <w:rPr>
          <w:rFonts w:ascii="Times New Roman" w:hAnsi="Times New Roman" w:cs="Times New Roman"/>
          <w:sz w:val="26"/>
          <w:szCs w:val="26"/>
        </w:rPr>
        <w:t>помощи</w:t>
      </w:r>
      <w:r w:rsidR="004A7911">
        <w:rPr>
          <w:rFonts w:ascii="Times New Roman" w:hAnsi="Times New Roman" w:cs="Times New Roman"/>
          <w:sz w:val="26"/>
          <w:szCs w:val="26"/>
        </w:rPr>
        <w:t xml:space="preserve"> при </w:t>
      </w:r>
      <w:r w:rsidR="00F51CCE" w:rsidRPr="003A2630">
        <w:rPr>
          <w:rFonts w:ascii="Times New Roman" w:hAnsi="Times New Roman" w:cs="Times New Roman"/>
          <w:sz w:val="26"/>
          <w:szCs w:val="26"/>
        </w:rPr>
        <w:t>реализации права на судебную защиту в суде.</w:t>
      </w:r>
    </w:p>
    <w:p w:rsidR="004A7911" w:rsidRDefault="004A7911" w:rsidP="004A79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33E7E">
        <w:rPr>
          <w:rFonts w:ascii="Times New Roman" w:hAnsi="Times New Roman" w:cs="Times New Roman"/>
          <w:sz w:val="26"/>
          <w:szCs w:val="26"/>
        </w:rPr>
        <w:t>Приказом председателя суда назначаются ответственные (далее – работник суда) за оказание ситуационной помощи лицам, относящимся к МГН.</w:t>
      </w:r>
      <w:bookmarkStart w:id="0" w:name="_GoBack"/>
      <w:bookmarkEnd w:id="0"/>
    </w:p>
    <w:p w:rsidR="00F51CCE" w:rsidRPr="003A2630" w:rsidRDefault="004A7911" w:rsidP="004A79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1.3   </w:t>
      </w:r>
      <w:r w:rsidR="00F51CCE" w:rsidRPr="003A2630">
        <w:rPr>
          <w:rFonts w:ascii="Times New Roman" w:hAnsi="Times New Roman" w:cs="Times New Roman"/>
          <w:sz w:val="26"/>
          <w:szCs w:val="26"/>
        </w:rPr>
        <w:t>Допуск МГН в здание суда осуществляется в соответствии с Правилами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внутреннего распорядка суда, установленными председателем суда, с регистрацией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на пропускном посту судебных приставов по обеспечению установленного порядка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деятельности судов, после проведения мероприятий, предусмотренных Правилами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пребывания посетителей, направленных на соблюдение мер общественной</w:t>
      </w:r>
      <w:r w:rsidR="00FB71AC" w:rsidRPr="003A2630">
        <w:rPr>
          <w:rFonts w:ascii="Times New Roman" w:hAnsi="Times New Roman" w:cs="Times New Roman"/>
          <w:sz w:val="26"/>
          <w:szCs w:val="26"/>
        </w:rPr>
        <w:br/>
        <w:t>безопасности и анти</w:t>
      </w:r>
      <w:r w:rsidR="00F51CCE" w:rsidRPr="003A2630">
        <w:rPr>
          <w:rFonts w:ascii="Times New Roman" w:hAnsi="Times New Roman" w:cs="Times New Roman"/>
          <w:sz w:val="26"/>
          <w:szCs w:val="26"/>
        </w:rPr>
        <w:t>террористической защищенности.</w:t>
      </w:r>
      <w:proofErr w:type="gramEnd"/>
    </w:p>
    <w:p w:rsidR="00A92EB3" w:rsidRPr="003A2630" w:rsidRDefault="00A92EB3" w:rsidP="003A26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F51CCE" w:rsidRPr="003A2630" w:rsidRDefault="00F51CCE" w:rsidP="004A7911">
      <w:pPr>
        <w:pStyle w:val="1"/>
        <w:numPr>
          <w:ilvl w:val="0"/>
          <w:numId w:val="6"/>
        </w:numPr>
        <w:shd w:val="clear" w:color="auto" w:fill="auto"/>
        <w:spacing w:line="240" w:lineRule="auto"/>
        <w:jc w:val="center"/>
        <w:rPr>
          <w:sz w:val="26"/>
          <w:szCs w:val="26"/>
        </w:rPr>
      </w:pPr>
      <w:r w:rsidRPr="003A2630">
        <w:rPr>
          <w:sz w:val="26"/>
          <w:szCs w:val="26"/>
        </w:rPr>
        <w:t>УСЛОВИЯ ОБЕСПЕЧЕНИЯ БЕСПРЕПЯТСТВЕННОГО ДОСТУПА</w:t>
      </w:r>
    </w:p>
    <w:p w:rsidR="00F51CCE" w:rsidRPr="003A2630" w:rsidRDefault="00F51CCE" w:rsidP="004A7911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 w:rsidRPr="003A2630">
        <w:rPr>
          <w:sz w:val="26"/>
          <w:szCs w:val="26"/>
        </w:rPr>
        <w:t>МАЛО</w:t>
      </w:r>
      <w:r w:rsidR="00A92EB3" w:rsidRPr="003A2630">
        <w:rPr>
          <w:sz w:val="26"/>
          <w:szCs w:val="26"/>
        </w:rPr>
        <w:t>МОБИЛЬНЫХ ГРУПП НАСЕЛЕНИЯ В СУД</w:t>
      </w:r>
    </w:p>
    <w:p w:rsidR="00A92EB3" w:rsidRPr="003A2630" w:rsidRDefault="00A92EB3" w:rsidP="003A2630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BA3224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51CCE" w:rsidRPr="003A2630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F51CCE" w:rsidRPr="003A2630">
        <w:rPr>
          <w:rFonts w:ascii="Times New Roman" w:hAnsi="Times New Roman" w:cs="Times New Roman"/>
          <w:sz w:val="26"/>
          <w:szCs w:val="26"/>
        </w:rPr>
        <w:t>ля личного транспорта маломобильных групп населения на автостоянке,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расположенной на территории суда, имеется определенное парковочное место для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МГН, обозначенное соответствующими дорожными знаками согласно требованиям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Правил дорожного движения Российской Федерации.</w:t>
      </w:r>
    </w:p>
    <w:p w:rsidR="00BA3224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   </w:t>
      </w:r>
      <w:r w:rsidR="00F51CCE" w:rsidRPr="003A2630">
        <w:rPr>
          <w:rFonts w:ascii="Times New Roman" w:hAnsi="Times New Roman" w:cs="Times New Roman"/>
          <w:sz w:val="26"/>
          <w:szCs w:val="26"/>
        </w:rPr>
        <w:t>Кнопкой-вызовом оборудован лестничный подъем для МГН при входе в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здание, в котором располагается суд. Кнопка-вызов обозначена соответств</w:t>
      </w:r>
      <w:r w:rsidR="00BA3224" w:rsidRPr="003A2630">
        <w:rPr>
          <w:rFonts w:ascii="Times New Roman" w:hAnsi="Times New Roman" w:cs="Times New Roman"/>
          <w:sz w:val="26"/>
          <w:szCs w:val="26"/>
        </w:rPr>
        <w:t>ующей</w:t>
      </w:r>
      <w:r w:rsidR="00BA3224" w:rsidRPr="003A2630">
        <w:rPr>
          <w:rFonts w:ascii="Times New Roman" w:hAnsi="Times New Roman" w:cs="Times New Roman"/>
          <w:sz w:val="26"/>
          <w:szCs w:val="26"/>
        </w:rPr>
        <w:br/>
        <w:t>информационной табличкой.</w:t>
      </w:r>
    </w:p>
    <w:p w:rsidR="004A7911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2.3   </w:t>
      </w:r>
      <w:r w:rsidR="00F51CCE" w:rsidRPr="003A2630">
        <w:rPr>
          <w:rFonts w:ascii="Times New Roman" w:hAnsi="Times New Roman" w:cs="Times New Roman"/>
          <w:sz w:val="26"/>
          <w:szCs w:val="26"/>
        </w:rPr>
        <w:t>Лица, относящиеся к МГН, пользуются приоритетным правом при подаче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документов в приемную су</w:t>
      </w:r>
      <w:r>
        <w:rPr>
          <w:rFonts w:ascii="Times New Roman" w:hAnsi="Times New Roman" w:cs="Times New Roman"/>
          <w:sz w:val="26"/>
          <w:szCs w:val="26"/>
        </w:rPr>
        <w:t>да и обслуживаются вне очереди.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 </w:t>
      </w:r>
      <w:r w:rsidR="00F51CCE" w:rsidRPr="003A2630">
        <w:rPr>
          <w:rFonts w:ascii="Times New Roman" w:hAnsi="Times New Roman" w:cs="Times New Roman"/>
          <w:sz w:val="26"/>
          <w:szCs w:val="26"/>
        </w:rPr>
        <w:t>Судебные заседания с участием маломобильных групп населения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проводятся на</w:t>
      </w:r>
      <w:r w:rsidR="00BA3224" w:rsidRPr="003A2630">
        <w:rPr>
          <w:rFonts w:ascii="Times New Roman" w:hAnsi="Times New Roman" w:cs="Times New Roman"/>
          <w:sz w:val="26"/>
          <w:szCs w:val="26"/>
        </w:rPr>
        <w:t xml:space="preserve"> 1</w:t>
      </w:r>
      <w:r w:rsidR="00F51CCE" w:rsidRPr="003A2630">
        <w:rPr>
          <w:rFonts w:ascii="Times New Roman" w:hAnsi="Times New Roman" w:cs="Times New Roman"/>
          <w:sz w:val="26"/>
          <w:szCs w:val="26"/>
        </w:rPr>
        <w:t xml:space="preserve"> этаже здания, в котором размещается суд.</w:t>
      </w:r>
    </w:p>
    <w:p w:rsidR="00BA3224" w:rsidRPr="003A2630" w:rsidRDefault="00BA3224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3224" w:rsidRPr="003A2630" w:rsidRDefault="00BA3224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CCE" w:rsidRPr="003A2630" w:rsidRDefault="00F51CCE" w:rsidP="004A7911">
      <w:pPr>
        <w:pStyle w:val="1"/>
        <w:numPr>
          <w:ilvl w:val="0"/>
          <w:numId w:val="6"/>
        </w:numPr>
        <w:shd w:val="clear" w:color="auto" w:fill="auto"/>
        <w:spacing w:line="240" w:lineRule="auto"/>
        <w:jc w:val="center"/>
        <w:rPr>
          <w:sz w:val="26"/>
          <w:szCs w:val="26"/>
        </w:rPr>
      </w:pPr>
      <w:r w:rsidRPr="003A2630">
        <w:rPr>
          <w:sz w:val="26"/>
          <w:szCs w:val="26"/>
        </w:rPr>
        <w:t>ПОРЯДОК ОБЕСПЕЧЕНИЯ БЕСПРЕПЯТСТВЕННОГО ДОСТУПА</w:t>
      </w:r>
    </w:p>
    <w:p w:rsidR="00F51CCE" w:rsidRPr="003A2630" w:rsidRDefault="00F51CCE" w:rsidP="004A7911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 w:rsidRPr="003A2630">
        <w:rPr>
          <w:sz w:val="26"/>
          <w:szCs w:val="26"/>
        </w:rPr>
        <w:t>МАЛОМОБИЛЬНЫХ ГРУПП НАСЕЛЕНИЯ В СУД</w:t>
      </w:r>
    </w:p>
    <w:p w:rsidR="00BA3224" w:rsidRPr="003A2630" w:rsidRDefault="00BA3224" w:rsidP="003A2630">
      <w:pPr>
        <w:pStyle w:val="1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4A7911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51CCE" w:rsidRPr="003A263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51CCE" w:rsidRPr="003A2630">
        <w:rPr>
          <w:rFonts w:ascii="Times New Roman" w:hAnsi="Times New Roman" w:cs="Times New Roman"/>
          <w:sz w:val="26"/>
          <w:szCs w:val="26"/>
        </w:rPr>
        <w:t>еред входом в здание суда лицо, относящееся к МГН, либо лицо его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сопровождающее при необходимости может нажать кнопку-вызов. Кнопка-вызов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обозначена соответствующей информационной табличкой.</w:t>
      </w:r>
    </w:p>
    <w:p w:rsidR="004A7911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51CCE" w:rsidRPr="003A2630">
        <w:rPr>
          <w:rFonts w:ascii="Times New Roman" w:hAnsi="Times New Roman" w:cs="Times New Roman"/>
          <w:sz w:val="26"/>
          <w:szCs w:val="26"/>
        </w:rPr>
        <w:t>По вызову явится работник суда для сопровождения (оказания помо</w:t>
      </w:r>
      <w:r>
        <w:rPr>
          <w:rFonts w:ascii="Times New Roman" w:hAnsi="Times New Roman" w:cs="Times New Roman"/>
          <w:sz w:val="26"/>
          <w:szCs w:val="26"/>
        </w:rPr>
        <w:t>щи по</w:t>
      </w:r>
      <w:r>
        <w:rPr>
          <w:rFonts w:ascii="Times New Roman" w:hAnsi="Times New Roman" w:cs="Times New Roman"/>
          <w:sz w:val="26"/>
          <w:szCs w:val="26"/>
        </w:rPr>
        <w:br/>
        <w:t>перемещению в здании).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  </w:t>
      </w:r>
      <w:r w:rsidR="00F51CCE" w:rsidRPr="003A2630">
        <w:rPr>
          <w:rFonts w:ascii="Times New Roman" w:hAnsi="Times New Roman" w:cs="Times New Roman"/>
          <w:sz w:val="26"/>
          <w:szCs w:val="26"/>
        </w:rPr>
        <w:t>Работник суда уточняет у лица, относящегося к МГН, цель посещения суда,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в какой помощи нуждается, имеется ли необходимость в</w:t>
      </w:r>
      <w:r w:rsidR="0086489F" w:rsidRPr="003A2630">
        <w:rPr>
          <w:rFonts w:ascii="Times New Roman" w:hAnsi="Times New Roman" w:cs="Times New Roman"/>
          <w:sz w:val="26"/>
          <w:szCs w:val="26"/>
        </w:rPr>
        <w:t xml:space="preserve"> сопровождении по зданию</w:t>
      </w:r>
      <w:r w:rsidR="0086489F" w:rsidRPr="003A2630">
        <w:rPr>
          <w:rFonts w:ascii="Times New Roman" w:hAnsi="Times New Roman" w:cs="Times New Roman"/>
          <w:sz w:val="26"/>
          <w:szCs w:val="26"/>
        </w:rPr>
        <w:br/>
        <w:t>суда.</w:t>
      </w:r>
      <w:r w:rsidR="0086489F" w:rsidRPr="003A2630">
        <w:rPr>
          <w:rFonts w:ascii="Times New Roman" w:hAnsi="Times New Roman" w:cs="Times New Roman"/>
          <w:sz w:val="26"/>
          <w:szCs w:val="26"/>
        </w:rPr>
        <w:tab/>
      </w:r>
    </w:p>
    <w:p w:rsidR="004A7911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  </w:t>
      </w:r>
      <w:r w:rsidR="00F51CCE" w:rsidRPr="003A2630">
        <w:rPr>
          <w:rFonts w:ascii="Times New Roman" w:hAnsi="Times New Roman" w:cs="Times New Roman"/>
          <w:sz w:val="26"/>
          <w:szCs w:val="26"/>
        </w:rPr>
        <w:t>Работник суда встречает лицо, относящееся к МГН, при необходимости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оказывает помощь при его посадке в транспортное средство (высадке из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транспортного средства), доставке его в здание суда и осуществляет сопровождение</w:t>
      </w:r>
      <w:r w:rsidR="0086489F" w:rsidRPr="003A2630">
        <w:rPr>
          <w:rFonts w:ascii="Times New Roman" w:hAnsi="Times New Roman" w:cs="Times New Roman"/>
          <w:sz w:val="26"/>
          <w:szCs w:val="26"/>
        </w:rPr>
        <w:t xml:space="preserve"> в </w:t>
      </w:r>
      <w:r w:rsidR="00F51CCE" w:rsidRPr="003A2630">
        <w:rPr>
          <w:rFonts w:ascii="Times New Roman" w:hAnsi="Times New Roman" w:cs="Times New Roman"/>
          <w:sz w:val="26"/>
          <w:szCs w:val="26"/>
        </w:rPr>
        <w:t>зал судебного</w:t>
      </w:r>
      <w:r>
        <w:rPr>
          <w:rFonts w:ascii="Times New Roman" w:hAnsi="Times New Roman" w:cs="Times New Roman"/>
          <w:sz w:val="26"/>
          <w:szCs w:val="26"/>
        </w:rPr>
        <w:t xml:space="preserve"> заседания или в приемную суда. </w:t>
      </w:r>
    </w:p>
    <w:p w:rsidR="00F51CCE" w:rsidRPr="003A2630" w:rsidRDefault="004A7911" w:rsidP="004A79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51CCE" w:rsidRPr="003A2630">
        <w:rPr>
          <w:rFonts w:ascii="Times New Roman" w:hAnsi="Times New Roman" w:cs="Times New Roman"/>
          <w:sz w:val="26"/>
          <w:szCs w:val="26"/>
        </w:rPr>
        <w:t>В случае возникновения чрезвычайной ситуации работник суда отвечает за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эвакуацию лица, относящегося к МГН, из здания суда.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    </w:t>
      </w:r>
      <w:r w:rsidR="00F51CCE" w:rsidRPr="003A2630">
        <w:rPr>
          <w:rFonts w:ascii="Times New Roman" w:hAnsi="Times New Roman" w:cs="Times New Roman"/>
          <w:sz w:val="26"/>
          <w:szCs w:val="26"/>
        </w:rPr>
        <w:t>Лицо, относящееся, к МГН, вправе пре</w:t>
      </w:r>
      <w:r>
        <w:rPr>
          <w:rFonts w:ascii="Times New Roman" w:hAnsi="Times New Roman" w:cs="Times New Roman"/>
          <w:sz w:val="26"/>
          <w:szCs w:val="26"/>
        </w:rPr>
        <w:t xml:space="preserve">дварительно уведомить работника </w:t>
      </w:r>
      <w:r w:rsidR="00F51CCE" w:rsidRPr="003A2630">
        <w:rPr>
          <w:rFonts w:ascii="Times New Roman" w:hAnsi="Times New Roman" w:cs="Times New Roman"/>
          <w:sz w:val="26"/>
          <w:szCs w:val="26"/>
        </w:rPr>
        <w:t>суда по телефону</w:t>
      </w:r>
      <w:r w:rsidR="00F51CCE" w:rsidRPr="003A2630">
        <w:rPr>
          <w:rFonts w:ascii="Times New Roman" w:hAnsi="Times New Roman" w:cs="Times New Roman"/>
          <w:sz w:val="26"/>
          <w:szCs w:val="26"/>
        </w:rPr>
        <w:tab/>
      </w:r>
      <w:r w:rsidR="0086489F" w:rsidRPr="003A2630">
        <w:rPr>
          <w:rFonts w:ascii="Times New Roman" w:hAnsi="Times New Roman" w:cs="Times New Roman"/>
          <w:sz w:val="26"/>
          <w:szCs w:val="26"/>
        </w:rPr>
        <w:t xml:space="preserve">/4852/-59-05-08 </w:t>
      </w:r>
      <w:r w:rsidR="00F51CCE" w:rsidRPr="003A2630">
        <w:rPr>
          <w:rFonts w:ascii="Times New Roman" w:hAnsi="Times New Roman" w:cs="Times New Roman"/>
          <w:sz w:val="26"/>
          <w:szCs w:val="26"/>
        </w:rPr>
        <w:t>о</w:t>
      </w:r>
      <w:r w:rsidR="00F51CCE" w:rsidRPr="003A2630">
        <w:rPr>
          <w:rFonts w:ascii="Times New Roman" w:hAnsi="Times New Roman" w:cs="Times New Roman"/>
          <w:sz w:val="26"/>
          <w:szCs w:val="26"/>
        </w:rPr>
        <w:tab/>
        <w:t>своем</w:t>
      </w:r>
      <w:r w:rsidR="00F51CCE" w:rsidRPr="003A2630">
        <w:rPr>
          <w:rFonts w:ascii="Times New Roman" w:hAnsi="Times New Roman" w:cs="Times New Roman"/>
          <w:sz w:val="26"/>
          <w:szCs w:val="26"/>
        </w:rPr>
        <w:tab/>
        <w:t>прибытии в с</w:t>
      </w:r>
      <w:r w:rsidR="0086489F" w:rsidRPr="003A2630">
        <w:rPr>
          <w:rFonts w:ascii="Times New Roman" w:hAnsi="Times New Roman" w:cs="Times New Roman"/>
          <w:sz w:val="26"/>
          <w:szCs w:val="26"/>
        </w:rPr>
        <w:t>уд, либо отправить сообщение на электронный адрес суда</w:t>
      </w:r>
      <w:r w:rsidR="003A2630" w:rsidRPr="003A26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2630" w:rsidRPr="003A2630">
        <w:rPr>
          <w:rFonts w:ascii="Times New Roman" w:hAnsi="Times New Roman" w:cs="Times New Roman"/>
          <w:sz w:val="26"/>
          <w:szCs w:val="26"/>
          <w:lang w:val="en-US"/>
        </w:rPr>
        <w:t>yargvs</w:t>
      </w:r>
      <w:proofErr w:type="spellEnd"/>
      <w:r w:rsidR="003A2630" w:rsidRPr="003A263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A2630" w:rsidRPr="003A2630">
        <w:rPr>
          <w:rFonts w:ascii="Times New Roman" w:hAnsi="Times New Roman" w:cs="Times New Roman"/>
          <w:sz w:val="26"/>
          <w:szCs w:val="26"/>
          <w:lang w:val="en-US"/>
        </w:rPr>
        <w:t>jrs</w:t>
      </w:r>
      <w:proofErr w:type="spellEnd"/>
      <w:r w:rsidR="003A2630" w:rsidRPr="003A2630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3A2630" w:rsidRPr="003A2630">
        <w:rPr>
          <w:rFonts w:ascii="Times New Roman" w:hAnsi="Times New Roman" w:cs="Times New Roman"/>
          <w:sz w:val="26"/>
          <w:szCs w:val="26"/>
          <w:lang w:val="en-US"/>
        </w:rPr>
        <w:t>sudrf</w:t>
      </w:r>
      <w:proofErr w:type="spellEnd"/>
      <w:r w:rsidR="003A2630" w:rsidRPr="003A263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A2630" w:rsidRPr="003A263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A2630" w:rsidRPr="003A2630">
        <w:rPr>
          <w:rFonts w:ascii="Times New Roman" w:hAnsi="Times New Roman" w:cs="Times New Roman"/>
          <w:sz w:val="26"/>
          <w:szCs w:val="26"/>
        </w:rPr>
        <w:t>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 </w:t>
      </w:r>
      <w:r w:rsidR="00F51CCE" w:rsidRPr="003A2630">
        <w:rPr>
          <w:rFonts w:ascii="Times New Roman" w:hAnsi="Times New Roman" w:cs="Times New Roman"/>
          <w:sz w:val="26"/>
          <w:szCs w:val="26"/>
        </w:rPr>
        <w:t>В необходимых случаях обеспечивается доступ в здание су</w:t>
      </w:r>
      <w:r w:rsidR="00244BD1">
        <w:rPr>
          <w:rFonts w:ascii="Times New Roman" w:hAnsi="Times New Roman" w:cs="Times New Roman"/>
          <w:sz w:val="26"/>
          <w:szCs w:val="26"/>
        </w:rPr>
        <w:t>да собак</w:t>
      </w:r>
      <w:proofErr w:type="gramStart"/>
      <w:r w:rsidR="00244BD1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="00244BD1">
        <w:rPr>
          <w:rFonts w:ascii="Times New Roman" w:hAnsi="Times New Roman" w:cs="Times New Roman"/>
          <w:sz w:val="26"/>
          <w:szCs w:val="26"/>
        </w:rPr>
        <w:br/>
        <w:t>проводника</w:t>
      </w:r>
      <w:r w:rsidR="00F51CCE" w:rsidRPr="003A2630">
        <w:rPr>
          <w:rFonts w:ascii="Times New Roman" w:hAnsi="Times New Roman" w:cs="Times New Roman"/>
          <w:sz w:val="26"/>
          <w:szCs w:val="26"/>
        </w:rPr>
        <w:t>, сопровождающей незрячего человека.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51CCE" w:rsidRPr="003A263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51CCE" w:rsidRPr="003A2630">
        <w:rPr>
          <w:rFonts w:ascii="Times New Roman" w:hAnsi="Times New Roman" w:cs="Times New Roman"/>
          <w:sz w:val="26"/>
          <w:szCs w:val="26"/>
        </w:rPr>
        <w:t xml:space="preserve"> случае обращения </w:t>
      </w:r>
      <w:r w:rsidR="003A2630" w:rsidRPr="003A2630">
        <w:rPr>
          <w:rFonts w:ascii="Times New Roman" w:hAnsi="Times New Roman" w:cs="Times New Roman"/>
          <w:sz w:val="26"/>
          <w:szCs w:val="26"/>
        </w:rPr>
        <w:t>лица, относящегося к МГН</w:t>
      </w:r>
      <w:r w:rsidR="00F51CCE" w:rsidRPr="003A2630">
        <w:rPr>
          <w:rFonts w:ascii="Times New Roman" w:hAnsi="Times New Roman" w:cs="Times New Roman"/>
          <w:sz w:val="26"/>
          <w:szCs w:val="26"/>
        </w:rPr>
        <w:t>, в целях обеспечения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максимальной доступности маршрута движения указанного лица от места его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проживания до суда, работники суда вправе направить обращение в орга</w:t>
      </w:r>
      <w:r w:rsidR="003A2630" w:rsidRPr="003A2630">
        <w:rPr>
          <w:rFonts w:ascii="Times New Roman" w:hAnsi="Times New Roman" w:cs="Times New Roman"/>
          <w:sz w:val="26"/>
          <w:szCs w:val="26"/>
        </w:rPr>
        <w:t>ны</w:t>
      </w:r>
      <w:r w:rsidR="003A2630" w:rsidRPr="003A2630">
        <w:rPr>
          <w:rFonts w:ascii="Times New Roman" w:hAnsi="Times New Roman" w:cs="Times New Roman"/>
          <w:sz w:val="26"/>
          <w:szCs w:val="26"/>
        </w:rPr>
        <w:br/>
        <w:t>социальной защиты населения о</w:t>
      </w:r>
      <w:r w:rsidR="00F51CCE" w:rsidRPr="003A2630">
        <w:rPr>
          <w:rFonts w:ascii="Times New Roman" w:hAnsi="Times New Roman" w:cs="Times New Roman"/>
          <w:sz w:val="26"/>
          <w:szCs w:val="26"/>
        </w:rPr>
        <w:t xml:space="preserve"> проведении совместной работы по составлению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«паспорта маршрута» к зданию суда и обратно.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51CCE" w:rsidRPr="003A2630">
        <w:rPr>
          <w:rFonts w:ascii="Times New Roman" w:hAnsi="Times New Roman" w:cs="Times New Roman"/>
          <w:sz w:val="26"/>
          <w:szCs w:val="26"/>
        </w:rPr>
        <w:t>При составлении «паспорта маршрута» необходимо письменное заявление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лица, относящегося к МГН, о согласии на обработку его персональных данных в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соответствии с требованием Федерального закона от 27.07.2006 года №152-ФЗ «О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персональных данных».</w:t>
      </w:r>
    </w:p>
    <w:p w:rsidR="00F51CCE" w:rsidRPr="003A2630" w:rsidRDefault="004A7911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  </w:t>
      </w:r>
      <w:r w:rsidR="00F51CCE" w:rsidRPr="003A2630">
        <w:rPr>
          <w:rFonts w:ascii="Times New Roman" w:hAnsi="Times New Roman" w:cs="Times New Roman"/>
          <w:sz w:val="26"/>
          <w:szCs w:val="26"/>
        </w:rPr>
        <w:t>Работники суда по согласованию с лицом, относящимся к МГН, вправе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оказывать иные виды помощи по сопровождению, не предусмотренные настоящей</w:t>
      </w:r>
      <w:r w:rsidR="00F51CCE" w:rsidRPr="003A2630">
        <w:rPr>
          <w:rFonts w:ascii="Times New Roman" w:hAnsi="Times New Roman" w:cs="Times New Roman"/>
          <w:sz w:val="26"/>
          <w:szCs w:val="26"/>
        </w:rPr>
        <w:br/>
        <w:t>Инструкцией.</w:t>
      </w:r>
    </w:p>
    <w:p w:rsidR="00F51CCE" w:rsidRPr="003A2630" w:rsidRDefault="00F51CCE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1CCE" w:rsidRPr="003A2630" w:rsidRDefault="00F51CCE" w:rsidP="003A2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51CCE" w:rsidRPr="003A2630" w:rsidSect="00C3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D79"/>
    <w:multiLevelType w:val="multilevel"/>
    <w:tmpl w:val="52421E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C3E85"/>
    <w:multiLevelType w:val="multilevel"/>
    <w:tmpl w:val="8DA46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7C1B1C"/>
    <w:multiLevelType w:val="hybridMultilevel"/>
    <w:tmpl w:val="0398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9365F"/>
    <w:multiLevelType w:val="multilevel"/>
    <w:tmpl w:val="4DC85F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F16E6"/>
    <w:multiLevelType w:val="multilevel"/>
    <w:tmpl w:val="E8BE5B74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5">
    <w:nsid w:val="7E2820CB"/>
    <w:multiLevelType w:val="hybridMultilevel"/>
    <w:tmpl w:val="32A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1E2C"/>
    <w:rsid w:val="00244BD1"/>
    <w:rsid w:val="003A2630"/>
    <w:rsid w:val="00404430"/>
    <w:rsid w:val="004A7911"/>
    <w:rsid w:val="00733E7E"/>
    <w:rsid w:val="0086489F"/>
    <w:rsid w:val="00A01E2C"/>
    <w:rsid w:val="00A63B48"/>
    <w:rsid w:val="00A92EB3"/>
    <w:rsid w:val="00BA3224"/>
    <w:rsid w:val="00C30B46"/>
    <w:rsid w:val="00F51CCE"/>
    <w:rsid w:val="00FB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04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rsid w:val="00F51CCE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F51CCE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spacing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04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rsid w:val="00F51CCE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F51CCE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Ю.В.</dc:creator>
  <cp:keywords/>
  <dc:description/>
  <cp:lastModifiedBy>Соловьева Ю.В.</cp:lastModifiedBy>
  <cp:revision>13</cp:revision>
  <cp:lastPrinted>2024-02-19T12:27:00Z</cp:lastPrinted>
  <dcterms:created xsi:type="dcterms:W3CDTF">2024-02-16T08:47:00Z</dcterms:created>
  <dcterms:modified xsi:type="dcterms:W3CDTF">2024-02-19T12:29:00Z</dcterms:modified>
</cp:coreProperties>
</file>