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38" w:rsidRDefault="00332F38" w:rsidP="00CF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0597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32F38" w:rsidRDefault="00332F38" w:rsidP="00CF64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Ярославского</w:t>
      </w:r>
      <w:proofErr w:type="gramEnd"/>
    </w:p>
    <w:p w:rsidR="00332F38" w:rsidRDefault="00332F38" w:rsidP="00CF64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гарнизонного военного суда</w:t>
      </w:r>
    </w:p>
    <w:p w:rsidR="00332F38" w:rsidRDefault="00332F38" w:rsidP="00CF64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F38" w:rsidRDefault="00332F38" w:rsidP="00CF64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____________Д.Г.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Пызиков</w:t>
      </w:r>
      <w:proofErr w:type="spellEnd"/>
    </w:p>
    <w:p w:rsidR="006B1B53" w:rsidRDefault="006B1B53" w:rsidP="00CF64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1B53" w:rsidRDefault="006B1B53" w:rsidP="00CF64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«___»_____________2023 г.</w:t>
      </w:r>
    </w:p>
    <w:p w:rsidR="006B1B53" w:rsidRDefault="006B1B53" w:rsidP="00CF64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1B53" w:rsidRDefault="006B1B53" w:rsidP="00CF64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F38" w:rsidRDefault="00332F38" w:rsidP="00CF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F38" w:rsidRDefault="00332F38" w:rsidP="00CF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F38"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Pr="00332F38">
        <w:rPr>
          <w:rFonts w:ascii="Times New Roman" w:hAnsi="Times New Roman" w:cs="Times New Roman"/>
          <w:b/>
          <w:sz w:val="24"/>
          <w:szCs w:val="24"/>
        </w:rPr>
        <w:br/>
      </w:r>
      <w:r w:rsidRPr="00332F38">
        <w:rPr>
          <w:rFonts w:ascii="Times New Roman" w:hAnsi="Times New Roman" w:cs="Times New Roman"/>
          <w:sz w:val="24"/>
          <w:szCs w:val="24"/>
        </w:rPr>
        <w:t>о допуске маломобильных групп</w:t>
      </w:r>
      <w:r w:rsidRPr="00332F38">
        <w:rPr>
          <w:rFonts w:ascii="Times New Roman" w:hAnsi="Times New Roman" w:cs="Times New Roman"/>
          <w:sz w:val="24"/>
          <w:szCs w:val="24"/>
        </w:rPr>
        <w:br/>
        <w:t xml:space="preserve">населения в здание </w:t>
      </w:r>
      <w:r>
        <w:rPr>
          <w:rFonts w:ascii="Times New Roman" w:hAnsi="Times New Roman" w:cs="Times New Roman"/>
          <w:sz w:val="24"/>
          <w:szCs w:val="24"/>
        </w:rPr>
        <w:t>Ярославского гарнизонного военного суда</w:t>
      </w:r>
    </w:p>
    <w:p w:rsidR="00332F38" w:rsidRDefault="00332F38" w:rsidP="00CF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2F38" w:rsidRPr="00332F38" w:rsidRDefault="00332F38" w:rsidP="008D2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332F38">
        <w:rPr>
          <w:rFonts w:ascii="Times New Roman" w:hAnsi="Times New Roman" w:cs="Times New Roman"/>
          <w:sz w:val="24"/>
          <w:szCs w:val="24"/>
        </w:rPr>
        <w:t xml:space="preserve">Пропускной режим в здание </w:t>
      </w:r>
      <w:r>
        <w:rPr>
          <w:rFonts w:ascii="Times New Roman" w:hAnsi="Times New Roman" w:cs="Times New Roman"/>
          <w:sz w:val="24"/>
          <w:szCs w:val="24"/>
        </w:rPr>
        <w:t xml:space="preserve">Ярославского гарнизонного военного суда осуществляется </w:t>
      </w:r>
      <w:r w:rsidRPr="00332F38">
        <w:rPr>
          <w:rFonts w:ascii="Times New Roman" w:hAnsi="Times New Roman" w:cs="Times New Roman"/>
          <w:sz w:val="24"/>
          <w:szCs w:val="24"/>
        </w:rPr>
        <w:t>судебными приставами по обеспечению уста</w:t>
      </w:r>
      <w:r>
        <w:rPr>
          <w:rFonts w:ascii="Times New Roman" w:hAnsi="Times New Roman" w:cs="Times New Roman"/>
          <w:sz w:val="24"/>
          <w:szCs w:val="24"/>
        </w:rPr>
        <w:t xml:space="preserve">новленного порядка деятельности </w:t>
      </w:r>
      <w:r w:rsidRPr="00332F38">
        <w:rPr>
          <w:rFonts w:ascii="Times New Roman" w:hAnsi="Times New Roman" w:cs="Times New Roman"/>
          <w:sz w:val="24"/>
          <w:szCs w:val="24"/>
        </w:rPr>
        <w:t>судов (далее - с</w:t>
      </w:r>
      <w:r>
        <w:rPr>
          <w:rFonts w:ascii="Times New Roman" w:hAnsi="Times New Roman" w:cs="Times New Roman"/>
          <w:sz w:val="24"/>
          <w:szCs w:val="24"/>
        </w:rPr>
        <w:t>удебными приставами по ОУПДС).</w:t>
      </w:r>
      <w:r>
        <w:rPr>
          <w:rFonts w:ascii="Times New Roman" w:hAnsi="Times New Roman" w:cs="Times New Roman"/>
          <w:sz w:val="24"/>
          <w:szCs w:val="24"/>
        </w:rPr>
        <w:tab/>
      </w:r>
      <w:r w:rsidRPr="00332F38">
        <w:rPr>
          <w:rFonts w:ascii="Times New Roman" w:hAnsi="Times New Roman" w:cs="Times New Roman"/>
          <w:sz w:val="24"/>
          <w:szCs w:val="24"/>
        </w:rPr>
        <w:tab/>
        <w:t>.</w:t>
      </w:r>
    </w:p>
    <w:p w:rsidR="00332F38" w:rsidRPr="00332F38" w:rsidRDefault="00332F38" w:rsidP="00CF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Pr="00332F38">
        <w:rPr>
          <w:rFonts w:ascii="Times New Roman" w:hAnsi="Times New Roman" w:cs="Times New Roman"/>
          <w:sz w:val="24"/>
          <w:szCs w:val="24"/>
        </w:rPr>
        <w:t>Участники судебных пр</w:t>
      </w:r>
      <w:r>
        <w:rPr>
          <w:rFonts w:ascii="Times New Roman" w:hAnsi="Times New Roman" w:cs="Times New Roman"/>
          <w:sz w:val="24"/>
          <w:szCs w:val="24"/>
        </w:rPr>
        <w:t>оцессов (включая инвалидов, испо</w:t>
      </w:r>
      <w:r w:rsidRPr="00332F38">
        <w:rPr>
          <w:rFonts w:ascii="Times New Roman" w:hAnsi="Times New Roman" w:cs="Times New Roman"/>
          <w:sz w:val="24"/>
          <w:szCs w:val="24"/>
        </w:rPr>
        <w:t>льзующих</w:t>
      </w:r>
      <w:r w:rsidRPr="00332F38">
        <w:rPr>
          <w:rFonts w:ascii="Times New Roman" w:hAnsi="Times New Roman" w:cs="Times New Roman"/>
          <w:sz w:val="24"/>
          <w:szCs w:val="24"/>
        </w:rPr>
        <w:br/>
        <w:t>кресла-коляски и собак-проводников), сопровождающие лица инвалидов при входе</w:t>
      </w:r>
      <w:r w:rsidRPr="00332F38">
        <w:rPr>
          <w:rFonts w:ascii="Times New Roman" w:hAnsi="Times New Roman" w:cs="Times New Roman"/>
          <w:sz w:val="24"/>
          <w:szCs w:val="24"/>
        </w:rPr>
        <w:br/>
        <w:t xml:space="preserve">в здание суда обязаны пройти через </w:t>
      </w:r>
      <w:proofErr w:type="spellStart"/>
      <w:r w:rsidRPr="00332F38">
        <w:rPr>
          <w:rFonts w:ascii="Times New Roman" w:hAnsi="Times New Roman" w:cs="Times New Roman"/>
          <w:sz w:val="24"/>
          <w:szCs w:val="24"/>
        </w:rPr>
        <w:t>металлодетектор</w:t>
      </w:r>
      <w:proofErr w:type="spellEnd"/>
      <w:r w:rsidRPr="00332F38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332F38">
        <w:rPr>
          <w:rFonts w:ascii="Times New Roman" w:hAnsi="Times New Roman" w:cs="Times New Roman"/>
          <w:sz w:val="24"/>
          <w:szCs w:val="24"/>
        </w:rPr>
        <w:t>быть досмотрены с</w:t>
      </w:r>
      <w:r w:rsidRPr="00332F38">
        <w:rPr>
          <w:rFonts w:ascii="Times New Roman" w:hAnsi="Times New Roman" w:cs="Times New Roman"/>
          <w:sz w:val="24"/>
          <w:szCs w:val="24"/>
        </w:rPr>
        <w:br/>
        <w:t xml:space="preserve">помощью ручного </w:t>
      </w:r>
      <w:proofErr w:type="spellStart"/>
      <w:r w:rsidRPr="00332F38">
        <w:rPr>
          <w:rFonts w:ascii="Times New Roman" w:hAnsi="Times New Roman" w:cs="Times New Roman"/>
          <w:sz w:val="24"/>
          <w:szCs w:val="24"/>
        </w:rPr>
        <w:t>метал</w:t>
      </w:r>
      <w:r>
        <w:rPr>
          <w:rFonts w:ascii="Times New Roman" w:hAnsi="Times New Roman" w:cs="Times New Roman"/>
          <w:sz w:val="24"/>
          <w:szCs w:val="24"/>
        </w:rPr>
        <w:t>лодетектора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предмет проверки наличия</w:t>
      </w:r>
      <w:r w:rsidRPr="00332F38">
        <w:rPr>
          <w:rFonts w:ascii="Times New Roman" w:hAnsi="Times New Roman" w:cs="Times New Roman"/>
          <w:sz w:val="24"/>
          <w:szCs w:val="24"/>
        </w:rPr>
        <w:t xml:space="preserve"> у них</w:t>
      </w:r>
      <w:r w:rsidRPr="00332F38">
        <w:rPr>
          <w:rFonts w:ascii="Times New Roman" w:hAnsi="Times New Roman" w:cs="Times New Roman"/>
          <w:sz w:val="24"/>
          <w:szCs w:val="24"/>
        </w:rPr>
        <w:br/>
        <w:t>запр</w:t>
      </w:r>
      <w:r>
        <w:rPr>
          <w:rFonts w:ascii="Times New Roman" w:hAnsi="Times New Roman" w:cs="Times New Roman"/>
          <w:sz w:val="24"/>
          <w:szCs w:val="24"/>
        </w:rPr>
        <w:t>ещенных для проноса предметов.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2F38" w:rsidRPr="00332F38" w:rsidRDefault="00332F38" w:rsidP="008D2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D279A">
        <w:rPr>
          <w:rFonts w:ascii="Times New Roman" w:hAnsi="Times New Roman" w:cs="Times New Roman"/>
          <w:sz w:val="24"/>
          <w:szCs w:val="24"/>
        </w:rPr>
        <w:t>Граждане</w:t>
      </w:r>
      <w:r w:rsidRPr="00332F38">
        <w:rPr>
          <w:rFonts w:ascii="Times New Roman" w:hAnsi="Times New Roman" w:cs="Times New Roman"/>
          <w:sz w:val="24"/>
          <w:szCs w:val="24"/>
        </w:rPr>
        <w:t xml:space="preserve"> проходят в помещение суда при наличии документов,</w:t>
      </w:r>
      <w:r w:rsidRPr="00332F38">
        <w:rPr>
          <w:rFonts w:ascii="Times New Roman" w:hAnsi="Times New Roman" w:cs="Times New Roman"/>
          <w:sz w:val="24"/>
          <w:szCs w:val="24"/>
        </w:rPr>
        <w:br/>
        <w:t>удостоверяющих личность. Допуск собаки-проводника осуществляется при</w:t>
      </w:r>
      <w:r w:rsidRPr="00332F38">
        <w:rPr>
          <w:rFonts w:ascii="Times New Roman" w:hAnsi="Times New Roman" w:cs="Times New Roman"/>
          <w:sz w:val="24"/>
          <w:szCs w:val="24"/>
        </w:rPr>
        <w:br/>
        <w:t>наличии документа, подтверждающего ее специальное обучение.</w:t>
      </w:r>
    </w:p>
    <w:p w:rsidR="00332F38" w:rsidRPr="00332F38" w:rsidRDefault="00332F38" w:rsidP="00CF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F38">
        <w:rPr>
          <w:rFonts w:ascii="Times New Roman" w:hAnsi="Times New Roman" w:cs="Times New Roman"/>
          <w:sz w:val="24"/>
          <w:szCs w:val="24"/>
        </w:rPr>
        <w:t>2.1</w:t>
      </w:r>
      <w:r w:rsidR="00CF6486">
        <w:rPr>
          <w:rFonts w:ascii="Times New Roman" w:hAnsi="Times New Roman" w:cs="Times New Roman"/>
          <w:sz w:val="24"/>
          <w:szCs w:val="24"/>
        </w:rPr>
        <w:t>. Д</w:t>
      </w:r>
      <w:r w:rsidRPr="00332F38">
        <w:rPr>
          <w:rFonts w:ascii="Times New Roman" w:hAnsi="Times New Roman" w:cs="Times New Roman"/>
          <w:sz w:val="24"/>
          <w:szCs w:val="24"/>
        </w:rPr>
        <w:t xml:space="preserve">окументы, удостоверяющие личность </w:t>
      </w:r>
      <w:r w:rsidR="008D279A">
        <w:rPr>
          <w:rFonts w:ascii="Times New Roman" w:hAnsi="Times New Roman" w:cs="Times New Roman"/>
          <w:sz w:val="24"/>
          <w:szCs w:val="24"/>
        </w:rPr>
        <w:t>гражданина</w:t>
      </w:r>
      <w:r w:rsidRPr="00332F38">
        <w:rPr>
          <w:rFonts w:ascii="Times New Roman" w:hAnsi="Times New Roman" w:cs="Times New Roman"/>
          <w:sz w:val="24"/>
          <w:szCs w:val="24"/>
        </w:rPr>
        <w:t>:</w:t>
      </w:r>
    </w:p>
    <w:p w:rsidR="00332F38" w:rsidRPr="00332F38" w:rsidRDefault="00332F38" w:rsidP="00CF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F38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Федерации;</w:t>
      </w:r>
    </w:p>
    <w:p w:rsidR="00332F38" w:rsidRPr="00332F38" w:rsidRDefault="00332F38" w:rsidP="00CF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F38">
        <w:rPr>
          <w:rFonts w:ascii="Times New Roman" w:hAnsi="Times New Roman" w:cs="Times New Roman"/>
          <w:sz w:val="24"/>
          <w:szCs w:val="24"/>
        </w:rPr>
        <w:t>паспорт гражданина СССР образца 1974 года;</w:t>
      </w:r>
    </w:p>
    <w:p w:rsidR="00332F38" w:rsidRPr="00332F38" w:rsidRDefault="00332F38" w:rsidP="00CF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F38">
        <w:rPr>
          <w:rFonts w:ascii="Times New Roman" w:hAnsi="Times New Roman" w:cs="Times New Roman"/>
          <w:sz w:val="24"/>
          <w:szCs w:val="24"/>
        </w:rPr>
        <w:t>паспорт моряка (с 2014 года удостоверение личности моряка);</w:t>
      </w:r>
    </w:p>
    <w:p w:rsidR="00332F38" w:rsidRDefault="00332F38" w:rsidP="00CF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F38">
        <w:rPr>
          <w:rFonts w:ascii="Times New Roman" w:hAnsi="Times New Roman" w:cs="Times New Roman"/>
          <w:sz w:val="24"/>
          <w:szCs w:val="24"/>
        </w:rPr>
        <w:t>временное удостоверение личности гражданина РФ (Форма N 2</w:t>
      </w:r>
      <w:r>
        <w:rPr>
          <w:rFonts w:ascii="Times New Roman" w:hAnsi="Times New Roman" w:cs="Times New Roman"/>
          <w:sz w:val="24"/>
          <w:szCs w:val="24"/>
        </w:rPr>
        <w:t>П)</w:t>
      </w:r>
      <w:r w:rsidRPr="00332F38">
        <w:rPr>
          <w:rFonts w:ascii="Times New Roman" w:hAnsi="Times New Roman" w:cs="Times New Roman"/>
          <w:sz w:val="24"/>
          <w:szCs w:val="24"/>
        </w:rPr>
        <w:t>:</w:t>
      </w:r>
    </w:p>
    <w:p w:rsidR="00332F38" w:rsidRPr="00332F38" w:rsidRDefault="00332F38" w:rsidP="00CF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F38">
        <w:rPr>
          <w:rFonts w:ascii="Times New Roman" w:hAnsi="Times New Roman" w:cs="Times New Roman"/>
          <w:sz w:val="24"/>
          <w:szCs w:val="24"/>
        </w:rPr>
        <w:t>удостоверение личности военнослужащего, военный билет солдата, матроса,</w:t>
      </w:r>
      <w:r w:rsidRPr="00332F38">
        <w:rPr>
          <w:rFonts w:ascii="Times New Roman" w:hAnsi="Times New Roman" w:cs="Times New Roman"/>
          <w:sz w:val="24"/>
          <w:szCs w:val="24"/>
        </w:rPr>
        <w:br/>
        <w:t>сержанта, старшины;</w:t>
      </w:r>
    </w:p>
    <w:p w:rsidR="00332F38" w:rsidRPr="00332F38" w:rsidRDefault="00332F38" w:rsidP="00CF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F38">
        <w:rPr>
          <w:rFonts w:ascii="Times New Roman" w:hAnsi="Times New Roman" w:cs="Times New Roman"/>
          <w:sz w:val="24"/>
          <w:szCs w:val="24"/>
        </w:rPr>
        <w:t>служебное удостоверение работника прокуратуры;</w:t>
      </w:r>
    </w:p>
    <w:p w:rsidR="00332F38" w:rsidRPr="00332F38" w:rsidRDefault="00332F38" w:rsidP="00CF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F38">
        <w:rPr>
          <w:rFonts w:ascii="Times New Roman" w:hAnsi="Times New Roman" w:cs="Times New Roman"/>
          <w:sz w:val="24"/>
          <w:szCs w:val="24"/>
        </w:rPr>
        <w:t>паспорт иностранного гражданина или иной документ, установленный</w:t>
      </w:r>
      <w:r w:rsidRPr="00332F38">
        <w:rPr>
          <w:rFonts w:ascii="Times New Roman" w:hAnsi="Times New Roman" w:cs="Times New Roman"/>
          <w:sz w:val="24"/>
          <w:szCs w:val="24"/>
        </w:rPr>
        <w:br/>
        <w:t>федеральным законом или признаваемый в соответствии с международным</w:t>
      </w:r>
      <w:r w:rsidRPr="00332F38">
        <w:rPr>
          <w:rFonts w:ascii="Times New Roman" w:hAnsi="Times New Roman" w:cs="Times New Roman"/>
          <w:sz w:val="24"/>
          <w:szCs w:val="24"/>
        </w:rPr>
        <w:br/>
        <w:t>договором Российской Федерацией в качестве документа, удостоверяющего</w:t>
      </w:r>
      <w:r w:rsidRPr="00332F38">
        <w:rPr>
          <w:rFonts w:ascii="Times New Roman" w:hAnsi="Times New Roman" w:cs="Times New Roman"/>
          <w:sz w:val="24"/>
          <w:szCs w:val="24"/>
        </w:rPr>
        <w:br/>
        <w:t>личность - для иностранных граждан;</w:t>
      </w:r>
    </w:p>
    <w:p w:rsidR="00332F38" w:rsidRPr="00332F38" w:rsidRDefault="00332F38" w:rsidP="00CF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F38">
        <w:rPr>
          <w:rFonts w:ascii="Times New Roman" w:hAnsi="Times New Roman" w:cs="Times New Roman"/>
          <w:sz w:val="24"/>
          <w:szCs w:val="24"/>
        </w:rPr>
        <w:t xml:space="preserve">дипломатический </w:t>
      </w:r>
      <w:r>
        <w:rPr>
          <w:rFonts w:ascii="Times New Roman" w:hAnsi="Times New Roman" w:cs="Times New Roman"/>
          <w:sz w:val="24"/>
          <w:szCs w:val="24"/>
        </w:rPr>
        <w:t>паспорт иностранного гражданина;</w:t>
      </w:r>
    </w:p>
    <w:p w:rsidR="00332F38" w:rsidRPr="00332F38" w:rsidRDefault="00332F38" w:rsidP="00CF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F38">
        <w:rPr>
          <w:rFonts w:ascii="Times New Roman" w:hAnsi="Times New Roman" w:cs="Times New Roman"/>
          <w:sz w:val="24"/>
          <w:szCs w:val="24"/>
        </w:rPr>
        <w:t xml:space="preserve"> разрешение на временное проживание, вид на жительство;</w:t>
      </w:r>
    </w:p>
    <w:p w:rsidR="00332F38" w:rsidRPr="00332F38" w:rsidRDefault="00332F38" w:rsidP="00CF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F38">
        <w:rPr>
          <w:rFonts w:ascii="Times New Roman" w:hAnsi="Times New Roman" w:cs="Times New Roman"/>
          <w:sz w:val="24"/>
          <w:szCs w:val="24"/>
        </w:rPr>
        <w:t>удостоверение беженца;</w:t>
      </w:r>
    </w:p>
    <w:p w:rsidR="00332F38" w:rsidRPr="00332F38" w:rsidRDefault="00332F38" w:rsidP="00CF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F38">
        <w:rPr>
          <w:rFonts w:ascii="Times New Roman" w:hAnsi="Times New Roman" w:cs="Times New Roman"/>
          <w:sz w:val="24"/>
          <w:szCs w:val="24"/>
        </w:rPr>
        <w:t>свидетельство о рассмотрении ходатайства о признании беженцем;</w:t>
      </w:r>
    </w:p>
    <w:p w:rsidR="00332F38" w:rsidRPr="00332F38" w:rsidRDefault="00332F38" w:rsidP="00CF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F38">
        <w:rPr>
          <w:rFonts w:ascii="Times New Roman" w:hAnsi="Times New Roman" w:cs="Times New Roman"/>
          <w:sz w:val="24"/>
          <w:szCs w:val="24"/>
        </w:rPr>
        <w:t>документ, выданный иностранным государством, признаваемый в</w:t>
      </w:r>
      <w:r w:rsidRPr="00332F38">
        <w:rPr>
          <w:rFonts w:ascii="Times New Roman" w:hAnsi="Times New Roman" w:cs="Times New Roman"/>
          <w:sz w:val="24"/>
          <w:szCs w:val="24"/>
        </w:rPr>
        <w:br/>
        <w:t>соответствии с международным договором Российской Федерацией в качестве</w:t>
      </w:r>
      <w:r w:rsidRPr="00332F38">
        <w:rPr>
          <w:rFonts w:ascii="Times New Roman" w:hAnsi="Times New Roman" w:cs="Times New Roman"/>
          <w:sz w:val="24"/>
          <w:szCs w:val="24"/>
        </w:rPr>
        <w:br/>
        <w:t>документа, удостоверяющего личность.</w:t>
      </w:r>
    </w:p>
    <w:p w:rsidR="00332F38" w:rsidRPr="00332F38" w:rsidRDefault="00332F38" w:rsidP="00CF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2F38">
        <w:rPr>
          <w:rFonts w:ascii="Times New Roman" w:hAnsi="Times New Roman" w:cs="Times New Roman"/>
          <w:sz w:val="24"/>
          <w:szCs w:val="24"/>
        </w:rPr>
        <w:t>другие документы, удостоверяющие личность.</w:t>
      </w:r>
    </w:p>
    <w:p w:rsidR="00CF6486" w:rsidRDefault="00CF6486" w:rsidP="008D27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Указанные лица допускаются в здание суда в рабочее время.</w:t>
      </w:r>
    </w:p>
    <w:p w:rsidR="00CF6486" w:rsidRDefault="00CF6486" w:rsidP="008D279A">
      <w:pPr>
        <w:pStyle w:val="2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 w:rsidRPr="00AC0E51">
        <w:rPr>
          <w:sz w:val="24"/>
          <w:szCs w:val="24"/>
        </w:rPr>
        <w:t>Инвалид, либо лицо его сопровождающее, обязаны предъявить документ в</w:t>
      </w:r>
      <w:r w:rsidRPr="00AC0E51">
        <w:rPr>
          <w:sz w:val="24"/>
          <w:szCs w:val="24"/>
        </w:rPr>
        <w:br/>
        <w:t>развернутом виде и передать его в руки судебному приставу по ОУПДС</w:t>
      </w:r>
      <w:r w:rsidRPr="00AC0E51">
        <w:rPr>
          <w:sz w:val="24"/>
          <w:szCs w:val="24"/>
        </w:rPr>
        <w:br/>
        <w:t>обеспечивающему пропускной режим, который записывает в специальном</w:t>
      </w:r>
      <w:r w:rsidRPr="00AC0E51">
        <w:rPr>
          <w:sz w:val="24"/>
          <w:szCs w:val="24"/>
        </w:rPr>
        <w:br/>
        <w:t xml:space="preserve">журнале фамилию, имя, отчество и цель посещения </w:t>
      </w:r>
      <w:r>
        <w:rPr>
          <w:sz w:val="24"/>
          <w:szCs w:val="24"/>
        </w:rPr>
        <w:t>Ярославского гарнизонного военного</w:t>
      </w:r>
      <w:r w:rsidRPr="00AC0E51">
        <w:rPr>
          <w:sz w:val="24"/>
          <w:szCs w:val="24"/>
        </w:rPr>
        <w:br/>
        <w:t>суда, а также предъявить для до</w:t>
      </w:r>
      <w:r>
        <w:rPr>
          <w:sz w:val="24"/>
          <w:szCs w:val="24"/>
        </w:rPr>
        <w:t>смотра вносимые вещи и предметы.</w:t>
      </w:r>
      <w:proofErr w:type="gramEnd"/>
    </w:p>
    <w:p w:rsidR="006B1B53" w:rsidRDefault="00CF6486" w:rsidP="008D279A">
      <w:pPr>
        <w:pStyle w:val="2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6B1B53">
        <w:rPr>
          <w:sz w:val="24"/>
          <w:szCs w:val="24"/>
        </w:rPr>
        <w:t xml:space="preserve"> </w:t>
      </w:r>
      <w:r w:rsidRPr="00AC0E51">
        <w:rPr>
          <w:sz w:val="24"/>
          <w:szCs w:val="24"/>
        </w:rPr>
        <w:t>Инвал</w:t>
      </w:r>
      <w:r w:rsidR="008D279A">
        <w:rPr>
          <w:sz w:val="24"/>
          <w:szCs w:val="24"/>
        </w:rPr>
        <w:t>ид, либо лицо его сопровождающее</w:t>
      </w:r>
      <w:r w:rsidRPr="00AC0E51">
        <w:rPr>
          <w:sz w:val="24"/>
          <w:szCs w:val="24"/>
        </w:rPr>
        <w:t>, прибывшее на заседание суда,</w:t>
      </w:r>
      <w:r w:rsidRPr="00AC0E51">
        <w:rPr>
          <w:sz w:val="24"/>
          <w:szCs w:val="24"/>
        </w:rPr>
        <w:br/>
      </w:r>
      <w:r w:rsidRPr="00AC0E51">
        <w:rPr>
          <w:sz w:val="24"/>
          <w:szCs w:val="24"/>
        </w:rPr>
        <w:lastRenderedPageBreak/>
        <w:t xml:space="preserve">обязаны также предъявить повестку </w:t>
      </w:r>
      <w:r>
        <w:rPr>
          <w:sz w:val="24"/>
          <w:szCs w:val="24"/>
        </w:rPr>
        <w:t>Ярославского гарнизонного</w:t>
      </w:r>
      <w:r w:rsidRPr="00AC0E51">
        <w:rPr>
          <w:sz w:val="24"/>
          <w:szCs w:val="24"/>
        </w:rPr>
        <w:t xml:space="preserve"> суда о дне и времени</w:t>
      </w:r>
      <w:r w:rsidRPr="00AC0E51">
        <w:rPr>
          <w:sz w:val="24"/>
          <w:szCs w:val="24"/>
        </w:rPr>
        <w:br/>
        <w:t>рассмотрения дела.</w:t>
      </w:r>
    </w:p>
    <w:p w:rsidR="006B1B53" w:rsidRDefault="006B1B53" w:rsidP="006B1B53">
      <w:pPr>
        <w:pStyle w:val="2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C0E51">
        <w:rPr>
          <w:sz w:val="24"/>
          <w:szCs w:val="24"/>
        </w:rPr>
        <w:t xml:space="preserve">Пропуск граждан на прием к председателю </w:t>
      </w:r>
      <w:r>
        <w:rPr>
          <w:sz w:val="24"/>
          <w:szCs w:val="24"/>
        </w:rPr>
        <w:t>Ярославского гарнизонного военного</w:t>
      </w:r>
      <w:r w:rsidRPr="00AC0E51">
        <w:rPr>
          <w:sz w:val="24"/>
          <w:szCs w:val="24"/>
        </w:rPr>
        <w:t xml:space="preserve"> суда</w:t>
      </w:r>
      <w:r>
        <w:rPr>
          <w:sz w:val="24"/>
          <w:szCs w:val="24"/>
        </w:rPr>
        <w:t> </w:t>
      </w:r>
      <w:r w:rsidRPr="00AC0E51">
        <w:rPr>
          <w:sz w:val="24"/>
          <w:szCs w:val="24"/>
        </w:rPr>
        <w:t>и</w:t>
      </w:r>
      <w:r>
        <w:rPr>
          <w:sz w:val="24"/>
          <w:szCs w:val="24"/>
        </w:rPr>
        <w:t xml:space="preserve"> его </w:t>
      </w:r>
      <w:r w:rsidRPr="00AC0E51">
        <w:rPr>
          <w:sz w:val="24"/>
          <w:szCs w:val="24"/>
        </w:rPr>
        <w:t>заместителю осуществляется в установленные дни и часы приема.</w:t>
      </w:r>
    </w:p>
    <w:p w:rsidR="006B1B53" w:rsidRDefault="006B1B53" w:rsidP="006B1B53">
      <w:pPr>
        <w:pStyle w:val="2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AC0E51">
        <w:rPr>
          <w:sz w:val="24"/>
          <w:szCs w:val="24"/>
        </w:rPr>
        <w:t>В случае сомнения в подлинности предъявленного документа судебный</w:t>
      </w:r>
      <w:r w:rsidRPr="00AC0E51">
        <w:rPr>
          <w:sz w:val="24"/>
          <w:szCs w:val="24"/>
        </w:rPr>
        <w:br/>
        <w:t>пристав по ОУПДС приостанавливает пропуск лица, у которого обнаружен</w:t>
      </w:r>
      <w:r w:rsidRPr="00AC0E51">
        <w:rPr>
          <w:sz w:val="24"/>
          <w:szCs w:val="24"/>
        </w:rPr>
        <w:br/>
        <w:t>данный документ, док</w:t>
      </w:r>
      <w:r>
        <w:rPr>
          <w:sz w:val="24"/>
          <w:szCs w:val="24"/>
        </w:rPr>
        <w:t xml:space="preserve">ладывает о случившемся </w:t>
      </w:r>
      <w:proofErr w:type="gramStart"/>
      <w:r>
        <w:rPr>
          <w:sz w:val="24"/>
          <w:szCs w:val="24"/>
        </w:rPr>
        <w:t>старшему</w:t>
      </w:r>
      <w:proofErr w:type="gramEnd"/>
      <w:r w:rsidRPr="00AC0E51">
        <w:rPr>
          <w:sz w:val="24"/>
          <w:szCs w:val="24"/>
        </w:rPr>
        <w:t xml:space="preserve"> группы судебных</w:t>
      </w:r>
      <w:r w:rsidRPr="00AC0E51">
        <w:rPr>
          <w:sz w:val="24"/>
          <w:szCs w:val="24"/>
        </w:rPr>
        <w:br/>
        <w:t>приставов по ОУПДС и действует в соответствии с полученными указаниями.</w:t>
      </w:r>
    </w:p>
    <w:p w:rsidR="006B1B53" w:rsidRDefault="006B1B53" w:rsidP="006B1B53">
      <w:pPr>
        <w:pStyle w:val="2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gramStart"/>
      <w:r w:rsidRPr="00AC0E51">
        <w:rPr>
          <w:sz w:val="24"/>
          <w:szCs w:val="24"/>
        </w:rPr>
        <w:t>В</w:t>
      </w:r>
      <w:r>
        <w:rPr>
          <w:sz w:val="24"/>
          <w:szCs w:val="24"/>
        </w:rPr>
        <w:t> </w:t>
      </w:r>
      <w:r w:rsidRPr="00AC0E51">
        <w:rPr>
          <w:sz w:val="24"/>
          <w:szCs w:val="24"/>
        </w:rPr>
        <w:t>целях</w:t>
      </w:r>
      <w:r>
        <w:rPr>
          <w:sz w:val="24"/>
          <w:szCs w:val="24"/>
        </w:rPr>
        <w:t> </w:t>
      </w:r>
      <w:r w:rsidRPr="00AC0E51">
        <w:rPr>
          <w:sz w:val="24"/>
          <w:szCs w:val="24"/>
        </w:rPr>
        <w:t>пресечения</w:t>
      </w:r>
      <w:r>
        <w:rPr>
          <w:sz w:val="24"/>
          <w:szCs w:val="24"/>
        </w:rPr>
        <w:t> в</w:t>
      </w:r>
      <w:r w:rsidRPr="00AC0E51">
        <w:rPr>
          <w:sz w:val="24"/>
          <w:szCs w:val="24"/>
        </w:rPr>
        <w:t>носа</w:t>
      </w:r>
      <w:r>
        <w:rPr>
          <w:sz w:val="24"/>
          <w:szCs w:val="24"/>
        </w:rPr>
        <w:t> </w:t>
      </w:r>
      <w:r w:rsidRPr="00AC0E51">
        <w:rPr>
          <w:sz w:val="24"/>
          <w:szCs w:val="24"/>
        </w:rPr>
        <w:t>в</w:t>
      </w:r>
      <w:r>
        <w:rPr>
          <w:sz w:val="24"/>
          <w:szCs w:val="24"/>
        </w:rPr>
        <w:t> </w:t>
      </w:r>
      <w:r w:rsidRPr="00AC0E51">
        <w:rPr>
          <w:sz w:val="24"/>
          <w:szCs w:val="24"/>
        </w:rPr>
        <w:t>здание</w:t>
      </w:r>
      <w:r>
        <w:rPr>
          <w:sz w:val="24"/>
          <w:szCs w:val="24"/>
        </w:rPr>
        <w:t xml:space="preserve"> Ярославского гарнизонного военного </w:t>
      </w:r>
      <w:r w:rsidRPr="00AC0E51">
        <w:rPr>
          <w:sz w:val="24"/>
          <w:szCs w:val="24"/>
        </w:rPr>
        <w:t>суда</w:t>
      </w:r>
      <w:r w:rsidRPr="00AC0E51">
        <w:rPr>
          <w:sz w:val="24"/>
          <w:szCs w:val="24"/>
        </w:rPr>
        <w:br/>
        <w:t>огнестрельного, травматического оружия, газовых пистолетов, боеприпасов к ним,</w:t>
      </w:r>
      <w:r w:rsidRPr="00AC0E51">
        <w:rPr>
          <w:sz w:val="24"/>
          <w:szCs w:val="24"/>
        </w:rPr>
        <w:br/>
        <w:t>холодного оружия, газовых баллончиков, колюще-режущих предметов, всех видов</w:t>
      </w:r>
      <w:r w:rsidRPr="00AC0E51">
        <w:rPr>
          <w:sz w:val="24"/>
          <w:szCs w:val="24"/>
        </w:rPr>
        <w:br/>
        <w:t>пневматического оружия, спиртных</w:t>
      </w:r>
      <w:r>
        <w:rPr>
          <w:sz w:val="24"/>
          <w:szCs w:val="24"/>
        </w:rPr>
        <w:t xml:space="preserve"> напитков, взрывчатых веществ, </w:t>
      </w:r>
      <w:r w:rsidRPr="00AC0E51">
        <w:rPr>
          <w:sz w:val="24"/>
          <w:szCs w:val="24"/>
        </w:rPr>
        <w:t>лица</w:t>
      </w:r>
      <w:r>
        <w:rPr>
          <w:sz w:val="24"/>
          <w:szCs w:val="24"/>
        </w:rPr>
        <w:t>,</w:t>
      </w:r>
      <w:r w:rsidRPr="00AC0E51">
        <w:rPr>
          <w:sz w:val="24"/>
          <w:szCs w:val="24"/>
        </w:rPr>
        <w:br/>
        <w:t>прибывшие в здание суда, проходят контроль на наличие у них указанных</w:t>
      </w:r>
      <w:r w:rsidRPr="00AC0E51">
        <w:rPr>
          <w:sz w:val="24"/>
          <w:szCs w:val="24"/>
        </w:rPr>
        <w:br/>
        <w:t>предметов и веществ посредством прохождения через стационарный и</w:t>
      </w:r>
      <w:r w:rsidRPr="00AC0E51">
        <w:rPr>
          <w:sz w:val="24"/>
          <w:szCs w:val="24"/>
        </w:rPr>
        <w:br/>
        <w:t xml:space="preserve">портативный </w:t>
      </w:r>
      <w:proofErr w:type="spellStart"/>
      <w:r w:rsidRPr="00AC0E51">
        <w:rPr>
          <w:sz w:val="24"/>
          <w:szCs w:val="24"/>
        </w:rPr>
        <w:t>металлодетектор</w:t>
      </w:r>
      <w:proofErr w:type="spellEnd"/>
      <w:r w:rsidRPr="00AC0E51">
        <w:rPr>
          <w:sz w:val="24"/>
          <w:szCs w:val="24"/>
        </w:rPr>
        <w:t>, а принесенные с собой вещи предъявляют</w:t>
      </w:r>
      <w:proofErr w:type="gramEnd"/>
      <w:r w:rsidRPr="00AC0E51">
        <w:rPr>
          <w:sz w:val="24"/>
          <w:szCs w:val="24"/>
        </w:rPr>
        <w:t xml:space="preserve"> на</w:t>
      </w:r>
      <w:r w:rsidRPr="00AC0E51">
        <w:rPr>
          <w:sz w:val="24"/>
          <w:szCs w:val="24"/>
        </w:rPr>
        <w:br/>
        <w:t>визуальный осмотр.</w:t>
      </w:r>
    </w:p>
    <w:p w:rsidR="006B1B53" w:rsidRDefault="006B1B53" w:rsidP="006B1B53">
      <w:pPr>
        <w:pStyle w:val="2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AC0E51">
        <w:rPr>
          <w:sz w:val="24"/>
          <w:szCs w:val="24"/>
        </w:rPr>
        <w:t>В случае отказа лица пройти контроль, судебный пристав по ОУПДС</w:t>
      </w:r>
      <w:r w:rsidRPr="00AC0E51">
        <w:rPr>
          <w:sz w:val="24"/>
          <w:szCs w:val="24"/>
        </w:rPr>
        <w:br/>
        <w:t>обеспечивающий пропускной режим, докладывает об этом администратору суда</w:t>
      </w:r>
      <w:r w:rsidRPr="00AC0E51">
        <w:rPr>
          <w:sz w:val="24"/>
          <w:szCs w:val="24"/>
        </w:rPr>
        <w:br/>
        <w:t xml:space="preserve">или судье, председательствующему по делу, к которому пришел </w:t>
      </w:r>
      <w:r w:rsidR="008D279A">
        <w:rPr>
          <w:sz w:val="24"/>
          <w:szCs w:val="24"/>
        </w:rPr>
        <w:t>гражданин</w:t>
      </w:r>
      <w:r w:rsidRPr="00AC0E51">
        <w:rPr>
          <w:sz w:val="24"/>
          <w:szCs w:val="24"/>
        </w:rPr>
        <w:t>, для</w:t>
      </w:r>
      <w:r w:rsidRPr="00AC0E51">
        <w:rPr>
          <w:sz w:val="24"/>
          <w:szCs w:val="24"/>
        </w:rPr>
        <w:br/>
        <w:t>решения вопроса о возможном допуске его в здание суда.</w:t>
      </w:r>
    </w:p>
    <w:p w:rsidR="002E4277" w:rsidRDefault="006B1B53" w:rsidP="002E4277">
      <w:pPr>
        <w:pStyle w:val="2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 w:rsidRPr="00AC0E51">
        <w:rPr>
          <w:sz w:val="24"/>
          <w:szCs w:val="24"/>
        </w:rPr>
        <w:t>В случае обнаружен</w:t>
      </w:r>
      <w:r w:rsidR="00AC644D">
        <w:rPr>
          <w:sz w:val="24"/>
          <w:szCs w:val="24"/>
        </w:rPr>
        <w:t>ия у посетителя суда (лица)</w:t>
      </w:r>
      <w:r w:rsidRPr="00AC0E51">
        <w:rPr>
          <w:sz w:val="24"/>
          <w:szCs w:val="24"/>
        </w:rPr>
        <w:t xml:space="preserve"> в находящихся при</w:t>
      </w:r>
      <w:r w:rsidRPr="00AC0E51">
        <w:rPr>
          <w:sz w:val="24"/>
          <w:szCs w:val="24"/>
        </w:rPr>
        <w:br/>
        <w:t>нём вещах оружия, боеприпасов, взрывчатых веществ, взрывных устройств,</w:t>
      </w:r>
      <w:r w:rsidRPr="00AC0E51">
        <w:rPr>
          <w:sz w:val="24"/>
          <w:szCs w:val="24"/>
        </w:rPr>
        <w:br/>
        <w:t>наркотических средств или психотропных веществ и иных представляющих угрозу</w:t>
      </w:r>
      <w:r w:rsidRPr="00AC0E51">
        <w:rPr>
          <w:sz w:val="24"/>
          <w:szCs w:val="24"/>
        </w:rPr>
        <w:br/>
        <w:t>для безопасности окружающих предметов, веществ и средств, запрещенных для</w:t>
      </w:r>
      <w:r w:rsidRPr="00AC0E51">
        <w:rPr>
          <w:sz w:val="24"/>
          <w:szCs w:val="24"/>
        </w:rPr>
        <w:br/>
        <w:t>хранения и ношения без специального на то разрешения, судебный пристав по</w:t>
      </w:r>
      <w:r w:rsidRPr="00AC0E51">
        <w:rPr>
          <w:sz w:val="24"/>
          <w:szCs w:val="24"/>
        </w:rPr>
        <w:br/>
        <w:t>ОУПДС обязан задержать посетителя (лицо) и доложить о случившемся старшему</w:t>
      </w:r>
      <w:r w:rsidRPr="00AC0E51">
        <w:rPr>
          <w:sz w:val="24"/>
          <w:szCs w:val="24"/>
        </w:rPr>
        <w:br/>
        <w:t>группы судебных п</w:t>
      </w:r>
      <w:r w:rsidR="00AC644D">
        <w:rPr>
          <w:sz w:val="24"/>
          <w:szCs w:val="24"/>
        </w:rPr>
        <w:t>риставов</w:t>
      </w:r>
      <w:proofErr w:type="gramEnd"/>
      <w:r w:rsidR="00AC644D">
        <w:rPr>
          <w:sz w:val="24"/>
          <w:szCs w:val="24"/>
        </w:rPr>
        <w:t xml:space="preserve"> по ОУПДС, председателю Ярославского гарнизонного военного  суда</w:t>
      </w:r>
      <w:r w:rsidRPr="00AC0E51">
        <w:rPr>
          <w:sz w:val="24"/>
          <w:szCs w:val="24"/>
        </w:rPr>
        <w:t>, в дежурную часть Специализированного отдела оперативного</w:t>
      </w:r>
      <w:r w:rsidRPr="00AC0E51">
        <w:rPr>
          <w:sz w:val="24"/>
          <w:szCs w:val="24"/>
        </w:rPr>
        <w:br/>
        <w:t>дежурства УФССП России по Ярославской области и в дежурную часть отдела</w:t>
      </w:r>
      <w:r w:rsidRPr="00AC0E51">
        <w:rPr>
          <w:sz w:val="24"/>
          <w:szCs w:val="24"/>
        </w:rPr>
        <w:br/>
        <w:t xml:space="preserve">полиции ОМВД России по </w:t>
      </w:r>
      <w:r w:rsidR="00AC644D">
        <w:rPr>
          <w:sz w:val="24"/>
          <w:szCs w:val="24"/>
        </w:rPr>
        <w:t>Ленинскому</w:t>
      </w:r>
      <w:r w:rsidRPr="00AC0E51">
        <w:rPr>
          <w:sz w:val="24"/>
          <w:szCs w:val="24"/>
        </w:rPr>
        <w:t xml:space="preserve"> городскому району г. Ярославля (тел. </w:t>
      </w:r>
      <w:r w:rsidR="00AC644D">
        <w:rPr>
          <w:rStyle w:val="1"/>
          <w:sz w:val="24"/>
          <w:szCs w:val="24"/>
        </w:rPr>
        <w:t>73</w:t>
      </w:r>
      <w:r w:rsidRPr="00AC0E51">
        <w:rPr>
          <w:rStyle w:val="1"/>
          <w:sz w:val="24"/>
          <w:szCs w:val="24"/>
        </w:rPr>
        <w:t>-</w:t>
      </w:r>
      <w:r w:rsidRPr="00AC0E51">
        <w:rPr>
          <w:sz w:val="24"/>
          <w:szCs w:val="24"/>
        </w:rPr>
        <w:br/>
      </w:r>
      <w:r w:rsidRPr="00AC0E51">
        <w:rPr>
          <w:rStyle w:val="1"/>
          <w:sz w:val="24"/>
          <w:szCs w:val="24"/>
        </w:rPr>
        <w:t>02-02</w:t>
      </w:r>
      <w:r w:rsidRPr="00AC0E51">
        <w:rPr>
          <w:sz w:val="24"/>
          <w:szCs w:val="24"/>
        </w:rPr>
        <w:t>) с дальнейшей передачей задержанного сотрудникам полиции.</w:t>
      </w:r>
    </w:p>
    <w:p w:rsidR="002E4277" w:rsidRDefault="002E4277" w:rsidP="002E4277">
      <w:pPr>
        <w:pStyle w:val="2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gramStart"/>
      <w:r w:rsidRPr="00AC0E51">
        <w:rPr>
          <w:sz w:val="24"/>
          <w:szCs w:val="24"/>
        </w:rPr>
        <w:t>В нерабочее время, выходные и праздничные дни запрещается</w:t>
      </w:r>
      <w:r w:rsidRPr="00AC0E51">
        <w:rPr>
          <w:sz w:val="24"/>
          <w:szCs w:val="24"/>
        </w:rPr>
        <w:br/>
        <w:t>находиться в здании суда посторонним лицам, кроме лиц</w:t>
      </w:r>
      <w:r>
        <w:rPr>
          <w:sz w:val="24"/>
          <w:szCs w:val="24"/>
        </w:rPr>
        <w:t>,</w:t>
      </w:r>
      <w:r w:rsidRPr="00AC0E51">
        <w:rPr>
          <w:sz w:val="24"/>
          <w:szCs w:val="24"/>
        </w:rPr>
        <w:t xml:space="preserve"> участвующих в</w:t>
      </w:r>
      <w:r w:rsidRPr="00AC0E51">
        <w:rPr>
          <w:sz w:val="24"/>
          <w:szCs w:val="24"/>
        </w:rPr>
        <w:br/>
        <w:t>судебном заседании, а также прибывших в суд для избрания меры пресечения</w:t>
      </w:r>
      <w:r w:rsidRPr="00AC0E51">
        <w:rPr>
          <w:sz w:val="24"/>
          <w:szCs w:val="24"/>
        </w:rPr>
        <w:br/>
        <w:t>задержанному (прокурор, адвокат, следователь.,.). При необходимости, по</w:t>
      </w:r>
      <w:r w:rsidRPr="00AC0E51">
        <w:rPr>
          <w:sz w:val="24"/>
          <w:szCs w:val="24"/>
        </w:rPr>
        <w:br/>
        <w:t>решению судьи</w:t>
      </w:r>
      <w:r>
        <w:rPr>
          <w:sz w:val="24"/>
          <w:szCs w:val="24"/>
        </w:rPr>
        <w:t>,</w:t>
      </w:r>
      <w:r w:rsidRPr="00AC0E51">
        <w:rPr>
          <w:sz w:val="24"/>
          <w:szCs w:val="24"/>
        </w:rPr>
        <w:t xml:space="preserve"> могут быть допущены и другие лица в качестве свидетелей.</w:t>
      </w:r>
      <w:proofErr w:type="gramEnd"/>
    </w:p>
    <w:p w:rsidR="002E4277" w:rsidRPr="00AC0E51" w:rsidRDefault="002E4277" w:rsidP="002E4277">
      <w:pPr>
        <w:pStyle w:val="2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AC0E51">
        <w:rPr>
          <w:sz w:val="24"/>
          <w:szCs w:val="24"/>
        </w:rPr>
        <w:t xml:space="preserve">Не допускаются в здание </w:t>
      </w:r>
      <w:r>
        <w:rPr>
          <w:sz w:val="24"/>
          <w:szCs w:val="24"/>
        </w:rPr>
        <w:t>Ярославского гарнизонного военного</w:t>
      </w:r>
      <w:r w:rsidRPr="00AC0E51">
        <w:rPr>
          <w:sz w:val="24"/>
          <w:szCs w:val="24"/>
        </w:rPr>
        <w:t xml:space="preserve"> суда инвалиды, лица</w:t>
      </w:r>
      <w:r>
        <w:rPr>
          <w:sz w:val="24"/>
          <w:szCs w:val="24"/>
        </w:rPr>
        <w:t xml:space="preserve"> их </w:t>
      </w:r>
      <w:r w:rsidRPr="00AC0E51">
        <w:rPr>
          <w:sz w:val="24"/>
          <w:szCs w:val="24"/>
        </w:rPr>
        <w:t>сопровождающие:</w:t>
      </w:r>
    </w:p>
    <w:p w:rsidR="002E4277" w:rsidRPr="00AC0E51" w:rsidRDefault="002E4277" w:rsidP="002E4277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 w:rsidRPr="00AC0E51">
        <w:rPr>
          <w:sz w:val="24"/>
          <w:szCs w:val="24"/>
        </w:rPr>
        <w:t xml:space="preserve"> в состоянии алкогольного, наркотического и токсического опьянения;</w:t>
      </w:r>
    </w:p>
    <w:p w:rsidR="002E4277" w:rsidRPr="00AC0E51" w:rsidRDefault="002E4277" w:rsidP="002E4277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 w:rsidRPr="00AC0E51">
        <w:rPr>
          <w:sz w:val="24"/>
          <w:szCs w:val="24"/>
        </w:rPr>
        <w:t xml:space="preserve"> лица, с запрещенными для </w:t>
      </w:r>
      <w:r>
        <w:rPr>
          <w:sz w:val="24"/>
          <w:szCs w:val="24"/>
        </w:rPr>
        <w:t>вноса в суд предметами;</w:t>
      </w:r>
    </w:p>
    <w:p w:rsidR="006760E5" w:rsidRDefault="002E4277" w:rsidP="006760E5">
      <w:pPr>
        <w:pStyle w:val="2"/>
        <w:shd w:val="clear" w:color="auto" w:fill="auto"/>
        <w:spacing w:after="0" w:line="283" w:lineRule="exact"/>
        <w:ind w:left="20" w:firstLine="0"/>
        <w:jc w:val="left"/>
        <w:rPr>
          <w:sz w:val="24"/>
          <w:szCs w:val="24"/>
        </w:rPr>
      </w:pPr>
      <w:r w:rsidRPr="00AC0E51">
        <w:rPr>
          <w:sz w:val="24"/>
          <w:szCs w:val="24"/>
        </w:rPr>
        <w:t xml:space="preserve"> </w:t>
      </w:r>
      <w:r w:rsidR="008D279A">
        <w:rPr>
          <w:sz w:val="24"/>
          <w:szCs w:val="24"/>
        </w:rPr>
        <w:tab/>
        <w:t xml:space="preserve">- </w:t>
      </w:r>
      <w:r w:rsidRPr="00AC0E51">
        <w:rPr>
          <w:sz w:val="24"/>
          <w:szCs w:val="24"/>
        </w:rPr>
        <w:t xml:space="preserve">лица, отказавшиеся пройти проверку </w:t>
      </w:r>
      <w:proofErr w:type="gramStart"/>
      <w:r w:rsidRPr="00AC0E51">
        <w:rPr>
          <w:sz w:val="24"/>
          <w:szCs w:val="24"/>
        </w:rPr>
        <w:t>стационарным</w:t>
      </w:r>
      <w:proofErr w:type="gramEnd"/>
      <w:r w:rsidRPr="00AC0E51">
        <w:rPr>
          <w:sz w:val="24"/>
          <w:szCs w:val="24"/>
        </w:rPr>
        <w:t xml:space="preserve"> и портативным</w:t>
      </w:r>
      <w:r w:rsidR="006760E5">
        <w:rPr>
          <w:sz w:val="24"/>
          <w:szCs w:val="24"/>
        </w:rPr>
        <w:t xml:space="preserve"> </w:t>
      </w:r>
      <w:proofErr w:type="spellStart"/>
      <w:r w:rsidR="006760E5" w:rsidRPr="00AC0E51">
        <w:rPr>
          <w:sz w:val="24"/>
          <w:szCs w:val="24"/>
        </w:rPr>
        <w:t>металлодетектором</w:t>
      </w:r>
      <w:proofErr w:type="spellEnd"/>
      <w:r w:rsidR="006760E5" w:rsidRPr="00AC0E51">
        <w:rPr>
          <w:sz w:val="24"/>
          <w:szCs w:val="24"/>
        </w:rPr>
        <w:t>.</w:t>
      </w:r>
    </w:p>
    <w:p w:rsidR="006760E5" w:rsidRPr="00AC0E51" w:rsidRDefault="006760E5" w:rsidP="006760E5">
      <w:pPr>
        <w:pStyle w:val="2"/>
        <w:shd w:val="clear" w:color="auto" w:fill="auto"/>
        <w:spacing w:after="0" w:line="283" w:lineRule="exact"/>
        <w:ind w:left="20" w:firstLine="68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AC0E51">
        <w:rPr>
          <w:sz w:val="24"/>
          <w:szCs w:val="24"/>
        </w:rPr>
        <w:t>Судебный пристав по ОУ</w:t>
      </w:r>
      <w:r>
        <w:rPr>
          <w:sz w:val="24"/>
          <w:szCs w:val="24"/>
        </w:rPr>
        <w:t xml:space="preserve">ПДС при обеспечении пропускного </w:t>
      </w:r>
      <w:r w:rsidRPr="00AC0E51">
        <w:rPr>
          <w:sz w:val="24"/>
          <w:szCs w:val="24"/>
        </w:rPr>
        <w:t>режима обязан:</w:t>
      </w:r>
    </w:p>
    <w:p w:rsidR="006760E5" w:rsidRPr="00AC0E51" w:rsidRDefault="006760E5" w:rsidP="006760E5">
      <w:pPr>
        <w:pStyle w:val="2"/>
        <w:shd w:val="clear" w:color="auto" w:fill="auto"/>
        <w:spacing w:after="0" w:line="283" w:lineRule="exact"/>
        <w:ind w:left="20" w:right="20"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C0E51">
        <w:rPr>
          <w:sz w:val="24"/>
          <w:szCs w:val="24"/>
        </w:rPr>
        <w:t>вести себя с посетителями суда корректно, тактично, не повышая голоса, не</w:t>
      </w:r>
      <w:r w:rsidRPr="00AC0E51">
        <w:rPr>
          <w:sz w:val="24"/>
          <w:szCs w:val="24"/>
        </w:rPr>
        <w:br/>
        <w:t>оскорбляя их че</w:t>
      </w:r>
      <w:r>
        <w:rPr>
          <w:sz w:val="24"/>
          <w:szCs w:val="24"/>
        </w:rPr>
        <w:t>сть и достоинство, не провоцируя</w:t>
      </w:r>
      <w:r w:rsidRPr="00AC0E51">
        <w:rPr>
          <w:sz w:val="24"/>
          <w:szCs w:val="24"/>
        </w:rPr>
        <w:t xml:space="preserve"> конфликтных ситуаций;</w:t>
      </w:r>
    </w:p>
    <w:p w:rsidR="006760E5" w:rsidRPr="00AC0E51" w:rsidRDefault="006760E5" w:rsidP="006760E5">
      <w:pPr>
        <w:pStyle w:val="2"/>
        <w:shd w:val="clear" w:color="auto" w:fill="auto"/>
        <w:spacing w:after="0" w:line="283" w:lineRule="exact"/>
        <w:ind w:left="20" w:right="20"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C0E51">
        <w:rPr>
          <w:sz w:val="24"/>
          <w:szCs w:val="24"/>
        </w:rPr>
        <w:t>вести постоянное наблюдение за посетителями с целью обеспечения</w:t>
      </w:r>
      <w:r w:rsidRPr="00AC0E51">
        <w:rPr>
          <w:sz w:val="24"/>
          <w:szCs w:val="24"/>
        </w:rPr>
        <w:br/>
        <w:t>соблюдения ими установленного порядка в здании суда;</w:t>
      </w:r>
    </w:p>
    <w:p w:rsidR="002E4277" w:rsidRDefault="006760E5" w:rsidP="006760E5">
      <w:pPr>
        <w:pStyle w:val="2"/>
        <w:shd w:val="clear" w:color="auto" w:fill="auto"/>
        <w:spacing w:after="0" w:line="283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</w:t>
      </w:r>
      <w:r w:rsidRPr="00AC0E51">
        <w:rPr>
          <w:sz w:val="24"/>
          <w:szCs w:val="24"/>
        </w:rPr>
        <w:t>вести регистрацию лиц, прибывающих в суд;</w:t>
      </w:r>
    </w:p>
    <w:p w:rsidR="006760E5" w:rsidRDefault="006760E5" w:rsidP="006760E5">
      <w:pPr>
        <w:pStyle w:val="2"/>
        <w:shd w:val="clear" w:color="auto" w:fill="auto"/>
        <w:spacing w:after="0" w:line="283" w:lineRule="exact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AC0E51">
        <w:rPr>
          <w:sz w:val="24"/>
          <w:szCs w:val="24"/>
        </w:rPr>
        <w:t>при получении оповещения о возникновении чрезвычайных</w:t>
      </w:r>
      <w:r w:rsidRPr="00AC0E51">
        <w:rPr>
          <w:sz w:val="24"/>
          <w:szCs w:val="24"/>
        </w:rPr>
        <w:br/>
        <w:t>обстоятельств действовать в порядке, изложенном в Инструкции по действиям</w:t>
      </w:r>
      <w:r w:rsidRPr="00AC0E51">
        <w:rPr>
          <w:sz w:val="24"/>
          <w:szCs w:val="24"/>
        </w:rPr>
        <w:br/>
        <w:t>судебных приставов по ОУПДС при выполнении Плана обеспечения</w:t>
      </w:r>
      <w:r w:rsidRPr="00AC0E51">
        <w:rPr>
          <w:sz w:val="24"/>
          <w:szCs w:val="24"/>
        </w:rPr>
        <w:br/>
        <w:t xml:space="preserve">безопасности </w:t>
      </w:r>
      <w:r>
        <w:rPr>
          <w:sz w:val="24"/>
          <w:szCs w:val="24"/>
        </w:rPr>
        <w:t>Ярославского гарнизонного военного</w:t>
      </w:r>
      <w:r w:rsidRPr="00AC0E51">
        <w:rPr>
          <w:sz w:val="24"/>
          <w:szCs w:val="24"/>
        </w:rPr>
        <w:t xml:space="preserve"> суда. При эвакуации оказывать </w:t>
      </w:r>
      <w:r>
        <w:rPr>
          <w:sz w:val="24"/>
          <w:szCs w:val="24"/>
        </w:rPr>
        <w:lastRenderedPageBreak/>
        <w:t xml:space="preserve">первую </w:t>
      </w:r>
      <w:r w:rsidRPr="00AC0E51">
        <w:rPr>
          <w:sz w:val="24"/>
          <w:szCs w:val="24"/>
        </w:rPr>
        <w:t>помощь инвалидам.</w:t>
      </w:r>
    </w:p>
    <w:p w:rsidR="006760E5" w:rsidRPr="00AC0E51" w:rsidRDefault="006760E5" w:rsidP="006760E5">
      <w:pPr>
        <w:pStyle w:val="2"/>
        <w:numPr>
          <w:ilvl w:val="0"/>
          <w:numId w:val="3"/>
        </w:numPr>
        <w:shd w:val="clear" w:color="auto" w:fill="auto"/>
        <w:spacing w:after="0" w:line="283" w:lineRule="exact"/>
        <w:ind w:left="20" w:right="20" w:firstLine="520"/>
        <w:jc w:val="both"/>
        <w:rPr>
          <w:sz w:val="24"/>
          <w:szCs w:val="24"/>
        </w:rPr>
      </w:pPr>
      <w:r w:rsidRPr="00AC0E51">
        <w:rPr>
          <w:sz w:val="24"/>
          <w:szCs w:val="24"/>
        </w:rPr>
        <w:t>оказывать физическую помощь в перемещении, сопровождении инвалидов от</w:t>
      </w:r>
      <w:r w:rsidRPr="00AC0E51">
        <w:rPr>
          <w:sz w:val="24"/>
          <w:szCs w:val="24"/>
        </w:rPr>
        <w:br/>
        <w:t>входа на территорию суда до зала судебных заседаний и обратно;</w:t>
      </w:r>
    </w:p>
    <w:p w:rsidR="003B5CFB" w:rsidRDefault="006760E5" w:rsidP="003B5CFB">
      <w:pPr>
        <w:pStyle w:val="2"/>
        <w:numPr>
          <w:ilvl w:val="0"/>
          <w:numId w:val="3"/>
        </w:numPr>
        <w:shd w:val="clear" w:color="auto" w:fill="auto"/>
        <w:spacing w:after="0" w:line="283" w:lineRule="exact"/>
        <w:ind w:left="20" w:right="20" w:firstLine="520"/>
        <w:jc w:val="both"/>
        <w:rPr>
          <w:sz w:val="24"/>
          <w:szCs w:val="24"/>
        </w:rPr>
      </w:pPr>
      <w:r w:rsidRPr="00AC0E51">
        <w:rPr>
          <w:sz w:val="24"/>
          <w:szCs w:val="24"/>
        </w:rPr>
        <w:t xml:space="preserve"> разъяснять в доступной для инвалидов форме </w:t>
      </w:r>
      <w:r>
        <w:rPr>
          <w:sz w:val="24"/>
          <w:szCs w:val="24"/>
        </w:rPr>
        <w:t>порядок</w:t>
      </w:r>
      <w:r w:rsidRPr="00AC0E51">
        <w:rPr>
          <w:sz w:val="24"/>
          <w:szCs w:val="24"/>
        </w:rPr>
        <w:t xml:space="preserve"> посещения</w:t>
      </w:r>
      <w:r w:rsidRPr="00AC0E51">
        <w:rPr>
          <w:sz w:val="24"/>
          <w:szCs w:val="24"/>
        </w:rPr>
        <w:br/>
        <w:t>(нахождения, использования) и совершении ими других необходимых действий в</w:t>
      </w:r>
      <w:r w:rsidRPr="00AC0E51">
        <w:rPr>
          <w:sz w:val="24"/>
          <w:szCs w:val="24"/>
        </w:rPr>
        <w:br/>
        <w:t>соответствии с целями посещения суда;</w:t>
      </w:r>
    </w:p>
    <w:p w:rsidR="00EF1748" w:rsidRDefault="00EF1748" w:rsidP="00EF174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EF1748" w:rsidRDefault="00EF1748" w:rsidP="00EF174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EF1748" w:rsidRPr="00AC0E51" w:rsidRDefault="00EF1748" w:rsidP="00EF174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                                                                    Ю.В. Соловьева</w:t>
      </w:r>
    </w:p>
    <w:p w:rsidR="006B1B53" w:rsidRPr="00AC0E51" w:rsidRDefault="006B1B53" w:rsidP="006B1B53">
      <w:pPr>
        <w:pStyle w:val="2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</w:p>
    <w:p w:rsidR="006B1B53" w:rsidRPr="00AC0E51" w:rsidRDefault="006B1B53" w:rsidP="00CF6486">
      <w:pPr>
        <w:pStyle w:val="2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</w:p>
    <w:p w:rsidR="00CF6486" w:rsidRPr="00AC0E51" w:rsidRDefault="00CF6486" w:rsidP="00CF6486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CF6486" w:rsidRPr="00AC0E51" w:rsidRDefault="00CF6486" w:rsidP="00CF6486">
      <w:pPr>
        <w:spacing w:after="0" w:line="240" w:lineRule="auto"/>
        <w:sectPr w:rsidR="00CF6486" w:rsidRPr="00AC0E51" w:rsidSect="00CF6486">
          <w:pgSz w:w="11906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CF6486" w:rsidRDefault="00CF6486" w:rsidP="00F0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6486" w:rsidSect="00CF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D9E"/>
    <w:multiLevelType w:val="multilevel"/>
    <w:tmpl w:val="DDF6A2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35F2C"/>
    <w:multiLevelType w:val="multilevel"/>
    <w:tmpl w:val="EEB2B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226738"/>
    <w:multiLevelType w:val="hybridMultilevel"/>
    <w:tmpl w:val="95D0C624"/>
    <w:lvl w:ilvl="0" w:tplc="3896292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2AEF4726"/>
    <w:multiLevelType w:val="multilevel"/>
    <w:tmpl w:val="7074AF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E55534"/>
    <w:multiLevelType w:val="multilevel"/>
    <w:tmpl w:val="E0DC1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D64C24"/>
    <w:multiLevelType w:val="hybridMultilevel"/>
    <w:tmpl w:val="689A3666"/>
    <w:lvl w:ilvl="0" w:tplc="E03C0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4455FF"/>
    <w:multiLevelType w:val="hybridMultilevel"/>
    <w:tmpl w:val="478670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7149"/>
    <w:rsid w:val="00247149"/>
    <w:rsid w:val="002E4277"/>
    <w:rsid w:val="00332F38"/>
    <w:rsid w:val="00376B47"/>
    <w:rsid w:val="003B5CFB"/>
    <w:rsid w:val="006760E5"/>
    <w:rsid w:val="006A2F89"/>
    <w:rsid w:val="006B1B53"/>
    <w:rsid w:val="008D279A"/>
    <w:rsid w:val="009257ED"/>
    <w:rsid w:val="00AC644D"/>
    <w:rsid w:val="00C128D5"/>
    <w:rsid w:val="00CF6486"/>
    <w:rsid w:val="00EF1748"/>
    <w:rsid w:val="00F0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32F38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32F38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32F38"/>
    <w:rPr>
      <w:rFonts w:ascii="Corbel" w:eastAsia="Corbel" w:hAnsi="Corbel" w:cs="Corbel"/>
      <w:i/>
      <w:iCs/>
      <w:sz w:val="8"/>
      <w:szCs w:val="8"/>
      <w:shd w:val="clear" w:color="auto" w:fill="FFFFFF"/>
    </w:rPr>
  </w:style>
  <w:style w:type="character" w:customStyle="1" w:styleId="10pt0pt">
    <w:name w:val="Основной текст + 10 pt;Интервал 0 pt"/>
    <w:basedOn w:val="a3"/>
    <w:rsid w:val="00332F38"/>
    <w:rPr>
      <w:rFonts w:ascii="Times New Roman" w:eastAsia="Times New Roman" w:hAnsi="Times New Roman" w:cs="Times New Roman"/>
      <w:color w:val="000000"/>
      <w:spacing w:val="-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32F3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Основной текст1"/>
    <w:basedOn w:val="a3"/>
    <w:rsid w:val="00332F38"/>
    <w:rPr>
      <w:rFonts w:ascii="Times New Roman" w:eastAsia="Times New Roman" w:hAnsi="Times New Roman" w:cs="Times New Roman"/>
      <w:color w:val="000000"/>
      <w:spacing w:val="1"/>
      <w:w w:val="100"/>
      <w:position w:val="0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332F38"/>
    <w:pPr>
      <w:widowControl w:val="0"/>
      <w:shd w:val="clear" w:color="auto" w:fill="FFFFFF"/>
      <w:spacing w:after="240" w:line="307" w:lineRule="exact"/>
      <w:ind w:hanging="880"/>
      <w:jc w:val="right"/>
    </w:pPr>
    <w:rPr>
      <w:rFonts w:ascii="Times New Roman" w:eastAsia="Times New Roman" w:hAnsi="Times New Roman" w:cs="Times New Roman"/>
      <w:spacing w:val="1"/>
    </w:rPr>
  </w:style>
  <w:style w:type="paragraph" w:customStyle="1" w:styleId="21">
    <w:name w:val="Основной текст (2)"/>
    <w:basedOn w:val="a"/>
    <w:link w:val="20"/>
    <w:rsid w:val="00332F38"/>
    <w:pPr>
      <w:widowControl w:val="0"/>
      <w:shd w:val="clear" w:color="auto" w:fill="FFFFFF"/>
      <w:spacing w:before="660" w:after="0" w:line="307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30">
    <w:name w:val="Основной текст (3)"/>
    <w:basedOn w:val="a"/>
    <w:link w:val="3"/>
    <w:rsid w:val="00332F38"/>
    <w:pPr>
      <w:widowControl w:val="0"/>
      <w:shd w:val="clear" w:color="auto" w:fill="FFFFFF"/>
      <w:spacing w:after="180" w:line="0" w:lineRule="atLeast"/>
    </w:pPr>
    <w:rPr>
      <w:rFonts w:ascii="Corbel" w:eastAsia="Corbel" w:hAnsi="Corbel" w:cs="Corbel"/>
      <w:i/>
      <w:iCs/>
      <w:sz w:val="8"/>
      <w:szCs w:val="8"/>
    </w:rPr>
  </w:style>
  <w:style w:type="paragraph" w:customStyle="1" w:styleId="40">
    <w:name w:val="Основной текст (4)"/>
    <w:basedOn w:val="a"/>
    <w:link w:val="4"/>
    <w:rsid w:val="00332F38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05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32F38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32F38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32F38"/>
    <w:rPr>
      <w:rFonts w:ascii="Corbel" w:eastAsia="Corbel" w:hAnsi="Corbel" w:cs="Corbel"/>
      <w:i/>
      <w:iCs/>
      <w:sz w:val="8"/>
      <w:szCs w:val="8"/>
      <w:shd w:val="clear" w:color="auto" w:fill="FFFFFF"/>
    </w:rPr>
  </w:style>
  <w:style w:type="character" w:customStyle="1" w:styleId="10pt0pt">
    <w:name w:val="Основной текст + 10 pt;Интервал 0 pt"/>
    <w:basedOn w:val="a3"/>
    <w:rsid w:val="00332F38"/>
    <w:rPr>
      <w:rFonts w:ascii="Times New Roman" w:eastAsia="Times New Roman" w:hAnsi="Times New Roman" w:cs="Times New Roman"/>
      <w:color w:val="000000"/>
      <w:spacing w:val="-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32F3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Основной текст1"/>
    <w:basedOn w:val="a3"/>
    <w:rsid w:val="00332F38"/>
    <w:rPr>
      <w:rFonts w:ascii="Times New Roman" w:eastAsia="Times New Roman" w:hAnsi="Times New Roman" w:cs="Times New Roman"/>
      <w:color w:val="000000"/>
      <w:spacing w:val="1"/>
      <w:w w:val="100"/>
      <w:position w:val="0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332F38"/>
    <w:pPr>
      <w:widowControl w:val="0"/>
      <w:shd w:val="clear" w:color="auto" w:fill="FFFFFF"/>
      <w:spacing w:after="240" w:line="307" w:lineRule="exact"/>
      <w:ind w:hanging="880"/>
      <w:jc w:val="right"/>
    </w:pPr>
    <w:rPr>
      <w:rFonts w:ascii="Times New Roman" w:eastAsia="Times New Roman" w:hAnsi="Times New Roman" w:cs="Times New Roman"/>
      <w:spacing w:val="1"/>
    </w:rPr>
  </w:style>
  <w:style w:type="paragraph" w:customStyle="1" w:styleId="21">
    <w:name w:val="Основной текст (2)"/>
    <w:basedOn w:val="a"/>
    <w:link w:val="20"/>
    <w:rsid w:val="00332F38"/>
    <w:pPr>
      <w:widowControl w:val="0"/>
      <w:shd w:val="clear" w:color="auto" w:fill="FFFFFF"/>
      <w:spacing w:before="660" w:after="0" w:line="307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30">
    <w:name w:val="Основной текст (3)"/>
    <w:basedOn w:val="a"/>
    <w:link w:val="3"/>
    <w:rsid w:val="00332F38"/>
    <w:pPr>
      <w:widowControl w:val="0"/>
      <w:shd w:val="clear" w:color="auto" w:fill="FFFFFF"/>
      <w:spacing w:after="180" w:line="0" w:lineRule="atLeast"/>
    </w:pPr>
    <w:rPr>
      <w:rFonts w:ascii="Corbel" w:eastAsia="Corbel" w:hAnsi="Corbel" w:cs="Corbel"/>
      <w:i/>
      <w:iCs/>
      <w:sz w:val="8"/>
      <w:szCs w:val="8"/>
    </w:rPr>
  </w:style>
  <w:style w:type="paragraph" w:customStyle="1" w:styleId="40">
    <w:name w:val="Основной текст (4)"/>
    <w:basedOn w:val="a"/>
    <w:link w:val="4"/>
    <w:rsid w:val="00332F38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05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Ю.В.</dc:creator>
  <cp:keywords/>
  <dc:description/>
  <cp:lastModifiedBy>Соловьева Ю.В.</cp:lastModifiedBy>
  <cp:revision>12</cp:revision>
  <cp:lastPrinted>2023-09-28T13:35:00Z</cp:lastPrinted>
  <dcterms:created xsi:type="dcterms:W3CDTF">2023-09-28T08:25:00Z</dcterms:created>
  <dcterms:modified xsi:type="dcterms:W3CDTF">2023-09-28T13:40:00Z</dcterms:modified>
</cp:coreProperties>
</file>