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7F" w:rsidRPr="00D551A3" w:rsidRDefault="0072007F" w:rsidP="00D551A3">
      <w:pPr>
        <w:rPr>
          <w:rFonts w:ascii="Times New Roman" w:hAnsi="Times New Roman" w:cs="Times New Roman"/>
          <w:color w:val="auto"/>
          <w:sz w:val="20"/>
          <w:szCs w:val="20"/>
        </w:rPr>
      </w:pPr>
    </w:p>
    <w:p w:rsidR="003532D5" w:rsidRPr="00D551A3" w:rsidRDefault="00ED05B3" w:rsidP="00D551A3">
      <w:pPr>
        <w:pStyle w:val="20"/>
        <w:shd w:val="clear" w:color="auto" w:fill="auto"/>
        <w:spacing w:after="0" w:line="240" w:lineRule="auto"/>
        <w:ind w:left="6237"/>
        <w:rPr>
          <w:color w:val="auto"/>
          <w:sz w:val="20"/>
          <w:szCs w:val="20"/>
        </w:rPr>
      </w:pPr>
      <w:r w:rsidRPr="00D551A3">
        <w:rPr>
          <w:color w:val="auto"/>
          <w:sz w:val="20"/>
          <w:szCs w:val="20"/>
        </w:rPr>
        <w:t xml:space="preserve">УТВЕРЖДЕНО </w:t>
      </w:r>
    </w:p>
    <w:p w:rsidR="003532D5" w:rsidRPr="00D551A3" w:rsidRDefault="00ED05B3" w:rsidP="00D551A3">
      <w:pPr>
        <w:pStyle w:val="20"/>
        <w:shd w:val="clear" w:color="auto" w:fill="auto"/>
        <w:spacing w:after="0" w:line="240" w:lineRule="auto"/>
        <w:ind w:left="6237"/>
        <w:rPr>
          <w:color w:val="auto"/>
          <w:sz w:val="20"/>
          <w:szCs w:val="20"/>
        </w:rPr>
      </w:pPr>
      <w:r w:rsidRPr="00D551A3">
        <w:rPr>
          <w:color w:val="auto"/>
          <w:sz w:val="20"/>
          <w:szCs w:val="20"/>
        </w:rPr>
        <w:t xml:space="preserve">приказом председателя Вышневолоцкого </w:t>
      </w:r>
      <w:r w:rsidR="003532D5" w:rsidRPr="00D551A3">
        <w:rPr>
          <w:color w:val="auto"/>
          <w:sz w:val="20"/>
          <w:szCs w:val="20"/>
        </w:rPr>
        <w:t>межрайонного</w:t>
      </w:r>
      <w:r w:rsidRPr="00D551A3">
        <w:rPr>
          <w:color w:val="auto"/>
          <w:sz w:val="20"/>
          <w:szCs w:val="20"/>
        </w:rPr>
        <w:t xml:space="preserve"> суда</w:t>
      </w:r>
      <w:r w:rsidR="003532D5" w:rsidRPr="00D551A3">
        <w:rPr>
          <w:color w:val="auto"/>
          <w:sz w:val="20"/>
          <w:szCs w:val="20"/>
        </w:rPr>
        <w:t xml:space="preserve"> Тверской области</w:t>
      </w:r>
    </w:p>
    <w:p w:rsidR="0072007F" w:rsidRPr="00D551A3" w:rsidRDefault="00ED05B3" w:rsidP="00D551A3">
      <w:pPr>
        <w:pStyle w:val="20"/>
        <w:shd w:val="clear" w:color="auto" w:fill="auto"/>
        <w:spacing w:after="0" w:line="240" w:lineRule="auto"/>
        <w:ind w:left="6237"/>
        <w:rPr>
          <w:color w:val="auto"/>
          <w:sz w:val="20"/>
          <w:szCs w:val="20"/>
        </w:rPr>
      </w:pPr>
      <w:r w:rsidRPr="00D551A3">
        <w:rPr>
          <w:color w:val="auto"/>
          <w:sz w:val="20"/>
          <w:szCs w:val="20"/>
        </w:rPr>
        <w:t xml:space="preserve">от </w:t>
      </w:r>
      <w:r w:rsidR="003532D5" w:rsidRPr="00D551A3">
        <w:rPr>
          <w:color w:val="auto"/>
          <w:sz w:val="20"/>
          <w:szCs w:val="20"/>
        </w:rPr>
        <w:t>«</w:t>
      </w:r>
      <w:r w:rsidR="007F4AD1" w:rsidRPr="00D551A3">
        <w:rPr>
          <w:color w:val="auto"/>
          <w:sz w:val="20"/>
          <w:szCs w:val="20"/>
        </w:rPr>
        <w:t>01</w:t>
      </w:r>
      <w:r w:rsidR="003532D5" w:rsidRPr="00D551A3">
        <w:rPr>
          <w:color w:val="auto"/>
          <w:sz w:val="20"/>
          <w:szCs w:val="20"/>
        </w:rPr>
        <w:t xml:space="preserve">» </w:t>
      </w:r>
      <w:r w:rsidR="007F4AD1" w:rsidRPr="00D551A3">
        <w:rPr>
          <w:color w:val="auto"/>
          <w:sz w:val="20"/>
          <w:szCs w:val="20"/>
        </w:rPr>
        <w:t xml:space="preserve">октября </w:t>
      </w:r>
      <w:r w:rsidRPr="00D551A3">
        <w:rPr>
          <w:color w:val="auto"/>
          <w:sz w:val="20"/>
          <w:szCs w:val="20"/>
        </w:rPr>
        <w:t>201</w:t>
      </w:r>
      <w:r w:rsidR="003532D5" w:rsidRPr="00D551A3">
        <w:rPr>
          <w:color w:val="auto"/>
          <w:sz w:val="20"/>
          <w:szCs w:val="20"/>
        </w:rPr>
        <w:t>9</w:t>
      </w:r>
      <w:r w:rsidRPr="00D551A3">
        <w:rPr>
          <w:color w:val="auto"/>
          <w:sz w:val="20"/>
          <w:szCs w:val="20"/>
        </w:rPr>
        <w:t xml:space="preserve"> г. </w:t>
      </w:r>
      <w:r w:rsidR="003532D5" w:rsidRPr="00D551A3">
        <w:rPr>
          <w:color w:val="auto"/>
          <w:sz w:val="20"/>
          <w:szCs w:val="20"/>
        </w:rPr>
        <w:t xml:space="preserve">№ </w:t>
      </w:r>
      <w:r w:rsidR="007F4AD1" w:rsidRPr="00D551A3">
        <w:rPr>
          <w:color w:val="auto"/>
          <w:sz w:val="20"/>
          <w:szCs w:val="20"/>
        </w:rPr>
        <w:t>18-о</w:t>
      </w:r>
    </w:p>
    <w:p w:rsidR="003532D5" w:rsidRPr="00D551A3" w:rsidRDefault="003532D5" w:rsidP="00D551A3">
      <w:pPr>
        <w:pStyle w:val="10"/>
        <w:keepNext/>
        <w:keepLines/>
        <w:shd w:val="clear" w:color="auto" w:fill="auto"/>
        <w:spacing w:before="0" w:line="240" w:lineRule="auto"/>
        <w:rPr>
          <w:color w:val="auto"/>
          <w:sz w:val="20"/>
          <w:szCs w:val="20"/>
        </w:rPr>
      </w:pPr>
      <w:bookmarkStart w:id="0" w:name="bookmark0"/>
    </w:p>
    <w:p w:rsidR="002661D4" w:rsidRPr="00D551A3" w:rsidRDefault="002661D4" w:rsidP="00D551A3">
      <w:pPr>
        <w:pStyle w:val="10"/>
        <w:keepNext/>
        <w:keepLines/>
        <w:shd w:val="clear" w:color="auto" w:fill="auto"/>
        <w:spacing w:before="0" w:line="240" w:lineRule="auto"/>
        <w:rPr>
          <w:color w:val="auto"/>
          <w:sz w:val="20"/>
          <w:szCs w:val="20"/>
        </w:rPr>
      </w:pPr>
    </w:p>
    <w:p w:rsidR="0072007F" w:rsidRPr="00D551A3" w:rsidRDefault="00ED05B3" w:rsidP="00D551A3">
      <w:pPr>
        <w:pStyle w:val="10"/>
        <w:keepNext/>
        <w:keepLines/>
        <w:shd w:val="clear" w:color="auto" w:fill="auto"/>
        <w:spacing w:before="0" w:line="240" w:lineRule="auto"/>
        <w:rPr>
          <w:color w:val="auto"/>
          <w:sz w:val="24"/>
          <w:szCs w:val="24"/>
        </w:rPr>
      </w:pPr>
      <w:r w:rsidRPr="00D551A3">
        <w:rPr>
          <w:color w:val="auto"/>
          <w:sz w:val="24"/>
          <w:szCs w:val="24"/>
        </w:rPr>
        <w:t>ПОЛОЖЕНИЕ</w:t>
      </w:r>
      <w:bookmarkEnd w:id="0"/>
    </w:p>
    <w:p w:rsidR="0072007F" w:rsidRPr="00D551A3" w:rsidRDefault="00ED05B3" w:rsidP="00D551A3">
      <w:pPr>
        <w:pStyle w:val="30"/>
        <w:shd w:val="clear" w:color="auto" w:fill="auto"/>
        <w:spacing w:line="240" w:lineRule="auto"/>
        <w:rPr>
          <w:color w:val="auto"/>
          <w:sz w:val="24"/>
          <w:szCs w:val="24"/>
        </w:rPr>
      </w:pPr>
      <w:r w:rsidRPr="00D551A3">
        <w:rPr>
          <w:color w:val="auto"/>
          <w:sz w:val="24"/>
          <w:szCs w:val="24"/>
        </w:rPr>
        <w:t>о порядке подгото</w:t>
      </w:r>
      <w:r w:rsidR="009659EB" w:rsidRPr="00D551A3">
        <w:rPr>
          <w:color w:val="auto"/>
          <w:sz w:val="24"/>
          <w:szCs w:val="24"/>
        </w:rPr>
        <w:t xml:space="preserve">вки, представления и размещения </w:t>
      </w:r>
      <w:r w:rsidRPr="00D551A3">
        <w:rPr>
          <w:color w:val="auto"/>
          <w:sz w:val="24"/>
          <w:szCs w:val="24"/>
        </w:rPr>
        <w:t xml:space="preserve">на официальном сайте Вышневолоцкого </w:t>
      </w:r>
      <w:r w:rsidR="009F4F00" w:rsidRPr="00D551A3">
        <w:rPr>
          <w:color w:val="auto"/>
          <w:sz w:val="24"/>
          <w:szCs w:val="24"/>
        </w:rPr>
        <w:t>межрайонного</w:t>
      </w:r>
      <w:r w:rsidR="009659EB" w:rsidRPr="00D551A3">
        <w:rPr>
          <w:color w:val="auto"/>
          <w:sz w:val="24"/>
          <w:szCs w:val="24"/>
        </w:rPr>
        <w:t xml:space="preserve"> суда Тверской области </w:t>
      </w:r>
      <w:r w:rsidRPr="00D551A3">
        <w:rPr>
          <w:color w:val="auto"/>
          <w:sz w:val="24"/>
          <w:szCs w:val="24"/>
        </w:rPr>
        <w:t xml:space="preserve">информации о деятельности Вышневолоцкого </w:t>
      </w:r>
      <w:r w:rsidR="009F4F00" w:rsidRPr="00D551A3">
        <w:rPr>
          <w:color w:val="auto"/>
          <w:sz w:val="24"/>
          <w:szCs w:val="24"/>
        </w:rPr>
        <w:t>межрайонного</w:t>
      </w:r>
      <w:r w:rsidRPr="00D551A3">
        <w:rPr>
          <w:color w:val="auto"/>
          <w:sz w:val="24"/>
          <w:szCs w:val="24"/>
        </w:rPr>
        <w:t xml:space="preserve"> суда Тверской</w:t>
      </w:r>
      <w:bookmarkStart w:id="1" w:name="bookmark1"/>
      <w:r w:rsidR="009659EB" w:rsidRPr="00D551A3">
        <w:rPr>
          <w:color w:val="auto"/>
          <w:sz w:val="24"/>
          <w:szCs w:val="24"/>
        </w:rPr>
        <w:t xml:space="preserve"> </w:t>
      </w:r>
      <w:r w:rsidRPr="00D551A3">
        <w:rPr>
          <w:color w:val="auto"/>
          <w:sz w:val="24"/>
          <w:szCs w:val="24"/>
        </w:rPr>
        <w:t>области</w:t>
      </w:r>
      <w:bookmarkEnd w:id="1"/>
    </w:p>
    <w:p w:rsidR="009659EB" w:rsidRPr="00D551A3" w:rsidRDefault="009659EB" w:rsidP="00D551A3">
      <w:pPr>
        <w:pStyle w:val="10"/>
        <w:keepNext/>
        <w:keepLines/>
        <w:shd w:val="clear" w:color="auto" w:fill="auto"/>
        <w:tabs>
          <w:tab w:val="left" w:pos="3923"/>
        </w:tabs>
        <w:spacing w:before="0" w:line="240" w:lineRule="auto"/>
        <w:jc w:val="both"/>
        <w:rPr>
          <w:color w:val="auto"/>
          <w:sz w:val="20"/>
          <w:szCs w:val="20"/>
        </w:rPr>
      </w:pPr>
      <w:bookmarkStart w:id="2" w:name="bookmark2"/>
    </w:p>
    <w:p w:rsidR="0072007F" w:rsidRDefault="00ED05B3" w:rsidP="00D551A3">
      <w:pPr>
        <w:pStyle w:val="10"/>
        <w:keepNext/>
        <w:keepLines/>
        <w:numPr>
          <w:ilvl w:val="0"/>
          <w:numId w:val="1"/>
        </w:numPr>
        <w:shd w:val="clear" w:color="auto" w:fill="auto"/>
        <w:tabs>
          <w:tab w:val="left" w:pos="284"/>
        </w:tabs>
        <w:spacing w:before="0" w:line="240" w:lineRule="auto"/>
        <w:rPr>
          <w:color w:val="auto"/>
          <w:sz w:val="20"/>
          <w:szCs w:val="20"/>
        </w:rPr>
      </w:pPr>
      <w:r w:rsidRPr="00D551A3">
        <w:rPr>
          <w:color w:val="auto"/>
          <w:sz w:val="20"/>
          <w:szCs w:val="20"/>
        </w:rPr>
        <w:t>Общие положения</w:t>
      </w:r>
      <w:bookmarkEnd w:id="2"/>
    </w:p>
    <w:p w:rsidR="00D551A3" w:rsidRPr="00D551A3" w:rsidRDefault="00D551A3" w:rsidP="00D551A3">
      <w:pPr>
        <w:pStyle w:val="10"/>
        <w:keepNext/>
        <w:keepLines/>
        <w:shd w:val="clear" w:color="auto" w:fill="auto"/>
        <w:tabs>
          <w:tab w:val="left" w:pos="284"/>
        </w:tabs>
        <w:spacing w:before="0" w:line="240" w:lineRule="auto"/>
        <w:jc w:val="left"/>
        <w:rPr>
          <w:color w:val="auto"/>
          <w:sz w:val="20"/>
          <w:szCs w:val="20"/>
        </w:rPr>
      </w:pPr>
    </w:p>
    <w:p w:rsidR="0072007F" w:rsidRPr="00D551A3" w:rsidRDefault="00ED05B3" w:rsidP="00D551A3">
      <w:pPr>
        <w:pStyle w:val="20"/>
        <w:numPr>
          <w:ilvl w:val="1"/>
          <w:numId w:val="1"/>
        </w:numPr>
        <w:shd w:val="clear" w:color="auto" w:fill="auto"/>
        <w:tabs>
          <w:tab w:val="left" w:pos="1402"/>
        </w:tabs>
        <w:spacing w:after="0" w:line="240" w:lineRule="auto"/>
        <w:ind w:firstLine="1020"/>
        <w:jc w:val="both"/>
        <w:rPr>
          <w:color w:val="auto"/>
          <w:sz w:val="20"/>
          <w:szCs w:val="20"/>
        </w:rPr>
      </w:pPr>
      <w:proofErr w:type="gramStart"/>
      <w:r w:rsidRPr="00D551A3">
        <w:rPr>
          <w:color w:val="auto"/>
          <w:sz w:val="20"/>
          <w:szCs w:val="20"/>
        </w:rPr>
        <w:t xml:space="preserve">Настоящее Положение о порядке подготовки, представления и размещения на официальном сайте информации о деятельности Вышневолоцкого </w:t>
      </w:r>
      <w:r w:rsidR="009F4F00" w:rsidRPr="00D551A3">
        <w:rPr>
          <w:color w:val="auto"/>
          <w:sz w:val="20"/>
          <w:szCs w:val="20"/>
        </w:rPr>
        <w:t>межрайонного</w:t>
      </w:r>
      <w:r w:rsidRPr="00D551A3">
        <w:rPr>
          <w:color w:val="auto"/>
          <w:sz w:val="20"/>
          <w:szCs w:val="20"/>
        </w:rPr>
        <w:t xml:space="preserve"> суда Тверской области (далее Положение) разработано в соответствии с Конституцией РФ, на основе Федерального закона от 22 декабря 2008 г. </w:t>
      </w:r>
      <w:r w:rsidRPr="00D551A3">
        <w:rPr>
          <w:color w:val="auto"/>
          <w:sz w:val="20"/>
          <w:szCs w:val="20"/>
          <w:lang w:val="en-US" w:eastAsia="en-US" w:bidi="en-US"/>
        </w:rPr>
        <w:t>N</w:t>
      </w:r>
      <w:r w:rsidRPr="00D551A3">
        <w:rPr>
          <w:color w:val="auto"/>
          <w:sz w:val="20"/>
          <w:szCs w:val="20"/>
          <w:lang w:eastAsia="en-US" w:bidi="en-US"/>
        </w:rPr>
        <w:t xml:space="preserve"> </w:t>
      </w:r>
      <w:r w:rsidRPr="00D551A3">
        <w:rPr>
          <w:color w:val="auto"/>
          <w:sz w:val="20"/>
          <w:szCs w:val="20"/>
        </w:rPr>
        <w:t>262-ФЗ «Об обеспечении доступа к информации о деятельнос</w:t>
      </w:r>
      <w:r w:rsidR="009F4F00" w:rsidRPr="00D551A3">
        <w:rPr>
          <w:color w:val="auto"/>
          <w:sz w:val="20"/>
          <w:szCs w:val="20"/>
        </w:rPr>
        <w:t>ти судов в Российской Федерации</w:t>
      </w:r>
      <w:r w:rsidR="009659EB" w:rsidRPr="00D551A3">
        <w:rPr>
          <w:color w:val="auto"/>
          <w:sz w:val="20"/>
          <w:szCs w:val="20"/>
        </w:rPr>
        <w:t>»</w:t>
      </w:r>
      <w:r w:rsidRPr="00D551A3">
        <w:rPr>
          <w:color w:val="auto"/>
          <w:sz w:val="20"/>
          <w:szCs w:val="20"/>
        </w:rPr>
        <w:t>, а также с учетом норм Закона РФ от 27 декабря 1991</w:t>
      </w:r>
      <w:proofErr w:type="gramEnd"/>
      <w:r w:rsidRPr="00D551A3">
        <w:rPr>
          <w:color w:val="auto"/>
          <w:sz w:val="20"/>
          <w:szCs w:val="20"/>
        </w:rPr>
        <w:t xml:space="preserve"> г. </w:t>
      </w:r>
      <w:r w:rsidRPr="00D551A3">
        <w:rPr>
          <w:color w:val="auto"/>
          <w:sz w:val="20"/>
          <w:szCs w:val="20"/>
          <w:lang w:val="en-US" w:eastAsia="en-US" w:bidi="en-US"/>
        </w:rPr>
        <w:t>N</w:t>
      </w:r>
      <w:r w:rsidRPr="00D551A3">
        <w:rPr>
          <w:color w:val="auto"/>
          <w:sz w:val="20"/>
          <w:szCs w:val="20"/>
          <w:lang w:eastAsia="en-US" w:bidi="en-US"/>
        </w:rPr>
        <w:t xml:space="preserve"> </w:t>
      </w:r>
      <w:r w:rsidRPr="00D551A3">
        <w:rPr>
          <w:color w:val="auto"/>
          <w:sz w:val="20"/>
          <w:szCs w:val="20"/>
        </w:rPr>
        <w:t xml:space="preserve">2124-1 «О средствах массовой информации», Федерального закона от 27 июля 2006 г. </w:t>
      </w:r>
      <w:r w:rsidRPr="00D551A3">
        <w:rPr>
          <w:color w:val="auto"/>
          <w:sz w:val="20"/>
          <w:szCs w:val="20"/>
          <w:lang w:val="en-US" w:eastAsia="en-US" w:bidi="en-US"/>
        </w:rPr>
        <w:t>N</w:t>
      </w:r>
      <w:r w:rsidRPr="00D551A3">
        <w:rPr>
          <w:color w:val="auto"/>
          <w:sz w:val="20"/>
          <w:szCs w:val="20"/>
          <w:lang w:eastAsia="en-US" w:bidi="en-US"/>
        </w:rPr>
        <w:t xml:space="preserve"> </w:t>
      </w:r>
      <w:r w:rsidRPr="00D551A3">
        <w:rPr>
          <w:color w:val="auto"/>
          <w:sz w:val="20"/>
          <w:szCs w:val="20"/>
        </w:rPr>
        <w:t>149-ФЗ «Об информации, информационных технологиях и о защите информации» Законом РФ «О государственной тайне», Указом Президента РФ от 6 марта 1997 г. № 188 «Об утверждении перечня сведений конфиденциального характера»</w:t>
      </w:r>
      <w:r w:rsidR="009659EB" w:rsidRPr="00D551A3">
        <w:rPr>
          <w:color w:val="auto"/>
          <w:sz w:val="20"/>
          <w:szCs w:val="20"/>
        </w:rPr>
        <w:t xml:space="preserve">, Положением по созданию и сопровождению официальных Интернет-сайтов судов общей юрисдикции Российской </w:t>
      </w:r>
      <w:proofErr w:type="gramStart"/>
      <w:r w:rsidR="009659EB" w:rsidRPr="00D551A3">
        <w:rPr>
          <w:color w:val="auto"/>
          <w:sz w:val="20"/>
          <w:szCs w:val="20"/>
        </w:rPr>
        <w:t>Федерации</w:t>
      </w:r>
      <w:proofErr w:type="gramEnd"/>
      <w:r w:rsidR="009659EB" w:rsidRPr="00D551A3">
        <w:rPr>
          <w:color w:val="auto"/>
          <w:sz w:val="20"/>
          <w:szCs w:val="20"/>
        </w:rPr>
        <w:t xml:space="preserve"> утвержденное Постановлением Президиума Верховного Суда Российской Федерации от 24 ноября 2004 г.</w:t>
      </w:r>
    </w:p>
    <w:p w:rsidR="0072007F" w:rsidRPr="00D551A3" w:rsidRDefault="00ED05B3" w:rsidP="00D551A3">
      <w:pPr>
        <w:pStyle w:val="20"/>
        <w:numPr>
          <w:ilvl w:val="1"/>
          <w:numId w:val="1"/>
        </w:numPr>
        <w:shd w:val="clear" w:color="auto" w:fill="auto"/>
        <w:tabs>
          <w:tab w:val="left" w:pos="1412"/>
        </w:tabs>
        <w:spacing w:after="0" w:line="240" w:lineRule="auto"/>
        <w:ind w:firstLine="1020"/>
        <w:jc w:val="both"/>
        <w:rPr>
          <w:color w:val="auto"/>
          <w:sz w:val="20"/>
          <w:szCs w:val="20"/>
        </w:rPr>
      </w:pPr>
      <w:r w:rsidRPr="00D551A3">
        <w:rPr>
          <w:color w:val="auto"/>
          <w:sz w:val="20"/>
          <w:szCs w:val="20"/>
        </w:rPr>
        <w:t xml:space="preserve">Настоящее Положение определяет порядок подготовки, представления и размещения на официальном сайте информации о деятельности Вышневолоцкого </w:t>
      </w:r>
      <w:r w:rsidR="009F4F00" w:rsidRPr="00D551A3">
        <w:rPr>
          <w:color w:val="auto"/>
          <w:sz w:val="20"/>
          <w:szCs w:val="20"/>
        </w:rPr>
        <w:t>межрайонного</w:t>
      </w:r>
      <w:r w:rsidRPr="00D551A3">
        <w:rPr>
          <w:color w:val="auto"/>
          <w:sz w:val="20"/>
          <w:szCs w:val="20"/>
        </w:rPr>
        <w:t xml:space="preserve"> суда Тверской области (далее - суд).</w:t>
      </w:r>
    </w:p>
    <w:p w:rsidR="0072007F" w:rsidRPr="00D551A3" w:rsidRDefault="00ED05B3" w:rsidP="00D551A3">
      <w:pPr>
        <w:pStyle w:val="20"/>
        <w:shd w:val="clear" w:color="auto" w:fill="auto"/>
        <w:spacing w:after="0" w:line="240" w:lineRule="auto"/>
        <w:ind w:firstLine="1020"/>
        <w:jc w:val="both"/>
        <w:rPr>
          <w:color w:val="auto"/>
          <w:sz w:val="20"/>
          <w:szCs w:val="20"/>
        </w:rPr>
      </w:pPr>
      <w:r w:rsidRPr="00D551A3">
        <w:rPr>
          <w:color w:val="auto"/>
          <w:sz w:val="20"/>
          <w:szCs w:val="20"/>
        </w:rPr>
        <w:t>Действие настоящего Положения распространяется на отношения, связанные с обеспечением доступа пользователей информацией к информации о деятельности суда.</w:t>
      </w:r>
    </w:p>
    <w:p w:rsidR="0072007F" w:rsidRPr="00D551A3" w:rsidRDefault="009F4F00" w:rsidP="00D551A3">
      <w:pPr>
        <w:pStyle w:val="20"/>
        <w:numPr>
          <w:ilvl w:val="1"/>
          <w:numId w:val="1"/>
        </w:numPr>
        <w:shd w:val="clear" w:color="auto" w:fill="auto"/>
        <w:tabs>
          <w:tab w:val="left" w:pos="1407"/>
        </w:tabs>
        <w:spacing w:after="0" w:line="240" w:lineRule="auto"/>
        <w:ind w:firstLine="1020"/>
        <w:jc w:val="both"/>
        <w:rPr>
          <w:color w:val="auto"/>
          <w:sz w:val="20"/>
          <w:szCs w:val="20"/>
        </w:rPr>
      </w:pPr>
      <w:r w:rsidRPr="00D551A3">
        <w:rPr>
          <w:color w:val="auto"/>
          <w:sz w:val="20"/>
          <w:szCs w:val="20"/>
        </w:rPr>
        <w:t xml:space="preserve">  </w:t>
      </w:r>
      <w:r w:rsidR="00ED05B3" w:rsidRPr="00D551A3">
        <w:rPr>
          <w:color w:val="auto"/>
          <w:sz w:val="20"/>
          <w:szCs w:val="20"/>
        </w:rPr>
        <w:t>Содержание</w:t>
      </w:r>
      <w:r w:rsidRPr="00D551A3">
        <w:rPr>
          <w:color w:val="auto"/>
          <w:sz w:val="20"/>
          <w:szCs w:val="20"/>
        </w:rPr>
        <w:t xml:space="preserve"> </w:t>
      </w:r>
      <w:r w:rsidR="00ED05B3" w:rsidRPr="00D551A3">
        <w:rPr>
          <w:color w:val="auto"/>
          <w:sz w:val="20"/>
          <w:szCs w:val="20"/>
        </w:rPr>
        <w:t>информации, подлежащей размещению</w:t>
      </w:r>
      <w:r w:rsidRPr="00D551A3">
        <w:rPr>
          <w:color w:val="auto"/>
          <w:sz w:val="20"/>
          <w:szCs w:val="20"/>
        </w:rPr>
        <w:t xml:space="preserve"> </w:t>
      </w:r>
      <w:r w:rsidR="00ED05B3" w:rsidRPr="00D551A3">
        <w:rPr>
          <w:color w:val="auto"/>
          <w:sz w:val="20"/>
          <w:szCs w:val="20"/>
        </w:rPr>
        <w:t xml:space="preserve"> (опубликованию),</w:t>
      </w:r>
      <w:r w:rsidRPr="00D551A3">
        <w:rPr>
          <w:color w:val="auto"/>
          <w:sz w:val="20"/>
          <w:szCs w:val="20"/>
        </w:rPr>
        <w:t xml:space="preserve"> </w:t>
      </w:r>
      <w:r w:rsidR="00ED05B3" w:rsidRPr="00D551A3">
        <w:rPr>
          <w:color w:val="auto"/>
          <w:sz w:val="20"/>
          <w:szCs w:val="20"/>
        </w:rPr>
        <w:t xml:space="preserve">определено Федеральным законом от 22 декабря 2008 г. </w:t>
      </w:r>
      <w:r w:rsidR="00ED05B3" w:rsidRPr="00D551A3">
        <w:rPr>
          <w:color w:val="auto"/>
          <w:sz w:val="20"/>
          <w:szCs w:val="20"/>
          <w:lang w:val="en-US" w:eastAsia="en-US" w:bidi="en-US"/>
        </w:rPr>
        <w:t>N</w:t>
      </w:r>
      <w:r w:rsidR="00ED05B3" w:rsidRPr="00D551A3">
        <w:rPr>
          <w:color w:val="auto"/>
          <w:sz w:val="20"/>
          <w:szCs w:val="20"/>
          <w:lang w:eastAsia="en-US" w:bidi="en-US"/>
        </w:rPr>
        <w:t xml:space="preserve"> </w:t>
      </w:r>
      <w:r w:rsidR="00ED05B3" w:rsidRPr="00D551A3">
        <w:rPr>
          <w:color w:val="auto"/>
          <w:sz w:val="20"/>
          <w:szCs w:val="20"/>
        </w:rPr>
        <w:t>262ФЗ</w:t>
      </w:r>
      <w:r w:rsidRPr="00D551A3">
        <w:rPr>
          <w:color w:val="auto"/>
          <w:sz w:val="20"/>
          <w:szCs w:val="20"/>
        </w:rPr>
        <w:t xml:space="preserve"> </w:t>
      </w:r>
      <w:r w:rsidR="00ED05B3" w:rsidRPr="00D551A3">
        <w:rPr>
          <w:color w:val="auto"/>
          <w:sz w:val="20"/>
          <w:szCs w:val="20"/>
        </w:rPr>
        <w:t xml:space="preserve"> «Об обеспечении доступа к информации о деятельности судов в Российской Федерации».</w:t>
      </w:r>
    </w:p>
    <w:p w:rsidR="0072007F" w:rsidRPr="00D551A3" w:rsidRDefault="00ED05B3" w:rsidP="00D551A3">
      <w:pPr>
        <w:pStyle w:val="20"/>
        <w:shd w:val="clear" w:color="auto" w:fill="auto"/>
        <w:spacing w:after="0" w:line="240" w:lineRule="auto"/>
        <w:ind w:firstLine="1020"/>
        <w:jc w:val="both"/>
        <w:rPr>
          <w:color w:val="auto"/>
          <w:sz w:val="20"/>
          <w:szCs w:val="20"/>
        </w:rPr>
      </w:pPr>
      <w:r w:rsidRPr="00D551A3">
        <w:rPr>
          <w:color w:val="auto"/>
          <w:sz w:val="20"/>
          <w:szCs w:val="20"/>
        </w:rPr>
        <w:t xml:space="preserve">Может быть размещена и дополнительная информация: материалы о совещаниях и конференциях, </w:t>
      </w:r>
      <w:proofErr w:type="gramStart"/>
      <w:r w:rsidRPr="00D551A3">
        <w:rPr>
          <w:color w:val="auto"/>
          <w:sz w:val="20"/>
          <w:szCs w:val="20"/>
        </w:rPr>
        <w:t>пресс-обозрения</w:t>
      </w:r>
      <w:proofErr w:type="gramEnd"/>
      <w:r w:rsidRPr="00D551A3">
        <w:rPr>
          <w:color w:val="auto"/>
          <w:sz w:val="20"/>
          <w:szCs w:val="20"/>
        </w:rPr>
        <w:t>, статьи и интервью в средствах массовой информации, исторические справки и тому подобное.</w:t>
      </w:r>
    </w:p>
    <w:p w:rsidR="0072007F" w:rsidRPr="00D551A3" w:rsidRDefault="00ED05B3" w:rsidP="00D551A3">
      <w:pPr>
        <w:pStyle w:val="20"/>
        <w:numPr>
          <w:ilvl w:val="1"/>
          <w:numId w:val="1"/>
        </w:numPr>
        <w:shd w:val="clear" w:color="auto" w:fill="auto"/>
        <w:tabs>
          <w:tab w:val="left" w:pos="1407"/>
        </w:tabs>
        <w:spacing w:after="0" w:line="240" w:lineRule="auto"/>
        <w:ind w:firstLine="1020"/>
        <w:jc w:val="both"/>
        <w:rPr>
          <w:color w:val="auto"/>
          <w:sz w:val="20"/>
          <w:szCs w:val="20"/>
        </w:rPr>
      </w:pPr>
      <w:r w:rsidRPr="00D551A3">
        <w:rPr>
          <w:color w:val="auto"/>
          <w:sz w:val="20"/>
          <w:szCs w:val="20"/>
        </w:rPr>
        <w:t>Информация размещается на официальном сайте суда, созданном в сети «Интернет» (далее - сайт) и объединенном в Интернет-портал федеральных судов общей юрисдикции и системы Судебного департамента при Верховном Суде Российской Федерации (далее - Интернет-портал).</w:t>
      </w:r>
    </w:p>
    <w:p w:rsidR="0072007F" w:rsidRPr="00D551A3" w:rsidRDefault="00ED05B3" w:rsidP="00D551A3">
      <w:pPr>
        <w:pStyle w:val="20"/>
        <w:shd w:val="clear" w:color="auto" w:fill="auto"/>
        <w:spacing w:after="0" w:line="240" w:lineRule="auto"/>
        <w:ind w:firstLine="1020"/>
        <w:jc w:val="both"/>
        <w:rPr>
          <w:color w:val="auto"/>
          <w:sz w:val="20"/>
          <w:szCs w:val="20"/>
        </w:rPr>
      </w:pPr>
      <w:r w:rsidRPr="00D551A3">
        <w:rPr>
          <w:color w:val="auto"/>
          <w:sz w:val="20"/>
          <w:szCs w:val="20"/>
        </w:rPr>
        <w:t xml:space="preserve">Адрес </w:t>
      </w:r>
      <w:proofErr w:type="gramStart"/>
      <w:r w:rsidRPr="00D551A3">
        <w:rPr>
          <w:color w:val="auto"/>
          <w:sz w:val="20"/>
          <w:szCs w:val="20"/>
        </w:rPr>
        <w:t>Интернет-портала</w:t>
      </w:r>
      <w:proofErr w:type="gramEnd"/>
      <w:r w:rsidRPr="00D551A3">
        <w:rPr>
          <w:color w:val="auto"/>
          <w:sz w:val="20"/>
          <w:szCs w:val="20"/>
        </w:rPr>
        <w:t xml:space="preserve"> в сети «Интернет»: </w:t>
      </w:r>
      <w:hyperlink r:id="rId8" w:history="1">
        <w:r w:rsidRPr="00D551A3">
          <w:rPr>
            <w:rStyle w:val="a3"/>
            <w:color w:val="auto"/>
            <w:sz w:val="20"/>
            <w:szCs w:val="20"/>
          </w:rPr>
          <w:t>http://www.sudrf.ru/</w:t>
        </w:r>
      </w:hyperlink>
      <w:r w:rsidRPr="00D551A3">
        <w:rPr>
          <w:color w:val="auto"/>
          <w:sz w:val="20"/>
          <w:szCs w:val="20"/>
          <w:lang w:eastAsia="en-US" w:bidi="en-US"/>
        </w:rPr>
        <w:t>.</w:t>
      </w:r>
    </w:p>
    <w:p w:rsidR="0072007F" w:rsidRPr="00D551A3" w:rsidRDefault="00ED05B3" w:rsidP="00D551A3">
      <w:pPr>
        <w:pStyle w:val="20"/>
        <w:numPr>
          <w:ilvl w:val="1"/>
          <w:numId w:val="1"/>
        </w:numPr>
        <w:shd w:val="clear" w:color="auto" w:fill="auto"/>
        <w:tabs>
          <w:tab w:val="left" w:pos="1402"/>
        </w:tabs>
        <w:spacing w:after="0" w:line="240" w:lineRule="auto"/>
        <w:ind w:firstLine="1020"/>
        <w:jc w:val="both"/>
        <w:rPr>
          <w:color w:val="auto"/>
          <w:sz w:val="20"/>
          <w:szCs w:val="20"/>
        </w:rPr>
      </w:pPr>
      <w:r w:rsidRPr="00D551A3">
        <w:rPr>
          <w:color w:val="auto"/>
          <w:sz w:val="20"/>
          <w:szCs w:val="20"/>
        </w:rPr>
        <w:t>Размещение информации о деятельности суда осуществляется в соответствии с требованиями к техническому, программному и лингвистическому обеспечению.</w:t>
      </w:r>
    </w:p>
    <w:p w:rsidR="0072007F" w:rsidRPr="00D551A3" w:rsidRDefault="00ED05B3" w:rsidP="00D551A3">
      <w:pPr>
        <w:pStyle w:val="20"/>
        <w:numPr>
          <w:ilvl w:val="1"/>
          <w:numId w:val="1"/>
        </w:numPr>
        <w:shd w:val="clear" w:color="auto" w:fill="auto"/>
        <w:tabs>
          <w:tab w:val="left" w:pos="1417"/>
        </w:tabs>
        <w:spacing w:after="0" w:line="240" w:lineRule="auto"/>
        <w:ind w:firstLine="1020"/>
        <w:jc w:val="both"/>
        <w:rPr>
          <w:color w:val="auto"/>
          <w:sz w:val="20"/>
          <w:szCs w:val="20"/>
        </w:rPr>
      </w:pPr>
      <w:r w:rsidRPr="00D551A3">
        <w:rPr>
          <w:color w:val="auto"/>
          <w:sz w:val="20"/>
          <w:szCs w:val="20"/>
        </w:rPr>
        <w:t>Информация о деятельности суда, размещаемая в сети «Интернет», является общедоступным информационным ресурсом, предназначенным для неопределенного круга лиц и предоставляемым на бесплатной основе.</w:t>
      </w:r>
    </w:p>
    <w:p w:rsidR="009659EB" w:rsidRPr="00D551A3" w:rsidRDefault="009659EB" w:rsidP="00D551A3">
      <w:pPr>
        <w:pStyle w:val="10"/>
        <w:keepNext/>
        <w:keepLines/>
        <w:shd w:val="clear" w:color="auto" w:fill="auto"/>
        <w:tabs>
          <w:tab w:val="left" w:pos="1278"/>
        </w:tabs>
        <w:spacing w:before="0" w:line="240" w:lineRule="auto"/>
        <w:rPr>
          <w:color w:val="auto"/>
          <w:sz w:val="20"/>
          <w:szCs w:val="20"/>
        </w:rPr>
      </w:pPr>
      <w:bookmarkStart w:id="3" w:name="bookmark3"/>
    </w:p>
    <w:p w:rsidR="0072007F" w:rsidRDefault="00ED05B3" w:rsidP="00D551A3">
      <w:pPr>
        <w:pStyle w:val="10"/>
        <w:keepNext/>
        <w:keepLines/>
        <w:numPr>
          <w:ilvl w:val="0"/>
          <w:numId w:val="1"/>
        </w:numPr>
        <w:shd w:val="clear" w:color="auto" w:fill="auto"/>
        <w:tabs>
          <w:tab w:val="left" w:pos="1278"/>
        </w:tabs>
        <w:spacing w:before="0" w:line="240" w:lineRule="auto"/>
        <w:ind w:firstLine="1000"/>
        <w:rPr>
          <w:color w:val="auto"/>
          <w:sz w:val="20"/>
          <w:szCs w:val="20"/>
        </w:rPr>
      </w:pPr>
      <w:r w:rsidRPr="00D551A3">
        <w:rPr>
          <w:color w:val="auto"/>
          <w:sz w:val="20"/>
          <w:szCs w:val="20"/>
        </w:rPr>
        <w:t>Порядок подготовки, предоставления и размещения информации о деятельности суда.</w:t>
      </w:r>
      <w:bookmarkEnd w:id="3"/>
    </w:p>
    <w:p w:rsidR="00D551A3" w:rsidRPr="00D551A3" w:rsidRDefault="00D551A3" w:rsidP="00D551A3">
      <w:pPr>
        <w:pStyle w:val="10"/>
        <w:keepNext/>
        <w:keepLines/>
        <w:shd w:val="clear" w:color="auto" w:fill="auto"/>
        <w:tabs>
          <w:tab w:val="left" w:pos="1278"/>
        </w:tabs>
        <w:spacing w:before="0" w:line="240" w:lineRule="auto"/>
        <w:ind w:left="1000"/>
        <w:jc w:val="left"/>
        <w:rPr>
          <w:color w:val="auto"/>
          <w:sz w:val="20"/>
          <w:szCs w:val="20"/>
        </w:rPr>
      </w:pPr>
    </w:p>
    <w:p w:rsidR="0072007F" w:rsidRPr="00D551A3" w:rsidRDefault="00ED05B3" w:rsidP="00D551A3">
      <w:pPr>
        <w:pStyle w:val="20"/>
        <w:numPr>
          <w:ilvl w:val="1"/>
          <w:numId w:val="1"/>
        </w:numPr>
        <w:shd w:val="clear" w:color="auto" w:fill="auto"/>
        <w:tabs>
          <w:tab w:val="left" w:pos="1420"/>
        </w:tabs>
        <w:spacing w:after="0" w:line="240" w:lineRule="auto"/>
        <w:ind w:firstLine="1000"/>
        <w:jc w:val="both"/>
        <w:rPr>
          <w:color w:val="auto"/>
          <w:sz w:val="20"/>
          <w:szCs w:val="20"/>
        </w:rPr>
      </w:pPr>
      <w:r w:rsidRPr="00D551A3">
        <w:rPr>
          <w:color w:val="auto"/>
          <w:sz w:val="20"/>
          <w:szCs w:val="20"/>
        </w:rPr>
        <w:t>Информация размещается на сайте суда в разделах и подразделах в соответствии со структурой сайта.</w:t>
      </w:r>
    </w:p>
    <w:p w:rsidR="0072007F" w:rsidRPr="00D551A3" w:rsidRDefault="00ED05B3" w:rsidP="00D551A3">
      <w:pPr>
        <w:pStyle w:val="20"/>
        <w:shd w:val="clear" w:color="auto" w:fill="auto"/>
        <w:spacing w:after="0" w:line="240" w:lineRule="auto"/>
        <w:ind w:firstLine="1000"/>
        <w:jc w:val="both"/>
        <w:rPr>
          <w:color w:val="auto"/>
          <w:sz w:val="20"/>
          <w:szCs w:val="20"/>
        </w:rPr>
      </w:pPr>
      <w:r w:rsidRPr="00D551A3">
        <w:rPr>
          <w:color w:val="auto"/>
          <w:sz w:val="20"/>
          <w:szCs w:val="20"/>
        </w:rPr>
        <w:t>2.2. Решение о размещении информации принимается председателем суда либо уполномоченным им должностным лицом.</w:t>
      </w:r>
    </w:p>
    <w:p w:rsidR="0072007F" w:rsidRPr="00D551A3" w:rsidRDefault="00ED05B3" w:rsidP="00D551A3">
      <w:pPr>
        <w:pStyle w:val="20"/>
        <w:numPr>
          <w:ilvl w:val="0"/>
          <w:numId w:val="2"/>
        </w:numPr>
        <w:shd w:val="clear" w:color="auto" w:fill="auto"/>
        <w:tabs>
          <w:tab w:val="left" w:pos="1584"/>
        </w:tabs>
        <w:spacing w:after="0" w:line="240" w:lineRule="auto"/>
        <w:ind w:firstLine="1000"/>
        <w:jc w:val="both"/>
        <w:rPr>
          <w:color w:val="auto"/>
          <w:sz w:val="20"/>
          <w:szCs w:val="20"/>
        </w:rPr>
      </w:pPr>
      <w:r w:rsidRPr="00D551A3">
        <w:rPr>
          <w:color w:val="auto"/>
          <w:sz w:val="20"/>
          <w:szCs w:val="20"/>
        </w:rPr>
        <w:t>Председатель суда определяет структурные подразделения и должностных лиц, ответственных за подготовку и достоверность информации, отсутствие в ней сведений, содержащих государственную тайну, конфиденциальные сведения; обработку, размещение и поддержание информации в актуальном состоянии, а также учет и хранение размещаемой информации.</w:t>
      </w:r>
    </w:p>
    <w:p w:rsidR="0072007F" w:rsidRPr="00D551A3" w:rsidRDefault="00ED05B3" w:rsidP="00D551A3">
      <w:pPr>
        <w:pStyle w:val="20"/>
        <w:numPr>
          <w:ilvl w:val="0"/>
          <w:numId w:val="2"/>
        </w:numPr>
        <w:shd w:val="clear" w:color="auto" w:fill="auto"/>
        <w:tabs>
          <w:tab w:val="left" w:pos="1420"/>
        </w:tabs>
        <w:spacing w:after="0" w:line="240" w:lineRule="auto"/>
        <w:ind w:firstLine="1000"/>
        <w:jc w:val="both"/>
        <w:rPr>
          <w:color w:val="auto"/>
          <w:sz w:val="20"/>
          <w:szCs w:val="20"/>
        </w:rPr>
      </w:pPr>
      <w:r w:rsidRPr="00D551A3">
        <w:rPr>
          <w:color w:val="auto"/>
          <w:sz w:val="20"/>
          <w:szCs w:val="20"/>
        </w:rPr>
        <w:t>Подготовка информации создателем информации осуществляется в электронном виде и на бумажном носителе. Информация, предоставленная на бумажном носителе, подписывается руководителем структурного подразделения, подготовившего информацию, и (или) лицом, им уполномоченным.</w:t>
      </w:r>
    </w:p>
    <w:p w:rsidR="0072007F" w:rsidRPr="00D551A3" w:rsidRDefault="00ED05B3" w:rsidP="00D551A3">
      <w:pPr>
        <w:pStyle w:val="20"/>
        <w:numPr>
          <w:ilvl w:val="0"/>
          <w:numId w:val="2"/>
        </w:numPr>
        <w:shd w:val="clear" w:color="auto" w:fill="auto"/>
        <w:tabs>
          <w:tab w:val="left" w:pos="1420"/>
        </w:tabs>
        <w:spacing w:after="0" w:line="240" w:lineRule="auto"/>
        <w:ind w:firstLine="1000"/>
        <w:jc w:val="both"/>
        <w:rPr>
          <w:color w:val="auto"/>
          <w:sz w:val="20"/>
          <w:szCs w:val="20"/>
        </w:rPr>
      </w:pPr>
      <w:r w:rsidRPr="00D551A3">
        <w:rPr>
          <w:color w:val="auto"/>
          <w:sz w:val="20"/>
          <w:szCs w:val="20"/>
        </w:rPr>
        <w:t>Размещение информации о движении судебных дел, а также судебных решений, вступивших в законную силу, осуществляется в режиме автоматического отображения информации из подсистем «Судебное делопроизводство и статистика» и «Банк судебных решений» ГАС «Правосудие».</w:t>
      </w:r>
    </w:p>
    <w:p w:rsidR="0072007F" w:rsidRPr="00D551A3" w:rsidRDefault="00ED05B3" w:rsidP="00D551A3">
      <w:pPr>
        <w:pStyle w:val="20"/>
        <w:shd w:val="clear" w:color="auto" w:fill="auto"/>
        <w:spacing w:after="0" w:line="240" w:lineRule="auto"/>
        <w:ind w:firstLine="800"/>
        <w:rPr>
          <w:color w:val="auto"/>
          <w:sz w:val="20"/>
          <w:szCs w:val="20"/>
        </w:rPr>
      </w:pPr>
      <w:r w:rsidRPr="00D551A3">
        <w:rPr>
          <w:color w:val="auto"/>
          <w:sz w:val="20"/>
          <w:szCs w:val="20"/>
        </w:rPr>
        <w:t xml:space="preserve">При отсутствии технической возможности размещения в автоматическом режиме такая информация </w:t>
      </w:r>
      <w:r w:rsidRPr="00D551A3">
        <w:rPr>
          <w:color w:val="auto"/>
          <w:sz w:val="20"/>
          <w:szCs w:val="20"/>
        </w:rPr>
        <w:lastRenderedPageBreak/>
        <w:t>размещается в ручном режиме.</w:t>
      </w:r>
    </w:p>
    <w:p w:rsidR="0072007F" w:rsidRPr="00D551A3" w:rsidRDefault="00ED05B3" w:rsidP="00D551A3">
      <w:pPr>
        <w:pStyle w:val="20"/>
        <w:numPr>
          <w:ilvl w:val="0"/>
          <w:numId w:val="2"/>
        </w:numPr>
        <w:shd w:val="clear" w:color="auto" w:fill="auto"/>
        <w:tabs>
          <w:tab w:val="left" w:pos="1420"/>
        </w:tabs>
        <w:spacing w:after="0" w:line="240" w:lineRule="auto"/>
        <w:ind w:firstLine="1000"/>
        <w:jc w:val="both"/>
        <w:rPr>
          <w:color w:val="auto"/>
          <w:sz w:val="20"/>
          <w:szCs w:val="20"/>
        </w:rPr>
      </w:pPr>
      <w:r w:rsidRPr="00D551A3">
        <w:rPr>
          <w:color w:val="auto"/>
          <w:sz w:val="20"/>
          <w:szCs w:val="20"/>
        </w:rPr>
        <w:t>Судебные акты размещаются на сайте суда в соответствии с требованиями, предъявляемыми ФЗ от 22 декабря 2008 г. № 262-ФЗ «Об обеспечении доступа к информации о деятельности судов в Российской Федерации».</w:t>
      </w:r>
    </w:p>
    <w:p w:rsidR="0072007F" w:rsidRPr="00D551A3" w:rsidRDefault="00ED05B3" w:rsidP="00D551A3">
      <w:pPr>
        <w:pStyle w:val="20"/>
        <w:shd w:val="clear" w:color="auto" w:fill="auto"/>
        <w:spacing w:after="0" w:line="240" w:lineRule="auto"/>
        <w:ind w:firstLine="1000"/>
        <w:jc w:val="both"/>
        <w:rPr>
          <w:color w:val="auto"/>
          <w:sz w:val="20"/>
          <w:szCs w:val="20"/>
        </w:rPr>
      </w:pPr>
      <w:r w:rsidRPr="00D551A3">
        <w:rPr>
          <w:color w:val="auto"/>
          <w:sz w:val="20"/>
          <w:szCs w:val="20"/>
        </w:rPr>
        <w:t xml:space="preserve">Недопустимо внесение каких-либо изменений и сокращений в текст судебного акта, подлежащего размещению на сайте, </w:t>
      </w:r>
      <w:proofErr w:type="gramStart"/>
      <w:r w:rsidRPr="00D551A3">
        <w:rPr>
          <w:color w:val="auto"/>
          <w:sz w:val="20"/>
          <w:szCs w:val="20"/>
        </w:rPr>
        <w:t>которые</w:t>
      </w:r>
      <w:proofErr w:type="gramEnd"/>
      <w:r w:rsidRPr="00D551A3">
        <w:rPr>
          <w:color w:val="auto"/>
          <w:sz w:val="20"/>
          <w:szCs w:val="20"/>
        </w:rPr>
        <w:t xml:space="preserve"> могли бы изменить сущность акта либо исказить его смысл.</w:t>
      </w:r>
    </w:p>
    <w:p w:rsidR="0072007F" w:rsidRPr="00D551A3" w:rsidRDefault="00ED05B3" w:rsidP="00D551A3">
      <w:pPr>
        <w:pStyle w:val="20"/>
        <w:numPr>
          <w:ilvl w:val="0"/>
          <w:numId w:val="2"/>
        </w:numPr>
        <w:shd w:val="clear" w:color="auto" w:fill="auto"/>
        <w:tabs>
          <w:tab w:val="left" w:pos="1420"/>
        </w:tabs>
        <w:spacing w:after="0" w:line="240" w:lineRule="auto"/>
        <w:ind w:firstLine="1000"/>
        <w:jc w:val="both"/>
        <w:rPr>
          <w:color w:val="auto"/>
          <w:sz w:val="20"/>
          <w:szCs w:val="20"/>
        </w:rPr>
      </w:pPr>
      <w:r w:rsidRPr="00D551A3">
        <w:rPr>
          <w:color w:val="auto"/>
          <w:sz w:val="20"/>
          <w:szCs w:val="20"/>
        </w:rPr>
        <w:t>В случае утраты актуальности информации, размещенной на сайте, ее снятие (помещение в электронный архив) осуществляется не позднее одного дня с момента утраты актуальности информации.</w:t>
      </w:r>
    </w:p>
    <w:p w:rsidR="0072007F" w:rsidRDefault="00ED05B3" w:rsidP="00D551A3">
      <w:pPr>
        <w:pStyle w:val="20"/>
        <w:numPr>
          <w:ilvl w:val="0"/>
          <w:numId w:val="2"/>
        </w:numPr>
        <w:shd w:val="clear" w:color="auto" w:fill="auto"/>
        <w:tabs>
          <w:tab w:val="left" w:pos="1420"/>
        </w:tabs>
        <w:spacing w:after="0" w:line="240" w:lineRule="auto"/>
        <w:ind w:firstLine="1000"/>
        <w:jc w:val="both"/>
        <w:rPr>
          <w:color w:val="auto"/>
          <w:sz w:val="20"/>
          <w:szCs w:val="20"/>
        </w:rPr>
      </w:pPr>
      <w:r w:rsidRPr="00D551A3">
        <w:rPr>
          <w:color w:val="auto"/>
          <w:sz w:val="20"/>
          <w:szCs w:val="20"/>
        </w:rPr>
        <w:t xml:space="preserve">Контроль за организацией работы по подготовке, </w:t>
      </w:r>
      <w:proofErr w:type="gramStart"/>
      <w:r w:rsidRPr="00D551A3">
        <w:rPr>
          <w:color w:val="auto"/>
          <w:sz w:val="20"/>
          <w:szCs w:val="20"/>
        </w:rPr>
        <w:t>представлении</w:t>
      </w:r>
      <w:proofErr w:type="gramEnd"/>
      <w:r w:rsidRPr="00D551A3">
        <w:rPr>
          <w:color w:val="auto"/>
          <w:sz w:val="20"/>
          <w:szCs w:val="20"/>
        </w:rPr>
        <w:t xml:space="preserve"> и размещении на сайте суда информации о деятельности суда возлагается на председателя суда либо его заместителя.</w:t>
      </w:r>
    </w:p>
    <w:p w:rsidR="00D551A3" w:rsidRPr="00D551A3" w:rsidRDefault="00D551A3" w:rsidP="00D551A3">
      <w:pPr>
        <w:pStyle w:val="20"/>
        <w:shd w:val="clear" w:color="auto" w:fill="auto"/>
        <w:tabs>
          <w:tab w:val="left" w:pos="1420"/>
        </w:tabs>
        <w:spacing w:after="0" w:line="240" w:lineRule="auto"/>
        <w:ind w:left="1000"/>
        <w:jc w:val="both"/>
        <w:rPr>
          <w:color w:val="auto"/>
          <w:sz w:val="20"/>
          <w:szCs w:val="20"/>
        </w:rPr>
      </w:pPr>
    </w:p>
    <w:p w:rsidR="0072007F" w:rsidRDefault="00ED05B3" w:rsidP="00D551A3">
      <w:pPr>
        <w:pStyle w:val="10"/>
        <w:keepNext/>
        <w:keepLines/>
        <w:numPr>
          <w:ilvl w:val="0"/>
          <w:numId w:val="1"/>
        </w:numPr>
        <w:shd w:val="clear" w:color="auto" w:fill="auto"/>
        <w:tabs>
          <w:tab w:val="left" w:pos="1878"/>
        </w:tabs>
        <w:spacing w:before="0" w:line="240" w:lineRule="auto"/>
        <w:ind w:firstLine="993"/>
        <w:rPr>
          <w:color w:val="auto"/>
          <w:sz w:val="20"/>
          <w:szCs w:val="20"/>
        </w:rPr>
      </w:pPr>
      <w:bookmarkStart w:id="4" w:name="bookmark4"/>
      <w:r w:rsidRPr="00D551A3">
        <w:rPr>
          <w:color w:val="auto"/>
          <w:sz w:val="20"/>
          <w:szCs w:val="20"/>
        </w:rPr>
        <w:t>Ограничения по размещению информации на сайт</w:t>
      </w:r>
      <w:bookmarkEnd w:id="4"/>
      <w:r w:rsidR="00D551A3">
        <w:rPr>
          <w:color w:val="auto"/>
          <w:sz w:val="20"/>
          <w:szCs w:val="20"/>
        </w:rPr>
        <w:t>е</w:t>
      </w:r>
    </w:p>
    <w:p w:rsidR="00D551A3" w:rsidRPr="00D551A3" w:rsidRDefault="00D551A3" w:rsidP="00D551A3">
      <w:pPr>
        <w:pStyle w:val="10"/>
        <w:keepNext/>
        <w:keepLines/>
        <w:shd w:val="clear" w:color="auto" w:fill="auto"/>
        <w:tabs>
          <w:tab w:val="left" w:pos="1878"/>
        </w:tabs>
        <w:spacing w:before="0" w:line="240" w:lineRule="auto"/>
        <w:ind w:left="993"/>
        <w:jc w:val="left"/>
        <w:rPr>
          <w:color w:val="auto"/>
          <w:sz w:val="20"/>
          <w:szCs w:val="20"/>
        </w:rPr>
      </w:pPr>
    </w:p>
    <w:p w:rsidR="0072007F" w:rsidRPr="00D551A3" w:rsidRDefault="00ED05B3" w:rsidP="00D551A3">
      <w:pPr>
        <w:pStyle w:val="20"/>
        <w:numPr>
          <w:ilvl w:val="1"/>
          <w:numId w:val="1"/>
        </w:numPr>
        <w:shd w:val="clear" w:color="auto" w:fill="auto"/>
        <w:tabs>
          <w:tab w:val="left" w:pos="1420"/>
        </w:tabs>
        <w:spacing w:after="0" w:line="240" w:lineRule="auto"/>
        <w:ind w:firstLine="1000"/>
        <w:jc w:val="both"/>
        <w:rPr>
          <w:color w:val="auto"/>
          <w:sz w:val="20"/>
          <w:szCs w:val="20"/>
        </w:rPr>
      </w:pPr>
      <w:r w:rsidRPr="00D551A3">
        <w:rPr>
          <w:color w:val="auto"/>
          <w:sz w:val="20"/>
          <w:szCs w:val="20"/>
        </w:rPr>
        <w:t>Не допускается размещение на сайте сведений, не подлежащих открытому опубликованию, содержащих служебную информацию ограниченного распространения, конфиденциальную информацию, а также составляющих государственную и иную охраняемую законодательством Российской Федерации тайну.</w:t>
      </w:r>
    </w:p>
    <w:p w:rsidR="0072007F" w:rsidRPr="00D551A3" w:rsidRDefault="00ED05B3" w:rsidP="00D551A3">
      <w:pPr>
        <w:pStyle w:val="20"/>
        <w:numPr>
          <w:ilvl w:val="1"/>
          <w:numId w:val="1"/>
        </w:numPr>
        <w:shd w:val="clear" w:color="auto" w:fill="auto"/>
        <w:tabs>
          <w:tab w:val="left" w:pos="1420"/>
        </w:tabs>
        <w:spacing w:after="0" w:line="240" w:lineRule="auto"/>
        <w:ind w:firstLine="1000"/>
        <w:jc w:val="both"/>
        <w:rPr>
          <w:color w:val="auto"/>
          <w:sz w:val="20"/>
          <w:szCs w:val="20"/>
        </w:rPr>
      </w:pPr>
      <w:r w:rsidRPr="00D551A3">
        <w:rPr>
          <w:color w:val="auto"/>
          <w:sz w:val="20"/>
          <w:szCs w:val="20"/>
        </w:rPr>
        <w:t>Не допускается размещение на сайте информационных материалов с нарушением установленного порядка.</w:t>
      </w:r>
    </w:p>
    <w:p w:rsidR="0072007F" w:rsidRPr="00D551A3" w:rsidRDefault="00ED05B3" w:rsidP="00D551A3">
      <w:pPr>
        <w:pStyle w:val="20"/>
        <w:numPr>
          <w:ilvl w:val="1"/>
          <w:numId w:val="1"/>
        </w:numPr>
        <w:shd w:val="clear" w:color="auto" w:fill="auto"/>
        <w:tabs>
          <w:tab w:val="left" w:pos="1420"/>
        </w:tabs>
        <w:spacing w:after="0" w:line="240" w:lineRule="auto"/>
        <w:ind w:firstLine="1000"/>
        <w:jc w:val="both"/>
        <w:rPr>
          <w:color w:val="auto"/>
          <w:sz w:val="20"/>
          <w:szCs w:val="20"/>
        </w:rPr>
      </w:pPr>
      <w:r w:rsidRPr="00D551A3">
        <w:rPr>
          <w:color w:val="auto"/>
          <w:sz w:val="20"/>
          <w:szCs w:val="20"/>
        </w:rPr>
        <w:t>Не допускается использование сайта для совершения действий, нарушающих законодательство Российской Федерации.</w:t>
      </w:r>
    </w:p>
    <w:p w:rsidR="00942B1D" w:rsidRDefault="00ED05B3" w:rsidP="00D551A3">
      <w:pPr>
        <w:pStyle w:val="20"/>
        <w:numPr>
          <w:ilvl w:val="1"/>
          <w:numId w:val="1"/>
        </w:numPr>
        <w:shd w:val="clear" w:color="auto" w:fill="auto"/>
        <w:tabs>
          <w:tab w:val="left" w:pos="1447"/>
        </w:tabs>
        <w:spacing w:after="0" w:line="240" w:lineRule="auto"/>
        <w:ind w:firstLine="1000"/>
        <w:jc w:val="both"/>
        <w:rPr>
          <w:color w:val="auto"/>
          <w:sz w:val="20"/>
          <w:szCs w:val="20"/>
        </w:rPr>
      </w:pPr>
      <w:r w:rsidRPr="00D551A3">
        <w:rPr>
          <w:color w:val="auto"/>
          <w:sz w:val="20"/>
          <w:szCs w:val="20"/>
        </w:rPr>
        <w:t>Не допускается размещение на сайте любых видов рекламы.</w:t>
      </w:r>
    </w:p>
    <w:p w:rsidR="00D551A3" w:rsidRPr="00D551A3" w:rsidRDefault="00D551A3" w:rsidP="00D551A3">
      <w:pPr>
        <w:pStyle w:val="20"/>
        <w:shd w:val="clear" w:color="auto" w:fill="auto"/>
        <w:tabs>
          <w:tab w:val="left" w:pos="1447"/>
        </w:tabs>
        <w:spacing w:after="0" w:line="240" w:lineRule="auto"/>
        <w:ind w:left="1000"/>
        <w:jc w:val="both"/>
        <w:rPr>
          <w:color w:val="auto"/>
          <w:sz w:val="20"/>
          <w:szCs w:val="20"/>
        </w:rPr>
      </w:pPr>
    </w:p>
    <w:p w:rsidR="0072007F" w:rsidRDefault="00ED05B3" w:rsidP="00D551A3">
      <w:pPr>
        <w:pStyle w:val="10"/>
        <w:keepNext/>
        <w:keepLines/>
        <w:numPr>
          <w:ilvl w:val="0"/>
          <w:numId w:val="1"/>
        </w:numPr>
        <w:shd w:val="clear" w:color="auto" w:fill="auto"/>
        <w:tabs>
          <w:tab w:val="left" w:pos="1838"/>
        </w:tabs>
        <w:spacing w:before="0" w:line="240" w:lineRule="auto"/>
        <w:ind w:firstLine="851"/>
        <w:rPr>
          <w:color w:val="auto"/>
          <w:sz w:val="20"/>
          <w:szCs w:val="20"/>
        </w:rPr>
      </w:pPr>
      <w:bookmarkStart w:id="5" w:name="bookmark5"/>
      <w:r w:rsidRPr="00D551A3">
        <w:rPr>
          <w:color w:val="auto"/>
          <w:sz w:val="20"/>
          <w:szCs w:val="20"/>
        </w:rPr>
        <w:t>Сроки размещения и обновления информации на сайте</w:t>
      </w:r>
      <w:bookmarkEnd w:id="5"/>
    </w:p>
    <w:p w:rsidR="00D551A3" w:rsidRPr="00D551A3" w:rsidRDefault="00D551A3" w:rsidP="00D551A3">
      <w:pPr>
        <w:pStyle w:val="10"/>
        <w:keepNext/>
        <w:keepLines/>
        <w:shd w:val="clear" w:color="auto" w:fill="auto"/>
        <w:tabs>
          <w:tab w:val="left" w:pos="1838"/>
        </w:tabs>
        <w:spacing w:before="0" w:line="240" w:lineRule="auto"/>
        <w:ind w:left="851"/>
        <w:jc w:val="left"/>
        <w:rPr>
          <w:color w:val="auto"/>
          <w:sz w:val="20"/>
          <w:szCs w:val="20"/>
        </w:rPr>
      </w:pPr>
    </w:p>
    <w:p w:rsidR="0072007F" w:rsidRDefault="00ED05B3" w:rsidP="00D551A3">
      <w:pPr>
        <w:pStyle w:val="20"/>
        <w:shd w:val="clear" w:color="auto" w:fill="auto"/>
        <w:spacing w:after="0" w:line="240" w:lineRule="auto"/>
        <w:ind w:firstLine="980"/>
        <w:jc w:val="both"/>
        <w:rPr>
          <w:color w:val="auto"/>
          <w:sz w:val="20"/>
          <w:szCs w:val="20"/>
        </w:rPr>
      </w:pPr>
      <w:r w:rsidRPr="00D551A3">
        <w:rPr>
          <w:color w:val="auto"/>
          <w:sz w:val="20"/>
          <w:szCs w:val="20"/>
        </w:rPr>
        <w:t xml:space="preserve">4.1. </w:t>
      </w:r>
      <w:proofErr w:type="gramStart"/>
      <w:r w:rsidRPr="00D551A3">
        <w:rPr>
          <w:color w:val="auto"/>
          <w:sz w:val="20"/>
          <w:szCs w:val="20"/>
        </w:rPr>
        <w:t>Размещение (обновление) информации в разделах сайта осуществляется в сроки, установленные Регламентом размещения информации о деятельности судов общей юрисдикции, органов судейского сообщества, системы Судебного департамента при Верховном Суде Российской Федерации в сети «Интернет», утвержденным приказом Судебного департамента при Верховном Суде Российской Федерации от 20.04.2009 № 71 (далее - Регламент), а также в сроки, позволяющие обеспечить ее актуальность, но не позднее трех дней с</w:t>
      </w:r>
      <w:proofErr w:type="gramEnd"/>
      <w:r w:rsidRPr="00D551A3">
        <w:rPr>
          <w:color w:val="auto"/>
          <w:sz w:val="20"/>
          <w:szCs w:val="20"/>
        </w:rPr>
        <w:t xml:space="preserve"> момента создания (получения) информации.</w:t>
      </w:r>
    </w:p>
    <w:p w:rsidR="00D551A3" w:rsidRPr="00D551A3" w:rsidRDefault="00D551A3" w:rsidP="00D551A3">
      <w:pPr>
        <w:pStyle w:val="20"/>
        <w:shd w:val="clear" w:color="auto" w:fill="auto"/>
        <w:spacing w:after="0" w:line="240" w:lineRule="auto"/>
        <w:ind w:firstLine="980"/>
        <w:jc w:val="both"/>
        <w:rPr>
          <w:color w:val="auto"/>
          <w:sz w:val="20"/>
          <w:szCs w:val="20"/>
        </w:rPr>
      </w:pPr>
      <w:bookmarkStart w:id="6" w:name="_GoBack"/>
      <w:bookmarkEnd w:id="6"/>
    </w:p>
    <w:p w:rsidR="0072007F" w:rsidRPr="00D551A3" w:rsidRDefault="00ED05B3" w:rsidP="00D551A3">
      <w:pPr>
        <w:pStyle w:val="10"/>
        <w:keepNext/>
        <w:keepLines/>
        <w:numPr>
          <w:ilvl w:val="0"/>
          <w:numId w:val="1"/>
        </w:numPr>
        <w:shd w:val="clear" w:color="auto" w:fill="auto"/>
        <w:tabs>
          <w:tab w:val="left" w:pos="798"/>
        </w:tabs>
        <w:spacing w:before="0" w:line="240" w:lineRule="auto"/>
        <w:ind w:firstLine="851"/>
        <w:rPr>
          <w:color w:val="auto"/>
          <w:sz w:val="20"/>
          <w:szCs w:val="20"/>
        </w:rPr>
      </w:pPr>
      <w:bookmarkStart w:id="7" w:name="bookmark6"/>
      <w:r w:rsidRPr="00D551A3">
        <w:rPr>
          <w:color w:val="auto"/>
          <w:sz w:val="20"/>
          <w:szCs w:val="20"/>
        </w:rPr>
        <w:t>Порядок предоставления информации о деятельности суда по запросам</w:t>
      </w:r>
      <w:bookmarkEnd w:id="7"/>
    </w:p>
    <w:p w:rsidR="0072007F" w:rsidRPr="00D551A3" w:rsidRDefault="00ED05B3" w:rsidP="00D551A3">
      <w:pPr>
        <w:pStyle w:val="20"/>
        <w:numPr>
          <w:ilvl w:val="1"/>
          <w:numId w:val="1"/>
        </w:numPr>
        <w:shd w:val="clear" w:color="auto" w:fill="auto"/>
        <w:tabs>
          <w:tab w:val="left" w:pos="1370"/>
        </w:tabs>
        <w:spacing w:after="0" w:line="240" w:lineRule="auto"/>
        <w:ind w:firstLine="980"/>
        <w:jc w:val="both"/>
        <w:rPr>
          <w:color w:val="auto"/>
          <w:sz w:val="20"/>
          <w:szCs w:val="20"/>
        </w:rPr>
      </w:pPr>
      <w:r w:rsidRPr="00D551A3">
        <w:rPr>
          <w:color w:val="auto"/>
          <w:sz w:val="20"/>
          <w:szCs w:val="20"/>
        </w:rPr>
        <w:t>В суде рассматриваются запросы информации о деятельности суда, поступающие в письменной форме, форме электронных сообщений или устной форме во время приема уполномоченным должностным лицом, в пределах своей компетенции.</w:t>
      </w:r>
    </w:p>
    <w:p w:rsidR="0072007F" w:rsidRPr="00D551A3" w:rsidRDefault="00ED05B3" w:rsidP="00D551A3">
      <w:pPr>
        <w:pStyle w:val="20"/>
        <w:numPr>
          <w:ilvl w:val="1"/>
          <w:numId w:val="1"/>
        </w:numPr>
        <w:shd w:val="clear" w:color="auto" w:fill="auto"/>
        <w:tabs>
          <w:tab w:val="left" w:pos="1378"/>
        </w:tabs>
        <w:spacing w:after="0" w:line="240" w:lineRule="auto"/>
        <w:ind w:firstLine="980"/>
        <w:jc w:val="both"/>
        <w:rPr>
          <w:color w:val="auto"/>
          <w:sz w:val="20"/>
          <w:szCs w:val="20"/>
        </w:rPr>
      </w:pPr>
      <w:r w:rsidRPr="00D551A3">
        <w:rPr>
          <w:color w:val="auto"/>
          <w:sz w:val="20"/>
          <w:szCs w:val="20"/>
        </w:rPr>
        <w:t>Суд обеспечивают возможность направления запроса информации о своей деятельности (далее - запрос) в форме электронного сообщения на официальный сайт в сети «Интернет».</w:t>
      </w:r>
    </w:p>
    <w:p w:rsidR="0072007F" w:rsidRPr="00D551A3" w:rsidRDefault="00ED05B3" w:rsidP="00D551A3">
      <w:pPr>
        <w:pStyle w:val="20"/>
        <w:numPr>
          <w:ilvl w:val="1"/>
          <w:numId w:val="1"/>
        </w:numPr>
        <w:shd w:val="clear" w:color="auto" w:fill="auto"/>
        <w:tabs>
          <w:tab w:val="left" w:pos="1388"/>
        </w:tabs>
        <w:spacing w:after="0" w:line="240" w:lineRule="auto"/>
        <w:ind w:firstLine="980"/>
        <w:jc w:val="both"/>
        <w:rPr>
          <w:color w:val="auto"/>
          <w:sz w:val="20"/>
          <w:szCs w:val="20"/>
        </w:rPr>
      </w:pPr>
      <w:r w:rsidRPr="00D551A3">
        <w:rPr>
          <w:color w:val="auto"/>
          <w:sz w:val="20"/>
          <w:szCs w:val="20"/>
        </w:rPr>
        <w:t>Для приема обращений граждан и организаций в форме электронных сообщений (</w:t>
      </w:r>
      <w:proofErr w:type="gramStart"/>
      <w:r w:rsidRPr="00D551A3">
        <w:rPr>
          <w:color w:val="auto"/>
          <w:sz w:val="20"/>
          <w:szCs w:val="20"/>
        </w:rPr>
        <w:t>интернет-обращений</w:t>
      </w:r>
      <w:proofErr w:type="gramEnd"/>
      <w:r w:rsidRPr="00D551A3">
        <w:rPr>
          <w:color w:val="auto"/>
          <w:sz w:val="20"/>
          <w:szCs w:val="20"/>
        </w:rPr>
        <w:t>) применяется специализированное программное обеспечение. Адрес электронной почты автора и электронная цифровая подпись являются дополнительной информацией.</w:t>
      </w:r>
    </w:p>
    <w:p w:rsidR="0072007F" w:rsidRPr="00D551A3" w:rsidRDefault="00ED05B3" w:rsidP="00D551A3">
      <w:pPr>
        <w:pStyle w:val="20"/>
        <w:numPr>
          <w:ilvl w:val="1"/>
          <w:numId w:val="1"/>
        </w:numPr>
        <w:shd w:val="clear" w:color="auto" w:fill="auto"/>
        <w:tabs>
          <w:tab w:val="left" w:pos="1388"/>
        </w:tabs>
        <w:spacing w:after="0" w:line="240" w:lineRule="auto"/>
        <w:ind w:firstLine="980"/>
        <w:jc w:val="both"/>
        <w:rPr>
          <w:color w:val="auto"/>
          <w:sz w:val="20"/>
          <w:szCs w:val="20"/>
        </w:rPr>
      </w:pPr>
      <w:r w:rsidRPr="00D551A3">
        <w:rPr>
          <w:color w:val="auto"/>
          <w:sz w:val="20"/>
          <w:szCs w:val="20"/>
        </w:rPr>
        <w:t>Запрос, составленный в письменной форме либо полученный в форме электронного сообщения, подлежит регистрации в течение 3 дней со дня его поступления в суд.</w:t>
      </w:r>
    </w:p>
    <w:p w:rsidR="0072007F" w:rsidRPr="00D551A3" w:rsidRDefault="00ED05B3" w:rsidP="00D551A3">
      <w:pPr>
        <w:pStyle w:val="20"/>
        <w:shd w:val="clear" w:color="auto" w:fill="auto"/>
        <w:spacing w:after="0" w:line="240" w:lineRule="auto"/>
        <w:ind w:firstLine="980"/>
        <w:jc w:val="both"/>
        <w:rPr>
          <w:color w:val="auto"/>
          <w:sz w:val="20"/>
          <w:szCs w:val="20"/>
        </w:rPr>
      </w:pPr>
      <w:r w:rsidRPr="00D551A3">
        <w:rPr>
          <w:color w:val="auto"/>
          <w:sz w:val="20"/>
          <w:szCs w:val="20"/>
        </w:rPr>
        <w:t>Запрос в устной форме подлежит регистрации в день его поступления с указанием даты и времени поступления.</w:t>
      </w:r>
    </w:p>
    <w:p w:rsidR="0072007F" w:rsidRPr="00D551A3" w:rsidRDefault="00ED05B3" w:rsidP="00D551A3">
      <w:pPr>
        <w:pStyle w:val="20"/>
        <w:numPr>
          <w:ilvl w:val="1"/>
          <w:numId w:val="1"/>
        </w:numPr>
        <w:shd w:val="clear" w:color="auto" w:fill="auto"/>
        <w:tabs>
          <w:tab w:val="left" w:pos="1393"/>
        </w:tabs>
        <w:spacing w:after="0" w:line="240" w:lineRule="auto"/>
        <w:ind w:firstLine="980"/>
        <w:jc w:val="both"/>
        <w:rPr>
          <w:color w:val="auto"/>
          <w:sz w:val="20"/>
          <w:szCs w:val="20"/>
        </w:rPr>
      </w:pPr>
      <w:r w:rsidRPr="00D551A3">
        <w:rPr>
          <w:color w:val="auto"/>
          <w:sz w:val="20"/>
          <w:szCs w:val="20"/>
        </w:rPr>
        <w:t>Рассмотрение поступивших запросов, подготовка, размещение на сайте и направление письменных ответов осуществляются сотрудниками структурных подразделений, к непосредственному ведению которых относится предоставление запрашиваемой информации.</w:t>
      </w:r>
    </w:p>
    <w:p w:rsidR="0072007F" w:rsidRPr="00D551A3" w:rsidRDefault="00ED05B3" w:rsidP="00D551A3">
      <w:pPr>
        <w:pStyle w:val="20"/>
        <w:numPr>
          <w:ilvl w:val="1"/>
          <w:numId w:val="1"/>
        </w:numPr>
        <w:shd w:val="clear" w:color="auto" w:fill="auto"/>
        <w:tabs>
          <w:tab w:val="left" w:pos="1374"/>
        </w:tabs>
        <w:spacing w:after="0" w:line="240" w:lineRule="auto"/>
        <w:ind w:firstLine="980"/>
        <w:jc w:val="both"/>
        <w:rPr>
          <w:color w:val="auto"/>
          <w:sz w:val="20"/>
          <w:szCs w:val="20"/>
        </w:rPr>
      </w:pPr>
      <w:r w:rsidRPr="00D551A3">
        <w:rPr>
          <w:color w:val="auto"/>
          <w:sz w:val="20"/>
          <w:szCs w:val="20"/>
        </w:rPr>
        <w:t>Ответ на интернет-обращение может направляться в письменной форме через отделения почтовой связи.</w:t>
      </w:r>
    </w:p>
    <w:p w:rsidR="0072007F" w:rsidRPr="00D551A3" w:rsidRDefault="00ED05B3" w:rsidP="00D551A3">
      <w:pPr>
        <w:pStyle w:val="20"/>
        <w:shd w:val="clear" w:color="auto" w:fill="auto"/>
        <w:spacing w:after="0" w:line="240" w:lineRule="auto"/>
        <w:ind w:firstLine="980"/>
        <w:jc w:val="both"/>
        <w:rPr>
          <w:color w:val="auto"/>
          <w:sz w:val="20"/>
          <w:szCs w:val="20"/>
        </w:rPr>
      </w:pPr>
      <w:r w:rsidRPr="00D551A3">
        <w:rPr>
          <w:color w:val="auto"/>
          <w:sz w:val="20"/>
          <w:szCs w:val="20"/>
        </w:rPr>
        <w:t>При отсутствии в запросе указания о почтовом адресе заявителя, письменный ответ на обращение не направляется, информация, содержащая ответ размещается на сайте суда.</w:t>
      </w:r>
    </w:p>
    <w:p w:rsidR="0072007F" w:rsidRPr="00D551A3" w:rsidRDefault="00ED05B3" w:rsidP="00D551A3">
      <w:pPr>
        <w:pStyle w:val="20"/>
        <w:numPr>
          <w:ilvl w:val="1"/>
          <w:numId w:val="1"/>
        </w:numPr>
        <w:shd w:val="clear" w:color="auto" w:fill="auto"/>
        <w:spacing w:after="0" w:line="240" w:lineRule="auto"/>
        <w:ind w:firstLine="980"/>
        <w:jc w:val="both"/>
        <w:rPr>
          <w:color w:val="auto"/>
          <w:sz w:val="20"/>
          <w:szCs w:val="20"/>
        </w:rPr>
      </w:pPr>
      <w:r w:rsidRPr="00D551A3">
        <w:rPr>
          <w:color w:val="auto"/>
          <w:sz w:val="20"/>
          <w:szCs w:val="20"/>
        </w:rPr>
        <w:t xml:space="preserve"> Запрос, не относящийся к компетенции суда по содержанию поставленных вопросов, в течение 7 дней со дня его регистрации направляется в соответствующий орган или должностному лицу по принадлежности с уведомлением об этом направившего запрос пользователя информацией.</w:t>
      </w:r>
    </w:p>
    <w:p w:rsidR="0072007F" w:rsidRPr="00D551A3" w:rsidRDefault="00ED05B3" w:rsidP="00D551A3">
      <w:pPr>
        <w:pStyle w:val="20"/>
        <w:shd w:val="clear" w:color="auto" w:fill="auto"/>
        <w:spacing w:after="0" w:line="240" w:lineRule="auto"/>
        <w:ind w:firstLine="980"/>
        <w:jc w:val="both"/>
        <w:rPr>
          <w:color w:val="auto"/>
          <w:sz w:val="20"/>
          <w:szCs w:val="20"/>
        </w:rPr>
      </w:pPr>
      <w:r w:rsidRPr="00D551A3">
        <w:rPr>
          <w:color w:val="auto"/>
          <w:sz w:val="20"/>
          <w:szCs w:val="20"/>
        </w:rPr>
        <w:t>Суд вправе уточнять содержание запроса в целях предоставления пользователю информацией необходимой информации о деятельности суда.</w:t>
      </w:r>
    </w:p>
    <w:p w:rsidR="0072007F" w:rsidRPr="00D551A3" w:rsidRDefault="00ED05B3" w:rsidP="00D551A3">
      <w:pPr>
        <w:pStyle w:val="20"/>
        <w:shd w:val="clear" w:color="auto" w:fill="auto"/>
        <w:spacing w:after="0" w:line="240" w:lineRule="auto"/>
        <w:ind w:firstLine="980"/>
        <w:jc w:val="both"/>
        <w:rPr>
          <w:color w:val="auto"/>
          <w:sz w:val="20"/>
          <w:szCs w:val="20"/>
        </w:rPr>
      </w:pPr>
      <w:r w:rsidRPr="00D551A3">
        <w:rPr>
          <w:color w:val="auto"/>
          <w:sz w:val="20"/>
          <w:szCs w:val="20"/>
        </w:rPr>
        <w:t>Запрос, относящийся к компетенции суда, рассматривается в 30-дневный срок со дня его регистрации.</w:t>
      </w:r>
    </w:p>
    <w:p w:rsidR="0072007F" w:rsidRPr="00D551A3" w:rsidRDefault="00ED05B3" w:rsidP="00D551A3">
      <w:pPr>
        <w:pStyle w:val="20"/>
        <w:shd w:val="clear" w:color="auto" w:fill="auto"/>
        <w:spacing w:after="0" w:line="240" w:lineRule="auto"/>
        <w:ind w:firstLine="980"/>
        <w:jc w:val="both"/>
        <w:rPr>
          <w:color w:val="auto"/>
          <w:sz w:val="20"/>
          <w:szCs w:val="20"/>
        </w:rPr>
      </w:pPr>
      <w:r w:rsidRPr="00D551A3">
        <w:rPr>
          <w:color w:val="auto"/>
          <w:sz w:val="20"/>
          <w:szCs w:val="20"/>
        </w:rPr>
        <w:t>Если предоставление запрашиваемой информации в указанный срок невозможно, пользователь информацией уведомляется об отсрочке ответа на запрос в течение 7 дней со дня его регистрации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72007F" w:rsidRPr="00D551A3" w:rsidRDefault="00ED05B3" w:rsidP="00D551A3">
      <w:pPr>
        <w:pStyle w:val="20"/>
        <w:numPr>
          <w:ilvl w:val="1"/>
          <w:numId w:val="1"/>
        </w:numPr>
        <w:shd w:val="clear" w:color="auto" w:fill="auto"/>
        <w:tabs>
          <w:tab w:val="left" w:pos="1496"/>
        </w:tabs>
        <w:spacing w:after="0" w:line="240" w:lineRule="auto"/>
        <w:ind w:firstLine="1000"/>
        <w:jc w:val="both"/>
        <w:rPr>
          <w:color w:val="auto"/>
          <w:sz w:val="20"/>
          <w:szCs w:val="20"/>
        </w:rPr>
      </w:pPr>
      <w:proofErr w:type="gramStart"/>
      <w:r w:rsidRPr="00D551A3">
        <w:rPr>
          <w:color w:val="auto"/>
          <w:sz w:val="20"/>
          <w:szCs w:val="20"/>
        </w:rPr>
        <w:t xml:space="preserve">Информация о деятельности суда предоставляется в виде ответа на запрос, в котором содержится, </w:t>
      </w:r>
      <w:r w:rsidRPr="00D551A3">
        <w:rPr>
          <w:color w:val="auto"/>
          <w:sz w:val="20"/>
          <w:szCs w:val="20"/>
        </w:rPr>
        <w:lastRenderedPageBreak/>
        <w:t>или к которому прилагается запрашиваемая информация, или в котором содержится мотивированный отказ в предоставлении указанной информации.</w:t>
      </w:r>
      <w:proofErr w:type="gramEnd"/>
    </w:p>
    <w:p w:rsidR="0072007F" w:rsidRPr="00D551A3" w:rsidRDefault="00ED05B3" w:rsidP="00D551A3">
      <w:pPr>
        <w:pStyle w:val="20"/>
        <w:shd w:val="clear" w:color="auto" w:fill="auto"/>
        <w:spacing w:after="0" w:line="240" w:lineRule="auto"/>
        <w:ind w:firstLine="1000"/>
        <w:jc w:val="both"/>
        <w:rPr>
          <w:color w:val="auto"/>
          <w:sz w:val="20"/>
          <w:szCs w:val="20"/>
        </w:rPr>
      </w:pPr>
      <w:r w:rsidRPr="00D551A3">
        <w:rPr>
          <w:color w:val="auto"/>
          <w:sz w:val="20"/>
          <w:szCs w:val="20"/>
        </w:rPr>
        <w:t>В ответе на запрос указываются наименование, почтовый адрес суда должность лица, подписавшего ответ, а также реквизиты ответа на запрос (регистрационный номер и дата).</w:t>
      </w:r>
    </w:p>
    <w:p w:rsidR="0072007F" w:rsidRPr="00D551A3" w:rsidRDefault="00083C86" w:rsidP="00D551A3">
      <w:pPr>
        <w:pStyle w:val="20"/>
        <w:numPr>
          <w:ilvl w:val="1"/>
          <w:numId w:val="1"/>
        </w:numPr>
        <w:shd w:val="clear" w:color="auto" w:fill="auto"/>
        <w:tabs>
          <w:tab w:val="left" w:pos="1138"/>
        </w:tabs>
        <w:spacing w:after="0" w:line="240" w:lineRule="auto"/>
        <w:ind w:firstLine="800"/>
        <w:rPr>
          <w:color w:val="auto"/>
          <w:sz w:val="20"/>
          <w:szCs w:val="20"/>
        </w:rPr>
      </w:pPr>
      <w:r w:rsidRPr="00D551A3">
        <w:rPr>
          <w:color w:val="auto"/>
          <w:sz w:val="20"/>
          <w:szCs w:val="20"/>
        </w:rPr>
        <w:t xml:space="preserve"> </w:t>
      </w:r>
      <w:r w:rsidR="00ED05B3" w:rsidRPr="00D551A3">
        <w:rPr>
          <w:color w:val="auto"/>
          <w:sz w:val="20"/>
          <w:szCs w:val="20"/>
        </w:rPr>
        <w:t>Информация о деятельности суда не предоставляется в случае, если: содержание запроса не позволяет установить запрашиваемую информацию;</w:t>
      </w:r>
    </w:p>
    <w:p w:rsidR="0072007F" w:rsidRPr="00D551A3" w:rsidRDefault="00AA648D" w:rsidP="00D551A3">
      <w:pPr>
        <w:pStyle w:val="20"/>
        <w:shd w:val="clear" w:color="auto" w:fill="auto"/>
        <w:tabs>
          <w:tab w:val="left" w:pos="1138"/>
        </w:tabs>
        <w:spacing w:after="0" w:line="240" w:lineRule="auto"/>
        <w:jc w:val="both"/>
        <w:rPr>
          <w:color w:val="auto"/>
          <w:sz w:val="20"/>
          <w:szCs w:val="20"/>
        </w:rPr>
      </w:pPr>
      <w:r w:rsidRPr="00D551A3">
        <w:rPr>
          <w:color w:val="auto"/>
          <w:sz w:val="20"/>
          <w:szCs w:val="20"/>
        </w:rPr>
        <w:t xml:space="preserve">- </w:t>
      </w:r>
      <w:r w:rsidR="00ED05B3" w:rsidRPr="00D551A3">
        <w:rPr>
          <w:color w:val="auto"/>
          <w:sz w:val="20"/>
          <w:szCs w:val="20"/>
        </w:rPr>
        <w:t>запрашиваемая информация не относится соответственно к деятельности</w:t>
      </w:r>
      <w:r w:rsidRPr="00D551A3">
        <w:rPr>
          <w:color w:val="auto"/>
          <w:sz w:val="20"/>
          <w:szCs w:val="20"/>
        </w:rPr>
        <w:t xml:space="preserve"> </w:t>
      </w:r>
      <w:r w:rsidR="00ED05B3" w:rsidRPr="00D551A3">
        <w:rPr>
          <w:color w:val="auto"/>
          <w:sz w:val="20"/>
          <w:szCs w:val="20"/>
        </w:rPr>
        <w:t>суда;</w:t>
      </w:r>
    </w:p>
    <w:p w:rsidR="00AA648D" w:rsidRPr="00D551A3" w:rsidRDefault="00AA648D" w:rsidP="00D551A3">
      <w:pPr>
        <w:pStyle w:val="20"/>
        <w:shd w:val="clear" w:color="auto" w:fill="auto"/>
        <w:tabs>
          <w:tab w:val="left" w:pos="1138"/>
        </w:tabs>
        <w:spacing w:after="0" w:line="240" w:lineRule="auto"/>
        <w:jc w:val="both"/>
        <w:rPr>
          <w:color w:val="auto"/>
          <w:sz w:val="20"/>
          <w:szCs w:val="20"/>
        </w:rPr>
      </w:pPr>
      <w:r w:rsidRPr="00D551A3">
        <w:rPr>
          <w:color w:val="auto"/>
          <w:sz w:val="20"/>
          <w:szCs w:val="20"/>
        </w:rPr>
        <w:t xml:space="preserve">- </w:t>
      </w:r>
      <w:r w:rsidR="00ED05B3" w:rsidRPr="00D551A3">
        <w:rPr>
          <w:color w:val="auto"/>
          <w:sz w:val="20"/>
          <w:szCs w:val="20"/>
        </w:rPr>
        <w:t>запрашиваемая информация относится к информации ограниченного доступа;</w:t>
      </w:r>
    </w:p>
    <w:p w:rsidR="0072007F" w:rsidRPr="00D551A3" w:rsidRDefault="00AA648D" w:rsidP="00D551A3">
      <w:pPr>
        <w:pStyle w:val="20"/>
        <w:shd w:val="clear" w:color="auto" w:fill="auto"/>
        <w:tabs>
          <w:tab w:val="left" w:pos="1138"/>
        </w:tabs>
        <w:spacing w:after="0" w:line="240" w:lineRule="auto"/>
        <w:jc w:val="both"/>
        <w:rPr>
          <w:color w:val="auto"/>
          <w:sz w:val="20"/>
          <w:szCs w:val="20"/>
        </w:rPr>
      </w:pPr>
      <w:r w:rsidRPr="00D551A3">
        <w:rPr>
          <w:color w:val="auto"/>
          <w:sz w:val="20"/>
          <w:szCs w:val="20"/>
        </w:rPr>
        <w:t>-</w:t>
      </w:r>
      <w:r w:rsidR="00ED05B3" w:rsidRPr="00D551A3">
        <w:rPr>
          <w:color w:val="auto"/>
          <w:sz w:val="20"/>
          <w:szCs w:val="20"/>
        </w:rPr>
        <w:t>запрашиваемая информация ранее предоставлял ась пользователю информацией;</w:t>
      </w:r>
    </w:p>
    <w:p w:rsidR="0072007F" w:rsidRPr="00D551A3" w:rsidRDefault="00AA648D" w:rsidP="00D551A3">
      <w:pPr>
        <w:pStyle w:val="20"/>
        <w:shd w:val="clear" w:color="auto" w:fill="auto"/>
        <w:tabs>
          <w:tab w:val="left" w:pos="1153"/>
        </w:tabs>
        <w:spacing w:after="0" w:line="240" w:lineRule="auto"/>
        <w:ind w:firstLine="851"/>
        <w:jc w:val="both"/>
        <w:rPr>
          <w:color w:val="auto"/>
          <w:sz w:val="20"/>
          <w:szCs w:val="20"/>
        </w:rPr>
      </w:pPr>
      <w:r w:rsidRPr="00D551A3">
        <w:rPr>
          <w:color w:val="auto"/>
          <w:sz w:val="20"/>
          <w:szCs w:val="20"/>
        </w:rPr>
        <w:t xml:space="preserve">- </w:t>
      </w:r>
      <w:r w:rsidR="00ED05B3" w:rsidRPr="00D551A3">
        <w:rPr>
          <w:color w:val="auto"/>
          <w:sz w:val="20"/>
          <w:szCs w:val="20"/>
        </w:rPr>
        <w:t>в запросе ставится вопрос о правовой оценке актов, принятых судом, проведении анализа их деятельности или проведении иной аналитической работы, непосредственно не связанной с защитой прав направившего запрос пользователя информацией.</w:t>
      </w:r>
      <w:r w:rsidR="00877364" w:rsidRPr="00D551A3">
        <w:rPr>
          <w:color w:val="auto"/>
          <w:sz w:val="20"/>
          <w:szCs w:val="20"/>
        </w:rPr>
        <w:t xml:space="preserve"> </w:t>
      </w:r>
    </w:p>
    <w:p w:rsidR="0072007F" w:rsidRPr="00D551A3" w:rsidRDefault="00ED05B3" w:rsidP="00D551A3">
      <w:pPr>
        <w:pStyle w:val="20"/>
        <w:numPr>
          <w:ilvl w:val="1"/>
          <w:numId w:val="1"/>
        </w:numPr>
        <w:shd w:val="clear" w:color="auto" w:fill="auto"/>
        <w:tabs>
          <w:tab w:val="left" w:pos="1572"/>
        </w:tabs>
        <w:spacing w:after="0" w:line="240" w:lineRule="auto"/>
        <w:ind w:firstLine="1000"/>
        <w:jc w:val="both"/>
        <w:rPr>
          <w:color w:val="auto"/>
          <w:sz w:val="20"/>
          <w:szCs w:val="20"/>
        </w:rPr>
      </w:pPr>
      <w:r w:rsidRPr="00D551A3">
        <w:rPr>
          <w:color w:val="auto"/>
          <w:sz w:val="20"/>
          <w:szCs w:val="20"/>
        </w:rPr>
        <w:t>Суд не рассматривает анонимные запросы.</w:t>
      </w:r>
    </w:p>
    <w:p w:rsidR="0072007F" w:rsidRPr="00D551A3" w:rsidRDefault="00ED05B3" w:rsidP="00D551A3">
      <w:pPr>
        <w:pStyle w:val="20"/>
        <w:numPr>
          <w:ilvl w:val="1"/>
          <w:numId w:val="1"/>
        </w:numPr>
        <w:shd w:val="clear" w:color="auto" w:fill="auto"/>
        <w:spacing w:after="0" w:line="240" w:lineRule="auto"/>
        <w:ind w:firstLine="1000"/>
        <w:jc w:val="both"/>
        <w:rPr>
          <w:color w:val="auto"/>
          <w:sz w:val="20"/>
          <w:szCs w:val="20"/>
        </w:rPr>
      </w:pPr>
      <w:r w:rsidRPr="00D551A3">
        <w:rPr>
          <w:color w:val="auto"/>
          <w:sz w:val="20"/>
          <w:szCs w:val="20"/>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72007F" w:rsidRPr="00D551A3" w:rsidRDefault="00ED05B3" w:rsidP="00D551A3">
      <w:pPr>
        <w:pStyle w:val="20"/>
        <w:shd w:val="clear" w:color="auto" w:fill="auto"/>
        <w:spacing w:after="0" w:line="240" w:lineRule="auto"/>
        <w:ind w:firstLine="1000"/>
        <w:jc w:val="both"/>
        <w:rPr>
          <w:color w:val="auto"/>
          <w:sz w:val="20"/>
          <w:szCs w:val="20"/>
        </w:rPr>
      </w:pPr>
      <w:r w:rsidRPr="00D551A3">
        <w:rPr>
          <w:color w:val="auto"/>
          <w:sz w:val="20"/>
          <w:szCs w:val="20"/>
        </w:rPr>
        <w:t>Если часть запрашиваемой информации относится к информации ограниченного доступа, а остальная информация является общедоступной, суд обязан предоставить запрашиваемую информацию, за исключением информации ограниченного доступа</w:t>
      </w:r>
    </w:p>
    <w:p w:rsidR="0072007F" w:rsidRPr="00D551A3" w:rsidRDefault="00ED05B3" w:rsidP="00D551A3">
      <w:pPr>
        <w:pStyle w:val="20"/>
        <w:numPr>
          <w:ilvl w:val="1"/>
          <w:numId w:val="1"/>
        </w:numPr>
        <w:shd w:val="clear" w:color="auto" w:fill="auto"/>
        <w:tabs>
          <w:tab w:val="left" w:pos="1537"/>
        </w:tabs>
        <w:spacing w:after="0" w:line="240" w:lineRule="auto"/>
        <w:ind w:firstLine="1000"/>
        <w:jc w:val="both"/>
        <w:rPr>
          <w:color w:val="auto"/>
          <w:sz w:val="20"/>
          <w:szCs w:val="20"/>
        </w:rPr>
      </w:pPr>
      <w:r w:rsidRPr="00D551A3">
        <w:rPr>
          <w:color w:val="auto"/>
          <w:sz w:val="20"/>
          <w:szCs w:val="20"/>
        </w:rPr>
        <w:t xml:space="preserve">Суд вправе не предоставлять информацию о своей деятельности по запросу, если эта информация опубликована в средствах массовой информации или размещена в сети «Интернет». </w:t>
      </w:r>
      <w:proofErr w:type="gramStart"/>
      <w:r w:rsidRPr="00D551A3">
        <w:rPr>
          <w:color w:val="auto"/>
          <w:sz w:val="20"/>
          <w:szCs w:val="20"/>
        </w:rPr>
        <w:t>В этом случае в ответе на запрос указываются наименование, дата выхода и номер средства массовой информации, в котором опубликована запрашиваемая информация, или электронный адрес официального сайта суда в сети «Интернет», либо электронный адрес иного сайта, на котором размещена запрашиваемая информация, включая электронный адрес, прямо указывающий на запрашиваемую информацию, или последовательность действий, которые должен совершить пользователь информацией на указанных сайтах для</w:t>
      </w:r>
      <w:proofErr w:type="gramEnd"/>
      <w:r w:rsidRPr="00D551A3">
        <w:rPr>
          <w:color w:val="auto"/>
          <w:sz w:val="20"/>
          <w:szCs w:val="20"/>
        </w:rPr>
        <w:t xml:space="preserve"> получения запрашиваемой информации с указанием даты ее размещения.</w:t>
      </w:r>
    </w:p>
    <w:p w:rsidR="0072007F" w:rsidRPr="00D551A3" w:rsidRDefault="00ED05B3" w:rsidP="00D551A3">
      <w:pPr>
        <w:pStyle w:val="20"/>
        <w:numPr>
          <w:ilvl w:val="1"/>
          <w:numId w:val="1"/>
        </w:numPr>
        <w:shd w:val="clear" w:color="auto" w:fill="auto"/>
        <w:tabs>
          <w:tab w:val="left" w:pos="1577"/>
        </w:tabs>
        <w:spacing w:after="0" w:line="240" w:lineRule="auto"/>
        <w:ind w:firstLine="1000"/>
        <w:jc w:val="both"/>
        <w:rPr>
          <w:color w:val="auto"/>
          <w:sz w:val="20"/>
          <w:szCs w:val="20"/>
        </w:rPr>
      </w:pPr>
      <w:r w:rsidRPr="00D551A3">
        <w:rPr>
          <w:color w:val="auto"/>
          <w:sz w:val="20"/>
          <w:szCs w:val="20"/>
        </w:rPr>
        <w:t>Ответ на запрос подлежит обязательной регистрации.</w:t>
      </w:r>
    </w:p>
    <w:p w:rsidR="00D551A3" w:rsidRPr="00D551A3" w:rsidRDefault="00D551A3" w:rsidP="00D551A3">
      <w:pPr>
        <w:pStyle w:val="20"/>
        <w:shd w:val="clear" w:color="auto" w:fill="auto"/>
        <w:tabs>
          <w:tab w:val="left" w:pos="1577"/>
        </w:tabs>
        <w:spacing w:after="0" w:line="240" w:lineRule="auto"/>
        <w:ind w:left="1000"/>
        <w:jc w:val="both"/>
        <w:rPr>
          <w:color w:val="auto"/>
          <w:sz w:val="20"/>
          <w:szCs w:val="20"/>
        </w:rPr>
      </w:pPr>
    </w:p>
    <w:sectPr w:rsidR="00D551A3" w:rsidRPr="00D551A3" w:rsidSect="00AA648D">
      <w:type w:val="continuous"/>
      <w:pgSz w:w="11900" w:h="16840"/>
      <w:pgMar w:top="1134" w:right="776" w:bottom="993"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88" w:rsidRDefault="00C57B88">
      <w:r>
        <w:separator/>
      </w:r>
    </w:p>
  </w:endnote>
  <w:endnote w:type="continuationSeparator" w:id="0">
    <w:p w:rsidR="00C57B88" w:rsidRDefault="00C57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88" w:rsidRDefault="00C57B88"/>
  </w:footnote>
  <w:footnote w:type="continuationSeparator" w:id="0">
    <w:p w:rsidR="00C57B88" w:rsidRDefault="00C57B8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231382"/>
    <w:multiLevelType w:val="multilevel"/>
    <w:tmpl w:val="18781034"/>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3E21EB1"/>
    <w:multiLevelType w:val="multilevel"/>
    <w:tmpl w:val="17D224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0903FA"/>
    <w:multiLevelType w:val="multilevel"/>
    <w:tmpl w:val="9BCA1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07F"/>
    <w:rsid w:val="00083C86"/>
    <w:rsid w:val="002661D4"/>
    <w:rsid w:val="003532D5"/>
    <w:rsid w:val="004B4BD4"/>
    <w:rsid w:val="0072007F"/>
    <w:rsid w:val="007B3D98"/>
    <w:rsid w:val="007F4AD1"/>
    <w:rsid w:val="008109AC"/>
    <w:rsid w:val="00877364"/>
    <w:rsid w:val="00942B1D"/>
    <w:rsid w:val="009659EB"/>
    <w:rsid w:val="009F4F00"/>
    <w:rsid w:val="00AA648D"/>
    <w:rsid w:val="00B870E7"/>
    <w:rsid w:val="00C57B88"/>
    <w:rsid w:val="00D551A3"/>
    <w:rsid w:val="00DB1B2E"/>
    <w:rsid w:val="00ED05B3"/>
    <w:rsid w:val="00F83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paragraph" w:customStyle="1" w:styleId="20">
    <w:name w:val="Основной текст (2)"/>
    <w:basedOn w:val="a"/>
    <w:link w:val="2"/>
    <w:pPr>
      <w:shd w:val="clear" w:color="auto" w:fill="FFFFFF"/>
      <w:spacing w:after="360" w:line="298" w:lineRule="exac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360" w:line="298" w:lineRule="exac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298" w:lineRule="exact"/>
      <w:jc w:val="center"/>
    </w:pPr>
    <w:rPr>
      <w:rFonts w:ascii="Times New Roman" w:eastAsia="Times New Roman" w:hAnsi="Times New Roman" w:cs="Times New Roman"/>
      <w:b/>
      <w:bCs/>
      <w:sz w:val="26"/>
      <w:szCs w:val="26"/>
    </w:rPr>
  </w:style>
  <w:style w:type="paragraph" w:styleId="a4">
    <w:name w:val="Balloon Text"/>
    <w:basedOn w:val="a"/>
    <w:link w:val="a5"/>
    <w:uiPriority w:val="99"/>
    <w:semiHidden/>
    <w:unhideWhenUsed/>
    <w:rsid w:val="002661D4"/>
    <w:rPr>
      <w:rFonts w:ascii="Tahoma" w:hAnsi="Tahoma" w:cs="Tahoma"/>
      <w:sz w:val="16"/>
      <w:szCs w:val="16"/>
    </w:rPr>
  </w:style>
  <w:style w:type="character" w:customStyle="1" w:styleId="a5">
    <w:name w:val="Текст выноски Знак"/>
    <w:basedOn w:val="a0"/>
    <w:link w:val="a4"/>
    <w:uiPriority w:val="99"/>
    <w:semiHidden/>
    <w:rsid w:val="002661D4"/>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en-US" w:eastAsia="en-US" w:bidi="en-US"/>
    </w:rPr>
  </w:style>
  <w:style w:type="paragraph" w:customStyle="1" w:styleId="20">
    <w:name w:val="Основной текст (2)"/>
    <w:basedOn w:val="a"/>
    <w:link w:val="2"/>
    <w:pPr>
      <w:shd w:val="clear" w:color="auto" w:fill="FFFFFF"/>
      <w:spacing w:after="360" w:line="298" w:lineRule="exact"/>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before="360" w:line="298" w:lineRule="exact"/>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line="298" w:lineRule="exact"/>
      <w:jc w:val="center"/>
    </w:pPr>
    <w:rPr>
      <w:rFonts w:ascii="Times New Roman" w:eastAsia="Times New Roman" w:hAnsi="Times New Roman" w:cs="Times New Roman"/>
      <w:b/>
      <w:bCs/>
      <w:sz w:val="26"/>
      <w:szCs w:val="26"/>
    </w:rPr>
  </w:style>
  <w:style w:type="paragraph" w:styleId="a4">
    <w:name w:val="Balloon Text"/>
    <w:basedOn w:val="a"/>
    <w:link w:val="a5"/>
    <w:uiPriority w:val="99"/>
    <w:semiHidden/>
    <w:unhideWhenUsed/>
    <w:rsid w:val="002661D4"/>
    <w:rPr>
      <w:rFonts w:ascii="Tahoma" w:hAnsi="Tahoma" w:cs="Tahoma"/>
      <w:sz w:val="16"/>
      <w:szCs w:val="16"/>
    </w:rPr>
  </w:style>
  <w:style w:type="character" w:customStyle="1" w:styleId="a5">
    <w:name w:val="Текст выноски Знак"/>
    <w:basedOn w:val="a0"/>
    <w:link w:val="a4"/>
    <w:uiPriority w:val="99"/>
    <w:semiHidden/>
    <w:rsid w:val="002661D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udrf.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1568</Words>
  <Characters>8938</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KC-12</dc:creator>
  <cp:lastModifiedBy>KC-12-1</cp:lastModifiedBy>
  <cp:revision>3</cp:revision>
  <cp:lastPrinted>2019-11-28T14:55:00Z</cp:lastPrinted>
  <dcterms:created xsi:type="dcterms:W3CDTF">2020-01-23T12:22:00Z</dcterms:created>
  <dcterms:modified xsi:type="dcterms:W3CDTF">2020-01-23T12:38:00Z</dcterms:modified>
</cp:coreProperties>
</file>