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BA" w:rsidRPr="00521EB6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firstLine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 xml:space="preserve">Приложение № </w:t>
      </w:r>
      <w:r w:rsidR="00FF4E1A">
        <w:rPr>
          <w:rFonts w:ascii="Times New Roman" w:hAnsi="Times New Roman" w:cs="Times New Roman"/>
        </w:rPr>
        <w:t>6</w:t>
      </w:r>
    </w:p>
    <w:p w:rsidR="00D85E5F" w:rsidRPr="00521EB6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 xml:space="preserve">к приказу </w:t>
      </w:r>
      <w:r w:rsidR="007E1A5B" w:rsidRPr="00521EB6">
        <w:rPr>
          <w:rFonts w:ascii="Times New Roman" w:hAnsi="Times New Roman" w:cs="Times New Roman"/>
        </w:rPr>
        <w:t>П</w:t>
      </w:r>
      <w:r w:rsidRPr="00521EB6">
        <w:rPr>
          <w:rFonts w:ascii="Times New Roman" w:hAnsi="Times New Roman" w:cs="Times New Roman"/>
        </w:rPr>
        <w:t>редседателя</w:t>
      </w:r>
    </w:p>
    <w:p w:rsidR="008258BD" w:rsidRDefault="00D818B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Вуктыльского городского суда</w:t>
      </w:r>
      <w:r w:rsidR="007E1A5B" w:rsidRPr="00521EB6">
        <w:rPr>
          <w:rFonts w:ascii="Times New Roman" w:hAnsi="Times New Roman" w:cs="Times New Roman"/>
        </w:rPr>
        <w:t xml:space="preserve"> </w:t>
      </w:r>
    </w:p>
    <w:p w:rsidR="00D818BA" w:rsidRPr="00521EB6" w:rsidRDefault="007E1A5B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Республики Коми</w:t>
      </w:r>
    </w:p>
    <w:p w:rsidR="00D818BA" w:rsidRDefault="00F1432A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  <w:r w:rsidRPr="00521EB6">
        <w:rPr>
          <w:rFonts w:ascii="Times New Roman" w:hAnsi="Times New Roman" w:cs="Times New Roman"/>
        </w:rPr>
        <w:t>от «</w:t>
      </w:r>
      <w:r w:rsidR="000124B4" w:rsidRPr="00521EB6">
        <w:rPr>
          <w:rFonts w:ascii="Times New Roman" w:hAnsi="Times New Roman" w:cs="Times New Roman"/>
        </w:rPr>
        <w:t>15</w:t>
      </w:r>
      <w:r w:rsidR="00D818BA" w:rsidRPr="00521EB6">
        <w:rPr>
          <w:rFonts w:ascii="Times New Roman" w:hAnsi="Times New Roman" w:cs="Times New Roman"/>
        </w:rPr>
        <w:t xml:space="preserve">» </w:t>
      </w:r>
      <w:r w:rsidR="000124B4" w:rsidRPr="00521EB6">
        <w:rPr>
          <w:rFonts w:ascii="Times New Roman" w:hAnsi="Times New Roman" w:cs="Times New Roman"/>
        </w:rPr>
        <w:t>апреля</w:t>
      </w:r>
      <w:r w:rsidR="00D818BA" w:rsidRPr="00521EB6">
        <w:rPr>
          <w:rFonts w:ascii="Times New Roman" w:hAnsi="Times New Roman" w:cs="Times New Roman"/>
        </w:rPr>
        <w:t xml:space="preserve"> 20</w:t>
      </w:r>
      <w:r w:rsidR="0080006E" w:rsidRPr="00521EB6">
        <w:rPr>
          <w:rFonts w:ascii="Times New Roman" w:hAnsi="Times New Roman" w:cs="Times New Roman"/>
        </w:rPr>
        <w:t>2</w:t>
      </w:r>
      <w:r w:rsidR="000124B4" w:rsidRPr="00521EB6">
        <w:rPr>
          <w:rFonts w:ascii="Times New Roman" w:hAnsi="Times New Roman" w:cs="Times New Roman"/>
        </w:rPr>
        <w:t>4</w:t>
      </w:r>
      <w:r w:rsidR="00D818BA" w:rsidRPr="00521EB6">
        <w:rPr>
          <w:rFonts w:ascii="Times New Roman" w:hAnsi="Times New Roman" w:cs="Times New Roman"/>
        </w:rPr>
        <w:t xml:space="preserve"> № </w:t>
      </w:r>
      <w:r w:rsidR="000124B4" w:rsidRPr="00521EB6">
        <w:rPr>
          <w:rFonts w:ascii="Times New Roman" w:hAnsi="Times New Roman" w:cs="Times New Roman"/>
        </w:rPr>
        <w:t>19 о/</w:t>
      </w:r>
      <w:proofErr w:type="spellStart"/>
      <w:r w:rsidR="000124B4" w:rsidRPr="00521EB6">
        <w:rPr>
          <w:rFonts w:ascii="Times New Roman" w:hAnsi="Times New Roman" w:cs="Times New Roman"/>
        </w:rPr>
        <w:t>д</w:t>
      </w:r>
      <w:proofErr w:type="spellEnd"/>
    </w:p>
    <w:p w:rsidR="002A7E57" w:rsidRDefault="002A7E57" w:rsidP="007E1A5B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</w:rPr>
      </w:pPr>
    </w:p>
    <w:p w:rsidR="00172978" w:rsidRPr="00BF5B1A" w:rsidRDefault="00172978" w:rsidP="00172978">
      <w:pPr>
        <w:pStyle w:val="30"/>
        <w:shd w:val="clear" w:color="auto" w:fill="auto"/>
        <w:spacing w:before="0" w:line="240" w:lineRule="auto"/>
        <w:rPr>
          <w:color w:val="FF0000"/>
          <w:sz w:val="24"/>
          <w:szCs w:val="24"/>
        </w:rPr>
      </w:pPr>
      <w:r w:rsidRPr="00BF5B1A">
        <w:rPr>
          <w:rStyle w:val="3"/>
          <w:b/>
          <w:color w:val="FF0000"/>
          <w:sz w:val="24"/>
          <w:szCs w:val="24"/>
        </w:rPr>
        <w:t xml:space="preserve">ПАМЯТКА </w:t>
      </w:r>
      <w:r w:rsidRPr="00BF5B1A">
        <w:rPr>
          <w:color w:val="FF0000"/>
          <w:sz w:val="24"/>
          <w:szCs w:val="24"/>
        </w:rPr>
        <w:t>ПО КЛЮЧЕВЫМ ВОПРОСАМ ПРОТИВОДЕЙСТВИЯ КОРРУПЦИИ</w:t>
      </w:r>
    </w:p>
    <w:p w:rsidR="00F754C7" w:rsidRDefault="00F754C7" w:rsidP="003435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85596" w:rsidRDefault="00785596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754C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Настоящая памятка разработана с целью противодействия и профилактики коррупции на государственной гражданской службе, формирования в обществе нетерпимости к коррупционному поведению.</w:t>
      </w:r>
    </w:p>
    <w:p w:rsidR="00785596" w:rsidRDefault="00785596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DEF" w:rsidRDefault="00D5559E" w:rsidP="00F75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C7">
        <w:rPr>
          <w:rFonts w:ascii="Times New Roman" w:hAnsi="Times New Roman" w:cs="Times New Roman"/>
          <w:b/>
          <w:sz w:val="24"/>
          <w:szCs w:val="24"/>
        </w:rPr>
        <w:t>ОСНОВНЫЕ ПОНЯТИЯ, И</w:t>
      </w:r>
      <w:r w:rsidR="00A927A0">
        <w:rPr>
          <w:rFonts w:ascii="Times New Roman" w:hAnsi="Times New Roman" w:cs="Times New Roman"/>
          <w:b/>
          <w:sz w:val="24"/>
          <w:szCs w:val="24"/>
        </w:rPr>
        <w:t>СПОЛЬЗУЕМЫЕ В НАСТОЯЩЕЙ ПАМЯТКЕ</w:t>
      </w:r>
    </w:p>
    <w:p w:rsidR="00F754C7" w:rsidRPr="00F754C7" w:rsidRDefault="00F754C7" w:rsidP="00F75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66B">
        <w:rPr>
          <w:rFonts w:ascii="Times New Roman" w:hAnsi="Times New Roman" w:cs="Times New Roman"/>
          <w:b/>
          <w:sz w:val="24"/>
          <w:szCs w:val="24"/>
        </w:rPr>
        <w:t>Коррупция</w:t>
      </w:r>
      <w:r w:rsidR="0078559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E7DEF">
        <w:rPr>
          <w:rFonts w:ascii="Times New Roman" w:hAnsi="Times New Roman" w:cs="Times New Roman"/>
          <w:sz w:val="24"/>
          <w:szCs w:val="24"/>
        </w:rPr>
        <w:t>злоупотребление служебным положением, дача взятки, получение взятки,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злоупотребление полномочиями, коммерческий подкуп либо иное незаконное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использование физическим лицом своего должностного положения вопреки законным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интересам общества и государства в целях получения выгоды в виде денег, ценностей,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иного имущества или услуг имущественного характера, иных имущественных прав для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себя или для третьих лиц либо незаконное предоставление такой выгоды указанному лицу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="00785596">
        <w:rPr>
          <w:rFonts w:ascii="Times New Roman" w:hAnsi="Times New Roman" w:cs="Times New Roman"/>
          <w:sz w:val="24"/>
          <w:szCs w:val="24"/>
        </w:rPr>
        <w:t>другими физическими лицами</w:t>
      </w:r>
      <w:proofErr w:type="gramEnd"/>
      <w:r w:rsidR="00785596">
        <w:rPr>
          <w:rFonts w:ascii="Times New Roman" w:hAnsi="Times New Roman" w:cs="Times New Roman"/>
          <w:sz w:val="24"/>
          <w:szCs w:val="24"/>
        </w:rPr>
        <w:t>,</w:t>
      </w:r>
      <w:r w:rsidRPr="004E7DEF">
        <w:rPr>
          <w:rFonts w:ascii="Times New Roman" w:hAnsi="Times New Roman" w:cs="Times New Roman"/>
          <w:sz w:val="24"/>
          <w:szCs w:val="24"/>
        </w:rPr>
        <w:t xml:space="preserve"> совершение </w:t>
      </w:r>
      <w:r w:rsidR="00785596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4E7DEF">
        <w:rPr>
          <w:rFonts w:ascii="Times New Roman" w:hAnsi="Times New Roman" w:cs="Times New Roman"/>
          <w:sz w:val="24"/>
          <w:szCs w:val="24"/>
        </w:rPr>
        <w:t>деяний,  от имени или в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интересах юридического лица.</w:t>
      </w:r>
    </w:p>
    <w:p w:rsidR="00785596" w:rsidRDefault="00785596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6B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Pr="004E7DEF">
        <w:rPr>
          <w:rFonts w:ascii="Times New Roman" w:hAnsi="Times New Roman" w:cs="Times New Roman"/>
          <w:sz w:val="24"/>
          <w:szCs w:val="24"/>
        </w:rPr>
        <w:t xml:space="preserve"> - деятельность федеральных органов государственной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власти, органов государственной власти субъектов Российской Федерации, органов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местного самоуправления, институтов гражданского общества, организаций и физических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="00785596">
        <w:rPr>
          <w:rFonts w:ascii="Times New Roman" w:hAnsi="Times New Roman" w:cs="Times New Roman"/>
          <w:sz w:val="24"/>
          <w:szCs w:val="24"/>
        </w:rPr>
        <w:t>лиц в пределах их полномочий:</w:t>
      </w:r>
    </w:p>
    <w:p w:rsidR="00785596" w:rsidRDefault="00785596" w:rsidP="00785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85596" w:rsidRDefault="00785596" w:rsidP="00785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85596" w:rsidRDefault="00785596" w:rsidP="00785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785596" w:rsidRPr="004E7DEF" w:rsidRDefault="00785596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596" w:rsidRDefault="00785596" w:rsidP="00785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6B">
        <w:rPr>
          <w:rFonts w:ascii="Times New Roman" w:hAnsi="Times New Roman" w:cs="Times New Roman"/>
          <w:b/>
          <w:sz w:val="24"/>
          <w:szCs w:val="24"/>
        </w:rPr>
        <w:t>Должностные лица</w:t>
      </w:r>
      <w:r w:rsidRPr="004E7DEF">
        <w:rPr>
          <w:rFonts w:ascii="Times New Roman" w:hAnsi="Times New Roman" w:cs="Times New Roman"/>
          <w:sz w:val="24"/>
          <w:szCs w:val="24"/>
        </w:rPr>
        <w:t xml:space="preserve"> - лица, постоянно, временно или по специальному полномочию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осуществляющие функции представителя власти либо выполняющие организационно-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распорядительные, административно-хозяйственные функции в государственных органах.</w:t>
      </w:r>
    </w:p>
    <w:p w:rsidR="00785596" w:rsidRPr="004E7DEF" w:rsidRDefault="00785596" w:rsidP="00785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AB" w:rsidRDefault="004E7DEF" w:rsidP="0053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6B">
        <w:rPr>
          <w:rFonts w:ascii="Times New Roman" w:hAnsi="Times New Roman" w:cs="Times New Roman"/>
          <w:b/>
          <w:sz w:val="24"/>
          <w:szCs w:val="24"/>
        </w:rPr>
        <w:t>Конфликт интересов</w:t>
      </w:r>
      <w:r w:rsidRPr="004E7DEF">
        <w:rPr>
          <w:rFonts w:ascii="Times New Roman" w:hAnsi="Times New Roman" w:cs="Times New Roman"/>
          <w:sz w:val="24"/>
          <w:szCs w:val="24"/>
        </w:rPr>
        <w:t xml:space="preserve"> - </w:t>
      </w:r>
      <w:r w:rsidR="005343AB">
        <w:rPr>
          <w:rFonts w:ascii="Times New Roman" w:hAnsi="Times New Roman" w:cs="Times New Roman"/>
          <w:sz w:val="24"/>
          <w:szCs w:val="24"/>
        </w:rPr>
        <w:t>это ситуация, при которой личная заинтересованность государственного гражданского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4E7DEF" w:rsidRDefault="004E7DEF" w:rsidP="00534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66B">
        <w:rPr>
          <w:rFonts w:ascii="Times New Roman" w:hAnsi="Times New Roman" w:cs="Times New Roman"/>
          <w:b/>
          <w:sz w:val="24"/>
          <w:szCs w:val="24"/>
        </w:rPr>
        <w:t>Личная заинтересованность</w:t>
      </w:r>
      <w:r w:rsidRPr="004E7DEF">
        <w:rPr>
          <w:rFonts w:ascii="Times New Roman" w:hAnsi="Times New Roman" w:cs="Times New Roman"/>
          <w:sz w:val="24"/>
          <w:szCs w:val="24"/>
        </w:rPr>
        <w:t xml:space="preserve"> - возможность получения государственным гражданским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служащим при исполнении должностных обязанностей доходов (неосновательного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обогащения) в денежной либо в натуральной форме, доходов в виде материальной выгоды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proofErr w:type="gramStart"/>
      <w:r w:rsidRPr="004E7DE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E7DEF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lastRenderedPageBreak/>
        <w:t>государственного гражданского служащего, членов его семьи и лиц,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состоящих в родстве и свойстве, а также для граждан или организаций, с которыми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государственный гражданский служащий связан финансовыми или иными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обязательствами.</w:t>
      </w:r>
    </w:p>
    <w:p w:rsidR="005343AB" w:rsidRPr="004E7DEF" w:rsidRDefault="005343AB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3AB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66B">
        <w:rPr>
          <w:rFonts w:ascii="Times New Roman" w:hAnsi="Times New Roman" w:cs="Times New Roman"/>
          <w:b/>
          <w:sz w:val="24"/>
          <w:szCs w:val="24"/>
        </w:rPr>
        <w:t>Взятка</w:t>
      </w:r>
      <w:r w:rsidRPr="004E7DEF">
        <w:rPr>
          <w:rFonts w:ascii="Times New Roman" w:hAnsi="Times New Roman" w:cs="Times New Roman"/>
          <w:sz w:val="24"/>
          <w:szCs w:val="24"/>
        </w:rPr>
        <w:t xml:space="preserve"> – </w:t>
      </w:r>
      <w:r w:rsidR="00822C96">
        <w:rPr>
          <w:rFonts w:ascii="Times New Roman" w:hAnsi="Times New Roman" w:cs="Times New Roman"/>
          <w:sz w:val="24"/>
          <w:szCs w:val="24"/>
        </w:rPr>
        <w:t>предметы (</w:t>
      </w:r>
      <w:r w:rsidRPr="004E7DEF">
        <w:rPr>
          <w:rFonts w:ascii="Times New Roman" w:hAnsi="Times New Roman" w:cs="Times New Roman"/>
          <w:sz w:val="24"/>
          <w:szCs w:val="24"/>
        </w:rPr>
        <w:t>деньги, в том числе валюта, банковские чеки и ценные бумаги, изделия из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драгоценных камней и металлов, автомашины, продукты питания, видеотехника, бытовые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 xml:space="preserve">приборы и другие товары, квартиры, дачи, загородные дома, гаражи, </w:t>
      </w:r>
      <w:r w:rsidR="00822C96">
        <w:rPr>
          <w:rFonts w:ascii="Times New Roman" w:hAnsi="Times New Roman" w:cs="Times New Roman"/>
          <w:sz w:val="24"/>
          <w:szCs w:val="24"/>
        </w:rPr>
        <w:t xml:space="preserve">земельные участки и другая недвижимость), </w:t>
      </w:r>
      <w:r w:rsidRPr="004E7DEF">
        <w:rPr>
          <w:rFonts w:ascii="Times New Roman" w:hAnsi="Times New Roman" w:cs="Times New Roman"/>
          <w:sz w:val="24"/>
          <w:szCs w:val="24"/>
        </w:rPr>
        <w:t>услуги и выгоды</w:t>
      </w:r>
      <w:r w:rsidR="00822C96">
        <w:rPr>
          <w:rFonts w:ascii="Times New Roman" w:hAnsi="Times New Roman" w:cs="Times New Roman"/>
          <w:sz w:val="24"/>
          <w:szCs w:val="24"/>
        </w:rPr>
        <w:t xml:space="preserve"> (лечение, ремонтные и строительные работы, санаторные и  туристические путевки</w:t>
      </w:r>
      <w:r w:rsidRPr="004E7DEF">
        <w:rPr>
          <w:rFonts w:ascii="Times New Roman" w:hAnsi="Times New Roman" w:cs="Times New Roman"/>
          <w:sz w:val="24"/>
          <w:szCs w:val="24"/>
        </w:rPr>
        <w:t>,</w:t>
      </w:r>
      <w:r w:rsidR="00822C96">
        <w:rPr>
          <w:rFonts w:ascii="Times New Roman" w:hAnsi="Times New Roman" w:cs="Times New Roman"/>
          <w:sz w:val="24"/>
          <w:szCs w:val="24"/>
        </w:rPr>
        <w:t xml:space="preserve"> поездки за границу, оплата развлечений и других расходов безвозмездно или по</w:t>
      </w:r>
      <w:proofErr w:type="gramEnd"/>
      <w:r w:rsidR="00822C96">
        <w:rPr>
          <w:rFonts w:ascii="Times New Roman" w:hAnsi="Times New Roman" w:cs="Times New Roman"/>
          <w:sz w:val="24"/>
          <w:szCs w:val="24"/>
        </w:rPr>
        <w:t xml:space="preserve"> заниженной стоимости).</w:t>
      </w:r>
    </w:p>
    <w:p w:rsidR="00822C96" w:rsidRPr="004E7DEF" w:rsidRDefault="00822C96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66B">
        <w:rPr>
          <w:rFonts w:ascii="Times New Roman" w:hAnsi="Times New Roman" w:cs="Times New Roman"/>
          <w:b/>
          <w:sz w:val="24"/>
          <w:szCs w:val="24"/>
        </w:rPr>
        <w:t>Значительный размер взятки</w:t>
      </w:r>
      <w:r w:rsidRPr="004E7DEF">
        <w:rPr>
          <w:rFonts w:ascii="Times New Roman" w:hAnsi="Times New Roman" w:cs="Times New Roman"/>
          <w:sz w:val="24"/>
          <w:szCs w:val="24"/>
        </w:rPr>
        <w:t xml:space="preserve"> </w:t>
      </w:r>
      <w:r w:rsidR="00822C96">
        <w:rPr>
          <w:rFonts w:ascii="Times New Roman" w:hAnsi="Times New Roman" w:cs="Times New Roman"/>
          <w:sz w:val="24"/>
          <w:szCs w:val="24"/>
        </w:rPr>
        <w:t>–</w:t>
      </w:r>
      <w:r w:rsidRPr="004E7DEF">
        <w:rPr>
          <w:rFonts w:ascii="Times New Roman" w:hAnsi="Times New Roman" w:cs="Times New Roman"/>
          <w:sz w:val="24"/>
          <w:szCs w:val="24"/>
        </w:rPr>
        <w:t xml:space="preserve"> </w:t>
      </w:r>
      <w:r w:rsidR="00822C96">
        <w:rPr>
          <w:rFonts w:ascii="Times New Roman" w:hAnsi="Times New Roman" w:cs="Times New Roman"/>
          <w:sz w:val="24"/>
          <w:szCs w:val="24"/>
        </w:rPr>
        <w:t xml:space="preserve">сумма денег, </w:t>
      </w:r>
      <w:r w:rsidRPr="004E7DEF">
        <w:rPr>
          <w:rFonts w:ascii="Times New Roman" w:hAnsi="Times New Roman" w:cs="Times New Roman"/>
          <w:sz w:val="24"/>
          <w:szCs w:val="24"/>
        </w:rPr>
        <w:t>стоимость ценных бумаг, иного имущества,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услуг имущественного характера, иных имущественных прав, превышающие двадцать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="00822C96">
        <w:rPr>
          <w:rFonts w:ascii="Times New Roman" w:hAnsi="Times New Roman" w:cs="Times New Roman"/>
          <w:sz w:val="24"/>
          <w:szCs w:val="24"/>
        </w:rPr>
        <w:t>пять тысяч рублей, крупный</w:t>
      </w:r>
      <w:r w:rsidRPr="004E7DEF">
        <w:rPr>
          <w:rFonts w:ascii="Times New Roman" w:hAnsi="Times New Roman" w:cs="Times New Roman"/>
          <w:sz w:val="24"/>
          <w:szCs w:val="24"/>
        </w:rPr>
        <w:t xml:space="preserve"> размер взятки</w:t>
      </w:r>
      <w:r w:rsidR="00822C96">
        <w:rPr>
          <w:rFonts w:ascii="Times New Roman" w:hAnsi="Times New Roman" w:cs="Times New Roman"/>
          <w:sz w:val="24"/>
          <w:szCs w:val="24"/>
        </w:rPr>
        <w:t xml:space="preserve"> -</w:t>
      </w:r>
      <w:r w:rsidRPr="004E7DEF">
        <w:rPr>
          <w:rFonts w:ascii="Times New Roman" w:hAnsi="Times New Roman" w:cs="Times New Roman"/>
          <w:sz w:val="24"/>
          <w:szCs w:val="24"/>
        </w:rPr>
        <w:t xml:space="preserve"> </w:t>
      </w:r>
      <w:r w:rsidR="00822C96">
        <w:rPr>
          <w:rFonts w:ascii="Times New Roman" w:hAnsi="Times New Roman" w:cs="Times New Roman"/>
          <w:sz w:val="24"/>
          <w:szCs w:val="24"/>
        </w:rPr>
        <w:t xml:space="preserve">сумма денег, </w:t>
      </w:r>
      <w:r w:rsidR="00822C96" w:rsidRPr="004E7DEF">
        <w:rPr>
          <w:rFonts w:ascii="Times New Roman" w:hAnsi="Times New Roman" w:cs="Times New Roman"/>
          <w:sz w:val="24"/>
          <w:szCs w:val="24"/>
        </w:rPr>
        <w:t>стоимость ценных бумаг, иного имущества,</w:t>
      </w:r>
      <w:r w:rsidR="00822C96">
        <w:rPr>
          <w:rFonts w:ascii="Times New Roman" w:hAnsi="Times New Roman" w:cs="Times New Roman"/>
          <w:sz w:val="24"/>
          <w:szCs w:val="24"/>
        </w:rPr>
        <w:t xml:space="preserve"> </w:t>
      </w:r>
      <w:r w:rsidR="00822C96" w:rsidRPr="004E7DEF">
        <w:rPr>
          <w:rFonts w:ascii="Times New Roman" w:hAnsi="Times New Roman" w:cs="Times New Roman"/>
          <w:sz w:val="24"/>
          <w:szCs w:val="24"/>
        </w:rPr>
        <w:t xml:space="preserve">услуг имущественного характера, иных имущественных прав, </w:t>
      </w:r>
      <w:r w:rsidRPr="004E7DEF">
        <w:rPr>
          <w:rFonts w:ascii="Times New Roman" w:hAnsi="Times New Roman" w:cs="Times New Roman"/>
          <w:sz w:val="24"/>
          <w:szCs w:val="24"/>
        </w:rPr>
        <w:t xml:space="preserve"> превышающие сто пятьдесят тысяч</w:t>
      </w:r>
      <w:r w:rsidR="00A2466B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рублей, особо крупн</w:t>
      </w:r>
      <w:r w:rsidR="00822C96">
        <w:rPr>
          <w:rFonts w:ascii="Times New Roman" w:hAnsi="Times New Roman" w:cs="Times New Roman"/>
          <w:sz w:val="24"/>
          <w:szCs w:val="24"/>
        </w:rPr>
        <w:t>ый</w:t>
      </w:r>
      <w:r w:rsidRPr="004E7DEF">
        <w:rPr>
          <w:rFonts w:ascii="Times New Roman" w:hAnsi="Times New Roman" w:cs="Times New Roman"/>
          <w:sz w:val="24"/>
          <w:szCs w:val="24"/>
        </w:rPr>
        <w:t xml:space="preserve"> размер взятки - </w:t>
      </w:r>
      <w:r w:rsidR="00822C96">
        <w:rPr>
          <w:rFonts w:ascii="Times New Roman" w:hAnsi="Times New Roman" w:cs="Times New Roman"/>
          <w:sz w:val="24"/>
          <w:szCs w:val="24"/>
        </w:rPr>
        <w:t xml:space="preserve">сумма денег, </w:t>
      </w:r>
      <w:r w:rsidR="00822C96" w:rsidRPr="004E7DEF">
        <w:rPr>
          <w:rFonts w:ascii="Times New Roman" w:hAnsi="Times New Roman" w:cs="Times New Roman"/>
          <w:sz w:val="24"/>
          <w:szCs w:val="24"/>
        </w:rPr>
        <w:t>стоимость ценных бумаг, иного имущества,</w:t>
      </w:r>
      <w:r w:rsidR="00822C96">
        <w:rPr>
          <w:rFonts w:ascii="Times New Roman" w:hAnsi="Times New Roman" w:cs="Times New Roman"/>
          <w:sz w:val="24"/>
          <w:szCs w:val="24"/>
        </w:rPr>
        <w:t xml:space="preserve"> </w:t>
      </w:r>
      <w:r w:rsidR="00822C96" w:rsidRPr="004E7DEF">
        <w:rPr>
          <w:rFonts w:ascii="Times New Roman" w:hAnsi="Times New Roman" w:cs="Times New Roman"/>
          <w:sz w:val="24"/>
          <w:szCs w:val="24"/>
        </w:rPr>
        <w:t xml:space="preserve">услуг имущественного характера, иных имущественных прав, </w:t>
      </w:r>
      <w:r w:rsidRPr="004E7DEF">
        <w:rPr>
          <w:rFonts w:ascii="Times New Roman" w:hAnsi="Times New Roman" w:cs="Times New Roman"/>
          <w:sz w:val="24"/>
          <w:szCs w:val="24"/>
        </w:rPr>
        <w:t>превышающие</w:t>
      </w:r>
      <w:proofErr w:type="gramEnd"/>
      <w:r w:rsidRPr="004E7DEF">
        <w:rPr>
          <w:rFonts w:ascii="Times New Roman" w:hAnsi="Times New Roman" w:cs="Times New Roman"/>
          <w:sz w:val="24"/>
          <w:szCs w:val="24"/>
        </w:rPr>
        <w:t xml:space="preserve"> один миллион рублей.</w:t>
      </w:r>
    </w:p>
    <w:p w:rsidR="005343AB" w:rsidRPr="004E7DEF" w:rsidRDefault="005343AB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DEF" w:rsidRPr="00A2466B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66B">
        <w:rPr>
          <w:rFonts w:ascii="Times New Roman" w:hAnsi="Times New Roman" w:cs="Times New Roman"/>
          <w:b/>
          <w:sz w:val="24"/>
          <w:szCs w:val="24"/>
        </w:rPr>
        <w:t>Запреты, связанные с гражданской службой, приводящие к конфликту интересов: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управление коммерческой организацией;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избрание: государственная должность, выборная должность в ОМС, профсоюз;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предпринимательская деятельность;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ценные бумаги;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представитель, поверенный;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вознаграждения, награды;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средства материально-технического обеспечения;</w:t>
      </w:r>
    </w:p>
    <w:p w:rsidR="004E7DEF" w:rsidRP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публичные высказывания;</w:t>
      </w:r>
    </w:p>
    <w:p w:rsidR="004E7DEF" w:rsidRDefault="004E7DEF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деятельность за счет средств иностранцев.</w:t>
      </w:r>
    </w:p>
    <w:p w:rsidR="00822C96" w:rsidRDefault="00822C96" w:rsidP="00A24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C7" w:rsidRDefault="00D5559E" w:rsidP="00F75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65C45">
        <w:rPr>
          <w:rFonts w:ascii="Times New Roman" w:hAnsi="Times New Roman" w:cs="Times New Roman"/>
          <w:b/>
          <w:sz w:val="24"/>
          <w:szCs w:val="24"/>
        </w:rPr>
        <w:t>РЕСТУПЛЕНИЯ КОРРУПЦИОННОЙ НАПРАВЛЕННОСТИ</w:t>
      </w:r>
    </w:p>
    <w:p w:rsidR="00F754C7" w:rsidRDefault="00F754C7" w:rsidP="00F75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2649" w:rsidRDefault="00F754C7" w:rsidP="00F754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5C45">
        <w:rPr>
          <w:rFonts w:ascii="Times New Roman" w:hAnsi="Times New Roman" w:cs="Times New Roman"/>
          <w:sz w:val="24"/>
          <w:szCs w:val="24"/>
        </w:rPr>
        <w:t xml:space="preserve"> </w:t>
      </w:r>
      <w:r w:rsidR="00E82649" w:rsidRPr="00F754C7">
        <w:rPr>
          <w:rFonts w:ascii="Times New Roman" w:hAnsi="Times New Roman" w:cs="Times New Roman"/>
          <w:sz w:val="24"/>
          <w:szCs w:val="24"/>
        </w:rPr>
        <w:t>К преступлениям коррупционной направленности относятся</w:t>
      </w:r>
      <w:r w:rsidR="00E82649">
        <w:rPr>
          <w:rFonts w:ascii="Times New Roman" w:hAnsi="Times New Roman" w:cs="Times New Roman"/>
          <w:sz w:val="24"/>
          <w:szCs w:val="24"/>
        </w:rPr>
        <w:t xml:space="preserve"> противоправные деяния, имеющие все перечисленные ниже признаки:</w:t>
      </w:r>
    </w:p>
    <w:p w:rsidR="00E82649" w:rsidRDefault="00E82649" w:rsidP="00E8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A9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надлежащих субъектов уголовно наказуемого деяния, к которым относятся должностные лица, указанные в </w:t>
      </w:r>
      <w:r w:rsidR="00E977E5">
        <w:rPr>
          <w:rFonts w:ascii="Times New Roman" w:hAnsi="Times New Roman" w:cs="Times New Roman"/>
          <w:sz w:val="24"/>
          <w:szCs w:val="24"/>
        </w:rPr>
        <w:t>примечаниях</w:t>
      </w:r>
      <w:r>
        <w:rPr>
          <w:rFonts w:ascii="Times New Roman" w:hAnsi="Times New Roman" w:cs="Times New Roman"/>
          <w:sz w:val="24"/>
          <w:szCs w:val="24"/>
        </w:rPr>
        <w:t xml:space="preserve"> к ст. 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</w:t>
      </w:r>
      <w:r w:rsidR="00E977E5">
        <w:rPr>
          <w:rFonts w:ascii="Times New Roman" w:hAnsi="Times New Roman" w:cs="Times New Roman"/>
          <w:sz w:val="24"/>
          <w:szCs w:val="24"/>
        </w:rPr>
        <w:t>примечаниях</w:t>
      </w:r>
      <w:r>
        <w:rPr>
          <w:rFonts w:ascii="Times New Roman" w:hAnsi="Times New Roman" w:cs="Times New Roman"/>
          <w:sz w:val="24"/>
          <w:szCs w:val="24"/>
        </w:rPr>
        <w:t xml:space="preserve"> к ст. 201 УК РФ;</w:t>
      </w:r>
      <w:proofErr w:type="gramEnd"/>
    </w:p>
    <w:p w:rsidR="00E82649" w:rsidRDefault="00E82649" w:rsidP="00E8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связь деяния со служебным положением субъекта, отступлением от его прямых прав и обязанностей;</w:t>
      </w:r>
    </w:p>
    <w:p w:rsidR="00E82649" w:rsidRDefault="00E82649" w:rsidP="00E826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9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:rsidR="00E82649" w:rsidRDefault="00E82649" w:rsidP="00865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совершение преступления только с прямым умыслом.</w:t>
      </w:r>
    </w:p>
    <w:p w:rsidR="00E82649" w:rsidRDefault="00865C45" w:rsidP="00865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2649">
        <w:rPr>
          <w:rFonts w:ascii="Times New Roman" w:hAnsi="Times New Roman" w:cs="Times New Roman"/>
          <w:sz w:val="24"/>
          <w:szCs w:val="24"/>
        </w:rPr>
        <w:t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</w:t>
      </w:r>
      <w:proofErr w:type="gramEnd"/>
      <w:r w:rsidR="00E82649">
        <w:rPr>
          <w:rFonts w:ascii="Times New Roman" w:hAnsi="Times New Roman" w:cs="Times New Roman"/>
          <w:sz w:val="24"/>
          <w:szCs w:val="24"/>
        </w:rPr>
        <w:t xml:space="preserve"> характера, иных имущественных прав либо незаконного представления такой выгоды.</w:t>
      </w:r>
    </w:p>
    <w:p w:rsidR="00E82649" w:rsidRDefault="00E82649" w:rsidP="0086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7DEF">
        <w:rPr>
          <w:rFonts w:ascii="Times New Roman" w:hAnsi="Times New Roman" w:cs="Times New Roman"/>
          <w:sz w:val="24"/>
          <w:szCs w:val="24"/>
        </w:rPr>
        <w:t>В зависимости от степени общественной опасности деяний коррупционного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возникает как дисциплинарная, гражданско-правовая, административно-правовая,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уголовная ответственность виновных.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C45">
        <w:rPr>
          <w:rFonts w:ascii="Times New Roman" w:hAnsi="Times New Roman" w:cs="Times New Roman"/>
          <w:sz w:val="24"/>
          <w:szCs w:val="24"/>
          <w:u w:val="single"/>
        </w:rPr>
        <w:t>Дисциплинарные коррупционные проступки:</w:t>
      </w:r>
      <w:r w:rsidRPr="004E7DEF">
        <w:rPr>
          <w:rFonts w:ascii="Times New Roman" w:hAnsi="Times New Roman" w:cs="Times New Roman"/>
          <w:sz w:val="24"/>
          <w:szCs w:val="24"/>
        </w:rPr>
        <w:t xml:space="preserve"> обычно проявляются в таком 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государственным гражданским служащим своего статуса для получения преимуществ,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совершение которого предусмотрено дисциплинарное взыскание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5C45">
        <w:rPr>
          <w:rFonts w:ascii="Times New Roman" w:hAnsi="Times New Roman" w:cs="Times New Roman"/>
          <w:sz w:val="24"/>
          <w:szCs w:val="24"/>
          <w:u w:val="single"/>
        </w:rPr>
        <w:t>К гражданско-правовым коррупционным деяниям относятся:</w:t>
      </w:r>
      <w:r w:rsidRPr="00865C45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принятие в дар (и дарение)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подарков государственным гражданским служащим в связи с их 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положением или с использованием ими служебных обязанностей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65C45">
        <w:rPr>
          <w:rFonts w:ascii="Times New Roman" w:hAnsi="Times New Roman" w:cs="Times New Roman"/>
          <w:sz w:val="24"/>
          <w:szCs w:val="24"/>
          <w:u w:val="single"/>
        </w:rPr>
        <w:t>К административным коррупционным проступкам, ответственность за совершение которых предусмотрена соответствующим законодательством:</w:t>
      </w:r>
      <w:r w:rsidRPr="00865C45"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могут быть отнесены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деяния государственных гражданских служащих, как подкуп избирателей,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референдума; использование незаконной материальной поддержки кандидатом,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зарегистрированным кандидатом, избирательным объединением; многие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административные правонарушения в области охраны собственности, финансов, налогов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 сборов, рынка ценных бумаг, окружающей природной среды и природопользования,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предпринимательской деятельности и т.п.</w:t>
      </w:r>
      <w:proofErr w:type="gramEnd"/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5C45">
        <w:rPr>
          <w:rFonts w:ascii="Times New Roman" w:hAnsi="Times New Roman" w:cs="Times New Roman"/>
          <w:sz w:val="24"/>
          <w:szCs w:val="24"/>
          <w:u w:val="single"/>
        </w:rPr>
        <w:t>Преступлениями коррупционного характера являются</w:t>
      </w:r>
      <w:r w:rsidRPr="004E7DEF">
        <w:rPr>
          <w:rFonts w:ascii="Times New Roman" w:hAnsi="Times New Roman" w:cs="Times New Roman"/>
          <w:sz w:val="24"/>
          <w:szCs w:val="24"/>
        </w:rPr>
        <w:t>: предусмотренные уголовным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законодательством общественно опасные деяния, которые непосредственно посягают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авторитет и законные интересы службы и выражаются в противоправном получении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государственным гражданским служащим каких-либо преимуществ (денег,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прав на него, услуг или льгот) либо в предоставлении им таких преимуществ.</w:t>
      </w:r>
    </w:p>
    <w:p w:rsidR="00E82649" w:rsidRDefault="00E82649" w:rsidP="00E82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C7" w:rsidRPr="00A2466B" w:rsidRDefault="00D5559E" w:rsidP="00F75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2466B">
        <w:rPr>
          <w:rFonts w:ascii="Times New Roman" w:hAnsi="Times New Roman" w:cs="Times New Roman"/>
          <w:b/>
          <w:sz w:val="24"/>
          <w:szCs w:val="24"/>
        </w:rPr>
        <w:t>ОЗМОЖНЫЕ СИТУАЦИИ КОРРУПЦИОННОЙ НАПРАВЛЕННОСТИ И</w:t>
      </w:r>
    </w:p>
    <w:p w:rsidR="00F754C7" w:rsidRPr="00A2466B" w:rsidRDefault="00D5559E" w:rsidP="00F75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66B">
        <w:rPr>
          <w:rFonts w:ascii="Times New Roman" w:hAnsi="Times New Roman" w:cs="Times New Roman"/>
          <w:b/>
          <w:sz w:val="24"/>
          <w:szCs w:val="24"/>
        </w:rPr>
        <w:t>РЕКОМЕНДАЦИИ ПО ПРАВИЛАМ ПОВЕДЕНИЯ</w:t>
      </w:r>
    </w:p>
    <w:p w:rsidR="00F754C7" w:rsidRPr="00F754C7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C7">
        <w:rPr>
          <w:rFonts w:ascii="Times New Roman" w:hAnsi="Times New Roman" w:cs="Times New Roman"/>
          <w:b/>
          <w:sz w:val="24"/>
          <w:szCs w:val="24"/>
        </w:rPr>
        <w:t>1. Провокации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7DEF">
        <w:rPr>
          <w:rFonts w:ascii="Times New Roman" w:hAnsi="Times New Roman" w:cs="Times New Roman"/>
          <w:sz w:val="24"/>
          <w:szCs w:val="24"/>
        </w:rPr>
        <w:t>Во избежание возможных провокаций со стороны обратившихся за услугой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должностных лиц осуществляющих проверку деятельности подразделения:</w:t>
      </w:r>
    </w:p>
    <w:p w:rsidR="00F754C7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не оставлять без присмотра служебные помещения, в которых находятся посетители,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личные вещи (одежда, портфели, сумки и т. д.);</w:t>
      </w:r>
    </w:p>
    <w:p w:rsidR="00F754C7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в случае обнаружения после ухода посетителя на рабочем месте или в личных вещах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каких-либо посторонних предметов, не предпринимая никаких самостоятельных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действий, немедленно доложить руководству.</w:t>
      </w:r>
    </w:p>
    <w:p w:rsidR="00A927A0" w:rsidRPr="004E7DEF" w:rsidRDefault="00A927A0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C7" w:rsidRPr="00F754C7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C7">
        <w:rPr>
          <w:rFonts w:ascii="Times New Roman" w:hAnsi="Times New Roman" w:cs="Times New Roman"/>
          <w:b/>
          <w:sz w:val="24"/>
          <w:szCs w:val="24"/>
        </w:rPr>
        <w:lastRenderedPageBreak/>
        <w:t>2. Дача взятки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вести себя крайне осторожно, вежливо, без заискивания, не допуская опрометчивых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высказываний, которые могли бы трактоваться взяткодателем либо как готовность,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как категорический отказ принять взятку;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внимательно выслушать и точно запомнить предложенные Вам условия (размеры сумм,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наименование товаров и характер услуг, сроки и способы передачи взятки, 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коммерческого подкупа, последовательность решения вопросов);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постараться перенести вопрос о времени и месте передачи взятки до следующей беседы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 предложить хорошо знакомое Вам место для следующей встречи;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не берите инициативу в разговоре на себя, больше «работайте на прием», позволяйте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потенциальному взяткодателю «выговориться», сообщить Вам как можно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информации;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при наличии у Вас диктофона постараться записать (скрытно) предложение о взятке;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доложить о данном факте служебной запиской вышестоящему руководству;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обратиться с письменным сообщением о готовящемся преступлении в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правоохранительные органы;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 xml:space="preserve">- обратиться к </w:t>
      </w:r>
      <w:r>
        <w:rPr>
          <w:rFonts w:ascii="Times New Roman" w:hAnsi="Times New Roman" w:cs="Times New Roman"/>
          <w:sz w:val="24"/>
          <w:szCs w:val="24"/>
        </w:rPr>
        <w:t>председателю суда</w:t>
      </w:r>
      <w:r w:rsidRPr="004E7DEF">
        <w:rPr>
          <w:rFonts w:ascii="Times New Roman" w:hAnsi="Times New Roman" w:cs="Times New Roman"/>
          <w:sz w:val="24"/>
          <w:szCs w:val="24"/>
        </w:rPr>
        <w:t>.</w:t>
      </w:r>
    </w:p>
    <w:p w:rsidR="00F754C7" w:rsidRPr="00F754C7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C7">
        <w:rPr>
          <w:rFonts w:ascii="Times New Roman" w:hAnsi="Times New Roman" w:cs="Times New Roman"/>
          <w:b/>
          <w:sz w:val="24"/>
          <w:szCs w:val="24"/>
        </w:rPr>
        <w:t>3. Конфликт интересов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внимательно относиться к любой возможности конфликта интересов;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принимать меры по недопущению любой возможности возникновения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интересов;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в письменной форме уведомить своего непосредственного начальника о возникшем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конфликте интересов или о возможности его возникновения, как только Вам станет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этом известно;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принять меры по преодолению возникшего конфликта интересов самостоятельно или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согласованию с непосредственным руководителем;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изменить должностные или служебные положения служащего, являющегося стороной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конфликта интересов, вплоть до его отстранения от исполнения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(служебных) обязанностей в установленном порядке, и (или) в отказе его от выгоды,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явившейся причиной возникновения конфликта интересов;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отвод или самоотвод служащего в случаях и порядке,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EF">
        <w:rPr>
          <w:rFonts w:ascii="Times New Roman" w:hAnsi="Times New Roman" w:cs="Times New Roman"/>
          <w:sz w:val="24"/>
          <w:szCs w:val="24"/>
        </w:rPr>
        <w:t>- передать принадлежащие служащему ценные бумаги, акции (доли участия, паи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DEF">
        <w:rPr>
          <w:rFonts w:ascii="Times New Roman" w:hAnsi="Times New Roman" w:cs="Times New Roman"/>
          <w:sz w:val="24"/>
          <w:szCs w:val="24"/>
        </w:rPr>
        <w:t>уставных (складочных) капиталах организаций) в доверительное управление;</w:t>
      </w:r>
    </w:p>
    <w:p w:rsidR="00F754C7" w:rsidRPr="004E7DEF" w:rsidRDefault="00F754C7" w:rsidP="00F75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4C7" w:rsidRPr="00806A69" w:rsidRDefault="00D5559E" w:rsidP="00F754C7">
      <w:pPr>
        <w:pStyle w:val="Style3"/>
        <w:widowControl/>
        <w:spacing w:line="240" w:lineRule="auto"/>
        <w:ind w:firstLine="567"/>
        <w:rPr>
          <w:rStyle w:val="FontStyle33"/>
        </w:rPr>
      </w:pPr>
      <w:r>
        <w:rPr>
          <w:rStyle w:val="FontStyle33"/>
        </w:rPr>
        <w:t>К</w:t>
      </w:r>
      <w:r w:rsidRPr="00806A69">
        <w:rPr>
          <w:rStyle w:val="FontStyle33"/>
        </w:rPr>
        <w:t>ОСВЕННЫЕ ПРИЗНАКИ ПРЕДЛОЖЕНИЯ ВЗЯТКИ</w:t>
      </w:r>
    </w:p>
    <w:p w:rsidR="00F754C7" w:rsidRPr="00806A69" w:rsidRDefault="00F754C7" w:rsidP="00F754C7">
      <w:pPr>
        <w:pStyle w:val="Style10"/>
        <w:widowControl/>
        <w:spacing w:line="240" w:lineRule="auto"/>
        <w:ind w:firstLine="567"/>
      </w:pPr>
    </w:p>
    <w:p w:rsidR="003A216C" w:rsidRDefault="003A216C" w:rsidP="003A216C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- р</w:t>
      </w:r>
      <w:r w:rsidR="00F754C7" w:rsidRPr="00806A69">
        <w:rPr>
          <w:rStyle w:val="FontStyle35"/>
          <w:sz w:val="24"/>
          <w:szCs w:val="24"/>
        </w:rPr>
        <w:t xml:space="preserve">азговор о возможной взятке </w:t>
      </w:r>
      <w:r>
        <w:rPr>
          <w:rStyle w:val="FontStyle35"/>
          <w:sz w:val="24"/>
          <w:szCs w:val="24"/>
        </w:rPr>
        <w:t>может носить</w:t>
      </w:r>
      <w:r w:rsidR="00F754C7" w:rsidRPr="00806A69">
        <w:rPr>
          <w:rStyle w:val="FontStyle35"/>
          <w:sz w:val="24"/>
          <w:szCs w:val="24"/>
        </w:rPr>
        <w:t xml:space="preserve"> иносказательный характер, речь взяткодателя </w:t>
      </w:r>
      <w:r>
        <w:rPr>
          <w:rStyle w:val="FontStyle35"/>
          <w:sz w:val="24"/>
          <w:szCs w:val="24"/>
        </w:rPr>
        <w:t>состоять</w:t>
      </w:r>
      <w:r w:rsidR="00F754C7" w:rsidRPr="00806A69">
        <w:rPr>
          <w:rStyle w:val="FontStyle35"/>
          <w:sz w:val="24"/>
          <w:szCs w:val="24"/>
        </w:rPr>
        <w:t xml:space="preserve"> из односложных предложений, не содержащих открытых заявлений о том, что при положительном решении спорного вопроса он передаст ему деньг</w:t>
      </w:r>
      <w:r>
        <w:rPr>
          <w:rStyle w:val="FontStyle35"/>
          <w:sz w:val="24"/>
          <w:szCs w:val="24"/>
        </w:rPr>
        <w:t>и или окажет какие-либо услуги;</w:t>
      </w:r>
    </w:p>
    <w:p w:rsidR="00F754C7" w:rsidRPr="00806A69" w:rsidRDefault="003A216C" w:rsidP="003A216C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- в</w:t>
      </w:r>
      <w:r w:rsidR="00F754C7" w:rsidRPr="00806A69">
        <w:rPr>
          <w:rStyle w:val="FontStyle35"/>
          <w:sz w:val="24"/>
          <w:szCs w:val="24"/>
        </w:rPr>
        <w:t xml:space="preserve">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</w:t>
      </w:r>
      <w:r>
        <w:rPr>
          <w:rStyle w:val="FontStyle35"/>
          <w:sz w:val="24"/>
          <w:szCs w:val="24"/>
        </w:rPr>
        <w:t>в другое время, в другом месте);</w:t>
      </w:r>
    </w:p>
    <w:p w:rsidR="00F754C7" w:rsidRPr="00806A69" w:rsidRDefault="003A216C" w:rsidP="003A216C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lastRenderedPageBreak/>
        <w:t>- с</w:t>
      </w:r>
      <w:r w:rsidR="00F754C7" w:rsidRPr="00806A69">
        <w:rPr>
          <w:rStyle w:val="FontStyle35"/>
          <w:sz w:val="24"/>
          <w:szCs w:val="24"/>
        </w:rPr>
        <w:t>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</w:t>
      </w:r>
      <w:r>
        <w:rPr>
          <w:rStyle w:val="FontStyle35"/>
          <w:sz w:val="24"/>
          <w:szCs w:val="24"/>
        </w:rPr>
        <w:t>иальному взяткополучателю;</w:t>
      </w:r>
    </w:p>
    <w:p w:rsidR="00F754C7" w:rsidRPr="00806A69" w:rsidRDefault="003A216C" w:rsidP="003A216C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- в</w:t>
      </w:r>
      <w:r w:rsidR="00F754C7" w:rsidRPr="00806A69">
        <w:rPr>
          <w:rStyle w:val="FontStyle35"/>
          <w:sz w:val="24"/>
          <w:szCs w:val="24"/>
        </w:rPr>
        <w:t>зяткодатель может переадресовать продолжение контакта другому человеку, напрямую н</w:t>
      </w:r>
      <w:r>
        <w:rPr>
          <w:rStyle w:val="FontStyle35"/>
          <w:sz w:val="24"/>
          <w:szCs w:val="24"/>
        </w:rPr>
        <w:t>е связанному с решением вопроса;</w:t>
      </w:r>
    </w:p>
    <w:p w:rsidR="00F754C7" w:rsidRDefault="003A216C" w:rsidP="003A216C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- в</w:t>
      </w:r>
      <w:r w:rsidR="00F754C7" w:rsidRPr="00806A69">
        <w:rPr>
          <w:rStyle w:val="FontStyle35"/>
          <w:sz w:val="24"/>
          <w:szCs w:val="24"/>
        </w:rPr>
        <w:t>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tbl>
      <w:tblPr>
        <w:tblStyle w:val="a3"/>
        <w:tblW w:w="0" w:type="auto"/>
        <w:tblInd w:w="675" w:type="dxa"/>
        <w:tblLook w:val="04A0"/>
      </w:tblPr>
      <w:tblGrid>
        <w:gridCol w:w="13892"/>
      </w:tblGrid>
      <w:tr w:rsidR="00D5559E" w:rsidTr="00BF5B1A">
        <w:tc>
          <w:tcPr>
            <w:tcW w:w="13892" w:type="dxa"/>
          </w:tcPr>
          <w:p w:rsidR="00D5559E" w:rsidRPr="00D5559E" w:rsidRDefault="00D5559E" w:rsidP="00BF5B1A">
            <w:pPr>
              <w:pStyle w:val="Style10"/>
              <w:widowControl/>
              <w:spacing w:line="240" w:lineRule="auto"/>
              <w:ind w:firstLine="0"/>
              <w:jc w:val="left"/>
              <w:rPr>
                <w:rStyle w:val="FontStyle35"/>
                <w:i/>
                <w:sz w:val="24"/>
                <w:szCs w:val="24"/>
              </w:rPr>
            </w:pPr>
            <w:r w:rsidRPr="00D5559E">
              <w:rPr>
                <w:rStyle w:val="FontStyle33"/>
                <w:b w:val="0"/>
                <w:i/>
                <w:color w:val="FF0000"/>
                <w:sz w:val="24"/>
                <w:szCs w:val="24"/>
              </w:rPr>
              <w:t xml:space="preserve">В этом случае не прикасайтесь к оставленным предметам, немедленно пригласите в свой служебный кабинет непосредственного </w:t>
            </w:r>
            <w:r w:rsidR="00BF5B1A">
              <w:rPr>
                <w:rStyle w:val="FontStyle33"/>
                <w:b w:val="0"/>
                <w:i/>
                <w:color w:val="FF0000"/>
                <w:sz w:val="24"/>
                <w:szCs w:val="24"/>
              </w:rPr>
              <w:t>р</w:t>
            </w:r>
            <w:r w:rsidRPr="00D5559E">
              <w:rPr>
                <w:rStyle w:val="FontStyle33"/>
                <w:b w:val="0"/>
                <w:i/>
                <w:color w:val="FF0000"/>
                <w:sz w:val="24"/>
                <w:szCs w:val="24"/>
              </w:rPr>
              <w:t>уководителя, других служащих, при необходимости составьте акт и обратитесь в правоохранительные органы</w:t>
            </w:r>
          </w:p>
        </w:tc>
      </w:tr>
    </w:tbl>
    <w:p w:rsidR="00BF5B1A" w:rsidRDefault="00BF5B1A" w:rsidP="00D5559E">
      <w:pPr>
        <w:pStyle w:val="Style28"/>
        <w:widowControl/>
        <w:spacing w:line="240" w:lineRule="auto"/>
        <w:ind w:firstLine="567"/>
        <w:jc w:val="center"/>
        <w:rPr>
          <w:rStyle w:val="FontStyle33"/>
        </w:rPr>
      </w:pPr>
    </w:p>
    <w:p w:rsidR="00D5559E" w:rsidRPr="00806A69" w:rsidRDefault="00D5559E" w:rsidP="00D5559E">
      <w:pPr>
        <w:pStyle w:val="Style28"/>
        <w:widowControl/>
        <w:spacing w:line="240" w:lineRule="auto"/>
        <w:ind w:firstLine="567"/>
        <w:jc w:val="center"/>
        <w:rPr>
          <w:rStyle w:val="FontStyle33"/>
          <w:i/>
          <w:iCs/>
          <w:u w:val="single"/>
        </w:rPr>
      </w:pPr>
      <w:r>
        <w:rPr>
          <w:rStyle w:val="FontStyle33"/>
        </w:rPr>
        <w:t>В</w:t>
      </w:r>
      <w:r w:rsidRPr="00806A69">
        <w:rPr>
          <w:rStyle w:val="FontStyle33"/>
        </w:rPr>
        <w:t>АШИ ДЕЙСТВИЯ В СЛУЧАЕ ПРЕДЛОЖЕНИЯ ВЗЯТКИ</w:t>
      </w:r>
    </w:p>
    <w:p w:rsidR="00D5559E" w:rsidRPr="00806A69" w:rsidRDefault="00D5559E" w:rsidP="00D5559E">
      <w:pPr>
        <w:pStyle w:val="Style10"/>
        <w:widowControl/>
        <w:spacing w:line="240" w:lineRule="auto"/>
        <w:ind w:firstLine="567"/>
        <w:jc w:val="left"/>
      </w:pPr>
    </w:p>
    <w:p w:rsidR="00D5559E" w:rsidRPr="00806A69" w:rsidRDefault="00D5559E" w:rsidP="00D5559E">
      <w:pPr>
        <w:pStyle w:val="Style10"/>
        <w:widowControl/>
        <w:spacing w:line="240" w:lineRule="auto"/>
        <w:ind w:firstLine="567"/>
        <w:jc w:val="left"/>
        <w:rPr>
          <w:rStyle w:val="FontStyle35"/>
          <w:sz w:val="24"/>
          <w:szCs w:val="24"/>
        </w:rPr>
      </w:pPr>
      <w:r w:rsidRPr="00806A69">
        <w:rPr>
          <w:rStyle w:val="FontStyle35"/>
          <w:sz w:val="24"/>
          <w:szCs w:val="24"/>
        </w:rPr>
        <w:t>Рекомендуется:</w:t>
      </w:r>
    </w:p>
    <w:p w:rsidR="00D5559E" w:rsidRPr="00806A69" w:rsidRDefault="00D5559E" w:rsidP="00D5559E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D5559E" w:rsidRPr="00806A69" w:rsidRDefault="00D5559E" w:rsidP="00D5559E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D5559E" w:rsidRPr="00806A69" w:rsidRDefault="00D5559E" w:rsidP="00D5559E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</w:r>
    </w:p>
    <w:p w:rsidR="00D5559E" w:rsidRPr="00806A69" w:rsidRDefault="00D5559E" w:rsidP="00D5559E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>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</w:r>
    </w:p>
    <w:p w:rsidR="00D5559E" w:rsidRPr="00806A69" w:rsidRDefault="00D5559E" w:rsidP="00D5559E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>при наличии у Вас диктофона постараться записать (скрытно) предложение о взятке.</w:t>
      </w:r>
    </w:p>
    <w:p w:rsidR="00D5559E" w:rsidRDefault="00D5559E" w:rsidP="003A216C">
      <w:pPr>
        <w:pStyle w:val="Style10"/>
        <w:widowControl/>
        <w:spacing w:line="240" w:lineRule="auto"/>
        <w:ind w:firstLine="0"/>
        <w:rPr>
          <w:rStyle w:val="FontStyle35"/>
          <w:sz w:val="24"/>
          <w:szCs w:val="24"/>
        </w:rPr>
      </w:pPr>
    </w:p>
    <w:p w:rsidR="003A216C" w:rsidRPr="00806A69" w:rsidRDefault="00D5559E" w:rsidP="003A216C">
      <w:pPr>
        <w:pStyle w:val="Style3"/>
        <w:widowControl/>
        <w:spacing w:line="240" w:lineRule="auto"/>
        <w:ind w:firstLine="567"/>
        <w:rPr>
          <w:rStyle w:val="FontStyle33"/>
        </w:rPr>
      </w:pPr>
      <w:r w:rsidRPr="003A216C">
        <w:rPr>
          <w:rStyle w:val="FontStyle35"/>
          <w:b/>
          <w:sz w:val="24"/>
          <w:szCs w:val="24"/>
        </w:rPr>
        <w:t xml:space="preserve"> Ч</w:t>
      </w:r>
      <w:r w:rsidRPr="003A216C">
        <w:rPr>
          <w:rStyle w:val="FontStyle33"/>
        </w:rPr>
        <w:t>ТО НЕОБХОДИМО</w:t>
      </w:r>
      <w:r w:rsidRPr="00806A69">
        <w:rPr>
          <w:rStyle w:val="FontStyle33"/>
        </w:rPr>
        <w:t xml:space="preserve"> ПРЕДПРИНЯТЬ СРАЗУ ПОСЛЕ СВЕРШИВШЕГОСЯ ФАКТА ПРЕДЛОЖЕНИЯ ВЗЯТКИ</w:t>
      </w:r>
    </w:p>
    <w:p w:rsidR="003A216C" w:rsidRPr="00806A69" w:rsidRDefault="003A216C" w:rsidP="003A216C">
      <w:pPr>
        <w:pStyle w:val="Style11"/>
        <w:widowControl/>
        <w:spacing w:line="240" w:lineRule="auto"/>
        <w:ind w:firstLine="567"/>
        <w:jc w:val="both"/>
      </w:pPr>
    </w:p>
    <w:p w:rsidR="003A216C" w:rsidRDefault="003A216C" w:rsidP="003A216C">
      <w:pPr>
        <w:pStyle w:val="Style10"/>
        <w:widowControl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Доложить о данном факте председателя суда.</w:t>
      </w:r>
    </w:p>
    <w:p w:rsidR="003A216C" w:rsidRPr="00806A69" w:rsidRDefault="003A216C" w:rsidP="003A216C">
      <w:pPr>
        <w:pStyle w:val="Style10"/>
        <w:widowControl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</w:pPr>
      <w:r w:rsidRPr="00806A69">
        <w:rPr>
          <w:rStyle w:val="FontStyle35"/>
          <w:sz w:val="24"/>
          <w:szCs w:val="24"/>
        </w:rPr>
        <w:t>Уведомить органы прокуратуры или другие государственные органы о случае обращения лиц в целях склонения к совершению коррупционных правонарушений.</w:t>
      </w:r>
    </w:p>
    <w:p w:rsidR="003A216C" w:rsidRPr="00806A69" w:rsidRDefault="003A216C" w:rsidP="003A216C">
      <w:pPr>
        <w:pStyle w:val="Style26"/>
        <w:widowControl/>
        <w:numPr>
          <w:ilvl w:val="0"/>
          <w:numId w:val="3"/>
        </w:numPr>
        <w:tabs>
          <w:tab w:val="left" w:pos="1085"/>
        </w:tabs>
        <w:spacing w:line="240" w:lineRule="auto"/>
        <w:ind w:firstLine="567"/>
        <w:rPr>
          <w:rStyle w:val="FontStyle35"/>
          <w:sz w:val="24"/>
          <w:szCs w:val="24"/>
        </w:rPr>
      </w:pPr>
      <w:r w:rsidRPr="00806A69">
        <w:rPr>
          <w:rStyle w:val="FontStyle35"/>
          <w:sz w:val="24"/>
          <w:szCs w:val="24"/>
        </w:rPr>
        <w:t xml:space="preserve">В случаях предложения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3A216C" w:rsidRPr="00806A69" w:rsidRDefault="003A216C" w:rsidP="003A216C">
      <w:pPr>
        <w:pStyle w:val="Style26"/>
        <w:widowControl/>
        <w:tabs>
          <w:tab w:val="left" w:pos="851"/>
          <w:tab w:val="left" w:pos="1152"/>
        </w:tabs>
        <w:spacing w:line="240" w:lineRule="auto"/>
        <w:ind w:firstLine="567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4</w:t>
      </w:r>
      <w:r w:rsidRPr="00806A69">
        <w:rPr>
          <w:rStyle w:val="FontStyle35"/>
          <w:sz w:val="24"/>
          <w:szCs w:val="24"/>
        </w:rPr>
        <w:t>.</w:t>
      </w:r>
      <w:r w:rsidRPr="00806A69">
        <w:rPr>
          <w:rStyle w:val="FontStyle35"/>
          <w:sz w:val="24"/>
          <w:szCs w:val="24"/>
        </w:rPr>
        <w:tab/>
        <w:t>Обратиться с письменным сообщением о готовящемся преступлении в правоохранительные органы, в котором точно указать:</w:t>
      </w:r>
    </w:p>
    <w:p w:rsidR="003A216C" w:rsidRPr="00806A69" w:rsidRDefault="003A216C" w:rsidP="003A216C">
      <w:pPr>
        <w:pStyle w:val="Style26"/>
        <w:widowControl/>
        <w:tabs>
          <w:tab w:val="left" w:pos="1070"/>
        </w:tabs>
        <w:spacing w:line="240" w:lineRule="auto"/>
        <w:ind w:firstLine="0"/>
        <w:rPr>
          <w:rStyle w:val="FontStyle35"/>
          <w:sz w:val="24"/>
          <w:szCs w:val="24"/>
        </w:rPr>
      </w:pPr>
      <w:r w:rsidRPr="00806A69">
        <w:rPr>
          <w:rStyle w:val="FontStyle35"/>
          <w:sz w:val="24"/>
          <w:szCs w:val="24"/>
        </w:rPr>
        <w:t>- кто из должностных лиц или граждан (фамилия, имя, отчество, должность, учреждение) предлагает Вам взятку;</w:t>
      </w:r>
    </w:p>
    <w:p w:rsidR="003A216C" w:rsidRPr="00806A69" w:rsidRDefault="003A216C" w:rsidP="003A216C">
      <w:pPr>
        <w:pStyle w:val="Style26"/>
        <w:widowControl/>
        <w:tabs>
          <w:tab w:val="left" w:pos="869"/>
        </w:tabs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>какова сумма и характер предлагаемой взятки;</w:t>
      </w:r>
    </w:p>
    <w:p w:rsidR="003A216C" w:rsidRPr="00806A69" w:rsidRDefault="003A216C" w:rsidP="003A216C">
      <w:pPr>
        <w:pStyle w:val="Style26"/>
        <w:widowControl/>
        <w:tabs>
          <w:tab w:val="left" w:pos="869"/>
        </w:tabs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>за какие конкретно действия (или бездействие) Вам предлагают взятку;</w:t>
      </w:r>
    </w:p>
    <w:p w:rsidR="003A216C" w:rsidRDefault="003A216C" w:rsidP="003A216C">
      <w:pPr>
        <w:pStyle w:val="Style29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Pr="00806A69">
        <w:rPr>
          <w:rStyle w:val="FontStyle35"/>
          <w:sz w:val="24"/>
          <w:szCs w:val="24"/>
        </w:rPr>
        <w:t xml:space="preserve"> в какое время, в каком месте и каким образом должна произойти непосредственная передача взятки;</w:t>
      </w:r>
    </w:p>
    <w:p w:rsidR="003A216C" w:rsidRDefault="003A216C" w:rsidP="003A216C">
      <w:pPr>
        <w:pStyle w:val="Style29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lastRenderedPageBreak/>
        <w:t xml:space="preserve">- </w:t>
      </w:r>
      <w:r w:rsidRPr="00806A69">
        <w:rPr>
          <w:rStyle w:val="FontStyle35"/>
          <w:sz w:val="24"/>
          <w:szCs w:val="24"/>
        </w:rPr>
        <w:t>в дальнейшем действовать в соответствии с указаниями правоохранительных органов.</w:t>
      </w:r>
    </w:p>
    <w:p w:rsidR="00A927A0" w:rsidRDefault="00A927A0" w:rsidP="00D100FD">
      <w:pPr>
        <w:pStyle w:val="100"/>
        <w:keepNext/>
        <w:widowControl w:val="0"/>
        <w:spacing w:before="0" w:beforeAutospacing="0" w:after="0" w:afterAutospacing="0"/>
        <w:jc w:val="center"/>
        <w:rPr>
          <w:rStyle w:val="af2"/>
          <w:bCs/>
          <w:sz w:val="28"/>
          <w:szCs w:val="28"/>
        </w:rPr>
      </w:pPr>
    </w:p>
    <w:p w:rsidR="00D5559E" w:rsidRPr="00A927A0" w:rsidRDefault="00D5559E" w:rsidP="00D100FD">
      <w:pPr>
        <w:pStyle w:val="100"/>
        <w:keepNext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A927A0">
        <w:rPr>
          <w:rStyle w:val="af2"/>
          <w:bCs/>
          <w:sz w:val="28"/>
          <w:szCs w:val="28"/>
        </w:rPr>
        <w:t>ЭТО ВАЖНО ЗНАТЬ</w:t>
      </w:r>
    </w:p>
    <w:p w:rsidR="00D5559E" w:rsidRPr="00497315" w:rsidRDefault="00D5559E" w:rsidP="00D100FD">
      <w:pPr>
        <w:pStyle w:val="100"/>
        <w:keepNext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559E" w:rsidRPr="00D5559E" w:rsidRDefault="00D5559E" w:rsidP="00D100FD">
      <w:pPr>
        <w:pStyle w:val="110"/>
        <w:keepNext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 w:rsidRPr="00D5559E">
        <w:rPr>
          <w:color w:val="000000"/>
        </w:rPr>
        <w:t>Устные сообщения и письменные заявления о коррупционных пре</w:t>
      </w:r>
      <w:r w:rsidRPr="00D5559E">
        <w:rPr>
          <w:color w:val="000000"/>
        </w:rPr>
        <w:softHyphen/>
        <w:t>ступлениях принимаются в правоохранительных органах незави</w:t>
      </w:r>
      <w:r w:rsidRPr="00D5559E">
        <w:rPr>
          <w:color w:val="000000"/>
        </w:rPr>
        <w:softHyphen/>
        <w:t>симо от места и времени совершения преступления круглосу</w:t>
      </w:r>
      <w:r w:rsidRPr="00D5559E">
        <w:rPr>
          <w:color w:val="000000"/>
        </w:rPr>
        <w:softHyphen/>
        <w:t>точно.</w:t>
      </w:r>
    </w:p>
    <w:p w:rsidR="00D5559E" w:rsidRPr="00D5559E" w:rsidRDefault="00D5559E" w:rsidP="00D100FD">
      <w:pPr>
        <w:pStyle w:val="110"/>
        <w:keepNext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Pr="00D5559E">
        <w:rPr>
          <w:color w:val="000000"/>
        </w:rPr>
        <w:t xml:space="preserve"> дежурной части органа внутрен</w:t>
      </w:r>
      <w:r w:rsidRPr="00D5559E">
        <w:rPr>
          <w:color w:val="000000"/>
        </w:rPr>
        <w:softHyphen/>
        <w:t>них дел, приемной</w:t>
      </w:r>
      <w:r>
        <w:rPr>
          <w:color w:val="000000"/>
        </w:rPr>
        <w:t xml:space="preserve"> органов прокуратуры</w:t>
      </w:r>
      <w:r w:rsidRPr="00D5559E">
        <w:rPr>
          <w:color w:val="000000"/>
        </w:rPr>
        <w:t xml:space="preserve"> </w:t>
      </w:r>
      <w:r>
        <w:rPr>
          <w:color w:val="000000"/>
        </w:rPr>
        <w:t>В</w:t>
      </w:r>
      <w:r w:rsidRPr="00D5559E">
        <w:rPr>
          <w:color w:val="000000"/>
        </w:rPr>
        <w:t>ас обязаны выслушать</w:t>
      </w:r>
      <w:r>
        <w:rPr>
          <w:color w:val="000000"/>
        </w:rPr>
        <w:t xml:space="preserve"> и принять сообщение в устной или письменной форме, п</w:t>
      </w:r>
      <w:r w:rsidRPr="00D5559E">
        <w:rPr>
          <w:color w:val="000000"/>
        </w:rPr>
        <w:t>ри этом Вам следует поинтересо</w:t>
      </w:r>
      <w:r w:rsidRPr="00D5559E">
        <w:rPr>
          <w:color w:val="000000"/>
        </w:rPr>
        <w:softHyphen/>
        <w:t>ваться фамилией, должностью и рабочим телефоном сотрудника, принявшего заявление.</w:t>
      </w:r>
    </w:p>
    <w:p w:rsidR="00D5559E" w:rsidRPr="00D5559E" w:rsidRDefault="00D5559E" w:rsidP="00D100FD">
      <w:pPr>
        <w:pStyle w:val="110"/>
        <w:keepNext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Pr="00D5559E">
        <w:rPr>
          <w:color w:val="000000"/>
        </w:rPr>
        <w:t>ы имеете право получить копию своего заявления с отмет</w:t>
      </w:r>
      <w:r w:rsidRPr="00D5559E">
        <w:rPr>
          <w:color w:val="000000"/>
        </w:rPr>
        <w:softHyphen/>
        <w:t>кой о его регистрации в правоохранительном органе или талон - уведомление, в котором указываются сведения о сотруднике, при</w:t>
      </w:r>
      <w:r w:rsidRPr="00D5559E">
        <w:rPr>
          <w:color w:val="000000"/>
        </w:rPr>
        <w:softHyphen/>
        <w:t>нявшем заявление и его подпись, регистрационный номер, наименование, адрес и телефон правоохранительного органа, дата прие</w:t>
      </w:r>
      <w:r w:rsidRPr="00D5559E">
        <w:rPr>
          <w:color w:val="000000"/>
        </w:rPr>
        <w:softHyphen/>
        <w:t>ма заявления.</w:t>
      </w:r>
    </w:p>
    <w:p w:rsidR="00D5559E" w:rsidRDefault="00D5559E" w:rsidP="00D100FD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559E" w:rsidRDefault="00D100FD" w:rsidP="00D100F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ОСНОВАНИЯ ОСВОБОЖДЕНИЯ ОТ УГОЛОВНОЙ ОТВЕТСТВЕННОСТИ</w:t>
      </w:r>
    </w:p>
    <w:p w:rsidR="00D5559E" w:rsidRDefault="00D5559E" w:rsidP="00D100F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100FD" w:rsidRPr="00B11B66" w:rsidRDefault="00D100FD" w:rsidP="00D10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B11B66">
        <w:rPr>
          <w:rFonts w:ascii="Times New Roman" w:hAnsi="Times New Roman" w:cs="Times New Roman"/>
          <w:bCs/>
          <w:sz w:val="24"/>
          <w:szCs w:val="24"/>
        </w:rPr>
        <w:t>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D5559E" w:rsidRPr="00B11B66" w:rsidRDefault="00D5559E" w:rsidP="00F754C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65C45" w:rsidRDefault="00D100FD" w:rsidP="00B11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bCs/>
          <w:sz w:val="24"/>
          <w:szCs w:val="24"/>
        </w:rPr>
        <w:t xml:space="preserve">            Лицо, являющееся посредником во взяточничестве, освобождается от уголовной ответственности, если оно активно способствовало раскрытию и (или) пресечению преступления и добровольно сообщило о </w:t>
      </w:r>
      <w:r w:rsidR="00B11B66">
        <w:rPr>
          <w:rFonts w:ascii="Times New Roman" w:hAnsi="Times New Roman" w:cs="Times New Roman"/>
          <w:bCs/>
          <w:sz w:val="24"/>
          <w:szCs w:val="24"/>
        </w:rPr>
        <w:t>посредничестве во взяточничестве</w:t>
      </w:r>
      <w:r w:rsidRPr="00B11B66">
        <w:rPr>
          <w:rFonts w:ascii="Times New Roman" w:hAnsi="Times New Roman" w:cs="Times New Roman"/>
          <w:bCs/>
          <w:sz w:val="24"/>
          <w:szCs w:val="24"/>
        </w:rPr>
        <w:t xml:space="preserve"> в орган, имеющий право возбудить уголовное дело</w:t>
      </w:r>
      <w:r w:rsidR="00B11B66" w:rsidRPr="00B11B66">
        <w:rPr>
          <w:rFonts w:ascii="Times New Roman" w:hAnsi="Times New Roman" w:cs="Times New Roman"/>
          <w:bCs/>
          <w:sz w:val="24"/>
          <w:szCs w:val="24"/>
        </w:rPr>
        <w:t>.</w:t>
      </w:r>
    </w:p>
    <w:p w:rsidR="00865C45" w:rsidRPr="004E7DEF" w:rsidRDefault="00865C45" w:rsidP="00E82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649" w:rsidRDefault="00B11B66" w:rsidP="00B11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C7">
        <w:rPr>
          <w:rFonts w:ascii="Times New Roman" w:hAnsi="Times New Roman" w:cs="Times New Roman"/>
          <w:b/>
          <w:sz w:val="24"/>
          <w:szCs w:val="24"/>
        </w:rPr>
        <w:t>УВОЛЬНЕНИЕ В СВЯЗИ С УТРАТОЙ ДОВЕРИЯ</w:t>
      </w:r>
    </w:p>
    <w:p w:rsidR="00B11B66" w:rsidRPr="00F754C7" w:rsidRDefault="00B11B66" w:rsidP="00B11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66" w:rsidRPr="00B11B66" w:rsidRDefault="00B11B66" w:rsidP="00B11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со статьей</w:t>
      </w:r>
      <w:r w:rsidR="00E82649" w:rsidRPr="004E7DEF">
        <w:rPr>
          <w:rFonts w:ascii="Times New Roman" w:hAnsi="Times New Roman" w:cs="Times New Roman"/>
          <w:sz w:val="24"/>
          <w:szCs w:val="24"/>
        </w:rPr>
        <w:t xml:space="preserve"> 59.2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№ 79-ФЗ «О государственной гражданской службе Российской Федерации», г</w:t>
      </w:r>
      <w:r w:rsidRPr="00B11B66">
        <w:rPr>
          <w:rFonts w:ascii="Times New Roman" w:hAnsi="Times New Roman" w:cs="Times New Roman"/>
          <w:sz w:val="24"/>
          <w:szCs w:val="24"/>
        </w:rPr>
        <w:t>ражданский служащий подлежит увольнению в связи с утратой доверия в случае:</w:t>
      </w:r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sz w:val="24"/>
          <w:szCs w:val="24"/>
        </w:rPr>
        <w:t>1) непринятия гражданским служащим мер по предотвращению и (или) урегулированию конфликта интересов, стороной которого он является, за исключением случаев, установленных федеральными законами;</w:t>
      </w:r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sz w:val="24"/>
          <w:szCs w:val="24"/>
        </w:rPr>
        <w:t>2)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</w:t>
      </w:r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sz w:val="24"/>
          <w:szCs w:val="24"/>
        </w:rPr>
        <w:t>3)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sz w:val="24"/>
          <w:szCs w:val="24"/>
        </w:rPr>
        <w:lastRenderedPageBreak/>
        <w:t>4) осуществления гражданским служащим предпринимательской деятельности;</w:t>
      </w:r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sz w:val="24"/>
          <w:szCs w:val="24"/>
        </w:rPr>
        <w:t>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sz w:val="24"/>
          <w:szCs w:val="24"/>
        </w:rPr>
        <w:t>6)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за исключением случаев, установленных федеральными законами.</w:t>
      </w:r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B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1B66">
        <w:rPr>
          <w:rFonts w:ascii="Times New Roman" w:hAnsi="Times New Roman" w:cs="Times New Roman"/>
          <w:sz w:val="24"/>
          <w:szCs w:val="24"/>
        </w:rPr>
        <w:t>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служащий, за исключением случаев, установленных федеральными законами.</w:t>
      </w:r>
      <w:proofErr w:type="gramEnd"/>
    </w:p>
    <w:p w:rsidR="00B11B66" w:rsidRPr="00B11B66" w:rsidRDefault="00B11B66" w:rsidP="00B11B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1B66">
        <w:rPr>
          <w:rFonts w:ascii="Times New Roman" w:hAnsi="Times New Roman" w:cs="Times New Roman"/>
          <w:sz w:val="24"/>
          <w:szCs w:val="24"/>
        </w:rPr>
        <w:t xml:space="preserve">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органом, в котором гражданский служащий проходил гражданскую службу, в реестр лиц, уволенных в связи с утратой доверия, предусмотренный </w:t>
      </w:r>
      <w:r>
        <w:rPr>
          <w:rFonts w:ascii="Times New Roman" w:hAnsi="Times New Roman" w:cs="Times New Roman"/>
          <w:sz w:val="24"/>
          <w:szCs w:val="24"/>
        </w:rPr>
        <w:t>статьей 15</w:t>
      </w:r>
      <w:r w:rsidRPr="00B11B66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>
        <w:rPr>
          <w:rFonts w:ascii="Times New Roman" w:hAnsi="Times New Roman" w:cs="Times New Roman"/>
          <w:sz w:val="24"/>
          <w:szCs w:val="24"/>
        </w:rPr>
        <w:t>закона от 25 декабря 2008 года №</w:t>
      </w:r>
      <w:r w:rsidRPr="00B11B66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</w:t>
      </w:r>
      <w:proofErr w:type="gramEnd"/>
    </w:p>
    <w:p w:rsidR="00B11B66" w:rsidRPr="004E7DEF" w:rsidRDefault="00B11B66" w:rsidP="00E82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649" w:rsidRDefault="00A927A0" w:rsidP="00A92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7A0">
        <w:rPr>
          <w:rFonts w:ascii="Times New Roman" w:hAnsi="Times New Roman" w:cs="Times New Roman"/>
          <w:b/>
          <w:sz w:val="24"/>
          <w:szCs w:val="24"/>
        </w:rPr>
        <w:t>ПОРЯДОК ПРИМЕНЕНИЯ ВЗЫСКАНИЙ ЗА КОРРУПЦИОННЫЕ ПРАВОНАРУШЕНИЯ</w:t>
      </w:r>
    </w:p>
    <w:p w:rsidR="00A927A0" w:rsidRDefault="00A927A0" w:rsidP="00A92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7A0" w:rsidRPr="00A927A0" w:rsidRDefault="00A927A0" w:rsidP="00A92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Pr="004E7DEF">
        <w:rPr>
          <w:rFonts w:ascii="Times New Roman" w:hAnsi="Times New Roman" w:cs="Times New Roman"/>
          <w:sz w:val="24"/>
          <w:szCs w:val="24"/>
        </w:rPr>
        <w:t xml:space="preserve"> 59.</w:t>
      </w:r>
      <w:r>
        <w:rPr>
          <w:rFonts w:ascii="Times New Roman" w:hAnsi="Times New Roman" w:cs="Times New Roman"/>
          <w:sz w:val="24"/>
          <w:szCs w:val="24"/>
        </w:rPr>
        <w:t>3 Федерального закона от 27.07.2004 № 79-ФЗ «О государственной гражданской службе Российской Федерации»</w:t>
      </w:r>
    </w:p>
    <w:p w:rsidR="00A927A0" w:rsidRDefault="00A927A0" w:rsidP="00A927A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Взыскания, предусмотренные </w:t>
      </w:r>
      <w:r>
        <w:rPr>
          <w:rFonts w:ascii="Times New Roman" w:hAnsi="Times New Roman" w:cs="Times New Roman"/>
          <w:color w:val="0000FF"/>
          <w:sz w:val="24"/>
          <w:szCs w:val="24"/>
        </w:rPr>
        <w:t>статьями 59.1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FF"/>
          <w:sz w:val="24"/>
          <w:szCs w:val="24"/>
        </w:rPr>
        <w:t>59.2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E5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применяются 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</w:t>
      </w:r>
      <w:r w:rsidRPr="00BF5B1A">
        <w:rPr>
          <w:rFonts w:ascii="Times New Roman" w:hAnsi="Times New Roman" w:cs="Times New Roman"/>
          <w:color w:val="0000FF"/>
          <w:sz w:val="24"/>
          <w:szCs w:val="24"/>
        </w:rPr>
        <w:t>статьей 13.4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"О противодействии коррупции" уполномоченным подразделением Администрации Президента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а в случае, если доклад о результатах проверки направлялся в комиссию по урегулированию конфликтов интересов, - и на основании рекомендации указанной комиссии.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гражданского служащего.</w:t>
      </w:r>
      <w:proofErr w:type="gramEnd"/>
    </w:p>
    <w:p w:rsidR="00A927A0" w:rsidRDefault="00A927A0" w:rsidP="00E977E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применении взысканий, предусмотренных </w:t>
      </w:r>
      <w:r w:rsidR="00E977E5">
        <w:rPr>
          <w:rFonts w:ascii="Times New Roman" w:hAnsi="Times New Roman" w:cs="Times New Roman"/>
          <w:color w:val="0000FF"/>
          <w:sz w:val="24"/>
          <w:szCs w:val="24"/>
        </w:rPr>
        <w:t>статьями 59.1</w:t>
      </w:r>
      <w:r w:rsidR="00E977E5">
        <w:rPr>
          <w:rFonts w:ascii="Times New Roman" w:hAnsi="Times New Roman" w:cs="Times New Roman"/>
          <w:sz w:val="24"/>
          <w:szCs w:val="24"/>
        </w:rPr>
        <w:t xml:space="preserve"> и </w:t>
      </w:r>
      <w:r w:rsidR="00E977E5">
        <w:rPr>
          <w:rFonts w:ascii="Times New Roman" w:hAnsi="Times New Roman" w:cs="Times New Roman"/>
          <w:color w:val="0000FF"/>
          <w:sz w:val="24"/>
          <w:szCs w:val="24"/>
        </w:rPr>
        <w:t>59.2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E5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>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результаты исполнения гражданским служащим своих должностных обязанностей.</w:t>
      </w:r>
    </w:p>
    <w:p w:rsidR="00A927A0" w:rsidRDefault="00A927A0" w:rsidP="00E977E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Взыскания, предусмотренные </w:t>
      </w:r>
      <w:r w:rsidR="00E977E5">
        <w:rPr>
          <w:rFonts w:ascii="Times New Roman" w:hAnsi="Times New Roman" w:cs="Times New Roman"/>
          <w:color w:val="0000FF"/>
          <w:sz w:val="24"/>
          <w:szCs w:val="24"/>
        </w:rPr>
        <w:t>статьями 59.1</w:t>
      </w:r>
      <w:r w:rsidR="00E977E5">
        <w:rPr>
          <w:rFonts w:ascii="Times New Roman" w:hAnsi="Times New Roman" w:cs="Times New Roman"/>
          <w:sz w:val="24"/>
          <w:szCs w:val="24"/>
        </w:rPr>
        <w:t xml:space="preserve"> и </w:t>
      </w:r>
      <w:r w:rsidR="00E977E5">
        <w:rPr>
          <w:rFonts w:ascii="Times New Roman" w:hAnsi="Times New Roman" w:cs="Times New Roman"/>
          <w:color w:val="0000FF"/>
          <w:sz w:val="24"/>
          <w:szCs w:val="24"/>
        </w:rPr>
        <w:t>59.2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E5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применяются не позднее шести месяцев со дня поступления информации о совершении 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 коррупционного правонарушения. В указанные сроки не включается время производства по уголовному делу.</w:t>
      </w:r>
    </w:p>
    <w:p w:rsidR="00A927A0" w:rsidRDefault="00A927A0" w:rsidP="00A9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Взыскание в виде замечания может быть применено к гражданскому служащему при малозначительности совершенного им коррупционного правонарушения.</w:t>
      </w:r>
    </w:p>
    <w:p w:rsidR="00A927A0" w:rsidRDefault="00A927A0" w:rsidP="00A9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</w:t>
      </w:r>
      <w:r>
        <w:rPr>
          <w:rFonts w:ascii="Times New Roman" w:hAnsi="Times New Roman" w:cs="Times New Roman"/>
          <w:color w:val="0000FF"/>
          <w:sz w:val="24"/>
          <w:szCs w:val="24"/>
        </w:rPr>
        <w:t>статья 59.1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FF"/>
          <w:sz w:val="24"/>
          <w:szCs w:val="24"/>
        </w:rPr>
        <w:t>59.2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E5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7A0" w:rsidRDefault="00A927A0" w:rsidP="00A9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Копия акта о применении к гражданскому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акта.</w:t>
      </w:r>
    </w:p>
    <w:p w:rsidR="00A927A0" w:rsidRDefault="00A927A0" w:rsidP="00A9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Гражданский служащий вправе обжаловать взыскание в письменной форме в комиссию государственного органа по служебным спорам или в суд.</w:t>
      </w:r>
    </w:p>
    <w:p w:rsidR="00E977E5" w:rsidRDefault="00A927A0" w:rsidP="007504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в течение одного года со дня применения взыскания гражданский служащий не был подвергнут дисциплинарному взысканию, предусмотренному </w:t>
      </w:r>
      <w:r>
        <w:rPr>
          <w:rFonts w:ascii="Times New Roman" w:hAnsi="Times New Roman" w:cs="Times New Roman"/>
          <w:color w:val="0000FF"/>
          <w:sz w:val="24"/>
          <w:szCs w:val="24"/>
        </w:rPr>
        <w:t>пунктом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FF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FF"/>
          <w:sz w:val="24"/>
          <w:szCs w:val="24"/>
        </w:rPr>
        <w:t>3 части 1 статьи 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E5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или взысканию, предусмотренному </w:t>
      </w:r>
      <w:r>
        <w:rPr>
          <w:rFonts w:ascii="Times New Roman" w:hAnsi="Times New Roman" w:cs="Times New Roman"/>
          <w:color w:val="0000FF"/>
          <w:sz w:val="24"/>
          <w:szCs w:val="24"/>
        </w:rPr>
        <w:t>пунктом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FF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color w:val="0000FF"/>
          <w:sz w:val="24"/>
          <w:szCs w:val="24"/>
        </w:rPr>
        <w:t>3 статьи 59.1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7E5">
        <w:rPr>
          <w:rFonts w:ascii="Times New Roman" w:hAnsi="Times New Roman" w:cs="Times New Roman"/>
          <w:sz w:val="24"/>
          <w:szCs w:val="24"/>
        </w:rPr>
        <w:t>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он считается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взыскания.</w:t>
      </w:r>
    </w:p>
    <w:sectPr w:rsidR="00E977E5" w:rsidSect="00172978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6FE" w:rsidRPr="00726068" w:rsidRDefault="00E016FE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separator/>
      </w:r>
    </w:p>
  </w:endnote>
  <w:endnote w:type="continuationSeparator" w:id="1">
    <w:p w:rsidR="00E016FE" w:rsidRPr="00726068" w:rsidRDefault="00E016FE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6FE" w:rsidRPr="00726068" w:rsidRDefault="00E016FE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separator/>
      </w:r>
    </w:p>
  </w:footnote>
  <w:footnote w:type="continuationSeparator" w:id="1">
    <w:p w:rsidR="00E016FE" w:rsidRPr="00726068" w:rsidRDefault="00E016FE" w:rsidP="00726068">
      <w:pPr>
        <w:pStyle w:val="30"/>
        <w:spacing w:before="0" w:line="240" w:lineRule="auto"/>
        <w:rPr>
          <w:rFonts w:asciiTheme="minorHAnsi" w:hAnsiTheme="minorHAnsi" w:cstheme="minorBidi"/>
          <w:b w:val="0"/>
          <w:bCs w:val="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48328E"/>
    <w:lvl w:ilvl="0">
      <w:numFmt w:val="bullet"/>
      <w:lvlText w:val="*"/>
      <w:lvlJc w:val="left"/>
    </w:lvl>
  </w:abstractNum>
  <w:abstractNum w:abstractNumId="1">
    <w:nsid w:val="35314A4D"/>
    <w:multiLevelType w:val="multilevel"/>
    <w:tmpl w:val="557CFF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530CC9"/>
    <w:multiLevelType w:val="singleLevel"/>
    <w:tmpl w:val="39A4D45A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43931477"/>
    <w:multiLevelType w:val="multilevel"/>
    <w:tmpl w:val="E4E601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C20F2"/>
    <w:multiLevelType w:val="multilevel"/>
    <w:tmpl w:val="141CEA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5F3016"/>
    <w:multiLevelType w:val="multilevel"/>
    <w:tmpl w:val="DC8456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0B43BE"/>
    <w:multiLevelType w:val="hybridMultilevel"/>
    <w:tmpl w:val="A61C20E8"/>
    <w:lvl w:ilvl="0" w:tplc="DB3AF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A42F5D"/>
    <w:multiLevelType w:val="multilevel"/>
    <w:tmpl w:val="998AC0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331709"/>
    <w:multiLevelType w:val="multilevel"/>
    <w:tmpl w:val="C44E93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AC21D0"/>
    <w:multiLevelType w:val="multilevel"/>
    <w:tmpl w:val="B38C82C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360"/>
    <w:rsid w:val="00003E62"/>
    <w:rsid w:val="000124B4"/>
    <w:rsid w:val="000205EE"/>
    <w:rsid w:val="00025B52"/>
    <w:rsid w:val="000328A3"/>
    <w:rsid w:val="000468AF"/>
    <w:rsid w:val="00047F7A"/>
    <w:rsid w:val="000500FD"/>
    <w:rsid w:val="00075D79"/>
    <w:rsid w:val="0008655B"/>
    <w:rsid w:val="000A4A9E"/>
    <w:rsid w:val="000B0A9A"/>
    <w:rsid w:val="000B6D48"/>
    <w:rsid w:val="000C65F5"/>
    <w:rsid w:val="001377ED"/>
    <w:rsid w:val="00142363"/>
    <w:rsid w:val="00144D65"/>
    <w:rsid w:val="00166865"/>
    <w:rsid w:val="00172978"/>
    <w:rsid w:val="00174B62"/>
    <w:rsid w:val="0018670F"/>
    <w:rsid w:val="001900FC"/>
    <w:rsid w:val="00193A2F"/>
    <w:rsid w:val="001968F0"/>
    <w:rsid w:val="001A0224"/>
    <w:rsid w:val="001A34EE"/>
    <w:rsid w:val="001B3122"/>
    <w:rsid w:val="001C01DE"/>
    <w:rsid w:val="001D7248"/>
    <w:rsid w:val="001F0D32"/>
    <w:rsid w:val="001F1AE2"/>
    <w:rsid w:val="002223B8"/>
    <w:rsid w:val="00260FFB"/>
    <w:rsid w:val="002911FF"/>
    <w:rsid w:val="00292441"/>
    <w:rsid w:val="00296B0A"/>
    <w:rsid w:val="002A7E57"/>
    <w:rsid w:val="002B08F2"/>
    <w:rsid w:val="002D1DB5"/>
    <w:rsid w:val="002D643E"/>
    <w:rsid w:val="002E0BD2"/>
    <w:rsid w:val="002E7B21"/>
    <w:rsid w:val="00314F31"/>
    <w:rsid w:val="003203A5"/>
    <w:rsid w:val="003219FA"/>
    <w:rsid w:val="0032426F"/>
    <w:rsid w:val="00333AED"/>
    <w:rsid w:val="003404B1"/>
    <w:rsid w:val="003425BC"/>
    <w:rsid w:val="00343597"/>
    <w:rsid w:val="00352563"/>
    <w:rsid w:val="003526E0"/>
    <w:rsid w:val="00357629"/>
    <w:rsid w:val="003621C1"/>
    <w:rsid w:val="00366A37"/>
    <w:rsid w:val="00376C48"/>
    <w:rsid w:val="00377C95"/>
    <w:rsid w:val="003A216C"/>
    <w:rsid w:val="003B451C"/>
    <w:rsid w:val="003C107C"/>
    <w:rsid w:val="003C1368"/>
    <w:rsid w:val="003C7312"/>
    <w:rsid w:val="003C732E"/>
    <w:rsid w:val="003D4EEA"/>
    <w:rsid w:val="003E633E"/>
    <w:rsid w:val="00400DF5"/>
    <w:rsid w:val="00400ED2"/>
    <w:rsid w:val="00412C5B"/>
    <w:rsid w:val="00414F0F"/>
    <w:rsid w:val="00426FC0"/>
    <w:rsid w:val="00457E80"/>
    <w:rsid w:val="004621DB"/>
    <w:rsid w:val="004709FE"/>
    <w:rsid w:val="004B5917"/>
    <w:rsid w:val="004B5B3C"/>
    <w:rsid w:val="004B6586"/>
    <w:rsid w:val="004C41FC"/>
    <w:rsid w:val="004E0BF3"/>
    <w:rsid w:val="004E4FA5"/>
    <w:rsid w:val="004E7DEF"/>
    <w:rsid w:val="00505360"/>
    <w:rsid w:val="005103A7"/>
    <w:rsid w:val="00511111"/>
    <w:rsid w:val="005150BE"/>
    <w:rsid w:val="0051730C"/>
    <w:rsid w:val="00521EB6"/>
    <w:rsid w:val="005226EF"/>
    <w:rsid w:val="00522B61"/>
    <w:rsid w:val="005242F6"/>
    <w:rsid w:val="00533974"/>
    <w:rsid w:val="005343AB"/>
    <w:rsid w:val="00575BB1"/>
    <w:rsid w:val="00586B5E"/>
    <w:rsid w:val="00591BAE"/>
    <w:rsid w:val="005A1D05"/>
    <w:rsid w:val="005B38A1"/>
    <w:rsid w:val="005C7D9C"/>
    <w:rsid w:val="005E4B23"/>
    <w:rsid w:val="005F0A27"/>
    <w:rsid w:val="006035CD"/>
    <w:rsid w:val="00615FFB"/>
    <w:rsid w:val="00631030"/>
    <w:rsid w:val="00642D15"/>
    <w:rsid w:val="00646582"/>
    <w:rsid w:val="006468A5"/>
    <w:rsid w:val="006657F5"/>
    <w:rsid w:val="006701B9"/>
    <w:rsid w:val="00674797"/>
    <w:rsid w:val="006812F2"/>
    <w:rsid w:val="00684A50"/>
    <w:rsid w:val="006B2BA0"/>
    <w:rsid w:val="006D3D4E"/>
    <w:rsid w:val="006F270A"/>
    <w:rsid w:val="006F4A7E"/>
    <w:rsid w:val="0070601A"/>
    <w:rsid w:val="0070665A"/>
    <w:rsid w:val="00720AB0"/>
    <w:rsid w:val="00721518"/>
    <w:rsid w:val="0072203F"/>
    <w:rsid w:val="00725D7F"/>
    <w:rsid w:val="00726068"/>
    <w:rsid w:val="007360ED"/>
    <w:rsid w:val="00744B40"/>
    <w:rsid w:val="0075040F"/>
    <w:rsid w:val="00756CE6"/>
    <w:rsid w:val="00771813"/>
    <w:rsid w:val="0077655B"/>
    <w:rsid w:val="0078160F"/>
    <w:rsid w:val="00781D31"/>
    <w:rsid w:val="00785596"/>
    <w:rsid w:val="007979C8"/>
    <w:rsid w:val="007A3717"/>
    <w:rsid w:val="007A37AE"/>
    <w:rsid w:val="007A6471"/>
    <w:rsid w:val="007E1A5B"/>
    <w:rsid w:val="007F46DD"/>
    <w:rsid w:val="0080006E"/>
    <w:rsid w:val="0080074F"/>
    <w:rsid w:val="00806515"/>
    <w:rsid w:val="00806A69"/>
    <w:rsid w:val="00822C96"/>
    <w:rsid w:val="008258BD"/>
    <w:rsid w:val="0083029D"/>
    <w:rsid w:val="00835EFD"/>
    <w:rsid w:val="00865C45"/>
    <w:rsid w:val="008837DD"/>
    <w:rsid w:val="0088641C"/>
    <w:rsid w:val="0089331D"/>
    <w:rsid w:val="008B0B11"/>
    <w:rsid w:val="008B34C5"/>
    <w:rsid w:val="008B3F14"/>
    <w:rsid w:val="008C1BB4"/>
    <w:rsid w:val="008C2A9F"/>
    <w:rsid w:val="008C3573"/>
    <w:rsid w:val="008C3C8A"/>
    <w:rsid w:val="009004A5"/>
    <w:rsid w:val="0093212E"/>
    <w:rsid w:val="00935437"/>
    <w:rsid w:val="00935C1E"/>
    <w:rsid w:val="00950A1A"/>
    <w:rsid w:val="0096228B"/>
    <w:rsid w:val="00973924"/>
    <w:rsid w:val="0097540D"/>
    <w:rsid w:val="009D387E"/>
    <w:rsid w:val="009F3F58"/>
    <w:rsid w:val="009F6246"/>
    <w:rsid w:val="00A008B8"/>
    <w:rsid w:val="00A05C54"/>
    <w:rsid w:val="00A073D1"/>
    <w:rsid w:val="00A12D83"/>
    <w:rsid w:val="00A1689E"/>
    <w:rsid w:val="00A1783D"/>
    <w:rsid w:val="00A2466B"/>
    <w:rsid w:val="00A24EBF"/>
    <w:rsid w:val="00A25CD5"/>
    <w:rsid w:val="00A2634E"/>
    <w:rsid w:val="00A30B4B"/>
    <w:rsid w:val="00A42001"/>
    <w:rsid w:val="00A43596"/>
    <w:rsid w:val="00A62CB2"/>
    <w:rsid w:val="00A6535C"/>
    <w:rsid w:val="00A65879"/>
    <w:rsid w:val="00A66595"/>
    <w:rsid w:val="00A911FF"/>
    <w:rsid w:val="00A927A0"/>
    <w:rsid w:val="00A94AAA"/>
    <w:rsid w:val="00AA0A94"/>
    <w:rsid w:val="00AA184C"/>
    <w:rsid w:val="00AB381E"/>
    <w:rsid w:val="00AD4F77"/>
    <w:rsid w:val="00AF2FBE"/>
    <w:rsid w:val="00B11B66"/>
    <w:rsid w:val="00B16ECD"/>
    <w:rsid w:val="00B23DC9"/>
    <w:rsid w:val="00B26DE6"/>
    <w:rsid w:val="00B44742"/>
    <w:rsid w:val="00B6076C"/>
    <w:rsid w:val="00B64F6C"/>
    <w:rsid w:val="00B81886"/>
    <w:rsid w:val="00BA440B"/>
    <w:rsid w:val="00BA4FD1"/>
    <w:rsid w:val="00BB44AC"/>
    <w:rsid w:val="00BF425F"/>
    <w:rsid w:val="00BF5B1A"/>
    <w:rsid w:val="00C00651"/>
    <w:rsid w:val="00C01D30"/>
    <w:rsid w:val="00C400A0"/>
    <w:rsid w:val="00C404E8"/>
    <w:rsid w:val="00C7540F"/>
    <w:rsid w:val="00C82059"/>
    <w:rsid w:val="00CB0309"/>
    <w:rsid w:val="00CB05A4"/>
    <w:rsid w:val="00CB70DF"/>
    <w:rsid w:val="00CC1022"/>
    <w:rsid w:val="00CD24DB"/>
    <w:rsid w:val="00CE50D7"/>
    <w:rsid w:val="00CF3545"/>
    <w:rsid w:val="00CF5B06"/>
    <w:rsid w:val="00CF6272"/>
    <w:rsid w:val="00CF7F28"/>
    <w:rsid w:val="00D100FD"/>
    <w:rsid w:val="00D15D60"/>
    <w:rsid w:val="00D24DFE"/>
    <w:rsid w:val="00D323C4"/>
    <w:rsid w:val="00D33080"/>
    <w:rsid w:val="00D351FF"/>
    <w:rsid w:val="00D41C4B"/>
    <w:rsid w:val="00D50897"/>
    <w:rsid w:val="00D5559E"/>
    <w:rsid w:val="00D56632"/>
    <w:rsid w:val="00D818BA"/>
    <w:rsid w:val="00D85E5F"/>
    <w:rsid w:val="00D95F22"/>
    <w:rsid w:val="00D96159"/>
    <w:rsid w:val="00DB0B3A"/>
    <w:rsid w:val="00DC33B0"/>
    <w:rsid w:val="00DC3C00"/>
    <w:rsid w:val="00DE3503"/>
    <w:rsid w:val="00DF17FD"/>
    <w:rsid w:val="00E016FE"/>
    <w:rsid w:val="00E20ED3"/>
    <w:rsid w:val="00E32F24"/>
    <w:rsid w:val="00E34CFF"/>
    <w:rsid w:val="00E4616A"/>
    <w:rsid w:val="00E66027"/>
    <w:rsid w:val="00E70F0A"/>
    <w:rsid w:val="00E7475E"/>
    <w:rsid w:val="00E82649"/>
    <w:rsid w:val="00E977E5"/>
    <w:rsid w:val="00EC255F"/>
    <w:rsid w:val="00ED7396"/>
    <w:rsid w:val="00EE424E"/>
    <w:rsid w:val="00EF2562"/>
    <w:rsid w:val="00EF738D"/>
    <w:rsid w:val="00F05FB1"/>
    <w:rsid w:val="00F1432A"/>
    <w:rsid w:val="00F7316A"/>
    <w:rsid w:val="00F754C7"/>
    <w:rsid w:val="00F81701"/>
    <w:rsid w:val="00F900FE"/>
    <w:rsid w:val="00FA1295"/>
    <w:rsid w:val="00FA381B"/>
    <w:rsid w:val="00FB050A"/>
    <w:rsid w:val="00FC1A56"/>
    <w:rsid w:val="00FE2B3F"/>
    <w:rsid w:val="00FE6238"/>
    <w:rsid w:val="00FF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4E"/>
  </w:style>
  <w:style w:type="paragraph" w:styleId="1">
    <w:name w:val="heading 1"/>
    <w:basedOn w:val="a"/>
    <w:next w:val="a"/>
    <w:link w:val="10"/>
    <w:uiPriority w:val="99"/>
    <w:qFormat/>
    <w:rsid w:val="00D323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23C4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">
    <w:name w:val="Основной текст (3)_"/>
    <w:basedOn w:val="a0"/>
    <w:link w:val="30"/>
    <w:rsid w:val="0050536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5360"/>
    <w:pPr>
      <w:widowControl w:val="0"/>
      <w:shd w:val="clear" w:color="auto" w:fill="FFFFFF"/>
      <w:spacing w:before="840" w:after="0" w:line="302" w:lineRule="exact"/>
      <w:jc w:val="center"/>
    </w:pPr>
    <w:rPr>
      <w:rFonts w:ascii="Times New Roman" w:hAnsi="Times New Roman" w:cs="Times New Roman"/>
      <w:b/>
      <w:bCs/>
    </w:rPr>
  </w:style>
  <w:style w:type="table" w:styleId="a3">
    <w:name w:val="Table Grid"/>
    <w:basedOn w:val="a1"/>
    <w:uiPriority w:val="59"/>
    <w:rsid w:val="00505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Exact">
    <w:name w:val="Основной текст (4) Exact"/>
    <w:basedOn w:val="a0"/>
    <w:link w:val="4"/>
    <w:rsid w:val="00505360"/>
    <w:rPr>
      <w:rFonts w:ascii="Times New Roman" w:hAnsi="Times New Roman" w:cs="Times New Roman"/>
      <w:b/>
      <w:bCs/>
      <w:noProof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0536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19"/>
      <w:szCs w:val="19"/>
    </w:rPr>
  </w:style>
  <w:style w:type="character" w:customStyle="1" w:styleId="a4">
    <w:name w:val="Основной текст Знак"/>
    <w:basedOn w:val="a0"/>
    <w:link w:val="a5"/>
    <w:rsid w:val="0050536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5">
    <w:name w:val="Body Text"/>
    <w:basedOn w:val="a"/>
    <w:link w:val="a4"/>
    <w:rsid w:val="00505360"/>
    <w:pPr>
      <w:widowControl w:val="0"/>
      <w:shd w:val="clear" w:color="auto" w:fill="FFFFFF"/>
      <w:spacing w:before="240" w:after="0" w:line="240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0pt">
    <w:name w:val="Основной текст + 10 pt"/>
    <w:basedOn w:val="a4"/>
    <w:rsid w:val="00505360"/>
    <w:rPr>
      <w:sz w:val="20"/>
      <w:szCs w:val="20"/>
    </w:rPr>
  </w:style>
  <w:style w:type="character" w:customStyle="1" w:styleId="11pt">
    <w:name w:val="Основной текст + 11 pt"/>
    <w:aliases w:val="Полужирный"/>
    <w:basedOn w:val="a4"/>
    <w:rsid w:val="00505360"/>
    <w:rPr>
      <w:b/>
      <w:bCs/>
      <w:sz w:val="22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505360"/>
  </w:style>
  <w:style w:type="character" w:customStyle="1" w:styleId="a6">
    <w:name w:val="Подпись к таблице_"/>
    <w:basedOn w:val="a0"/>
    <w:link w:val="a7"/>
    <w:rsid w:val="0050536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505360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82">
    <w:name w:val="Основной текст (2) + 82"/>
    <w:aliases w:val="5 pt3,Курсив2,Малые прописные,Интервал -1 pt2"/>
    <w:basedOn w:val="a0"/>
    <w:rsid w:val="0089331D"/>
    <w:rPr>
      <w:rFonts w:ascii="Times New Roman" w:hAnsi="Times New Roman" w:cs="Times New Roman"/>
      <w:i/>
      <w:iCs/>
      <w:smallCaps/>
      <w:spacing w:val="-20"/>
      <w:sz w:val="17"/>
      <w:szCs w:val="17"/>
      <w:u w:val="single"/>
    </w:rPr>
  </w:style>
  <w:style w:type="character" w:customStyle="1" w:styleId="2">
    <w:name w:val="Основной текст (2)_"/>
    <w:link w:val="21"/>
    <w:uiPriority w:val="99"/>
    <w:locked/>
    <w:rsid w:val="00426FC0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26FC0"/>
    <w:pPr>
      <w:widowControl w:val="0"/>
      <w:shd w:val="clear" w:color="auto" w:fill="FFFFFF"/>
      <w:spacing w:after="1440" w:line="240" w:lineRule="atLeast"/>
    </w:pPr>
    <w:rPr>
      <w:rFonts w:ascii="Times New Roman" w:hAnsi="Times New Roman"/>
      <w:sz w:val="26"/>
    </w:rPr>
  </w:style>
  <w:style w:type="character" w:customStyle="1" w:styleId="12">
    <w:name w:val="Заголовок №1_"/>
    <w:link w:val="13"/>
    <w:uiPriority w:val="99"/>
    <w:locked/>
    <w:rsid w:val="00426FC0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26FC0"/>
    <w:pPr>
      <w:widowControl w:val="0"/>
      <w:shd w:val="clear" w:color="auto" w:fill="FFFFFF"/>
      <w:spacing w:before="1140" w:after="0" w:line="304" w:lineRule="exact"/>
      <w:jc w:val="center"/>
      <w:outlineLvl w:val="0"/>
    </w:pPr>
    <w:rPr>
      <w:rFonts w:ascii="Times New Roman" w:hAnsi="Times New Roman"/>
      <w:b/>
      <w:sz w:val="26"/>
    </w:rPr>
  </w:style>
  <w:style w:type="character" w:customStyle="1" w:styleId="5">
    <w:name w:val="Основной текст (5)_"/>
    <w:link w:val="50"/>
    <w:uiPriority w:val="99"/>
    <w:locked/>
    <w:rsid w:val="00426FC0"/>
    <w:rPr>
      <w:rFonts w:ascii="Times New Roman" w:hAnsi="Times New Roman"/>
      <w:b/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26FC0"/>
    <w:pPr>
      <w:widowControl w:val="0"/>
      <w:shd w:val="clear" w:color="auto" w:fill="FFFFFF"/>
      <w:spacing w:after="540" w:line="304" w:lineRule="exact"/>
      <w:jc w:val="center"/>
    </w:pPr>
    <w:rPr>
      <w:rFonts w:ascii="Times New Roman" w:hAnsi="Times New Roman"/>
      <w:b/>
      <w:sz w:val="26"/>
    </w:rPr>
  </w:style>
  <w:style w:type="character" w:styleId="a8">
    <w:name w:val="Hyperlink"/>
    <w:basedOn w:val="a0"/>
    <w:uiPriority w:val="99"/>
    <w:semiHidden/>
    <w:unhideWhenUsed/>
    <w:rsid w:val="005226EF"/>
    <w:rPr>
      <w:color w:val="0000FF"/>
      <w:u w:val="single"/>
    </w:rPr>
  </w:style>
  <w:style w:type="paragraph" w:customStyle="1" w:styleId="ConsPlusNormal">
    <w:name w:val="ConsPlusNormal"/>
    <w:rsid w:val="004C41FC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styleId="a9">
    <w:name w:val="FollowedHyperlink"/>
    <w:basedOn w:val="a0"/>
    <w:uiPriority w:val="99"/>
    <w:semiHidden/>
    <w:unhideWhenUsed/>
    <w:rsid w:val="00591BAE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2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26068"/>
  </w:style>
  <w:style w:type="paragraph" w:styleId="ac">
    <w:name w:val="footer"/>
    <w:basedOn w:val="a"/>
    <w:link w:val="ad"/>
    <w:uiPriority w:val="99"/>
    <w:semiHidden/>
    <w:unhideWhenUsed/>
    <w:rsid w:val="0072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6068"/>
  </w:style>
  <w:style w:type="paragraph" w:customStyle="1" w:styleId="Style6">
    <w:name w:val="Style6"/>
    <w:basedOn w:val="a"/>
    <w:uiPriority w:val="99"/>
    <w:rsid w:val="002A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A7E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A7E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2A7E57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2A7E57"/>
    <w:pPr>
      <w:widowControl w:val="0"/>
      <w:autoSpaceDE w:val="0"/>
      <w:autoSpaceDN w:val="0"/>
      <w:adjustRightInd w:val="0"/>
      <w:spacing w:after="0" w:line="34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2A7E57"/>
    <w:pPr>
      <w:widowControl w:val="0"/>
      <w:autoSpaceDE w:val="0"/>
      <w:autoSpaceDN w:val="0"/>
      <w:adjustRightInd w:val="0"/>
      <w:spacing w:after="0" w:line="35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2A7E57"/>
    <w:pPr>
      <w:widowControl w:val="0"/>
      <w:autoSpaceDE w:val="0"/>
      <w:autoSpaceDN w:val="0"/>
      <w:adjustRightInd w:val="0"/>
      <w:spacing w:after="0" w:line="336" w:lineRule="exact"/>
      <w:ind w:firstLine="12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2A7E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2A7E57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2A7E5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1">
    <w:name w:val="Font Style41"/>
    <w:uiPriority w:val="99"/>
    <w:rsid w:val="002A7E5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ae">
    <w:name w:val="Гипертекстовая ссылка"/>
    <w:basedOn w:val="a0"/>
    <w:uiPriority w:val="99"/>
    <w:rsid w:val="00D323C4"/>
  </w:style>
  <w:style w:type="paragraph" w:customStyle="1" w:styleId="af">
    <w:name w:val="Нормальный (таблица)"/>
    <w:basedOn w:val="a"/>
    <w:next w:val="a"/>
    <w:uiPriority w:val="99"/>
    <w:rsid w:val="00D323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C3C00"/>
    <w:pPr>
      <w:ind w:left="720"/>
      <w:contextualSpacing/>
    </w:pPr>
  </w:style>
  <w:style w:type="character" w:styleId="af1">
    <w:name w:val="line number"/>
    <w:basedOn w:val="a0"/>
    <w:uiPriority w:val="99"/>
    <w:semiHidden/>
    <w:unhideWhenUsed/>
    <w:rsid w:val="00CD24DB"/>
  </w:style>
  <w:style w:type="paragraph" w:customStyle="1" w:styleId="ConsPlusTitle">
    <w:name w:val="ConsPlusTitle"/>
    <w:rsid w:val="0034359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nformat">
    <w:name w:val="ConsPlusNonformat"/>
    <w:rsid w:val="0034359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110">
    <w:name w:val="11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D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qFormat/>
    <w:rsid w:val="00D5559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5EAA-8650-4A49-945C-033C7B0A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KRM</dc:creator>
  <cp:lastModifiedBy>Шардина</cp:lastModifiedBy>
  <cp:revision>10</cp:revision>
  <cp:lastPrinted>2024-04-19T06:15:00Z</cp:lastPrinted>
  <dcterms:created xsi:type="dcterms:W3CDTF">2024-04-18T13:17:00Z</dcterms:created>
  <dcterms:modified xsi:type="dcterms:W3CDTF">2024-04-22T08:16:00Z</dcterms:modified>
</cp:coreProperties>
</file>