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097202" w:rsidRPr="00097202" w:rsidTr="000972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10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 778</w:t>
            </w:r>
          </w:p>
        </w:tc>
      </w:tr>
    </w:tbl>
    <w:p w:rsidR="00097202" w:rsidRPr="00097202" w:rsidRDefault="0009720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УКАЗ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ПРЕЗИДЕНТА РОССИЙСКОЙ ФЕДЕРАЦИИ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О МЕРАХ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ПО РЕАЛИЗАЦИИ ОТДЕЛЬНЫХ ПОЛОЖЕНИЙ ФЕДЕРАЛЬНОГО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ЗАКОНА "О ЦИФРОВЫХ ФИНАНСОВЫХ АКТИВАХ, ЦИФРОВОЙ ВАЛЮТЕ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И О ВНЕСЕНИИ ИЗМЕНЕНИЙ В ОТДЕЛЬНЫЕ ЗАКОНОДАТЕЛЬНЫЕ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АКТЫ РОССИЙСКОЙ ФЕДЕРАЦИИ"</w:t>
      </w:r>
    </w:p>
    <w:p w:rsidR="00097202" w:rsidRPr="00097202" w:rsidRDefault="00097202">
      <w:pPr>
        <w:pStyle w:val="ConsPlusNormal"/>
        <w:spacing w:after="1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097202" w:rsidRPr="0009720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7202">
              <w:rPr>
                <w:rFonts w:ascii="Times New Roman" w:hAnsi="Times New Roman" w:cs="Times New Roman"/>
                <w:color w:val="392C69"/>
                <w:sz w:val="21"/>
                <w:szCs w:val="21"/>
              </w:rPr>
              <w:t>Список изменяющих документов</w:t>
            </w:r>
          </w:p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7202">
              <w:rPr>
                <w:rFonts w:ascii="Times New Roman" w:hAnsi="Times New Roman" w:cs="Times New Roman"/>
                <w:color w:val="392C69"/>
                <w:sz w:val="21"/>
                <w:szCs w:val="21"/>
              </w:rPr>
              <w:t xml:space="preserve">(в ред. </w:t>
            </w:r>
            <w:r w:rsidRPr="00097202">
              <w:rPr>
                <w:rFonts w:ascii="Times New Roman" w:hAnsi="Times New Roman" w:cs="Times New Roman"/>
                <w:color w:val="0000FF"/>
                <w:sz w:val="21"/>
                <w:szCs w:val="21"/>
              </w:rPr>
              <w:t>Указа</w:t>
            </w:r>
            <w:r w:rsidRPr="00097202">
              <w:rPr>
                <w:rFonts w:ascii="Times New Roman" w:hAnsi="Times New Roman" w:cs="Times New Roman"/>
                <w:color w:val="392C69"/>
                <w:sz w:val="21"/>
                <w:szCs w:val="21"/>
              </w:rPr>
              <w:t xml:space="preserve"> Президента РФ от 31.12.2025 №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 xml:space="preserve">В соответствии с Федеральным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законом</w:t>
      </w:r>
      <w:r w:rsidRPr="00097202">
        <w:rPr>
          <w:rFonts w:ascii="Times New Roman" w:hAnsi="Times New Roman" w:cs="Times New Roman"/>
          <w:sz w:val="21"/>
          <w:szCs w:val="21"/>
        </w:rPr>
        <w:t xml:space="preserve"> от 25 декабря 2008 г. № 273-ФЗ "О противодействии коррупции" и в связи с принятием Федерального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закона</w:t>
      </w:r>
      <w:r w:rsidRPr="00097202">
        <w:rPr>
          <w:rFonts w:ascii="Times New Roman" w:hAnsi="Times New Roman" w:cs="Times New Roman"/>
          <w:sz w:val="21"/>
          <w:szCs w:val="21"/>
        </w:rPr>
        <w:t xml:space="preserve"> от 31 июля 2020 г. № 259-ФЗ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0" w:name="P17"/>
      <w:bookmarkEnd w:id="0"/>
      <w:r w:rsidRPr="00097202">
        <w:rPr>
          <w:rFonts w:ascii="Times New Roman" w:hAnsi="Times New Roman" w:cs="Times New Roman"/>
          <w:sz w:val="21"/>
          <w:szCs w:val="21"/>
        </w:rP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перечнем</w:t>
      </w:r>
      <w:r w:rsidRPr="00097202">
        <w:rPr>
          <w:rFonts w:ascii="Times New Roman" w:hAnsi="Times New Roman" w:cs="Times New Roman"/>
          <w:sz w:val="21"/>
          <w:szCs w:val="21"/>
        </w:rPr>
        <w:t xml:space="preserve"> должностей, утвержденным Указом Президента Российской Федерации от 18 мая 2009 г. №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перечнем</w:t>
      </w:r>
      <w:r w:rsidRPr="00097202">
        <w:rPr>
          <w:rFonts w:ascii="Times New Roman" w:hAnsi="Times New Roman" w:cs="Times New Roman"/>
          <w:sz w:val="21"/>
          <w:szCs w:val="21"/>
        </w:rPr>
        <w:t xml:space="preserve">, вместе со сведениями, представляемыми по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форме</w:t>
      </w:r>
      <w:r w:rsidRPr="00097202">
        <w:rPr>
          <w:rFonts w:ascii="Times New Roman" w:hAnsi="Times New Roman" w:cs="Times New Roman"/>
          <w:sz w:val="21"/>
          <w:szCs w:val="21"/>
        </w:rPr>
        <w:t xml:space="preserve"> справки,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приложению № 1</w:t>
      </w:r>
      <w:r w:rsidRPr="00097202">
        <w:rPr>
          <w:rFonts w:ascii="Times New Roman" w:hAnsi="Times New Roman" w:cs="Times New Roman"/>
          <w:sz w:val="21"/>
          <w:szCs w:val="21"/>
        </w:rPr>
        <w:t>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 xml:space="preserve">2.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Уведомление</w:t>
      </w:r>
      <w:r w:rsidRPr="00097202">
        <w:rPr>
          <w:rFonts w:ascii="Times New Roman" w:hAnsi="Times New Roman" w:cs="Times New Roman"/>
          <w:sz w:val="21"/>
          <w:szCs w:val="21"/>
        </w:rPr>
        <w:t xml:space="preserve">, предусмотренное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пунктом 1</w:t>
      </w:r>
      <w:r w:rsidRPr="00097202">
        <w:rPr>
          <w:rFonts w:ascii="Times New Roman" w:hAnsi="Times New Roman" w:cs="Times New Roman"/>
          <w:sz w:val="21"/>
          <w:szCs w:val="21"/>
        </w:rPr>
        <w:t xml:space="preserve">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 xml:space="preserve">3.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Уведомление</w:t>
      </w:r>
      <w:r w:rsidRPr="00097202">
        <w:rPr>
          <w:rFonts w:ascii="Times New Roman" w:hAnsi="Times New Roman" w:cs="Times New Roman"/>
          <w:sz w:val="21"/>
          <w:szCs w:val="21"/>
        </w:rPr>
        <w:t xml:space="preserve">, предусмотренное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пунктом 1</w:t>
      </w:r>
      <w:r w:rsidRPr="00097202">
        <w:rPr>
          <w:rFonts w:ascii="Times New Roman" w:hAnsi="Times New Roman" w:cs="Times New Roman"/>
          <w:sz w:val="21"/>
          <w:szCs w:val="21"/>
        </w:rPr>
        <w:t xml:space="preserve">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 xml:space="preserve">4. Внести в акты Президента Российской Федерации изменения по перечню согласно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приложению № 2</w:t>
      </w:r>
      <w:r w:rsidRPr="00097202">
        <w:rPr>
          <w:rFonts w:ascii="Times New Roman" w:hAnsi="Times New Roman" w:cs="Times New Roman"/>
          <w:sz w:val="21"/>
          <w:szCs w:val="21"/>
        </w:rPr>
        <w:t>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 xml:space="preserve">6. Настоящий Указ вступает в силу с 1 января 2021 г., за исключением </w:t>
      </w:r>
      <w:r w:rsidRPr="00097202">
        <w:rPr>
          <w:rFonts w:ascii="Times New Roman" w:hAnsi="Times New Roman" w:cs="Times New Roman"/>
          <w:color w:val="0000FF"/>
          <w:sz w:val="21"/>
          <w:szCs w:val="21"/>
        </w:rPr>
        <w:t>пункта 6</w:t>
      </w:r>
      <w:r w:rsidRPr="00097202">
        <w:rPr>
          <w:rFonts w:ascii="Times New Roman" w:hAnsi="Times New Roman" w:cs="Times New Roman"/>
          <w:sz w:val="21"/>
          <w:szCs w:val="21"/>
        </w:rPr>
        <w:t xml:space="preserve"> приложения № 2, который вступает в силу с 1 июля 2021 г.</w:t>
      </w: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Президент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Российской Федерации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В.ПУТИН</w:t>
      </w:r>
    </w:p>
    <w:p w:rsidR="00097202" w:rsidRPr="00097202" w:rsidRDefault="00097202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Москва, Кремль</w:t>
      </w:r>
    </w:p>
    <w:p w:rsidR="00097202" w:rsidRPr="00097202" w:rsidRDefault="00097202">
      <w:pPr>
        <w:pStyle w:val="ConsPlusNormal"/>
        <w:spacing w:before="220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10 декабря 2020 года</w:t>
      </w:r>
    </w:p>
    <w:p w:rsidR="00097202" w:rsidRPr="00097202" w:rsidRDefault="00097202">
      <w:pPr>
        <w:pStyle w:val="ConsPlusNormal"/>
        <w:spacing w:before="220"/>
        <w:rPr>
          <w:rFonts w:ascii="Times New Roman" w:hAnsi="Times New Roman" w:cs="Times New Roman"/>
          <w:sz w:val="21"/>
          <w:szCs w:val="21"/>
        </w:rPr>
      </w:pPr>
      <w:r w:rsidRPr="00097202">
        <w:rPr>
          <w:rFonts w:ascii="Times New Roman" w:hAnsi="Times New Roman" w:cs="Times New Roman"/>
          <w:sz w:val="21"/>
          <w:szCs w:val="21"/>
        </w:rPr>
        <w:t>№ 778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097202" w:rsidRPr="00097202" w:rsidRDefault="00097202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Приложение № 1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к Указу Президента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Российской Федерации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от 10 декабря 2020 г. № 778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bookmarkStart w:id="1" w:name="P42"/>
      <w:bookmarkEnd w:id="1"/>
      <w:r w:rsidRPr="00097202">
        <w:rPr>
          <w:rFonts w:ascii="Times New Roman" w:hAnsi="Times New Roman" w:cs="Times New Roman"/>
        </w:rPr>
        <w:t xml:space="preserve">                                УВЕДОМЛЕНИЕ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       о наличии цифровых финансовых активов, цифровых прав,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     включающих одновременно цифровые финансовые активы и иные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    цифровые права, утилитарных цифровых прав, цифровой валюты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Я, _________________________________________________________, уведомляю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                    (фамилия, имя, отчество)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 наличии у меня, моей супруги (моего супруга), несовершеннолетнего ребенка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(нужное подчеркнуть) следующего имущества: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1.  Цифровые финансовые активы, цифровые права, включающие одновременно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цифровые финансовые активы и иные цифровые права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2045"/>
        <w:gridCol w:w="1701"/>
        <w:gridCol w:w="1361"/>
        <w:gridCol w:w="3274"/>
      </w:tblGrid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 xml:space="preserve">Наименование цифрового финансового актива или цифрового права </w:t>
            </w:r>
            <w:r w:rsidRPr="00097202">
              <w:rPr>
                <w:rFonts w:ascii="Times New Roman" w:hAnsi="Times New Roman" w:cs="Times New Roman"/>
                <w:color w:val="0000FF"/>
              </w:rPr>
              <w:t>&lt;1&gt;</w:t>
            </w: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r w:rsidRPr="00097202">
              <w:rPr>
                <w:rFonts w:ascii="Times New Roman" w:hAnsi="Times New Roman" w:cs="Times New Roman"/>
                <w:color w:val="0000FF"/>
              </w:rPr>
              <w:t>&lt;2&gt;</w:t>
            </w: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bookmarkStart w:id="2" w:name="P77"/>
      <w:bookmarkEnd w:id="2"/>
      <w:r w:rsidRPr="00097202">
        <w:rPr>
          <w:rFonts w:ascii="Times New Roman" w:hAnsi="Times New Roman" w:cs="Times New Roman"/>
        </w:rPr>
        <w:t>&lt;1&gt;  Указываются  наименования  цифрового  финансового актива (если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нельзя  определить,  указываются вид и объем прав, удостоверяемых цифровыми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цифровых прав).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bookmarkStart w:id="3" w:name="P84"/>
      <w:bookmarkEnd w:id="3"/>
      <w:r w:rsidRPr="00097202">
        <w:rPr>
          <w:rFonts w:ascii="Times New Roman" w:hAnsi="Times New Roman" w:cs="Times New Roman"/>
        </w:rPr>
        <w:t>&lt;2&gt;   Указываются  наименование  оператора  информационной  системы,  в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2. Утилитарные цифровые права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8"/>
        <w:gridCol w:w="2045"/>
        <w:gridCol w:w="1701"/>
        <w:gridCol w:w="1361"/>
        <w:gridCol w:w="3274"/>
      </w:tblGrid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 xml:space="preserve">Уникальное условное обозначение </w:t>
            </w:r>
            <w:r w:rsidRPr="00097202">
              <w:rPr>
                <w:rFonts w:ascii="Times New Roman" w:hAnsi="Times New Roman" w:cs="Times New Roman"/>
                <w:color w:val="0000FF"/>
              </w:rPr>
              <w:t>&lt;1&gt;</w:t>
            </w: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 xml:space="preserve">Сведения об операторе инвестиционной платформы </w:t>
            </w:r>
            <w:r w:rsidRPr="00097202">
              <w:rPr>
                <w:rFonts w:ascii="Times New Roman" w:hAnsi="Times New Roman" w:cs="Times New Roman"/>
                <w:color w:val="0000FF"/>
              </w:rPr>
              <w:t>&lt;2&gt;</w:t>
            </w: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9"/>
      <w:bookmarkEnd w:id="4"/>
      <w:r w:rsidRPr="00097202">
        <w:rPr>
          <w:rFonts w:ascii="Times New Roman" w:hAnsi="Times New Roman" w:cs="Times New Roman"/>
        </w:rPr>
        <w:lastRenderedPageBreak/>
        <w:t>&lt;1&gt;   Указывается  уникальное  условное  обозначение,  идентифицирующее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утилитарное цифровое право.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bookmarkStart w:id="5" w:name="P121"/>
      <w:bookmarkEnd w:id="5"/>
      <w:r w:rsidRPr="00097202">
        <w:rPr>
          <w:rFonts w:ascii="Times New Roman" w:hAnsi="Times New Roman" w:cs="Times New Roman"/>
        </w:rPr>
        <w:t>&lt;2&gt;  Указываются  наименование  оператора инвестиционной платформы,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регистрационный номер.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3. Цифровая валюта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640"/>
        <w:gridCol w:w="3115"/>
        <w:gridCol w:w="2608"/>
      </w:tblGrid>
      <w:tr w:rsidR="00097202" w:rsidRPr="00097202">
        <w:tc>
          <w:tcPr>
            <w:tcW w:w="629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0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097202" w:rsidRPr="00097202">
        <w:tc>
          <w:tcPr>
            <w:tcW w:w="629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</w:tr>
      <w:tr w:rsidR="00097202" w:rsidRPr="00097202">
        <w:tc>
          <w:tcPr>
            <w:tcW w:w="629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29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29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7"/>
      </w:tblGrid>
      <w:tr w:rsidR="00097202" w:rsidRPr="00097202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по состоянию на _______________</w:t>
            </w: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874"/>
        <w:gridCol w:w="3345"/>
      </w:tblGrid>
      <w:tr w:rsidR="00097202" w:rsidRPr="00097202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(подпись и дата)</w:t>
            </w: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Приложение № 2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к Указу Президента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Российской Федерации</w:t>
      </w:r>
    </w:p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от 10 декабря 2020 г. № 778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</w:rPr>
      </w:pPr>
      <w:bookmarkStart w:id="6" w:name="P172"/>
      <w:bookmarkEnd w:id="6"/>
      <w:r w:rsidRPr="00097202">
        <w:rPr>
          <w:rFonts w:ascii="Times New Roman" w:hAnsi="Times New Roman" w:cs="Times New Roman"/>
        </w:rPr>
        <w:t>ПЕРЕЧЕНЬ</w:t>
      </w:r>
    </w:p>
    <w:p w:rsidR="00097202" w:rsidRPr="00097202" w:rsidRDefault="00097202">
      <w:pPr>
        <w:pStyle w:val="ConsPlusTitle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ИЗМЕНЕНИЙ, ВНОСИМЫХ В АКТЫ ПРЕЗИДЕНТА РОССИЙСКОЙ ФЕДЕРАЦИИ</w:t>
      </w:r>
    </w:p>
    <w:p w:rsidR="00097202" w:rsidRPr="00097202" w:rsidRDefault="0009720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097202" w:rsidRPr="0009720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r w:rsidRPr="00097202">
              <w:rPr>
                <w:rFonts w:ascii="Times New Roman" w:hAnsi="Times New Roman" w:cs="Times New Roman"/>
                <w:color w:val="0000FF"/>
              </w:rPr>
              <w:t>Указа</w:t>
            </w:r>
            <w:r w:rsidRPr="00097202">
              <w:rPr>
                <w:rFonts w:ascii="Times New Roman" w:hAnsi="Times New Roman" w:cs="Times New Roman"/>
                <w:color w:val="392C69"/>
              </w:rPr>
              <w:t xml:space="preserve"> Президента РФ от 31.12.2025 №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1. В </w:t>
      </w:r>
      <w:r w:rsidRPr="00097202">
        <w:rPr>
          <w:rFonts w:ascii="Times New Roman" w:hAnsi="Times New Roman" w:cs="Times New Roman"/>
          <w:color w:val="0000FF"/>
        </w:rPr>
        <w:t>Положении</w:t>
      </w:r>
      <w:r w:rsidRPr="00097202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2012, № 12, ст. 1391; 2013, № 14, ст. 1670; № 49, ст. 6399; 2014, № 15, ст. 1729; № 26, ст. 3518; 2015, № 10, ст. 1506; № 29, ст. 4477; 2017, № 39, ст. 5682; 2018, № 33, ст. 5402):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а) в </w:t>
      </w:r>
      <w:r w:rsidRPr="00097202">
        <w:rPr>
          <w:rFonts w:ascii="Times New Roman" w:hAnsi="Times New Roman" w:cs="Times New Roman"/>
          <w:color w:val="0000FF"/>
        </w:rPr>
        <w:t>абзаце первом пункта 18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</w:t>
      </w:r>
      <w:r w:rsidRPr="00097202">
        <w:rPr>
          <w:rFonts w:ascii="Times New Roman" w:hAnsi="Times New Roman" w:cs="Times New Roman"/>
        </w:rPr>
        <w:lastRenderedPageBreak/>
        <w:t>информационных систем, в которых осуществляется выпуск цифровых финансовых активов";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б) в </w:t>
      </w:r>
      <w:r w:rsidRPr="00097202">
        <w:rPr>
          <w:rFonts w:ascii="Times New Roman" w:hAnsi="Times New Roman" w:cs="Times New Roman"/>
          <w:color w:val="0000FF"/>
        </w:rPr>
        <w:t>пункте 18.1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2. В </w:t>
      </w:r>
      <w:r w:rsidRPr="00097202">
        <w:rPr>
          <w:rFonts w:ascii="Times New Roman" w:hAnsi="Times New Roman" w:cs="Times New Roman"/>
          <w:color w:val="0000FF"/>
        </w:rPr>
        <w:t>Положении</w:t>
      </w:r>
      <w:r w:rsidRPr="00097202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№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27, ст. 3446; 2011, № 4, ст. 572; 2012, № 12, ст. 1391; 2013, № 14, ст. 1670; № 49, ст. 6399; 2014, № 26, ст. 3518; 2015, № 11, ст. 1585; 2017, № 39, ст. 5682; 2018, № 21, ст. 2981):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а) в </w:t>
      </w:r>
      <w:r w:rsidRPr="00097202">
        <w:rPr>
          <w:rFonts w:ascii="Times New Roman" w:hAnsi="Times New Roman" w:cs="Times New Roman"/>
          <w:color w:val="0000FF"/>
        </w:rPr>
        <w:t>подпункте "г" пункта 7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б) в </w:t>
      </w:r>
      <w:r w:rsidRPr="00097202">
        <w:rPr>
          <w:rFonts w:ascii="Times New Roman" w:hAnsi="Times New Roman" w:cs="Times New Roman"/>
          <w:color w:val="0000FF"/>
        </w:rPr>
        <w:t>пункте 7.1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3. В </w:t>
      </w:r>
      <w:r w:rsidRPr="00097202">
        <w:rPr>
          <w:rFonts w:ascii="Times New Roman" w:hAnsi="Times New Roman" w:cs="Times New Roman"/>
          <w:color w:val="0000FF"/>
        </w:rPr>
        <w:t>Указе</w:t>
      </w:r>
      <w:r w:rsidRPr="00097202">
        <w:rPr>
          <w:rFonts w:ascii="Times New Roman" w:hAnsi="Times New Roman" w:cs="Times New Roman"/>
        </w:rPr>
        <w:t xml:space="preserve"> Президента Российской Федерации от 2 апреля 2013 г. № 309 "О мерах по реализации отдельных положений Федерального закона "О противодействии коррупции" (Собрание законодательства Российской Федерации, 2013, № 14, ст. 1670; № 23, ст. 2892; № 28, ст. 3813; № 49, ст. 6399; 2014, № 26, ст. 3520; № 30, ст. 4286; 2015, № 10, ст. 1506; 2016, № 24, ст. 3506; 2017, № 9, ст. 1339; № 39, ст. 5682; № 42, ст. 6137; 2018, № 45, ст. 6916; 2019, № 20, ст. 2422; 2020, №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а) в </w:t>
      </w:r>
      <w:r w:rsidRPr="00097202">
        <w:rPr>
          <w:rFonts w:ascii="Times New Roman" w:hAnsi="Times New Roman" w:cs="Times New Roman"/>
          <w:color w:val="0000FF"/>
        </w:rPr>
        <w:t>пункте 19</w:t>
      </w:r>
      <w:r w:rsidRPr="00097202">
        <w:rPr>
          <w:rFonts w:ascii="Times New Roman" w:hAnsi="Times New Roman" w:cs="Times New Roman"/>
        </w:rPr>
        <w:t xml:space="preserve"> Указа: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в </w:t>
      </w:r>
      <w:r w:rsidRPr="00097202">
        <w:rPr>
          <w:rFonts w:ascii="Times New Roman" w:hAnsi="Times New Roman" w:cs="Times New Roman"/>
          <w:color w:val="0000FF"/>
        </w:rPr>
        <w:t>абзаце первом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  <w:color w:val="0000FF"/>
        </w:rPr>
        <w:t>абзац второй</w:t>
      </w:r>
      <w:r w:rsidRPr="00097202">
        <w:rPr>
          <w:rFonts w:ascii="Times New Roman" w:hAnsi="Times New Roman" w:cs="Times New Roman"/>
        </w:rPr>
        <w:t xml:space="preserve"> изложить в следующей редакции: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</w:t>
      </w:r>
      <w:r w:rsidRPr="00097202">
        <w:rPr>
          <w:rFonts w:ascii="Times New Roman" w:hAnsi="Times New Roman" w:cs="Times New Roman"/>
          <w:color w:val="0000FF"/>
        </w:rPr>
        <w:t>частью шестой статьи 26</w:t>
      </w:r>
      <w:r w:rsidRPr="00097202">
        <w:rPr>
          <w:rFonts w:ascii="Times New Roman" w:hAnsi="Times New Roman" w:cs="Times New Roman"/>
        </w:rPr>
        <w:t xml:space="preserve"> Федерального закона "О банках и банковской деятельности", </w:t>
      </w:r>
      <w:r w:rsidRPr="00097202">
        <w:rPr>
          <w:rFonts w:ascii="Times New Roman" w:hAnsi="Times New Roman" w:cs="Times New Roman"/>
          <w:color w:val="0000FF"/>
        </w:rPr>
        <w:t>статьей 7.1</w:t>
      </w:r>
      <w:r w:rsidRPr="00097202">
        <w:rPr>
          <w:rFonts w:ascii="Times New Roman" w:hAnsi="Times New Roman" w:cs="Times New Roman"/>
        </w:rPr>
        <w:t xml:space="preserve"> Закона Российской Федерации от 21 марта 1991 г. № 943-1 "О налоговых органах Российской Федерации", </w:t>
      </w:r>
      <w:r w:rsidRPr="00097202">
        <w:rPr>
          <w:rFonts w:ascii="Times New Roman" w:hAnsi="Times New Roman" w:cs="Times New Roman"/>
          <w:color w:val="0000FF"/>
        </w:rPr>
        <w:t>частью 13 статьи 62</w:t>
      </w:r>
      <w:r w:rsidRPr="00097202">
        <w:rPr>
          <w:rFonts w:ascii="Times New Roman" w:hAnsi="Times New Roman" w:cs="Times New Roman"/>
        </w:rPr>
        <w:t xml:space="preserve"> Федерального закона от 13 июля 2015 г. № 218-ФЗ "О государственной регистрации недвижимости" и </w:t>
      </w:r>
      <w:r w:rsidRPr="00097202">
        <w:rPr>
          <w:rFonts w:ascii="Times New Roman" w:hAnsi="Times New Roman" w:cs="Times New Roman"/>
          <w:color w:val="0000FF"/>
        </w:rPr>
        <w:t>частью 3 статьи 6</w:t>
      </w:r>
      <w:r w:rsidRPr="00097202">
        <w:rPr>
          <w:rFonts w:ascii="Times New Roman" w:hAnsi="Times New Roman" w:cs="Times New Roman"/>
        </w:rPr>
        <w:t xml:space="preserve"> Федерального закона от 31 июля 2020 г. №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</w:t>
      </w:r>
      <w:r w:rsidRPr="00097202">
        <w:rPr>
          <w:rFonts w:ascii="Times New Roman" w:hAnsi="Times New Roman" w:cs="Times New Roman"/>
        </w:rPr>
        <w:lastRenderedPageBreak/>
        <w:t>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б) </w:t>
      </w:r>
      <w:r w:rsidRPr="00097202">
        <w:rPr>
          <w:rFonts w:ascii="Times New Roman" w:hAnsi="Times New Roman" w:cs="Times New Roman"/>
          <w:color w:val="0000FF"/>
        </w:rPr>
        <w:t>наименование</w:t>
      </w:r>
      <w:r w:rsidRPr="00097202">
        <w:rPr>
          <w:rFonts w:ascii="Times New Roman" w:hAnsi="Times New Roman" w:cs="Times New Roman"/>
        </w:rPr>
        <w:t xml:space="preserve"> перечня изложить в следующей редакции: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"ПЕРЕЧЕНЬ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ДОЛЖНОСТНЫХ ЛИЦ, НАДЕЛЕННЫХ ПОЛНОМОЧИЯМИ ПО НАПРАВЛЕНИЮ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ЗАПРОСОВ В КРЕДИТНЫЕ ОРГАНИЗАЦИИ, НАЛОГОВЫЕ ОРГАНЫ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РОССИЙСКОЙ ФЕДЕРАЦИИ, ОРГАНЫ, ОСУЩЕСТВЛЯЮЩИЕ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ГОСУДАРСТВЕННУЮ РЕГИСТРАЦИЮ ПРАВ НА НЕДВИЖИМОЕ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ИМУЩЕСТВО И СДЕЛОК С НИМ, И ОПЕРАТОРАМ ИНФОРМАЦИОННЫХ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СИСТЕМ, В КОТОРЫХ ОСУЩЕСТВЛЯЕТСЯ ВЫПУСК ЦИФРОВЫХ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ФИНАНСОВЫХ АКТИВОВ, ПРИ ОСУЩЕСТВЛЕНИИ ПРОВЕРОК</w:t>
      </w:r>
    </w:p>
    <w:p w:rsidR="00097202" w:rsidRPr="00097202" w:rsidRDefault="00097202">
      <w:pPr>
        <w:pStyle w:val="ConsPlusNormal"/>
        <w:jc w:val="center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В ЦЕЛЯХ ПРОТИВОДЕЙСТВИЯ КОРРУПЦИИ".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4. </w:t>
      </w:r>
      <w:r w:rsidRPr="00097202">
        <w:rPr>
          <w:rFonts w:ascii="Times New Roman" w:hAnsi="Times New Roman" w:cs="Times New Roman"/>
          <w:color w:val="0000FF"/>
        </w:rPr>
        <w:t>Пункт 6</w:t>
      </w:r>
      <w:r w:rsidRPr="00097202">
        <w:rPr>
          <w:rFonts w:ascii="Times New Roman" w:hAnsi="Times New Roman" w:cs="Times New Roman"/>
        </w:rPr>
        <w:t xml:space="preserve"> Указа Президента Российской Федерации от 2 апреля 2013 г. №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 14, ст. 1671; № 28, ст. 3813; № 49, ст. 6399; 2014, № 26, ст. 3520; 2019, №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5. Утратил силу с 1 января 2026 года. - </w:t>
      </w:r>
      <w:r w:rsidRPr="00097202">
        <w:rPr>
          <w:rFonts w:ascii="Times New Roman" w:hAnsi="Times New Roman" w:cs="Times New Roman"/>
          <w:color w:val="0000FF"/>
        </w:rPr>
        <w:t>Указ</w:t>
      </w:r>
      <w:r w:rsidRPr="00097202">
        <w:rPr>
          <w:rFonts w:ascii="Times New Roman" w:hAnsi="Times New Roman" w:cs="Times New Roman"/>
        </w:rPr>
        <w:t xml:space="preserve"> Президента РФ от 31.12.2025 № 1009.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02"/>
      <w:bookmarkEnd w:id="7"/>
      <w:r w:rsidRPr="00097202">
        <w:rPr>
          <w:rFonts w:ascii="Times New Roman" w:hAnsi="Times New Roman" w:cs="Times New Roman"/>
        </w:rPr>
        <w:t xml:space="preserve">6. В </w:t>
      </w:r>
      <w:r w:rsidRPr="00097202">
        <w:rPr>
          <w:rFonts w:ascii="Times New Roman" w:hAnsi="Times New Roman" w:cs="Times New Roman"/>
          <w:color w:val="0000FF"/>
        </w:rPr>
        <w:t>форме</w:t>
      </w:r>
      <w:r w:rsidRPr="00097202">
        <w:rPr>
          <w:rFonts w:ascii="Times New Roman" w:hAnsi="Times New Roman" w:cs="Times New Roman"/>
        </w:rP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 26, ст. 3520; 2017, № 39, ст. 5682; № 42, ст. 6137; 2020, № 3, ст. 243):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а) </w:t>
      </w:r>
      <w:r w:rsidRPr="00097202">
        <w:rPr>
          <w:rFonts w:ascii="Times New Roman" w:hAnsi="Times New Roman" w:cs="Times New Roman"/>
          <w:color w:val="0000FF"/>
        </w:rPr>
        <w:t>раздел 1</w:t>
      </w:r>
      <w:r w:rsidRPr="00097202">
        <w:rPr>
          <w:rFonts w:ascii="Times New Roman" w:hAnsi="Times New Roman" w:cs="Times New Roman"/>
        </w:rPr>
        <w:t xml:space="preserve"> изложить в следующей редакции: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"Раздел 1. Сведения о доходах &lt;1&gt;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Величина дохода &lt;2&gt; (руб.)</w:t>
            </w: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Иные доходы (указать вид дохода) &lt;3&gt;:</w:t>
            </w:r>
          </w:p>
        </w:tc>
        <w:tc>
          <w:tcPr>
            <w:tcW w:w="2381" w:type="dxa"/>
            <w:tcBorders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01" w:type="dxa"/>
            <w:tcBorders>
              <w:top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56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0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2381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&lt;1&gt;  Указываются  доходы  (включая  пенсии,  пособия,  иные выплаты) за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отчетный период.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&lt;2&gt;  Доход,  полученный  в  иностранной валюте, указывается в рублях по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lastRenderedPageBreak/>
        <w:t>курсу  Банка  России на дату получения дохода. Доход, полученный в цифровой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валюте,  стоимость которой определяется в иностранной валюте, указывается в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рублях  путем  пересчета стоимости полученной цифровой валюты, выраженной в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иностранной  валюте,  в рубли по курсу Банка России, установленному на дату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получения дохода.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&lt;3&gt;  В  случае указания дохода от продажи цифрового финансового актива,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цифровых  прав и цифровой валюты дополнительно указываются дата отчуждения,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сведения об операторе информационной системы (инвестиционной платформы)   и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вид цифровой валюты.";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б) </w:t>
      </w:r>
      <w:r w:rsidRPr="00097202">
        <w:rPr>
          <w:rFonts w:ascii="Times New Roman" w:hAnsi="Times New Roman" w:cs="Times New Roman"/>
          <w:color w:val="0000FF"/>
        </w:rPr>
        <w:t>раздел 2</w:t>
      </w:r>
      <w:r w:rsidRPr="00097202">
        <w:rPr>
          <w:rFonts w:ascii="Times New Roman" w:hAnsi="Times New Roman" w:cs="Times New Roman"/>
        </w:rPr>
        <w:t xml:space="preserve"> изложить в следующей редакции: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"Раздел 2. Сведения о расходах &lt;1&gt;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097202" w:rsidRPr="0009720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Основание приобретения &lt;2&gt;</w:t>
            </w:r>
          </w:p>
        </w:tc>
      </w:tr>
      <w:tr w:rsidR="00097202" w:rsidRPr="0009720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&lt;1&gt; Сведения о расходах представляются в случаях, установленных статьей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  <w:color w:val="0000FF"/>
        </w:rPr>
        <w:t>3</w:t>
      </w:r>
      <w:r w:rsidRPr="00097202">
        <w:rPr>
          <w:rFonts w:ascii="Times New Roman" w:hAnsi="Times New Roman" w:cs="Times New Roman"/>
        </w:rPr>
        <w:t xml:space="preserve">  Федерального  закона  от  3  декабря  2012  г.  №  230-ФЗ "О контроле за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соответствием  расходов  лиц,  замещающих государственные должности, и иных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лиц  их  доходам".  Если  правовые  основания  для  представления указанных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lastRenderedPageBreak/>
        <w:t>сведений отсутствуют, данный раздел не заполняется.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&lt;2&gt;   Указываются   наименование  и  реквизиты  документа,  являющегося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законным  основанием для возникновения права собственности. Копия документа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прилагается к настоящей справке.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В   отношении   цифровых   финансовых   активов  в  качестве  основания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приобретения  указываются  реквизиты записи о цифровых финансовых активах в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информационной системе, в которой осуществляется выпуск цифровых финансовых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активов, и прикладывается выписка из данной информационной системы.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В   отношении   цифровой   валюты  в  качестве  основания  приобретения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указываются  идентификационный  номер  и  дата  транзакции и прикладывается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выписка о транзакции при ее наличии по применимому праву.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В  отношении  сделок  по  приобретению  цифровых  финансовых  активов и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цифровой   валюты   к  справке  прилагаются  документы  (при  их  наличии),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подтверждающие  сумму сделки и (или) содержащие информацию о второй стороне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сделки.";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в) </w:t>
      </w:r>
      <w:r w:rsidRPr="00097202">
        <w:rPr>
          <w:rFonts w:ascii="Times New Roman" w:hAnsi="Times New Roman" w:cs="Times New Roman"/>
          <w:color w:val="0000FF"/>
        </w:rPr>
        <w:t>раздел 3</w:t>
      </w:r>
      <w:r w:rsidRPr="00097202">
        <w:rPr>
          <w:rFonts w:ascii="Times New Roman" w:hAnsi="Times New Roman" w:cs="Times New Roman"/>
        </w:rPr>
        <w:t xml:space="preserve"> дополнить подразделами 3.3 - 3.5 следующего содержания: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"3.3.    Цифровые   финансовые   активы,   цифровые   права,  включающие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одновременно цифровые финансовые активы и иные цифровые права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Наименование цифрового финансового актива или цифрового права &lt;1&gt;</w:t>
            </w:r>
          </w:p>
        </w:tc>
        <w:tc>
          <w:tcPr>
            <w:tcW w:w="199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41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67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&lt;1&gt;  Указываются  наименования  цифрового  финансового актива (если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одновременно цифровые  финансовые  активы и иные цифровые  права  (если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нельзя определить,  указываются вид и объем прав, удостоверяемых  цифровыми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финансовыми  активами  и иными  цифровыми  правами с указанием  видов  иных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цифровых прав).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&lt;2&gt;   Указываются  наименование  оператора  информационной  системы,  в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3.4. Утилитарные цифровые права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097202" w:rsidRPr="00097202">
        <w:tc>
          <w:tcPr>
            <w:tcW w:w="67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Уникальное условное обозначение &lt;1&gt;</w:t>
            </w:r>
          </w:p>
        </w:tc>
        <w:tc>
          <w:tcPr>
            <w:tcW w:w="2160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1766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Объем инвестиций (руб.)</w:t>
            </w:r>
          </w:p>
        </w:tc>
        <w:tc>
          <w:tcPr>
            <w:tcW w:w="2496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Сведения об операторе инвестиционной платформы &lt;2&gt;</w:t>
            </w:r>
          </w:p>
        </w:tc>
      </w:tr>
      <w:tr w:rsidR="00097202" w:rsidRPr="00097202">
        <w:tc>
          <w:tcPr>
            <w:tcW w:w="67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6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</w:tr>
      <w:tr w:rsidR="00097202" w:rsidRPr="00097202">
        <w:tc>
          <w:tcPr>
            <w:tcW w:w="67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7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7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72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&lt;1&gt;   Указывается  уникальное  условное  обозначение,  идентифицирующее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утилитарное цифровое право.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&lt;2&gt;  Указываются  наименование  оператора инвестиционной платформы, его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регистрационный номер.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3.5. Цифровая валюта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Дата приобретения</w:t>
            </w: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Общее количество</w:t>
            </w: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c>
          <w:tcPr>
            <w:tcW w:w="634" w:type="dxa"/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right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";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г) </w:t>
      </w:r>
      <w:r w:rsidRPr="00097202">
        <w:rPr>
          <w:rFonts w:ascii="Times New Roman" w:hAnsi="Times New Roman" w:cs="Times New Roman"/>
          <w:color w:val="0000FF"/>
        </w:rPr>
        <w:t>сноску 1</w:t>
      </w:r>
      <w:r w:rsidRPr="00097202">
        <w:rPr>
          <w:rFonts w:ascii="Times New Roman" w:hAnsi="Times New Roman" w:cs="Times New Roman"/>
        </w:rPr>
        <w:t xml:space="preserve"> к разделу 4 изложить в следующей редакции: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"&lt;1&gt; Указываются вид счета (депозитный, текущий, расчетный и другие) и валюта счета.";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д) </w:t>
      </w:r>
      <w:r w:rsidRPr="00097202">
        <w:rPr>
          <w:rFonts w:ascii="Times New Roman" w:hAnsi="Times New Roman" w:cs="Times New Roman"/>
          <w:color w:val="0000FF"/>
        </w:rPr>
        <w:t>раздел 7</w:t>
      </w:r>
      <w:r w:rsidRPr="00097202">
        <w:rPr>
          <w:rFonts w:ascii="Times New Roman" w:hAnsi="Times New Roman" w:cs="Times New Roman"/>
        </w:rPr>
        <w:t xml:space="preserve"> изложить в следующей редакции: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"Раздел  7.  Сведения   о  недвижимом имуществе, транспортных средствах,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ценных  бумагах,  цифровых  финансовых активах, цифровых правах, включающих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одновременно   цифровые   финансовые  активы  и  иные  цифровые  права,  об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утилитарных  цифровых  правах  и  цифровой  валюте,  отчужденных  в течение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отчетного периода в результате безвозмездной сделки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097202" w:rsidRPr="0009720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Приобретатель имущества (права) по сделке &lt;1&gt;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Основание отчуждения имущества (права) &lt;2&gt;</w:t>
            </w:r>
          </w:p>
        </w:tc>
      </w:tr>
      <w:tr w:rsidR="00097202" w:rsidRPr="0009720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7202" w:rsidRPr="0009720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720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097202" w:rsidRPr="00097202" w:rsidRDefault="000972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    --------------------------------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&lt;1&gt;  Указываются  фамилия,  имя, отчество (при наличии), дата рождения,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серия    и    номер    паспорта   или   свидетельства   о   рождении   (для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несовершеннолетнего  ребенка,  не  имеющего паспорта), дата выдачи и орган,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выдавший  документ,  адрес  регистрации  физического лица или наименование,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регистрационный  номер  юридического  лица,  которым  передано имущество по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безвозмездной сделке.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&lt;2&gt; Указываются основания прекращения права собственности или цифрового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права (наименование и реквизиты (дата, номер) соответствующего договора или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акта).  Для  цифровых  финансовых  активов, цифровых прав и цифровой валюты</w:t>
      </w:r>
    </w:p>
    <w:p w:rsidR="00097202" w:rsidRPr="00097202" w:rsidRDefault="00097202">
      <w:pPr>
        <w:pStyle w:val="ConsPlusNonformat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>также указывается дата их отчуждения.".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7. В </w:t>
      </w:r>
      <w:r w:rsidRPr="00097202">
        <w:rPr>
          <w:rFonts w:ascii="Times New Roman" w:hAnsi="Times New Roman" w:cs="Times New Roman"/>
          <w:color w:val="0000FF"/>
        </w:rPr>
        <w:t>Положении</w:t>
      </w:r>
      <w:r w:rsidRPr="00097202">
        <w:rPr>
          <w:rFonts w:ascii="Times New Roman" w:hAnsi="Times New Roman" w:cs="Times New Roman"/>
        </w:rPr>
        <w:t xml:space="preserve">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№ 472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</w:t>
      </w:r>
      <w:r w:rsidRPr="00097202">
        <w:rPr>
          <w:rFonts w:ascii="Times New Roman" w:hAnsi="Times New Roman" w:cs="Times New Roman"/>
        </w:rPr>
        <w:lastRenderedPageBreak/>
        <w:t>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№ 460" (Собрание законодательства Российской Федерации, 2017, № 42, ст. 6137):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а) в </w:t>
      </w:r>
      <w:r w:rsidRPr="00097202">
        <w:rPr>
          <w:rFonts w:ascii="Times New Roman" w:hAnsi="Times New Roman" w:cs="Times New Roman"/>
          <w:color w:val="0000FF"/>
        </w:rPr>
        <w:t>подпункте "г" пункта 18</w:t>
      </w:r>
      <w:r w:rsidRPr="00097202">
        <w:rPr>
          <w:rFonts w:ascii="Times New Roman" w:hAnsi="Times New Roman" w:cs="Times New Roman"/>
        </w:rP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б) в </w:t>
      </w:r>
      <w:r w:rsidRPr="00097202">
        <w:rPr>
          <w:rFonts w:ascii="Times New Roman" w:hAnsi="Times New Roman" w:cs="Times New Roman"/>
          <w:color w:val="0000FF"/>
        </w:rPr>
        <w:t>абзаце первом пункта 19</w:t>
      </w:r>
      <w:r w:rsidRPr="00097202">
        <w:rPr>
          <w:rFonts w:ascii="Times New Roman" w:hAnsi="Times New Roman" w:cs="Times New Roman"/>
        </w:rPr>
        <w:t xml:space="preserve">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в) в </w:t>
      </w:r>
      <w:r w:rsidRPr="00097202">
        <w:rPr>
          <w:rFonts w:ascii="Times New Roman" w:hAnsi="Times New Roman" w:cs="Times New Roman"/>
          <w:color w:val="0000FF"/>
        </w:rPr>
        <w:t>пункте 20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8. В </w:t>
      </w:r>
      <w:r w:rsidRPr="00097202">
        <w:rPr>
          <w:rFonts w:ascii="Times New Roman" w:hAnsi="Times New Roman" w:cs="Times New Roman"/>
          <w:color w:val="0000FF"/>
        </w:rPr>
        <w:t>Положении</w:t>
      </w:r>
      <w:r w:rsidRPr="00097202">
        <w:rPr>
          <w:rFonts w:ascii="Times New Roman" w:hAnsi="Times New Roman" w:cs="Times New Roman"/>
        </w:rP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№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№ 20, ст. 2422):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а) </w:t>
      </w:r>
      <w:r w:rsidRPr="00097202">
        <w:rPr>
          <w:rFonts w:ascii="Times New Roman" w:hAnsi="Times New Roman" w:cs="Times New Roman"/>
          <w:color w:val="0000FF"/>
        </w:rPr>
        <w:t>подпункт "в" пункта 17</w:t>
      </w:r>
      <w:r w:rsidRPr="00097202">
        <w:rPr>
          <w:rFonts w:ascii="Times New Roman" w:hAnsi="Times New Roman" w:cs="Times New Roman"/>
        </w:rPr>
        <w:t xml:space="preserve">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б) в </w:t>
      </w:r>
      <w:r w:rsidRPr="00097202">
        <w:rPr>
          <w:rFonts w:ascii="Times New Roman" w:hAnsi="Times New Roman" w:cs="Times New Roman"/>
          <w:color w:val="0000FF"/>
        </w:rPr>
        <w:t>пункте 18</w:t>
      </w:r>
      <w:r w:rsidRPr="00097202">
        <w:rPr>
          <w:rFonts w:ascii="Times New Roman" w:hAnsi="Times New Roman" w:cs="Times New Roman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097202" w:rsidRPr="00097202" w:rsidRDefault="000972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97202">
        <w:rPr>
          <w:rFonts w:ascii="Times New Roman" w:hAnsi="Times New Roman" w:cs="Times New Roman"/>
        </w:rPr>
        <w:t xml:space="preserve">9. В </w:t>
      </w:r>
      <w:r w:rsidRPr="00097202">
        <w:rPr>
          <w:rFonts w:ascii="Times New Roman" w:hAnsi="Times New Roman" w:cs="Times New Roman"/>
          <w:color w:val="0000FF"/>
        </w:rPr>
        <w:t>подпункте "г" пункта 3</w:t>
      </w:r>
      <w:r w:rsidRPr="00097202">
        <w:rPr>
          <w:rFonts w:ascii="Times New Roman" w:hAnsi="Times New Roman" w:cs="Times New Roman"/>
        </w:rPr>
        <w:t xml:space="preserve">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от 29 мая 2020 г. № 342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№ 22, ст. 3473), слово "индивидуальный" заменить словом "идентификационный".</w:t>
      </w: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jc w:val="both"/>
        <w:rPr>
          <w:rFonts w:ascii="Times New Roman" w:hAnsi="Times New Roman" w:cs="Times New Roman"/>
        </w:rPr>
      </w:pPr>
    </w:p>
    <w:p w:rsidR="00097202" w:rsidRPr="00097202" w:rsidRDefault="0009720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45602" w:rsidRPr="00097202" w:rsidRDefault="00245602">
      <w:pPr>
        <w:rPr>
          <w:rFonts w:ascii="Times New Roman" w:hAnsi="Times New Roman" w:cs="Times New Roman"/>
        </w:rPr>
      </w:pPr>
    </w:p>
    <w:sectPr w:rsidR="00245602" w:rsidRPr="00097202" w:rsidSect="0009720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7202"/>
    <w:rsid w:val="00097202"/>
    <w:rsid w:val="001505C8"/>
    <w:rsid w:val="00245602"/>
    <w:rsid w:val="00734050"/>
    <w:rsid w:val="008B3670"/>
    <w:rsid w:val="0091362C"/>
    <w:rsid w:val="00942FEE"/>
    <w:rsid w:val="009671CC"/>
    <w:rsid w:val="0098563B"/>
    <w:rsid w:val="00B14196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20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20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20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20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05FBB95-07E5-443A-B133-A8B47FBE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3642</Words>
  <Characters>20762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2026-05-28T07:40:00Z</dcterms:created>
  <dcterms:modified xsi:type="dcterms:W3CDTF">2026-05-28T08:02:00Z</dcterms:modified>
</cp:coreProperties>
</file>