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D6A" w:rsidRDefault="002B6D6A" w:rsidP="002B6D6A">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4" o:title=""/>
          </v:shape>
          <o:OLEObject Type="Embed" ProgID="PBrush" ShapeID="_x0000_i1025" DrawAspect="Content" ObjectID="_1825493174" r:id="rId5"/>
        </w:object>
      </w:r>
    </w:p>
    <w:p w:rsidR="002B6D6A" w:rsidRDefault="002B6D6A" w:rsidP="002B6D6A">
      <w:pPr>
        <w:pStyle w:val="1"/>
        <w:rPr>
          <w:sz w:val="28"/>
        </w:rPr>
      </w:pPr>
      <w:r>
        <w:rPr>
          <w:sz w:val="28"/>
        </w:rPr>
        <w:t>дело № 3а-658/2025</w:t>
      </w:r>
    </w:p>
    <w:p w:rsidR="002B6D6A" w:rsidRDefault="002B6D6A" w:rsidP="002B6D6A">
      <w:pPr>
        <w:jc w:val="right"/>
        <w:rPr>
          <w:sz w:val="28"/>
          <w:szCs w:val="28"/>
        </w:rPr>
      </w:pPr>
      <w:r>
        <w:rPr>
          <w:sz w:val="28"/>
          <w:szCs w:val="28"/>
        </w:rPr>
        <w:t>16OS0000-01-2025-000850-34</w:t>
      </w:r>
    </w:p>
    <w:p w:rsidR="002B6D6A" w:rsidRDefault="002B6D6A" w:rsidP="002B6D6A">
      <w:pPr>
        <w:jc w:val="center"/>
        <w:rPr>
          <w:sz w:val="28"/>
        </w:rPr>
      </w:pPr>
    </w:p>
    <w:p w:rsidR="002B6D6A" w:rsidRDefault="002B6D6A" w:rsidP="002B6D6A">
      <w:pPr>
        <w:jc w:val="center"/>
        <w:rPr>
          <w:sz w:val="28"/>
        </w:rPr>
      </w:pPr>
      <w:r>
        <w:rPr>
          <w:sz w:val="28"/>
        </w:rPr>
        <w:t>РЕШЕНИЕ</w:t>
      </w:r>
    </w:p>
    <w:p w:rsidR="002B6D6A" w:rsidRDefault="002B6D6A" w:rsidP="002B6D6A">
      <w:pPr>
        <w:jc w:val="center"/>
        <w:rPr>
          <w:sz w:val="28"/>
        </w:rPr>
      </w:pPr>
      <w:r>
        <w:rPr>
          <w:sz w:val="28"/>
        </w:rPr>
        <w:t xml:space="preserve">ИМЕНЕМ РОССИЙСКОЙ ФЕДЕРАЦИИ </w:t>
      </w:r>
    </w:p>
    <w:p w:rsidR="002B6D6A" w:rsidRDefault="002B6D6A" w:rsidP="002B6D6A">
      <w:pPr>
        <w:pStyle w:val="a4"/>
        <w:rPr>
          <w:sz w:val="28"/>
        </w:rPr>
      </w:pPr>
    </w:p>
    <w:p w:rsidR="002B6D6A" w:rsidRDefault="002B6D6A" w:rsidP="002B6D6A">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5 сентября 2025 года </w:t>
      </w:r>
    </w:p>
    <w:p w:rsidR="002B6D6A" w:rsidRDefault="002B6D6A" w:rsidP="002B6D6A">
      <w:pPr>
        <w:pStyle w:val="a4"/>
        <w:rPr>
          <w:sz w:val="28"/>
        </w:rPr>
      </w:pPr>
    </w:p>
    <w:p w:rsidR="002B6D6A" w:rsidRDefault="002B6D6A" w:rsidP="002B6D6A">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2B6D6A" w:rsidRDefault="002B6D6A" w:rsidP="002B6D6A">
      <w:pPr>
        <w:pStyle w:val="a6"/>
        <w:rPr>
          <w:sz w:val="28"/>
        </w:rPr>
      </w:pPr>
      <w:r>
        <w:rPr>
          <w:sz w:val="28"/>
        </w:rPr>
        <w:t>при секретаре – помощнике судьи Фазлутдиновой А.А.,</w:t>
      </w:r>
    </w:p>
    <w:p w:rsidR="002B6D6A" w:rsidRDefault="002B6D6A" w:rsidP="002B6D6A">
      <w:pPr>
        <w:pStyle w:val="a6"/>
        <w:rPr>
          <w:sz w:val="28"/>
        </w:rPr>
      </w:pPr>
      <w:r>
        <w:rPr>
          <w:sz w:val="28"/>
        </w:rPr>
        <w:t>с участием прокурора прокуратуры Республики Татарстан Кириллова Э.В.,</w:t>
      </w:r>
    </w:p>
    <w:p w:rsidR="002B6D6A" w:rsidRDefault="002B6D6A" w:rsidP="002B6D6A">
      <w:pPr>
        <w:pStyle w:val="a4"/>
        <w:ind w:firstLine="720"/>
        <w:rPr>
          <w:sz w:val="28"/>
          <w:szCs w:val="28"/>
        </w:rPr>
      </w:pPr>
      <w:r>
        <w:rPr>
          <w:sz w:val="28"/>
        </w:rPr>
        <w:t xml:space="preserve">рассмотрев в открытом судебном заседании административное дело по </w:t>
      </w:r>
      <w:r>
        <w:rPr>
          <w:sz w:val="28"/>
          <w:szCs w:val="28"/>
        </w:rPr>
        <w:t>административному исковому заявлению Федерального агентства лесного хозяйства к Совету Пановского сельского поселения Пестречинского муниципального района Республики Татарстан о признании не действующим в части Генерального плана Пановского сельского поселения Пестречинского муниципального района Республики Татарстан, утвержденного решением Совета Пановского сельского поселения Пестречинского муниципального района Республики Татарстан от 15 мая 2019 года № 125/79,</w:t>
      </w:r>
    </w:p>
    <w:p w:rsidR="002B6D6A" w:rsidRDefault="002B6D6A" w:rsidP="002B6D6A">
      <w:pPr>
        <w:pStyle w:val="a4"/>
        <w:suppressAutoHyphens/>
        <w:ind w:firstLine="720"/>
        <w:rPr>
          <w:sz w:val="28"/>
        </w:rPr>
      </w:pPr>
    </w:p>
    <w:p w:rsidR="002B6D6A" w:rsidRDefault="002B6D6A" w:rsidP="002B6D6A">
      <w:pPr>
        <w:pStyle w:val="a4"/>
        <w:suppressAutoHyphens/>
        <w:jc w:val="center"/>
        <w:rPr>
          <w:sz w:val="28"/>
        </w:rPr>
      </w:pPr>
      <w:r>
        <w:rPr>
          <w:sz w:val="28"/>
        </w:rPr>
        <w:t>УСТАНОВИЛ:</w:t>
      </w:r>
    </w:p>
    <w:p w:rsidR="002B6D6A" w:rsidRDefault="002B6D6A" w:rsidP="002B6D6A">
      <w:pPr>
        <w:pStyle w:val="a4"/>
        <w:suppressAutoHyphens/>
        <w:ind w:firstLine="720"/>
        <w:rPr>
          <w:sz w:val="28"/>
          <w:szCs w:val="28"/>
        </w:rPr>
      </w:pPr>
    </w:p>
    <w:p w:rsidR="002B6D6A" w:rsidRDefault="002B6D6A" w:rsidP="002B6D6A">
      <w:pPr>
        <w:pStyle w:val="ConsPlusNormal"/>
        <w:suppressAutoHyphens/>
        <w:ind w:firstLine="720"/>
        <w:jc w:val="both"/>
      </w:pPr>
      <w:r>
        <w:t>решением Совета Пановского сельского поселения Пестречинского муниципального района Республики Татарстан от 15 мая 2019 года № 125/79 утвержден Генеральный план Пановского сельского поселения Пестречинского муниципального района.</w:t>
      </w:r>
    </w:p>
    <w:p w:rsidR="002B6D6A" w:rsidRDefault="002B6D6A" w:rsidP="002B6D6A">
      <w:pPr>
        <w:adjustRightInd w:val="0"/>
        <w:ind w:firstLine="709"/>
        <w:jc w:val="both"/>
        <w:rPr>
          <w:kern w:val="0"/>
          <w:sz w:val="28"/>
          <w:szCs w:val="28"/>
        </w:rPr>
      </w:pPr>
      <w:r>
        <w:rPr>
          <w:sz w:val="28"/>
          <w:szCs w:val="28"/>
        </w:rPr>
        <w:t xml:space="preserve">Данное решение вместе с Генеральным планом Пановского сельского поселения Пестречинского муниципального района обнародовано 16 июля 2019 года на официальном портале правовой информации Республики Татарстан </w:t>
      </w:r>
      <w:hyperlink r:id="rId6" w:history="1">
        <w:r>
          <w:rPr>
            <w:rStyle w:val="a3"/>
            <w:kern w:val="0"/>
            <w:sz w:val="28"/>
            <w:szCs w:val="28"/>
          </w:rPr>
          <w:t>https://</w:t>
        </w:r>
        <w:r>
          <w:rPr>
            <w:rStyle w:val="a3"/>
            <w:kern w:val="0"/>
            <w:sz w:val="28"/>
            <w:szCs w:val="28"/>
            <w:lang w:val="en-US"/>
          </w:rPr>
          <w:t>pravo</w:t>
        </w:r>
        <w:r>
          <w:rPr>
            <w:rStyle w:val="a3"/>
            <w:kern w:val="0"/>
            <w:sz w:val="28"/>
            <w:szCs w:val="28"/>
          </w:rPr>
          <w:t>.tatarstan.ru</w:t>
        </w:r>
      </w:hyperlink>
      <w:r>
        <w:rPr>
          <w:kern w:val="0"/>
          <w:sz w:val="28"/>
          <w:szCs w:val="28"/>
        </w:rPr>
        <w:t xml:space="preserve">, а также </w:t>
      </w:r>
      <w:r>
        <w:rPr>
          <w:sz w:val="28"/>
          <w:szCs w:val="28"/>
        </w:rPr>
        <w:t xml:space="preserve">на официальном сайте Пестречинского муниципального района </w:t>
      </w:r>
      <w:r>
        <w:rPr>
          <w:kern w:val="0"/>
          <w:sz w:val="28"/>
          <w:szCs w:val="28"/>
        </w:rPr>
        <w:t>https://pestreci.tatarstan.ru, кроме того, генеральный план размещен в Федеральной государственной информационной системе территориального планирования (ФГИС ТП).</w:t>
      </w:r>
    </w:p>
    <w:p w:rsidR="002B6D6A" w:rsidRDefault="002B6D6A" w:rsidP="002B6D6A">
      <w:pPr>
        <w:pStyle w:val="ConsPlusNormal"/>
        <w:ind w:firstLine="709"/>
        <w:jc w:val="both"/>
      </w:pPr>
      <w:r>
        <w:t xml:space="preserve">Федеральное агентство лесного хозяйства обратилось в суд с административным исковым заявлением о признании Генерального плана Пановского сельского поселения Пестречинского муниципального района не действующим в части включения участков, расположенных на землях лесного фонда, в границы населенных пунктов – села Пановка  в выделе 4 квартала 139, деревни Новоселок в выделе 4 квартала 139 Ленинского участкового </w:t>
      </w:r>
      <w:r>
        <w:lastRenderedPageBreak/>
        <w:t xml:space="preserve">лесничества Сабинского лесничества Республики Татарстан, общая площадь пересечения составляет 2,31 га.  </w:t>
      </w:r>
    </w:p>
    <w:p w:rsidR="002B6D6A" w:rsidRDefault="002B6D6A" w:rsidP="002B6D6A">
      <w:pPr>
        <w:adjustRightInd w:val="0"/>
        <w:ind w:firstLine="709"/>
        <w:jc w:val="both"/>
        <w:rPr>
          <w:kern w:val="0"/>
          <w:sz w:val="28"/>
          <w:szCs w:val="28"/>
        </w:rPr>
      </w:pPr>
      <w:r>
        <w:rPr>
          <w:kern w:val="0"/>
          <w:sz w:val="28"/>
          <w:szCs w:val="28"/>
        </w:rPr>
        <w:t xml:space="preserve">В обоснование своих требований административный истец ссылается на установление оспариваемым нормативным правовым актом границ </w:t>
      </w:r>
      <w:r>
        <w:rPr>
          <w:sz w:val="28"/>
          <w:szCs w:val="28"/>
        </w:rPr>
        <w:t xml:space="preserve">села Пановка, деревни Новоселок Пановского сельского поселения, </w:t>
      </w:r>
      <w:r>
        <w:rPr>
          <w:kern w:val="0"/>
          <w:sz w:val="28"/>
          <w:szCs w:val="28"/>
        </w:rPr>
        <w:t>в которые включены упомянутые лесные участки.</w:t>
      </w:r>
    </w:p>
    <w:p w:rsidR="002B6D6A" w:rsidRDefault="002B6D6A" w:rsidP="002B6D6A">
      <w:pPr>
        <w:adjustRightInd w:val="0"/>
        <w:ind w:firstLine="709"/>
        <w:jc w:val="both"/>
        <w:rPr>
          <w:kern w:val="0"/>
          <w:sz w:val="28"/>
          <w:szCs w:val="28"/>
        </w:rPr>
      </w:pPr>
      <w:r>
        <w:rPr>
          <w:kern w:val="0"/>
          <w:sz w:val="28"/>
          <w:szCs w:val="28"/>
        </w:rPr>
        <w:t xml:space="preserve">По мнению административного истца, спорные лесные участки отнесены к категории земель населенных пунктов, однако такой перевод земель осуществлен с нарушением установленного законом порядка, поскольку проект </w:t>
      </w:r>
      <w:r>
        <w:rPr>
          <w:sz w:val="28"/>
          <w:szCs w:val="28"/>
        </w:rPr>
        <w:t>Генерального плана Пановского сельского поселения</w:t>
      </w:r>
      <w:r>
        <w:rPr>
          <w:kern w:val="0"/>
          <w:sz w:val="28"/>
          <w:szCs w:val="28"/>
        </w:rPr>
        <w:t xml:space="preserve"> не согласован с Федеральным агентством лесного хозяйства. </w:t>
      </w:r>
      <w:r>
        <w:rPr>
          <w:sz w:val="28"/>
          <w:szCs w:val="28"/>
        </w:rPr>
        <w:t xml:space="preserve">Органы местного самоуправления Пестречинского муниципального района </w:t>
      </w:r>
      <w:r>
        <w:rPr>
          <w:kern w:val="0"/>
          <w:sz w:val="28"/>
          <w:szCs w:val="28"/>
        </w:rPr>
        <w:t>распоряжаются названными лесными участками по своему усмотрению без согласования с собственником этих земель - Российской Федерацией.</w:t>
      </w:r>
    </w:p>
    <w:p w:rsidR="002B6D6A" w:rsidRDefault="002B6D6A" w:rsidP="002B6D6A">
      <w:pPr>
        <w:pStyle w:val="a4"/>
        <w:ind w:firstLine="709"/>
        <w:rPr>
          <w:sz w:val="28"/>
          <w:szCs w:val="28"/>
        </w:rPr>
      </w:pPr>
      <w:r>
        <w:rPr>
          <w:sz w:val="28"/>
          <w:szCs w:val="28"/>
        </w:rPr>
        <w:t xml:space="preserve">Федеральное агентство лесного хозяйства, Совет Пановского сельского поселения Пестречинского муниципального района Республики Татарстан,  Совет Пестречинского муниципального района Республики Татарстан, Министерство лесного хозяйства Республики Татарстан, Управление Федеральной службы государственной регистрации, кадастра и картографии по Республике Татарстан надлежащим образом и своевременно уведомлены о времени и месте рассмотрения дела, в судебное заседание их представители не явились, сведений об уважительности причин неявки не имеется. На основании пункта 5 статьи 213 Кодекса административного судопроизводства Российской Федерации с учетом положений частей 8 и 9 статьи 96 названного Кодекса суд считает возможным рассмотреть дело в их отсутствие.     </w:t>
      </w:r>
    </w:p>
    <w:p w:rsidR="002B6D6A" w:rsidRDefault="002B6D6A" w:rsidP="002B6D6A">
      <w:pPr>
        <w:pStyle w:val="ConsPlusNormal"/>
        <w:ind w:firstLine="709"/>
        <w:jc w:val="both"/>
      </w:pPr>
      <w:r>
        <w:t>Изучив доказательства, имеющиеся в материалах дела, заслушав заключение прокурора, полагавшего административное исковое заявление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2B6D6A" w:rsidRDefault="002B6D6A" w:rsidP="002B6D6A">
      <w:pPr>
        <w:suppressAutoHyphens/>
        <w:adjustRightInd w:val="0"/>
        <w:ind w:firstLine="720"/>
        <w:jc w:val="both"/>
        <w:rPr>
          <w:kern w:val="0"/>
          <w:sz w:val="28"/>
          <w:szCs w:val="28"/>
        </w:rPr>
      </w:pPr>
      <w:r>
        <w:rPr>
          <w:sz w:val="28"/>
          <w:szCs w:val="28"/>
        </w:rPr>
        <w:t xml:space="preserve">В соответствии со </w:t>
      </w:r>
      <w:hyperlink r:id="rId7" w:history="1">
        <w:r>
          <w:rPr>
            <w:rStyle w:val="a3"/>
            <w:sz w:val="28"/>
            <w:szCs w:val="28"/>
          </w:rPr>
          <w:t>статьей 132</w:t>
        </w:r>
      </w:hyperlink>
      <w:r>
        <w:rPr>
          <w:sz w:val="28"/>
          <w:szCs w:val="28"/>
        </w:rPr>
        <w:t xml:space="preserve"> Конституции Российской Федерации органы местного самоуправления самостоятельно решают вопросы местного значения.</w:t>
      </w:r>
      <w:r>
        <w:rPr>
          <w:kern w:val="0"/>
          <w:sz w:val="28"/>
          <w:szCs w:val="28"/>
        </w:rPr>
        <w:t xml:space="preserve"> </w:t>
      </w:r>
    </w:p>
    <w:p w:rsidR="002B6D6A" w:rsidRDefault="002B6D6A" w:rsidP="002B6D6A">
      <w:pPr>
        <w:pStyle w:val="ConsPlusNormal"/>
        <w:ind w:firstLine="709"/>
        <w:jc w:val="both"/>
      </w:pPr>
      <w:r>
        <w:t xml:space="preserve">Федеральный закон от 6 октября 2003 года № 131-ФЗ «Об общих принципах организации местного самоуправления в Российской Федерации», как указано в преамбуле к данному нормативному акту, действующему в период принятия оспариваемого нормативного правового акта, в соответствии с </w:t>
      </w:r>
      <w:hyperlink r:id="rId8" w:history="1">
        <w:r>
          <w:rPr>
            <w:rStyle w:val="a3"/>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B6D6A" w:rsidRDefault="002B6D6A" w:rsidP="002B6D6A">
      <w:pPr>
        <w:pStyle w:val="ConsPlusNormal"/>
        <w:ind w:firstLine="709"/>
        <w:jc w:val="both"/>
      </w:pPr>
      <w:r>
        <w:t xml:space="preserve">Согласно </w:t>
      </w:r>
      <w:hyperlink r:id="rId9" w:history="1">
        <w:r>
          <w:rPr>
            <w:rStyle w:val="a3"/>
          </w:rPr>
          <w:t>статье 7</w:t>
        </w:r>
      </w:hyperlink>
      <w:r>
        <w:t xml:space="preserve">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2B6D6A" w:rsidRDefault="002B6D6A" w:rsidP="002B6D6A">
      <w:pPr>
        <w:pStyle w:val="ConsPlusNormal"/>
        <w:ind w:firstLine="709"/>
        <w:jc w:val="both"/>
      </w:pPr>
      <w:r>
        <w:lastRenderedPageBreak/>
        <w:t xml:space="preserve">Муниципальные правовые акты не должны противоречить </w:t>
      </w:r>
      <w:hyperlink r:id="rId10" w:history="1">
        <w:r>
          <w:rPr>
            <w:rStyle w:val="a3"/>
          </w:rPr>
          <w:t>Конституции</w:t>
        </w:r>
      </w:hyperlink>
      <w:r>
        <w:t xml:space="preserve"> Российской Федерации, федеральным конституционным законам, настоящему Федеральному </w:t>
      </w:r>
      <w:hyperlink r:id="rId11" w:history="1">
        <w:r>
          <w:rPr>
            <w:rStyle w:val="a3"/>
          </w:rPr>
          <w:t>закону</w:t>
        </w:r>
      </w:hyperlink>
      <w:r>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2B6D6A" w:rsidRDefault="002B6D6A" w:rsidP="002B6D6A">
      <w:pPr>
        <w:adjustRightInd w:val="0"/>
        <w:ind w:firstLine="709"/>
        <w:jc w:val="both"/>
        <w:rPr>
          <w:kern w:val="0"/>
          <w:sz w:val="28"/>
          <w:szCs w:val="28"/>
        </w:rPr>
      </w:pPr>
      <w:r>
        <w:rPr>
          <w:kern w:val="0"/>
          <w:sz w:val="28"/>
          <w:szCs w:val="28"/>
        </w:rPr>
        <w:t xml:space="preserve">Отношения, связанные с территориальным планированием, градостроительным зонированием, планировкой территории, регламентированы Градостроительным </w:t>
      </w:r>
      <w:hyperlink r:id="rId12" w:history="1">
        <w:r>
          <w:rPr>
            <w:rStyle w:val="a3"/>
            <w:kern w:val="0"/>
            <w:sz w:val="28"/>
            <w:szCs w:val="28"/>
          </w:rPr>
          <w:t>кодексом</w:t>
        </w:r>
      </w:hyperlink>
      <w:r>
        <w:rPr>
          <w:kern w:val="0"/>
          <w:sz w:val="28"/>
          <w:szCs w:val="28"/>
        </w:rPr>
        <w:t xml:space="preserve"> Российской Федерации.</w:t>
      </w:r>
    </w:p>
    <w:p w:rsidR="002B6D6A" w:rsidRDefault="005522F5" w:rsidP="002B6D6A">
      <w:pPr>
        <w:adjustRightInd w:val="0"/>
        <w:ind w:firstLine="709"/>
        <w:jc w:val="both"/>
        <w:rPr>
          <w:kern w:val="0"/>
          <w:sz w:val="28"/>
          <w:szCs w:val="28"/>
        </w:rPr>
      </w:pPr>
      <w:hyperlink r:id="rId13" w:history="1">
        <w:r w:rsidR="002B6D6A">
          <w:rPr>
            <w:rStyle w:val="a3"/>
            <w:kern w:val="0"/>
            <w:sz w:val="28"/>
            <w:szCs w:val="28"/>
          </w:rPr>
          <w:t>Статьей 3</w:t>
        </w:r>
      </w:hyperlink>
      <w:r w:rsidR="002B6D6A">
        <w:rPr>
          <w:kern w:val="0"/>
          <w:sz w:val="28"/>
          <w:szCs w:val="28"/>
        </w:rPr>
        <w:t xml:space="preserve"> Градостроительного </w:t>
      </w:r>
      <w:hyperlink r:id="rId14" w:history="1">
        <w:r w:rsidR="002B6D6A">
          <w:rPr>
            <w:rStyle w:val="a3"/>
            <w:kern w:val="0"/>
            <w:sz w:val="28"/>
            <w:szCs w:val="28"/>
          </w:rPr>
          <w:t>кодекса</w:t>
        </w:r>
      </w:hyperlink>
      <w:r w:rsidR="002B6D6A">
        <w:rPr>
          <w:kern w:val="0"/>
          <w:sz w:val="28"/>
          <w:szCs w:val="28"/>
        </w:rPr>
        <w:t xml:space="preserve"> Российской Федерации предусмотрено, что законодательство о градостроительной деятельности включает </w:t>
      </w:r>
      <w:hyperlink r:id="rId15" w:history="1">
        <w:r w:rsidR="002B6D6A">
          <w:rPr>
            <w:rStyle w:val="a3"/>
            <w:kern w:val="0"/>
            <w:sz w:val="28"/>
            <w:szCs w:val="28"/>
          </w:rPr>
          <w:t>Кодекс</w:t>
        </w:r>
      </w:hyperlink>
      <w:r w:rsidR="002B6D6A">
        <w:rPr>
          <w:kern w:val="0"/>
          <w:sz w:val="28"/>
          <w:szCs w:val="28"/>
        </w:rPr>
        <w:t xml:space="preserve">,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(часть 1). </w:t>
      </w:r>
    </w:p>
    <w:p w:rsidR="002B6D6A" w:rsidRDefault="002B6D6A" w:rsidP="002B6D6A">
      <w:pPr>
        <w:adjustRightInd w:val="0"/>
        <w:ind w:firstLine="709"/>
        <w:jc w:val="both"/>
        <w:rPr>
          <w:kern w:val="0"/>
          <w:sz w:val="28"/>
          <w:szCs w:val="28"/>
        </w:rPr>
      </w:pPr>
      <w:r>
        <w:rPr>
          <w:kern w:val="0"/>
          <w:sz w:val="28"/>
          <w:szCs w:val="28"/>
        </w:rPr>
        <w:t xml:space="preserve">По вопросам градостроительной деятельности принимаются муниципальные правовые акты, которые не должны противоречить Градостроительному </w:t>
      </w:r>
      <w:hyperlink r:id="rId16" w:history="1">
        <w:r>
          <w:rPr>
            <w:rStyle w:val="a3"/>
            <w:kern w:val="0"/>
            <w:sz w:val="28"/>
            <w:szCs w:val="28"/>
          </w:rPr>
          <w:t>кодексу</w:t>
        </w:r>
      </w:hyperlink>
      <w:r>
        <w:rPr>
          <w:kern w:val="0"/>
          <w:sz w:val="28"/>
          <w:szCs w:val="28"/>
        </w:rPr>
        <w:t xml:space="preserve"> Российской Федерации (часть 4).</w:t>
      </w:r>
    </w:p>
    <w:p w:rsidR="002B6D6A" w:rsidRDefault="002B6D6A" w:rsidP="002B6D6A">
      <w:pPr>
        <w:adjustRightInd w:val="0"/>
        <w:ind w:firstLine="709"/>
        <w:jc w:val="both"/>
        <w:rPr>
          <w:sz w:val="28"/>
          <w:szCs w:val="28"/>
        </w:rPr>
      </w:pPr>
      <w:r>
        <w:rPr>
          <w:sz w:val="28"/>
          <w:szCs w:val="28"/>
        </w:rPr>
        <w:t>Градостроительный кодекс Российской Федерации в пункте 1 части 1 статьи 8 предусматривает в числе полномочий органов местного самоуправления в области градостроительной деятельности подготовку и утверждение документов территориального планирования поселений.</w:t>
      </w:r>
    </w:p>
    <w:p w:rsidR="002B6D6A" w:rsidRDefault="005522F5" w:rsidP="002B6D6A">
      <w:pPr>
        <w:pStyle w:val="ConsPlusNormal"/>
        <w:ind w:firstLine="709"/>
        <w:jc w:val="both"/>
      </w:pPr>
      <w:hyperlink r:id="rId17" w:history="1">
        <w:r w:rsidR="002B6D6A">
          <w:rPr>
            <w:rStyle w:val="a3"/>
          </w:rPr>
          <w:t>Пунктом 20 части 1 статьи 14</w:t>
        </w:r>
      </w:hyperlink>
      <w:r w:rsidR="002B6D6A">
        <w:t xml:space="preserve"> Федерального закона от 6 октября 2003 года № 131-ФЗ, в редакции, действовавшей до 1 января 2015 года, к вопросам местного значения сельского поселения было отнесено утверждение генеральных планов сельского поселения.</w:t>
      </w:r>
    </w:p>
    <w:p w:rsidR="002B6D6A" w:rsidRDefault="002B6D6A" w:rsidP="002B6D6A">
      <w:pPr>
        <w:pStyle w:val="ConsPlusNormal"/>
        <w:ind w:firstLine="709"/>
        <w:jc w:val="both"/>
      </w:pPr>
      <w:r>
        <w:t xml:space="preserve">Аналогичная по своему содержанию норма была закреплена в </w:t>
      </w:r>
      <w:hyperlink r:id="rId18" w:history="1">
        <w:r>
          <w:rPr>
            <w:rStyle w:val="a3"/>
          </w:rPr>
          <w:t>пункте 20 части 1 статьи 15</w:t>
        </w:r>
      </w:hyperlink>
      <w:r>
        <w:t xml:space="preserve"> Закона Республики Татарстан от 28 июля 2004 года № 45-ЗРТ «О местном самоуправлении в Республике Татарстан», которая действовала также до 1 января 2015 года.</w:t>
      </w:r>
    </w:p>
    <w:p w:rsidR="002B6D6A" w:rsidRDefault="005522F5" w:rsidP="002B6D6A">
      <w:pPr>
        <w:adjustRightInd w:val="0"/>
        <w:ind w:firstLine="709"/>
        <w:jc w:val="both"/>
        <w:rPr>
          <w:kern w:val="0"/>
          <w:sz w:val="28"/>
          <w:szCs w:val="28"/>
        </w:rPr>
      </w:pPr>
      <w:hyperlink r:id="rId19" w:history="1">
        <w:r w:rsidR="002B6D6A">
          <w:rPr>
            <w:rStyle w:val="a3"/>
            <w:sz w:val="28"/>
            <w:szCs w:val="28"/>
          </w:rPr>
          <w:t>Частью 4 статьи 14</w:t>
        </w:r>
      </w:hyperlink>
      <w:r w:rsidR="002B6D6A">
        <w:rPr>
          <w:sz w:val="28"/>
          <w:szCs w:val="28"/>
        </w:rPr>
        <w:t xml:space="preserve"> Федерального закона от 6 октября 2003 года № 131-ФЗ в редакции, применяемой с 1 января 2015 года, установлено, что </w:t>
      </w:r>
      <w:r w:rsidR="002B6D6A">
        <w:rPr>
          <w:kern w:val="0"/>
          <w:sz w:val="28"/>
          <w:szCs w:val="28"/>
        </w:rPr>
        <w:t xml:space="preserve">вопросы местного значения, предусмотренные </w:t>
      </w:r>
      <w:hyperlink r:id="rId20" w:history="1">
        <w:r w:rsidR="002B6D6A">
          <w:rPr>
            <w:rStyle w:val="a3"/>
            <w:kern w:val="0"/>
            <w:sz w:val="28"/>
            <w:szCs w:val="28"/>
          </w:rPr>
          <w:t>частью 1</w:t>
        </w:r>
      </w:hyperlink>
      <w:r w:rsidR="002B6D6A">
        <w:rPr>
          <w:kern w:val="0"/>
          <w:sz w:val="28"/>
          <w:szCs w:val="28"/>
        </w:rPr>
        <w:t xml:space="preserve"> данной статьи для городских поселений, не отнесенные к вопросам местного значения сельских поселений в соответствии с </w:t>
      </w:r>
      <w:hyperlink r:id="rId21" w:history="1">
        <w:r w:rsidR="002B6D6A">
          <w:rPr>
            <w:rStyle w:val="a3"/>
            <w:kern w:val="0"/>
            <w:sz w:val="28"/>
            <w:szCs w:val="28"/>
          </w:rPr>
          <w:t>частью 3</w:t>
        </w:r>
      </w:hyperlink>
      <w:r w:rsidR="002B6D6A">
        <w:rPr>
          <w:kern w:val="0"/>
          <w:sz w:val="28"/>
          <w:szCs w:val="28"/>
        </w:rPr>
        <w:t xml:space="preserve"> этой статьи, среди которых названо </w:t>
      </w:r>
      <w:r w:rsidR="002B6D6A">
        <w:rPr>
          <w:sz w:val="28"/>
          <w:szCs w:val="28"/>
        </w:rPr>
        <w:t>утверждение генеральных планов</w:t>
      </w:r>
      <w:r w:rsidR="002B6D6A">
        <w:rPr>
          <w:kern w:val="0"/>
          <w:sz w:val="28"/>
          <w:szCs w:val="28"/>
        </w:rPr>
        <w:t xml:space="preserve"> (пункт 20),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B6D6A" w:rsidRDefault="002B6D6A" w:rsidP="002B6D6A">
      <w:pPr>
        <w:pStyle w:val="ConsPlusNormal"/>
        <w:ind w:firstLine="709"/>
        <w:jc w:val="both"/>
      </w:pPr>
      <w:r>
        <w:t xml:space="preserve">Такие же по содержанию положения закреплены в </w:t>
      </w:r>
      <w:hyperlink r:id="rId22" w:history="1">
        <w:r>
          <w:rPr>
            <w:rStyle w:val="a3"/>
          </w:rPr>
          <w:t>части 5 статьи 15</w:t>
        </w:r>
      </w:hyperlink>
      <w:r>
        <w:t xml:space="preserve"> Закона Республики Татарстан от 28 июля 2004 года № 45-ЗРТ.</w:t>
      </w:r>
    </w:p>
    <w:p w:rsidR="002B6D6A" w:rsidRDefault="002B6D6A" w:rsidP="002B6D6A">
      <w:pPr>
        <w:adjustRightInd w:val="0"/>
        <w:ind w:firstLine="709"/>
        <w:jc w:val="both"/>
        <w:rPr>
          <w:sz w:val="28"/>
          <w:szCs w:val="28"/>
        </w:rPr>
      </w:pPr>
      <w:r>
        <w:rPr>
          <w:kern w:val="0"/>
          <w:sz w:val="28"/>
          <w:szCs w:val="28"/>
        </w:rPr>
        <w:t xml:space="preserve">Статьями 1, 2 Закона Республики Татарстан от 31 января 2005 года № 33-ЗРТ </w:t>
      </w:r>
      <w:r>
        <w:rPr>
          <w:sz w:val="28"/>
          <w:szCs w:val="28"/>
        </w:rPr>
        <w:t xml:space="preserve">«Об установлении границ территорий и статусе муниципального </w:t>
      </w:r>
      <w:r>
        <w:rPr>
          <w:sz w:val="28"/>
          <w:szCs w:val="28"/>
        </w:rPr>
        <w:lastRenderedPageBreak/>
        <w:t>образования «Пестречинский муниципальный район» и муниципальных образований в его составе» муниципальные образования «Пестречинский муниципальный район» и «Пановское сельское поселение» наделены статусом муниципального района и сельского поселения соответственно.</w:t>
      </w:r>
    </w:p>
    <w:p w:rsidR="002B6D6A" w:rsidRDefault="002B6D6A" w:rsidP="002B6D6A">
      <w:pPr>
        <w:adjustRightInd w:val="0"/>
        <w:ind w:firstLine="709"/>
        <w:jc w:val="both"/>
        <w:rPr>
          <w:sz w:val="28"/>
          <w:szCs w:val="28"/>
        </w:rPr>
      </w:pPr>
      <w:r>
        <w:rPr>
          <w:sz w:val="28"/>
          <w:szCs w:val="28"/>
        </w:rPr>
        <w:t xml:space="preserve">Частью 4 статьи 15 Федерального закона от 6 октября 2003 года № 131-ФЗ </w:t>
      </w:r>
      <w:r>
        <w:rPr>
          <w:kern w:val="0"/>
          <w:sz w:val="28"/>
          <w:szCs w:val="28"/>
        </w:rPr>
        <w:t xml:space="preserve">органам местного самоуправления отдельных поселений, входящих в состав муниципального района, предоставлено право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3" w:history="1">
        <w:r>
          <w:rPr>
            <w:rStyle w:val="a3"/>
            <w:kern w:val="0"/>
            <w:sz w:val="28"/>
            <w:szCs w:val="28"/>
          </w:rPr>
          <w:t>кодексом</w:t>
        </w:r>
      </w:hyperlink>
      <w:r>
        <w:rPr>
          <w:kern w:val="0"/>
          <w:sz w:val="28"/>
          <w:szCs w:val="28"/>
        </w:rPr>
        <w:t xml:space="preserve"> Российской Федерации.</w:t>
      </w:r>
      <w:r>
        <w:rPr>
          <w:sz w:val="28"/>
          <w:szCs w:val="28"/>
        </w:rPr>
        <w:t xml:space="preserve">                                                                                                                                                                                                                                                                                                                                                                                                                                                                                                                                                                                                                                                                                                                                                                                                                                                                                                                                                                                                                                                                                                                                                                                                                                                                                                                                                                                                                                                                                                                                                                                                                                                                                                                                                                                                                                                                                                                                                                                                                                                                                                                                                                                                                                                                                                                                                                                                                                                                                                                                                                                                                                                                                                                                                                                                                                                                                                                                                                                                                                                                                                                                                                                                                                                                                                                                                                                                                                                                                                                                                                                                                                                                                                                                                                                                                                                                                                                                                                                                                                                                                                                                                                                                                                                                                                                                                                                                                                                                                                                                                                                                                                                                                                                                                                                                                                                                                                                                                                                                                                                                                                                                                                                                                                                                                                                                                                                       </w:t>
      </w:r>
    </w:p>
    <w:p w:rsidR="002B6D6A" w:rsidRDefault="002B6D6A" w:rsidP="002B6D6A">
      <w:pPr>
        <w:adjustRightInd w:val="0"/>
        <w:ind w:firstLine="709"/>
        <w:jc w:val="both"/>
        <w:rPr>
          <w:sz w:val="28"/>
          <w:szCs w:val="28"/>
        </w:rPr>
      </w:pPr>
      <w:r>
        <w:rPr>
          <w:sz w:val="28"/>
          <w:szCs w:val="28"/>
        </w:rPr>
        <w:t xml:space="preserve">Аналогичная норма закреплена в </w:t>
      </w:r>
      <w:hyperlink r:id="rId24" w:history="1">
        <w:r>
          <w:rPr>
            <w:rStyle w:val="a3"/>
            <w:sz w:val="28"/>
            <w:szCs w:val="28"/>
          </w:rPr>
          <w:t>части 4 статьи 16</w:t>
        </w:r>
      </w:hyperlink>
      <w:r>
        <w:rPr>
          <w:sz w:val="28"/>
          <w:szCs w:val="28"/>
        </w:rPr>
        <w:t xml:space="preserve"> Закона Республики Татарстан от 28 июля 2004 года № 45-ЗРТ.</w:t>
      </w:r>
    </w:p>
    <w:p w:rsidR="002B6D6A" w:rsidRDefault="002B6D6A" w:rsidP="002B6D6A">
      <w:pPr>
        <w:adjustRightInd w:val="0"/>
        <w:ind w:firstLine="709"/>
        <w:jc w:val="both"/>
        <w:rPr>
          <w:sz w:val="28"/>
          <w:szCs w:val="28"/>
        </w:rPr>
      </w:pPr>
      <w:r>
        <w:rPr>
          <w:sz w:val="28"/>
          <w:szCs w:val="28"/>
        </w:rPr>
        <w:t>Между муниципальным образованием «Пестречинский муниципальный район Республики Татарстан» и муниципальным образованием «Пановское сельское поселение Пестречинского муниципального района Республики Татарстан» 9 января 2019 года заключено соглашение о передаче Пановскому сельскому поселению части полномочий Пестречинского муниципального района по решению вопросов местного значения, в том числе утверждение генеральных планов поселения.</w:t>
      </w:r>
    </w:p>
    <w:p w:rsidR="002B6D6A" w:rsidRDefault="002B6D6A" w:rsidP="002B6D6A">
      <w:pPr>
        <w:pStyle w:val="ConsPlusNormal"/>
        <w:ind w:firstLine="709"/>
        <w:jc w:val="both"/>
      </w:pPr>
      <w: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Пановском сельском поселении является Совет поселения.</w:t>
      </w:r>
    </w:p>
    <w:p w:rsidR="002B6D6A" w:rsidRDefault="002B6D6A" w:rsidP="002B6D6A">
      <w:pPr>
        <w:pStyle w:val="ConsPlusNormal"/>
        <w:ind w:firstLine="709"/>
        <w:jc w:val="both"/>
      </w:pPr>
      <w:r>
        <w:t xml:space="preserve">На основании статьи 35 Федерального закона от 6 октября 2003 года № 131-ФЗ, статьи 23 Закона Республики Татарстан от 28 июля 2004 года № 45-ЗРТ Совет Пановского сельского поселения был вправе принять нормативный акт об утверждении Генерального плана Пановского сельского поселения.                                                                                                                                                                                                                                                                                                                                                                                                                                                                                                                                                                                                                                                                                                                                                                                                                                                                                                                                                                                                                                                                                                                                                                                                                                                                                                                                                                                                                                                                                                                                                                                                                                                                                                                                                                                                                                                                                                                                                                                                                                                                                                                                                                                                                                                                                                                                                                                                                                                                                                                                                                                                                                                                                                                                                                                                                                                                                                                                                                                                                                                                                                                                                                                                                                                                                                                                                                                                                                                                                                                                                                                                                                                                                                                                                                                                                                                                                                                                                                                                                                                                                                                                                                                                                                                                                                                                                                                                                                                                                                                                                                                                                                                                                                                                                                                                                                                                                                                                                                                                                                                                                                                                                                                                                                                                                                                                                                                                                                                                                                                                                                                                                                                                                                                                                                                                                                                                                                                                                                                                                                                                                                                                                                                                                                                                                                                                                                                                                                                                                                                                                                                                                                                                                                                                                                                                                                                                                                                                                                                                                                                                                                                                                                                                                                                                                                                                                                                                                                                                                                                                                                                                                                                                                                                                                                                                                                                                                                                                                                                                                                                                                                                                                                                                                                                                                                                                                                                                                                                                                                                                                                                                                                                                                                                                                                                                                                                                                                                                                                                                                                                                                                                                                                                                                                                                                                                                                                                                                                                                                                                                                                                                                                                                                                                                                                                                                                                                                                                                                                                                                                                                                                                                                                                                                                                                                                                                                                                                                                                                                                                                                                                                                                                                                                                                                                                                                                                                                                                                                                                                                                                                                                                                                                                                                                                                                                                                                                                                                                                                                                                                                                                                                                                                                                                                                                                                                                                                                                                                                                                                                                                                                                                                                                                                                                                                                                                                                                                                                                                                                                                                                                                                                                                                                                                                                                                                                                                                                                                                                                                                                                                                                                                                                                                                                                                                                                                                                                                                                                                                                                                                                                                                                                                                                                                                                                                                                                                                                                                                                                                                                                                                                                                                                                                                                                                                                                                                                                                                                                                                                                                                                                                                                                                                                                                                                                                                                                                                                                                                                                                                                                                                                                                                                                                                                                                                                                                                                                                                                                                                                                                                                                                                                                                                                                                                                                                                                                                                                                                                                                                                                                                                                                                                                                                                                                                                                                                                                                                                                                                                                                                                                                                                                                                                                                                                                                                                                                                                                                                                                                                                                                                                                                                                                                                                                                                                                                                                                                                                                                                                                                                                                                                                                                                                                                                                                                                                                                                                                                                                                                                                                                                                                                                                                                                                                                                                                                                                                                                                                                                                                                                                                                                                                                                                                                                                                                                                                                                                                                                                                                                                                                                                                                                                                                                                                                                                                                                                                                                                                                                                                                                                                                                                                                                                                                                                                                                                                                                                                                                                                                                                                                                                                                                                                                                                                                                                                                                                                                                                                                                                                                                                                                                                                                                                                                                                                                                                                                                                                                                                                                                                                                                                                        </w:t>
      </w:r>
    </w:p>
    <w:p w:rsidR="002B6D6A" w:rsidRDefault="002B6D6A" w:rsidP="002B6D6A">
      <w:pPr>
        <w:suppressAutoHyphens/>
        <w:adjustRightInd w:val="0"/>
        <w:ind w:firstLine="720"/>
        <w:jc w:val="both"/>
        <w:rPr>
          <w:sz w:val="28"/>
          <w:szCs w:val="28"/>
        </w:rPr>
      </w:pPr>
      <w:r>
        <w:rPr>
          <w:sz w:val="28"/>
          <w:szCs w:val="28"/>
        </w:rPr>
        <w:t xml:space="preserve">Обращаясь к доводам административного истца о несоблюдении </w:t>
      </w:r>
      <w:r>
        <w:rPr>
          <w:kern w:val="0"/>
          <w:sz w:val="28"/>
          <w:szCs w:val="28"/>
        </w:rPr>
        <w:t>процедуры принятия оспариваемого нормативного правового акта</w:t>
      </w:r>
      <w:r>
        <w:rPr>
          <w:sz w:val="28"/>
          <w:szCs w:val="28"/>
        </w:rPr>
        <w:t xml:space="preserve">, суд приходит к следующему. </w:t>
      </w:r>
    </w:p>
    <w:p w:rsidR="002B6D6A" w:rsidRDefault="002B6D6A" w:rsidP="002B6D6A">
      <w:pPr>
        <w:adjustRightInd w:val="0"/>
        <w:ind w:firstLine="709"/>
        <w:jc w:val="both"/>
        <w:rPr>
          <w:kern w:val="0"/>
          <w:sz w:val="28"/>
          <w:szCs w:val="28"/>
        </w:rPr>
      </w:pPr>
      <w:r>
        <w:rPr>
          <w:kern w:val="0"/>
          <w:sz w:val="28"/>
          <w:szCs w:val="28"/>
        </w:rPr>
        <w:t xml:space="preserve">В соответствии с </w:t>
      </w:r>
      <w:hyperlink r:id="rId25" w:history="1">
        <w:r>
          <w:rPr>
            <w:rStyle w:val="a3"/>
            <w:kern w:val="0"/>
            <w:sz w:val="28"/>
            <w:szCs w:val="28"/>
          </w:rPr>
          <w:t>подпунктом 1 пункта 1 статьи 84</w:t>
        </w:r>
      </w:hyperlink>
      <w:r>
        <w:rPr>
          <w:kern w:val="0"/>
          <w:sz w:val="28"/>
          <w:szCs w:val="28"/>
        </w:rPr>
        <w:t xml:space="preserve"> Земельного кодекса Российской Федерации (в редакции, действовавшей на момент принятия оспариваемого нормативного правового акта) утверждение или изменение генерального плана поселения, отображающего границы населенных пунктов, расположенных в границах соответствующего муниципального образования, является установлением или изменением границ населенных пунктов. При установлении или изменении границ населенных пунктов в порядке, установленном </w:t>
      </w:r>
      <w:hyperlink r:id="rId26" w:history="1">
        <w:r>
          <w:rPr>
            <w:rStyle w:val="a3"/>
            <w:kern w:val="0"/>
            <w:sz w:val="28"/>
            <w:szCs w:val="28"/>
          </w:rPr>
          <w:t>Земельным кодексом Российской Федерации</w:t>
        </w:r>
      </w:hyperlink>
      <w:r>
        <w:rPr>
          <w:kern w:val="0"/>
          <w:sz w:val="28"/>
          <w:szCs w:val="28"/>
        </w:rPr>
        <w:t xml:space="preserve"> и законодательством Российской Федерации о градостроительной деятельности, осуществляется перевод земель населенных пунктов в земли иных категорий и земель иных категорий в земли населенных пунктов </w:t>
      </w:r>
      <w:r>
        <w:rPr>
          <w:kern w:val="0"/>
          <w:sz w:val="28"/>
          <w:szCs w:val="28"/>
        </w:rPr>
        <w:lastRenderedPageBreak/>
        <w:t>независимо от их форм собственности (</w:t>
      </w:r>
      <w:hyperlink r:id="rId27" w:history="1">
        <w:r>
          <w:rPr>
            <w:rStyle w:val="a3"/>
            <w:kern w:val="0"/>
            <w:sz w:val="28"/>
            <w:szCs w:val="28"/>
          </w:rPr>
          <w:t>пункт 1 статьи 8</w:t>
        </w:r>
      </w:hyperlink>
      <w:r>
        <w:rPr>
          <w:kern w:val="0"/>
          <w:sz w:val="28"/>
          <w:szCs w:val="28"/>
        </w:rPr>
        <w:t xml:space="preserve"> Земельного кодекса Российской Федерации). Нарушение установленного </w:t>
      </w:r>
      <w:hyperlink r:id="rId28" w:history="1">
        <w:r>
          <w:rPr>
            <w:rStyle w:val="a3"/>
            <w:kern w:val="0"/>
            <w:sz w:val="28"/>
            <w:szCs w:val="28"/>
          </w:rPr>
          <w:t>Земельным кодексом Российской Федерации</w:t>
        </w:r>
      </w:hyperlink>
      <w:r>
        <w:rPr>
          <w:kern w:val="0"/>
          <w:sz w:val="28"/>
          <w:szCs w:val="28"/>
        </w:rPr>
        <w:t>, федеральными законами порядка перевода земель из одной категории в другую является основанием для признания недействительными актов об отнесении земель к категориям, о переводе их из одной категории в другую (</w:t>
      </w:r>
      <w:hyperlink r:id="rId29" w:history="1">
        <w:r>
          <w:rPr>
            <w:rStyle w:val="a3"/>
            <w:kern w:val="0"/>
            <w:sz w:val="28"/>
            <w:szCs w:val="28"/>
          </w:rPr>
          <w:t>пункт 3 статьи 8</w:t>
        </w:r>
      </w:hyperlink>
      <w:r>
        <w:rPr>
          <w:kern w:val="0"/>
          <w:sz w:val="28"/>
          <w:szCs w:val="28"/>
        </w:rPr>
        <w:t xml:space="preserve"> Земельного кодекса Российской Федерации).</w:t>
      </w:r>
    </w:p>
    <w:p w:rsidR="002B6D6A" w:rsidRDefault="002B6D6A" w:rsidP="002B6D6A">
      <w:pPr>
        <w:adjustRightInd w:val="0"/>
        <w:ind w:firstLine="709"/>
        <w:jc w:val="both"/>
        <w:rPr>
          <w:kern w:val="0"/>
          <w:sz w:val="28"/>
          <w:szCs w:val="28"/>
        </w:rPr>
      </w:pPr>
      <w:r>
        <w:rPr>
          <w:kern w:val="0"/>
          <w:sz w:val="28"/>
          <w:szCs w:val="28"/>
        </w:rPr>
        <w:t xml:space="preserve">Согласно </w:t>
      </w:r>
      <w:hyperlink r:id="rId30" w:history="1">
        <w:r>
          <w:rPr>
            <w:rStyle w:val="a3"/>
            <w:kern w:val="0"/>
            <w:sz w:val="28"/>
            <w:szCs w:val="28"/>
          </w:rPr>
          <w:t>части 1 статьи 8</w:t>
        </w:r>
      </w:hyperlink>
      <w:r>
        <w:rPr>
          <w:kern w:val="0"/>
          <w:sz w:val="28"/>
          <w:szCs w:val="28"/>
        </w:rPr>
        <w:t xml:space="preserve"> Федерального </w:t>
      </w:r>
      <w:hyperlink r:id="rId31" w:history="1">
        <w:r>
          <w:rPr>
            <w:rStyle w:val="a3"/>
            <w:kern w:val="0"/>
            <w:sz w:val="28"/>
            <w:szCs w:val="28"/>
          </w:rPr>
          <w:t>закона</w:t>
        </w:r>
      </w:hyperlink>
      <w:r>
        <w:rPr>
          <w:kern w:val="0"/>
          <w:sz w:val="28"/>
          <w:szCs w:val="28"/>
        </w:rPr>
        <w:t xml:space="preserve"> от 21 декабря 2004 года № 172-ФЗ «О переводе земель или земельных участков из одной категории в другую»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rsidR="002B6D6A" w:rsidRDefault="005522F5" w:rsidP="002B6D6A">
      <w:pPr>
        <w:adjustRightInd w:val="0"/>
        <w:ind w:firstLine="709"/>
        <w:jc w:val="both"/>
        <w:rPr>
          <w:kern w:val="0"/>
          <w:sz w:val="28"/>
          <w:szCs w:val="28"/>
        </w:rPr>
      </w:pPr>
      <w:hyperlink r:id="rId32" w:history="1">
        <w:r w:rsidR="002B6D6A">
          <w:rPr>
            <w:rStyle w:val="a3"/>
            <w:kern w:val="0"/>
            <w:sz w:val="28"/>
            <w:szCs w:val="28"/>
          </w:rPr>
          <w:t>Пунктом 2 части 1 статьи 11</w:t>
        </w:r>
      </w:hyperlink>
      <w:r w:rsidR="002B6D6A">
        <w:rPr>
          <w:kern w:val="0"/>
          <w:sz w:val="28"/>
          <w:szCs w:val="28"/>
        </w:rPr>
        <w:t xml:space="preserve"> Федерального </w:t>
      </w:r>
      <w:hyperlink r:id="rId33" w:history="1">
        <w:r w:rsidR="002B6D6A">
          <w:rPr>
            <w:rStyle w:val="a3"/>
            <w:kern w:val="0"/>
            <w:sz w:val="28"/>
            <w:szCs w:val="28"/>
          </w:rPr>
          <w:t>закона</w:t>
        </w:r>
      </w:hyperlink>
      <w:r w:rsidR="002B6D6A">
        <w:rPr>
          <w:kern w:val="0"/>
          <w:sz w:val="28"/>
          <w:szCs w:val="28"/>
        </w:rPr>
        <w:t xml:space="preserve"> от 21 декабря 2004 года № 172-ФЗ допускается перевод земель лесного фонда, занятых защитными лесами, или земельных участков в составе таких земель в земли других категорий в случае установления или изменения границы населенного пункта.</w:t>
      </w:r>
    </w:p>
    <w:p w:rsidR="002B6D6A" w:rsidRDefault="002B6D6A" w:rsidP="002B6D6A">
      <w:pPr>
        <w:adjustRightInd w:val="0"/>
        <w:ind w:firstLine="709"/>
        <w:jc w:val="both"/>
        <w:rPr>
          <w:kern w:val="0"/>
          <w:sz w:val="28"/>
          <w:szCs w:val="28"/>
        </w:rPr>
      </w:pPr>
      <w:r>
        <w:rPr>
          <w:sz w:val="28"/>
          <w:szCs w:val="28"/>
        </w:rPr>
        <w:t>Как усматривается из материалов дела, лесные участки в выделе 4, квартала 139 Ленинского участкового лесничества Сабинского лесничества Республики Татарстан относятся к землям лесного фонда, принадлежащим Российской Федерации.</w:t>
      </w:r>
    </w:p>
    <w:p w:rsidR="002B6D6A" w:rsidRDefault="002B6D6A" w:rsidP="002B6D6A">
      <w:pPr>
        <w:pStyle w:val="ConsPlusNormal"/>
        <w:ind w:firstLine="709"/>
        <w:jc w:val="both"/>
      </w:pPr>
      <w:r>
        <w:t>В ходе мероприятий, осуществленных Казанским филиалом Федерального государственного бюджетного учреждения «Рослесинфорг», установлено частичное наложение границ населенных пунктов – села Пановка и деревни Новоселок Пановского сельского поселения Пестречинского муниципального района и границ находящегося в федеральной собственности земельного участка из состава земель лесного фонда Ленинского участкового лесничества Сабинского лесничества Республики Татарстан.</w:t>
      </w:r>
    </w:p>
    <w:p w:rsidR="002B6D6A" w:rsidRDefault="002B6D6A" w:rsidP="002B6D6A">
      <w:pPr>
        <w:adjustRightInd w:val="0"/>
        <w:ind w:firstLine="709"/>
        <w:jc w:val="both"/>
        <w:rPr>
          <w:kern w:val="0"/>
          <w:sz w:val="28"/>
          <w:szCs w:val="28"/>
        </w:rPr>
      </w:pPr>
      <w:r>
        <w:rPr>
          <w:kern w:val="0"/>
          <w:sz w:val="28"/>
          <w:szCs w:val="28"/>
        </w:rPr>
        <w:t xml:space="preserve">Согласно </w:t>
      </w:r>
      <w:hyperlink r:id="rId34" w:history="1">
        <w:r>
          <w:rPr>
            <w:rStyle w:val="a3"/>
            <w:kern w:val="0"/>
            <w:sz w:val="28"/>
            <w:szCs w:val="28"/>
          </w:rPr>
          <w:t>абзацу третьему пункта 1</w:t>
        </w:r>
      </w:hyperlink>
      <w:r>
        <w:rPr>
          <w:kern w:val="0"/>
          <w:sz w:val="28"/>
          <w:szCs w:val="28"/>
        </w:rPr>
        <w:t xml:space="preserve">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виды собственности на землю и ее недра, водные ресурсы, лесной фонд, растительный и животный мир определяются в соответствии с законодательными актами Российской Федерации.</w:t>
      </w:r>
    </w:p>
    <w:p w:rsidR="002B6D6A" w:rsidRDefault="005522F5" w:rsidP="002B6D6A">
      <w:pPr>
        <w:adjustRightInd w:val="0"/>
        <w:ind w:firstLine="709"/>
        <w:jc w:val="both"/>
        <w:rPr>
          <w:kern w:val="0"/>
          <w:sz w:val="28"/>
          <w:szCs w:val="28"/>
        </w:rPr>
      </w:pPr>
      <w:hyperlink r:id="rId35" w:history="1">
        <w:r w:rsidR="002B6D6A">
          <w:rPr>
            <w:rStyle w:val="a3"/>
            <w:kern w:val="0"/>
            <w:sz w:val="28"/>
            <w:szCs w:val="28"/>
          </w:rPr>
          <w:t>Статьей 3</w:t>
        </w:r>
      </w:hyperlink>
      <w:r w:rsidR="002B6D6A">
        <w:rPr>
          <w:kern w:val="0"/>
          <w:sz w:val="28"/>
          <w:szCs w:val="28"/>
        </w:rPr>
        <w:t xml:space="preserve"> Федерального закона от 4 декабря 2006 года № 201-ФЗ «О введении в действие Лесного кодекса Российской Федерации» предусмотрено, что земли лесного фонда находятся в федеральной </w:t>
      </w:r>
      <w:r w:rsidR="002B6D6A">
        <w:rPr>
          <w:kern w:val="0"/>
          <w:sz w:val="28"/>
          <w:szCs w:val="28"/>
        </w:rPr>
        <w:lastRenderedPageBreak/>
        <w:t xml:space="preserve">собственности. </w:t>
      </w:r>
      <w:hyperlink r:id="rId36" w:history="1">
        <w:r w:rsidR="002B6D6A">
          <w:rPr>
            <w:rStyle w:val="a3"/>
            <w:kern w:val="0"/>
            <w:sz w:val="28"/>
            <w:szCs w:val="28"/>
          </w:rPr>
          <w:t>Пунктом 1 статьи 8</w:t>
        </w:r>
      </w:hyperlink>
      <w:r w:rsidR="002B6D6A">
        <w:rPr>
          <w:kern w:val="0"/>
          <w:sz w:val="28"/>
          <w:szCs w:val="28"/>
        </w:rPr>
        <w:t xml:space="preserve"> Лесного кодекса Российской Федерации также установлено, что лесные участки в составе земель лесного фонда находятся в федеральной собственности.</w:t>
      </w:r>
    </w:p>
    <w:p w:rsidR="002B6D6A" w:rsidRDefault="002B6D6A" w:rsidP="002B6D6A">
      <w:pPr>
        <w:adjustRightInd w:val="0"/>
        <w:ind w:firstLine="709"/>
        <w:jc w:val="both"/>
        <w:rPr>
          <w:kern w:val="0"/>
          <w:sz w:val="28"/>
          <w:szCs w:val="28"/>
        </w:rPr>
      </w:pPr>
      <w:r>
        <w:rPr>
          <w:kern w:val="0"/>
          <w:sz w:val="28"/>
          <w:szCs w:val="28"/>
        </w:rPr>
        <w:t>Таким образом, лесные участки из земель лесного фонда в силу прямого указания закона находятся исключительно в федеральной собственности, что обусловливает необходимость обязательного согласования проекта генерального плана поселения, предусматривающего включение в границы населенных пунктов, входящих в состав поселения, земельных участков из земель лесного фонда, с уполномоченным Правительством Российской Федерации федеральным органом исполнительной власти в порядке, установленном этим органом (</w:t>
      </w:r>
      <w:hyperlink r:id="rId37" w:history="1">
        <w:r>
          <w:rPr>
            <w:rStyle w:val="a3"/>
            <w:kern w:val="0"/>
            <w:sz w:val="28"/>
            <w:szCs w:val="28"/>
          </w:rPr>
          <w:t>часть 8 статьи 24</w:t>
        </w:r>
      </w:hyperlink>
      <w:r>
        <w:rPr>
          <w:kern w:val="0"/>
          <w:sz w:val="28"/>
          <w:szCs w:val="28"/>
        </w:rPr>
        <w:t xml:space="preserve">, </w:t>
      </w:r>
      <w:hyperlink r:id="rId38" w:history="1">
        <w:r>
          <w:rPr>
            <w:rStyle w:val="a3"/>
            <w:kern w:val="0"/>
            <w:sz w:val="28"/>
            <w:szCs w:val="28"/>
          </w:rPr>
          <w:t>пункт 2 части 1 статьи 25</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2B6D6A" w:rsidRDefault="002B6D6A" w:rsidP="002B6D6A">
      <w:pPr>
        <w:adjustRightInd w:val="0"/>
        <w:ind w:firstLine="709"/>
        <w:jc w:val="both"/>
        <w:rPr>
          <w:sz w:val="28"/>
          <w:szCs w:val="28"/>
        </w:rPr>
      </w:pPr>
      <w:r>
        <w:rPr>
          <w:sz w:val="28"/>
          <w:szCs w:val="28"/>
        </w:rPr>
        <w:t xml:space="preserve">В силу </w:t>
      </w:r>
      <w:hyperlink r:id="rId39" w:history="1">
        <w:r>
          <w:rPr>
            <w:rStyle w:val="a3"/>
            <w:sz w:val="28"/>
            <w:szCs w:val="28"/>
          </w:rPr>
          <w:t xml:space="preserve">частей </w:t>
        </w:r>
      </w:hyperlink>
      <w:hyperlink r:id="rId40" w:history="1">
        <w:r>
          <w:rPr>
            <w:rStyle w:val="a3"/>
            <w:sz w:val="28"/>
            <w:szCs w:val="28"/>
          </w:rPr>
          <w:t>7</w:t>
        </w:r>
      </w:hyperlink>
      <w:r>
        <w:rPr>
          <w:sz w:val="28"/>
          <w:szCs w:val="28"/>
        </w:rPr>
        <w:t xml:space="preserve">, </w:t>
      </w:r>
      <w:hyperlink r:id="rId41" w:history="1">
        <w:r>
          <w:rPr>
            <w:rStyle w:val="a3"/>
            <w:sz w:val="28"/>
            <w:szCs w:val="28"/>
          </w:rPr>
          <w:t>8 статьи 25</w:t>
        </w:r>
      </w:hyperlink>
      <w:r>
        <w:rPr>
          <w:sz w:val="28"/>
          <w:szCs w:val="28"/>
        </w:rPr>
        <w:t xml:space="preserve"> Градостроительного кодекса Российской Федерации </w:t>
      </w:r>
      <w:r>
        <w:rPr>
          <w:kern w:val="0"/>
          <w:sz w:val="28"/>
          <w:szCs w:val="28"/>
        </w:rPr>
        <w:t xml:space="preserve">(в редакции, действовавшей на момент принятия оспариваемого нормативного правового акта) </w:t>
      </w:r>
      <w:r>
        <w:rPr>
          <w:sz w:val="28"/>
          <w:szCs w:val="28"/>
        </w:rPr>
        <w:t>срок согласования проекта генерального плана составляет три месяца со дня поступления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2B6D6A" w:rsidRDefault="002B6D6A" w:rsidP="002B6D6A">
      <w:pPr>
        <w:adjustRightInd w:val="0"/>
        <w:ind w:firstLine="709"/>
        <w:jc w:val="both"/>
        <w:rPr>
          <w:sz w:val="28"/>
          <w:szCs w:val="28"/>
        </w:rPr>
      </w:pPr>
      <w:r>
        <w:rPr>
          <w:sz w:val="28"/>
          <w:szCs w:val="28"/>
        </w:rPr>
        <w:t xml:space="preserve">В случае непоступления в установленный срок главе поселения заключения на проект генерального плана от указанного в </w:t>
      </w:r>
      <w:hyperlink r:id="rId42" w:history="1">
        <w:r>
          <w:rPr>
            <w:rStyle w:val="a3"/>
            <w:sz w:val="28"/>
            <w:szCs w:val="28"/>
          </w:rPr>
          <w:t>части 7 статьи 25</w:t>
        </w:r>
      </w:hyperlink>
      <w:r>
        <w:rPr>
          <w:sz w:val="28"/>
          <w:szCs w:val="28"/>
        </w:rPr>
        <w:t xml:space="preserve"> Градостроительного кодекса Российской Федерации уполномоченного федерального органа исполнительной власти данный проект считается согласованным с таким органом.</w:t>
      </w:r>
    </w:p>
    <w:p w:rsidR="002B6D6A" w:rsidRDefault="002B6D6A" w:rsidP="002B6D6A">
      <w:pPr>
        <w:adjustRightInd w:val="0"/>
        <w:ind w:firstLine="709"/>
        <w:jc w:val="both"/>
        <w:rPr>
          <w:kern w:val="0"/>
          <w:sz w:val="28"/>
          <w:szCs w:val="28"/>
        </w:rPr>
      </w:pPr>
      <w:r>
        <w:rPr>
          <w:kern w:val="0"/>
          <w:sz w:val="28"/>
          <w:szCs w:val="28"/>
        </w:rPr>
        <w:t xml:space="preserve">Федеральным органом исполнительной власти, уполномоченным на согласование в случае, предусмотренном </w:t>
      </w:r>
      <w:hyperlink r:id="rId43" w:history="1">
        <w:r>
          <w:rPr>
            <w:rStyle w:val="a3"/>
            <w:kern w:val="0"/>
            <w:sz w:val="28"/>
            <w:szCs w:val="28"/>
          </w:rPr>
          <w:t>пунктом 2 части 1 статьи 25</w:t>
        </w:r>
      </w:hyperlink>
      <w:r>
        <w:rPr>
          <w:kern w:val="0"/>
          <w:sz w:val="28"/>
          <w:szCs w:val="28"/>
        </w:rPr>
        <w:t xml:space="preserve"> Градостроительного кодекса Российской Федерации, проекта генерального плана поселения, в соответствии с пунктом 5.3.48 (2) </w:t>
      </w:r>
      <w:hyperlink r:id="rId44" w:history="1">
        <w:r>
          <w:rPr>
            <w:rStyle w:val="a3"/>
            <w:kern w:val="0"/>
            <w:sz w:val="28"/>
            <w:szCs w:val="28"/>
          </w:rPr>
          <w:t>Положения</w:t>
        </w:r>
      </w:hyperlink>
      <w:r>
        <w:rPr>
          <w:kern w:val="0"/>
          <w:sz w:val="28"/>
          <w:szCs w:val="28"/>
        </w:rPr>
        <w:t>, утвержденного постановлением Правительства Российской Федерации от 5 июня 2008 года № 437, является Министерство экономического развития Российской Федерации.</w:t>
      </w:r>
    </w:p>
    <w:p w:rsidR="002B6D6A" w:rsidRDefault="002B6D6A" w:rsidP="002B6D6A">
      <w:pPr>
        <w:adjustRightInd w:val="0"/>
        <w:ind w:firstLine="709"/>
        <w:jc w:val="both"/>
        <w:rPr>
          <w:sz w:val="28"/>
          <w:szCs w:val="28"/>
        </w:rPr>
      </w:pPr>
      <w:r>
        <w:rPr>
          <w:sz w:val="28"/>
          <w:szCs w:val="28"/>
        </w:rPr>
        <w:t xml:space="preserve">Приказом Министерства экономического развития Российской Федерации от 21 июля 2016 года № 460 утвержден Порядок согласования проектов документов территориального планирования муниципальных образований, состав и порядок работы согласительной комиссии при согласовании проектов документов территориального планирования (далее – Порядок. Положения данного документа приведены </w:t>
      </w:r>
      <w:r>
        <w:rPr>
          <w:kern w:val="0"/>
          <w:sz w:val="28"/>
          <w:szCs w:val="28"/>
        </w:rPr>
        <w:t>в редакции, действовавшей на момент принятия оспариваемого нормативного правового акта</w:t>
      </w:r>
      <w:r>
        <w:rPr>
          <w:sz w:val="28"/>
          <w:szCs w:val="28"/>
        </w:rPr>
        <w:t>).</w:t>
      </w:r>
    </w:p>
    <w:p w:rsidR="002B6D6A" w:rsidRDefault="002B6D6A" w:rsidP="002B6D6A">
      <w:pPr>
        <w:adjustRightInd w:val="0"/>
        <w:ind w:firstLine="709"/>
        <w:jc w:val="both"/>
        <w:rPr>
          <w:sz w:val="28"/>
          <w:szCs w:val="28"/>
        </w:rPr>
      </w:pPr>
      <w:r>
        <w:rPr>
          <w:sz w:val="28"/>
          <w:szCs w:val="28"/>
        </w:rPr>
        <w:t xml:space="preserve">Пунктом 1.4 Порядка предусмотрено, что орган, уполномоченный на подготовку проекта документа территориального планирования, размещает проект документа территориального планирования и материалы по его обоснованию в ФГИС ТП и направляет в федеральные органы исполнительной власти, указанные в </w:t>
      </w:r>
      <w:hyperlink r:id="rId45" w:history="1">
        <w:r>
          <w:rPr>
            <w:rStyle w:val="a3"/>
            <w:sz w:val="28"/>
            <w:szCs w:val="28"/>
          </w:rPr>
          <w:t>пунктах 2.1</w:t>
        </w:r>
      </w:hyperlink>
      <w:r>
        <w:rPr>
          <w:sz w:val="28"/>
          <w:szCs w:val="28"/>
        </w:rPr>
        <w:t xml:space="preserve"> и </w:t>
      </w:r>
      <w:hyperlink r:id="rId46" w:history="1">
        <w:r>
          <w:rPr>
            <w:rStyle w:val="a3"/>
            <w:sz w:val="28"/>
            <w:szCs w:val="28"/>
          </w:rPr>
          <w:t>2.2</w:t>
        </w:r>
      </w:hyperlink>
      <w:r>
        <w:rPr>
          <w:sz w:val="28"/>
          <w:szCs w:val="28"/>
        </w:rPr>
        <w:t xml:space="preserve"> Порядка, уведомление об обеспечении доступа к такому проекту и материалам по его обоснованию </w:t>
      </w:r>
      <w:r>
        <w:rPr>
          <w:sz w:val="28"/>
          <w:szCs w:val="28"/>
        </w:rPr>
        <w:lastRenderedPageBreak/>
        <w:t>в ФГИС ТП (далее - уведомление) в электронной форме и (или) посредством почтового отправления и размещает уведомление в ФГИС ТП в трехдневный срок со дня обеспечения такого доступа.</w:t>
      </w:r>
    </w:p>
    <w:p w:rsidR="002B6D6A" w:rsidRDefault="002B6D6A" w:rsidP="002B6D6A">
      <w:pPr>
        <w:adjustRightInd w:val="0"/>
        <w:jc w:val="both"/>
        <w:rPr>
          <w:sz w:val="28"/>
          <w:szCs w:val="28"/>
        </w:rPr>
      </w:pPr>
      <w:r>
        <w:rPr>
          <w:sz w:val="28"/>
          <w:szCs w:val="28"/>
        </w:rPr>
        <w:t xml:space="preserve">        Срок согласования проекта документа территориального планирования исчисляется со дня поступления уведомления в федеральные органы исполнительной власти, указанные в </w:t>
      </w:r>
      <w:hyperlink r:id="rId47" w:history="1">
        <w:r>
          <w:rPr>
            <w:rStyle w:val="a3"/>
            <w:sz w:val="28"/>
            <w:szCs w:val="28"/>
          </w:rPr>
          <w:t>пунктах 2.1</w:t>
        </w:r>
      </w:hyperlink>
      <w:r>
        <w:rPr>
          <w:sz w:val="28"/>
          <w:szCs w:val="28"/>
        </w:rPr>
        <w:t xml:space="preserve"> и </w:t>
      </w:r>
      <w:hyperlink r:id="rId48" w:history="1">
        <w:r>
          <w:rPr>
            <w:rStyle w:val="a3"/>
            <w:sz w:val="28"/>
            <w:szCs w:val="28"/>
          </w:rPr>
          <w:t>2.2</w:t>
        </w:r>
      </w:hyperlink>
      <w:r>
        <w:rPr>
          <w:sz w:val="28"/>
          <w:szCs w:val="28"/>
        </w:rPr>
        <w:t xml:space="preserve"> Порядка, и в соответствии со </w:t>
      </w:r>
      <w:hyperlink r:id="rId49" w:history="1">
        <w:r>
          <w:rPr>
            <w:rStyle w:val="a3"/>
            <w:sz w:val="28"/>
            <w:szCs w:val="28"/>
          </w:rPr>
          <w:t>статьями 21</w:t>
        </w:r>
      </w:hyperlink>
      <w:r>
        <w:rPr>
          <w:sz w:val="28"/>
          <w:szCs w:val="28"/>
        </w:rPr>
        <w:t xml:space="preserve"> и </w:t>
      </w:r>
      <w:hyperlink r:id="rId50" w:history="1">
        <w:r>
          <w:rPr>
            <w:rStyle w:val="a3"/>
            <w:sz w:val="28"/>
            <w:szCs w:val="28"/>
          </w:rPr>
          <w:t>25</w:t>
        </w:r>
      </w:hyperlink>
      <w:r>
        <w:rPr>
          <w:sz w:val="28"/>
          <w:szCs w:val="28"/>
        </w:rPr>
        <w:t xml:space="preserve"> Кодекса не может превышать трех месяцев (пункт 1.5).</w:t>
      </w:r>
    </w:p>
    <w:p w:rsidR="002B6D6A" w:rsidRDefault="002B6D6A" w:rsidP="002B6D6A">
      <w:pPr>
        <w:adjustRightInd w:val="0"/>
        <w:ind w:firstLine="540"/>
        <w:jc w:val="both"/>
        <w:rPr>
          <w:sz w:val="28"/>
          <w:szCs w:val="28"/>
        </w:rPr>
      </w:pPr>
      <w:r>
        <w:rPr>
          <w:sz w:val="28"/>
          <w:szCs w:val="28"/>
        </w:rPr>
        <w:t>Результаты согласования проекта документа территориального планирования оформляются в виде заключения (пункт 1.6).</w:t>
      </w:r>
    </w:p>
    <w:p w:rsidR="002B6D6A" w:rsidRDefault="002B6D6A" w:rsidP="002B6D6A">
      <w:pPr>
        <w:adjustRightInd w:val="0"/>
        <w:ind w:firstLine="540"/>
        <w:jc w:val="both"/>
        <w:rPr>
          <w:sz w:val="28"/>
          <w:szCs w:val="28"/>
        </w:rPr>
      </w:pPr>
      <w:r>
        <w:rPr>
          <w:sz w:val="28"/>
          <w:szCs w:val="28"/>
        </w:rPr>
        <w:t xml:space="preserve">Согласно пункту 1.7 Порядка указанные заключения на проект документа территориального планирования (далее - заключение) направляются почтовым отправлением и в электронной форме в орган, уполномоченный на подготовку документа территориального планирования, и размещаются в ФГИС ТП. Заключение может содержать положения о согласии с представленным проектом документа территориального планирования или несогласии с таким проектом с обоснованием принятых решений. </w:t>
      </w:r>
      <w:r>
        <w:rPr>
          <w:kern w:val="0"/>
          <w:sz w:val="28"/>
          <w:szCs w:val="28"/>
        </w:rPr>
        <w:t xml:space="preserve">В случае непоступления в орган, уполномоченный на подготовку проекта документа территориального планирования, заключения федеральных органов исполнительной власти, указанных в </w:t>
      </w:r>
      <w:hyperlink r:id="rId51" w:history="1">
        <w:r>
          <w:rPr>
            <w:rStyle w:val="a3"/>
            <w:kern w:val="0"/>
            <w:sz w:val="28"/>
            <w:szCs w:val="28"/>
          </w:rPr>
          <w:t>пунктах 2.1</w:t>
        </w:r>
      </w:hyperlink>
      <w:r>
        <w:rPr>
          <w:kern w:val="0"/>
          <w:sz w:val="28"/>
          <w:szCs w:val="28"/>
        </w:rPr>
        <w:t xml:space="preserve"> и </w:t>
      </w:r>
      <w:hyperlink r:id="rId52" w:history="1">
        <w:r>
          <w:rPr>
            <w:rStyle w:val="a3"/>
            <w:kern w:val="0"/>
            <w:sz w:val="28"/>
            <w:szCs w:val="28"/>
          </w:rPr>
          <w:t>2.2</w:t>
        </w:r>
      </w:hyperlink>
      <w:r>
        <w:rPr>
          <w:kern w:val="0"/>
          <w:sz w:val="28"/>
          <w:szCs w:val="28"/>
        </w:rPr>
        <w:t xml:space="preserve"> Порядка, в срок, указанный в </w:t>
      </w:r>
      <w:hyperlink r:id="rId53" w:history="1">
        <w:r>
          <w:rPr>
            <w:rStyle w:val="a3"/>
            <w:kern w:val="0"/>
            <w:sz w:val="28"/>
            <w:szCs w:val="28"/>
          </w:rPr>
          <w:t>пункте 1.5</w:t>
        </w:r>
      </w:hyperlink>
      <w:r>
        <w:rPr>
          <w:kern w:val="0"/>
          <w:sz w:val="28"/>
          <w:szCs w:val="28"/>
        </w:rPr>
        <w:t xml:space="preserve"> Порядка, проект документа территориального планирования считается согласованным с согласующими органами.</w:t>
      </w:r>
    </w:p>
    <w:p w:rsidR="002B6D6A" w:rsidRDefault="002B6D6A" w:rsidP="002B6D6A">
      <w:pPr>
        <w:adjustRightInd w:val="0"/>
        <w:ind w:firstLine="540"/>
        <w:jc w:val="both"/>
        <w:rPr>
          <w:sz w:val="28"/>
          <w:szCs w:val="28"/>
        </w:rPr>
      </w:pPr>
      <w:r>
        <w:rPr>
          <w:sz w:val="28"/>
          <w:szCs w:val="28"/>
        </w:rPr>
        <w:t xml:space="preserve"> Орган, уполномоченный на подготовку проекта документа территориального планирования, направляет уведомление в Министерство экономического развития Российской Федерации в случаях, указанных в </w:t>
      </w:r>
      <w:hyperlink r:id="rId54" w:history="1">
        <w:r>
          <w:rPr>
            <w:rStyle w:val="a3"/>
            <w:sz w:val="28"/>
            <w:szCs w:val="28"/>
          </w:rPr>
          <w:t>части 1 статьи 25</w:t>
        </w:r>
      </w:hyperlink>
      <w:r>
        <w:rPr>
          <w:sz w:val="28"/>
          <w:szCs w:val="28"/>
        </w:rPr>
        <w:t xml:space="preserve"> Кодекса, для проекта генерального плана, проекта внесения изменений в генеральный план (пункт 2.1).</w:t>
      </w:r>
    </w:p>
    <w:p w:rsidR="002B6D6A" w:rsidRDefault="002B6D6A" w:rsidP="002B6D6A">
      <w:pPr>
        <w:adjustRightInd w:val="0"/>
        <w:ind w:firstLine="709"/>
        <w:jc w:val="both"/>
        <w:rPr>
          <w:sz w:val="28"/>
          <w:szCs w:val="28"/>
        </w:rPr>
      </w:pPr>
      <w:r>
        <w:rPr>
          <w:sz w:val="28"/>
          <w:szCs w:val="28"/>
        </w:rPr>
        <w:t>Без проведения соответствующих согласительных процедур проект документа территориального планирования не может представляться на утверждение и утверждаться.</w:t>
      </w:r>
    </w:p>
    <w:p w:rsidR="002B6D6A" w:rsidRDefault="002B6D6A" w:rsidP="002B6D6A">
      <w:pPr>
        <w:adjustRightInd w:val="0"/>
        <w:ind w:firstLine="709"/>
        <w:jc w:val="both"/>
        <w:rPr>
          <w:sz w:val="28"/>
          <w:szCs w:val="28"/>
        </w:rPr>
      </w:pPr>
      <w:r>
        <w:rPr>
          <w:sz w:val="28"/>
          <w:szCs w:val="28"/>
        </w:rPr>
        <w:t>Исходя из указанных выше нормативных положений, Министерство экономического развития Российской Федерации должно было осуществить подготовку сводного заключения на проект Генерального плана Пановского сельского поселения Пестречинского муниципального района на основании заключения федерального органа исполнительной власти, уполномоченного на осуществление функций по выработке государственной политики и нормативно-правовому регулированию в области лесных отношений.</w:t>
      </w:r>
    </w:p>
    <w:p w:rsidR="002B6D6A" w:rsidRDefault="002B6D6A" w:rsidP="002B6D6A">
      <w:pPr>
        <w:adjustRightInd w:val="0"/>
        <w:ind w:firstLine="709"/>
        <w:jc w:val="both"/>
        <w:rPr>
          <w:sz w:val="28"/>
          <w:szCs w:val="28"/>
        </w:rPr>
      </w:pPr>
      <w:r>
        <w:rPr>
          <w:sz w:val="28"/>
          <w:szCs w:val="28"/>
        </w:rPr>
        <w:t xml:space="preserve">В соответствии с </w:t>
      </w:r>
      <w:hyperlink r:id="rId55" w:history="1">
        <w:r>
          <w:rPr>
            <w:rStyle w:val="a3"/>
            <w:sz w:val="28"/>
            <w:szCs w:val="28"/>
          </w:rPr>
          <w:t>пунктом 1</w:t>
        </w:r>
      </w:hyperlink>
      <w:r>
        <w:rPr>
          <w:sz w:val="28"/>
          <w:szCs w:val="28"/>
        </w:rPr>
        <w:t xml:space="preserve"> Положения, утвержденного постановлением Правительства Российской Федерации от 23 сентября 2010 года № 736, федеральным органом исполнительной власти, осуществляющим функции по контролю и надзору в области лесных отношений (за исключением лесов, расположенных на особо охраняемых природных территориях), а также по оказанию государственных услуг и управлению </w:t>
      </w:r>
      <w:r>
        <w:rPr>
          <w:sz w:val="28"/>
          <w:szCs w:val="28"/>
        </w:rPr>
        <w:lastRenderedPageBreak/>
        <w:t>государственным имуществом в области лесных отношений, является Федеральное агентство лесного хозяйства.</w:t>
      </w:r>
    </w:p>
    <w:p w:rsidR="002B6D6A" w:rsidRDefault="002B6D6A" w:rsidP="002B6D6A">
      <w:pPr>
        <w:adjustRightInd w:val="0"/>
        <w:ind w:firstLine="709"/>
        <w:jc w:val="both"/>
        <w:rPr>
          <w:kern w:val="0"/>
          <w:sz w:val="28"/>
          <w:szCs w:val="28"/>
        </w:rPr>
      </w:pPr>
      <w:r>
        <w:rPr>
          <w:kern w:val="0"/>
          <w:sz w:val="28"/>
          <w:szCs w:val="28"/>
        </w:rPr>
        <w:t xml:space="preserve">Таким образом, спорные лесные участки, находящиеся в составе земель лесного фонда, могли быть включены в границы населенных пунктов, находящихся в составе </w:t>
      </w:r>
      <w:r>
        <w:rPr>
          <w:sz w:val="28"/>
          <w:szCs w:val="28"/>
        </w:rPr>
        <w:t xml:space="preserve">Пановского сельского поселения Пестречинского муниципального района </w:t>
      </w:r>
      <w:r>
        <w:rPr>
          <w:kern w:val="0"/>
          <w:sz w:val="28"/>
          <w:szCs w:val="28"/>
        </w:rPr>
        <w:t>при согласовании с федеральным органом исполнительной власти, уполномоченным в области лесных отношений, то есть с Федеральным агентством лесного хозяйства.</w:t>
      </w:r>
    </w:p>
    <w:p w:rsidR="002B6D6A" w:rsidRDefault="002B6D6A" w:rsidP="002B6D6A">
      <w:pPr>
        <w:adjustRightInd w:val="0"/>
        <w:ind w:firstLine="709"/>
        <w:jc w:val="both"/>
        <w:rPr>
          <w:kern w:val="0"/>
          <w:sz w:val="28"/>
          <w:szCs w:val="28"/>
        </w:rPr>
      </w:pPr>
      <w:r>
        <w:rPr>
          <w:kern w:val="0"/>
          <w:sz w:val="28"/>
          <w:szCs w:val="28"/>
        </w:rPr>
        <w:t xml:space="preserve">Административным ответчиком не представлены суду доказательства направления органами </w:t>
      </w:r>
      <w:r>
        <w:rPr>
          <w:sz w:val="28"/>
          <w:szCs w:val="28"/>
        </w:rPr>
        <w:t>местного самоуправления Пановского сельского поселения Пестречинского муниципального района</w:t>
      </w:r>
      <w:r>
        <w:rPr>
          <w:kern w:val="0"/>
          <w:sz w:val="28"/>
          <w:szCs w:val="28"/>
        </w:rPr>
        <w:t xml:space="preserve"> в Министерство экономического развития Российской Федерации проекта данного документа территориального планирования.</w:t>
      </w:r>
    </w:p>
    <w:p w:rsidR="002B6D6A" w:rsidRDefault="002B6D6A" w:rsidP="002B6D6A">
      <w:pPr>
        <w:adjustRightInd w:val="0"/>
        <w:ind w:firstLine="709"/>
        <w:jc w:val="both"/>
        <w:rPr>
          <w:kern w:val="0"/>
          <w:sz w:val="28"/>
          <w:szCs w:val="28"/>
        </w:rPr>
      </w:pPr>
      <w:r>
        <w:rPr>
          <w:kern w:val="0"/>
          <w:sz w:val="28"/>
          <w:szCs w:val="28"/>
        </w:rPr>
        <w:t xml:space="preserve">При таких обстоятельствах в отсутствие необходимой согласительной процедуры проект </w:t>
      </w:r>
      <w:r>
        <w:rPr>
          <w:sz w:val="28"/>
          <w:szCs w:val="28"/>
        </w:rPr>
        <w:t xml:space="preserve">Генерального плана Пановского сельского поселения </w:t>
      </w:r>
      <w:r>
        <w:rPr>
          <w:kern w:val="0"/>
          <w:sz w:val="28"/>
          <w:szCs w:val="28"/>
        </w:rPr>
        <w:t xml:space="preserve">представляться на утверждение </w:t>
      </w:r>
      <w:r>
        <w:rPr>
          <w:sz w:val="28"/>
          <w:szCs w:val="28"/>
        </w:rPr>
        <w:t>Совета Пановского сельского поселения Пестречинского муниципального района</w:t>
      </w:r>
      <w:r>
        <w:rPr>
          <w:kern w:val="0"/>
          <w:sz w:val="28"/>
          <w:szCs w:val="28"/>
        </w:rPr>
        <w:t xml:space="preserve"> и утверждаться им не мог.</w:t>
      </w:r>
    </w:p>
    <w:p w:rsidR="002B6D6A" w:rsidRDefault="002B6D6A" w:rsidP="002B6D6A">
      <w:pPr>
        <w:adjustRightInd w:val="0"/>
        <w:ind w:firstLine="720"/>
        <w:jc w:val="both"/>
        <w:rPr>
          <w:kern w:val="0"/>
          <w:sz w:val="28"/>
          <w:szCs w:val="28"/>
        </w:rPr>
      </w:pPr>
      <w:r>
        <w:rPr>
          <w:sz w:val="28"/>
          <w:szCs w:val="28"/>
        </w:rPr>
        <w:t xml:space="preserve">По результатам выполненных Федеральным государственным бюджетным учреждением «Рослесинфорг» картометрическим методом работ по совмещению материалов лесоустройства с границами села Пановка и деревни Новоселок, входящих в Пановское сельское поселение, установлено включение земель лесного фонда в границы данных населенных пунктов. Это обстоятельство подтверждается </w:t>
      </w:r>
      <w:r>
        <w:rPr>
          <w:kern w:val="0"/>
          <w:sz w:val="28"/>
          <w:szCs w:val="28"/>
        </w:rPr>
        <w:t xml:space="preserve">заключениями № 2, № 3 Казанского </w:t>
      </w:r>
      <w:r>
        <w:rPr>
          <w:sz w:val="28"/>
          <w:szCs w:val="28"/>
        </w:rPr>
        <w:t xml:space="preserve">филиала </w:t>
      </w:r>
      <w:r>
        <w:rPr>
          <w:kern w:val="0"/>
          <w:sz w:val="28"/>
          <w:szCs w:val="28"/>
        </w:rPr>
        <w:t xml:space="preserve">Федерального государственного бюджетного учреждения «Рослесинфорг» о пересечении (наложении) земельных участков с землями лесного фонда с графическим отображением местности и параметров наложений границ населенного пункта на земли лесного фонда, планшетами и таксационным описанием </w:t>
      </w:r>
      <w:r>
        <w:rPr>
          <w:sz w:val="28"/>
          <w:szCs w:val="28"/>
        </w:rPr>
        <w:t>Ленинского участкового лесничества Сабинского лесничества Республики Татарстан</w:t>
      </w:r>
      <w:r>
        <w:rPr>
          <w:kern w:val="0"/>
          <w:sz w:val="28"/>
          <w:szCs w:val="28"/>
        </w:rPr>
        <w:t>.</w:t>
      </w:r>
    </w:p>
    <w:p w:rsidR="002B6D6A" w:rsidRDefault="002B6D6A" w:rsidP="002B6D6A">
      <w:pPr>
        <w:adjustRightInd w:val="0"/>
        <w:ind w:firstLine="709"/>
        <w:jc w:val="both"/>
        <w:rPr>
          <w:kern w:val="0"/>
          <w:sz w:val="28"/>
          <w:szCs w:val="28"/>
        </w:rPr>
      </w:pPr>
      <w:r>
        <w:rPr>
          <w:kern w:val="0"/>
          <w:sz w:val="28"/>
          <w:szCs w:val="28"/>
        </w:rPr>
        <w:t xml:space="preserve">Отсутствие положительного заключения Федерального агентства лесного хозяйства, подготовленного в рамках предусмотренного </w:t>
      </w:r>
      <w:hyperlink r:id="rId56" w:history="1">
        <w:r>
          <w:rPr>
            <w:rStyle w:val="a3"/>
            <w:kern w:val="0"/>
            <w:sz w:val="28"/>
            <w:szCs w:val="28"/>
          </w:rPr>
          <w:t>статьей 25</w:t>
        </w:r>
      </w:hyperlink>
      <w:r>
        <w:rPr>
          <w:kern w:val="0"/>
          <w:sz w:val="28"/>
          <w:szCs w:val="28"/>
        </w:rPr>
        <w:t xml:space="preserve"> </w:t>
      </w:r>
      <w:r>
        <w:rPr>
          <w:sz w:val="28"/>
          <w:szCs w:val="28"/>
        </w:rPr>
        <w:t xml:space="preserve">Градостроительного кодекса Российской Федерации </w:t>
      </w:r>
      <w:r>
        <w:rPr>
          <w:kern w:val="0"/>
          <w:sz w:val="28"/>
          <w:szCs w:val="28"/>
        </w:rPr>
        <w:t>согласования проекта документа территориального планирования, свидетельствует о существенном нарушении порядка принятия Генерального плана</w:t>
      </w:r>
      <w:r>
        <w:rPr>
          <w:sz w:val="28"/>
          <w:szCs w:val="28"/>
        </w:rPr>
        <w:t xml:space="preserve"> </w:t>
      </w:r>
      <w:r>
        <w:rPr>
          <w:kern w:val="0"/>
          <w:sz w:val="28"/>
          <w:szCs w:val="28"/>
        </w:rPr>
        <w:t xml:space="preserve">Пановского </w:t>
      </w:r>
      <w:r>
        <w:rPr>
          <w:sz w:val="28"/>
          <w:szCs w:val="28"/>
        </w:rPr>
        <w:t>сельского поселения</w:t>
      </w:r>
      <w:r>
        <w:rPr>
          <w:kern w:val="0"/>
          <w:sz w:val="28"/>
          <w:szCs w:val="28"/>
        </w:rPr>
        <w:t>.</w:t>
      </w:r>
    </w:p>
    <w:p w:rsidR="002B6D6A" w:rsidRDefault="002B6D6A" w:rsidP="002B6D6A">
      <w:pPr>
        <w:pStyle w:val="ConsPlusNormal"/>
        <w:suppressAutoHyphens/>
        <w:ind w:firstLine="720"/>
        <w:jc w:val="both"/>
      </w:pPr>
      <w:r>
        <w:t xml:space="preserve">Вопреки положениям части 2 статьи 62 Кодекса административного судопроизводства Российской Федерации, возлагающей на органы, принявшие оспариваемые нормативные правовые акты, обязанность доказывания законности этих актов и подтверждения фактов, на которые они ссылаются, доказательств обратного административным ответчиком суду не представлено.  </w:t>
      </w:r>
    </w:p>
    <w:p w:rsidR="002B6D6A" w:rsidRDefault="002B6D6A" w:rsidP="002B6D6A">
      <w:pPr>
        <w:pStyle w:val="ConsPlusNormal"/>
        <w:ind w:firstLine="709"/>
        <w:jc w:val="both"/>
      </w:pPr>
      <w:r>
        <w:t xml:space="preserve">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w:t>
      </w:r>
      <w:r>
        <w:lastRenderedPageBreak/>
        <w:t>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2B6D6A" w:rsidRDefault="002B6D6A" w:rsidP="002B6D6A">
      <w:pPr>
        <w:pStyle w:val="ConsPlusNormal"/>
        <w:ind w:firstLine="709"/>
        <w:jc w:val="both"/>
      </w:pPr>
      <w:r>
        <w:t>Поскольку оспариваемый нормативный акт до вынесения решения суда применялся и на его основании были реализованы права граждан и организаций, суд полагает необходимым признать его недействующим с момента вступления решения суда в законную силу.</w:t>
      </w:r>
    </w:p>
    <w:p w:rsidR="002B6D6A" w:rsidRDefault="002B6D6A" w:rsidP="002B6D6A">
      <w:pPr>
        <w:suppressAutoHyphens/>
        <w:ind w:firstLine="720"/>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2B6D6A" w:rsidRDefault="002B6D6A" w:rsidP="002B6D6A">
      <w:pPr>
        <w:jc w:val="center"/>
        <w:rPr>
          <w:sz w:val="28"/>
        </w:rPr>
      </w:pPr>
    </w:p>
    <w:p w:rsidR="002B6D6A" w:rsidRDefault="002B6D6A" w:rsidP="002B6D6A">
      <w:pPr>
        <w:jc w:val="center"/>
        <w:rPr>
          <w:sz w:val="28"/>
        </w:rPr>
      </w:pPr>
      <w:r>
        <w:rPr>
          <w:sz w:val="28"/>
        </w:rPr>
        <w:t>Р Е Ш И Л:</w:t>
      </w:r>
    </w:p>
    <w:p w:rsidR="002B6D6A" w:rsidRDefault="002B6D6A" w:rsidP="002B6D6A">
      <w:pPr>
        <w:ind w:firstLine="720"/>
        <w:jc w:val="both"/>
        <w:rPr>
          <w:sz w:val="28"/>
          <w:szCs w:val="28"/>
        </w:rPr>
      </w:pPr>
    </w:p>
    <w:p w:rsidR="002B6D6A" w:rsidRDefault="002B6D6A" w:rsidP="002B6D6A">
      <w:pPr>
        <w:adjustRightInd w:val="0"/>
        <w:ind w:firstLine="709"/>
        <w:jc w:val="both"/>
        <w:rPr>
          <w:kern w:val="0"/>
          <w:sz w:val="28"/>
          <w:szCs w:val="28"/>
        </w:rPr>
      </w:pPr>
      <w:r>
        <w:rPr>
          <w:kern w:val="0"/>
          <w:sz w:val="28"/>
          <w:szCs w:val="28"/>
        </w:rPr>
        <w:t>административное исковое заявление Федерального агентства лесного хозяйства удовлетворить.</w:t>
      </w:r>
    </w:p>
    <w:p w:rsidR="002B6D6A" w:rsidRDefault="002B6D6A" w:rsidP="002B6D6A">
      <w:pPr>
        <w:ind w:firstLine="720"/>
        <w:jc w:val="both"/>
        <w:rPr>
          <w:kern w:val="0"/>
          <w:sz w:val="28"/>
          <w:szCs w:val="28"/>
        </w:rPr>
      </w:pPr>
      <w:r>
        <w:rPr>
          <w:kern w:val="0"/>
          <w:sz w:val="28"/>
          <w:szCs w:val="28"/>
        </w:rPr>
        <w:t xml:space="preserve">Признать не действующим со дня вступления решения суда в законную силу Генеральный план </w:t>
      </w:r>
      <w:r>
        <w:rPr>
          <w:sz w:val="28"/>
          <w:szCs w:val="28"/>
        </w:rPr>
        <w:t>Пановского сельского поселения Пестречинского муниципального района Республики Татарстан, утвержденного решением Совета Пановского сельского поселения Пестречинского муниципального района Республики Татарстан от 15 мая 2019 года № 125/79,</w:t>
      </w:r>
      <w:r>
        <w:rPr>
          <w:rFonts w:eastAsia="Calibri"/>
          <w:kern w:val="0"/>
          <w:sz w:val="28"/>
          <w:szCs w:val="28"/>
          <w:lang w:eastAsia="en-US"/>
        </w:rPr>
        <w:t xml:space="preserve"> в части включения участков, расположенных на землях лесного фонда</w:t>
      </w:r>
      <w:r>
        <w:rPr>
          <w:kern w:val="0"/>
          <w:sz w:val="28"/>
          <w:szCs w:val="28"/>
        </w:rPr>
        <w:t>,</w:t>
      </w:r>
    </w:p>
    <w:p w:rsidR="002B6D6A" w:rsidRDefault="002B6D6A" w:rsidP="002B6D6A">
      <w:pPr>
        <w:ind w:firstLine="720"/>
        <w:jc w:val="both"/>
        <w:rPr>
          <w:kern w:val="0"/>
          <w:sz w:val="28"/>
          <w:szCs w:val="28"/>
        </w:rPr>
      </w:pPr>
      <w:r>
        <w:rPr>
          <w:kern w:val="0"/>
          <w:sz w:val="28"/>
          <w:szCs w:val="28"/>
        </w:rPr>
        <w:t xml:space="preserve"> в границы населенного пункта – села Пановка в выделе 4 квартала 139 Ленинского участкового лесничества Сабинского лесничества Республики Татарстан;</w:t>
      </w:r>
    </w:p>
    <w:p w:rsidR="002B6D6A" w:rsidRDefault="002B6D6A" w:rsidP="002B6D6A">
      <w:pPr>
        <w:ind w:firstLine="720"/>
        <w:jc w:val="both"/>
        <w:rPr>
          <w:kern w:val="0"/>
          <w:sz w:val="28"/>
          <w:szCs w:val="28"/>
        </w:rPr>
      </w:pPr>
      <w:r>
        <w:rPr>
          <w:kern w:val="0"/>
          <w:sz w:val="28"/>
          <w:szCs w:val="28"/>
        </w:rPr>
        <w:t>в границы населенного пункта – деревни Новоселок в выделе 4 квартала 139 Ленинского участкового лесничества Сабинского лесничества Республики Татарстан.</w:t>
      </w:r>
    </w:p>
    <w:p w:rsidR="002B6D6A" w:rsidRDefault="002B6D6A" w:rsidP="002B6D6A">
      <w:pPr>
        <w:adjustRightInd w:val="0"/>
        <w:ind w:firstLine="709"/>
        <w:jc w:val="both"/>
        <w:rPr>
          <w:kern w:val="0"/>
          <w:sz w:val="28"/>
          <w:szCs w:val="28"/>
        </w:rPr>
      </w:pPr>
      <w:r>
        <w:rPr>
          <w:kern w:val="0"/>
          <w:sz w:val="28"/>
          <w:szCs w:val="28"/>
        </w:rPr>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w:t>
      </w:r>
      <w:r>
        <w:rPr>
          <w:sz w:val="28"/>
          <w:szCs w:val="28"/>
        </w:rPr>
        <w:t>Пестречинского муниципального района Республики Татарстан</w:t>
      </w:r>
      <w:r>
        <w:rPr>
          <w:kern w:val="0"/>
          <w:sz w:val="28"/>
          <w:szCs w:val="28"/>
        </w:rPr>
        <w:t xml:space="preserve"> https://pestreci.tatarstan.ru.</w:t>
      </w:r>
    </w:p>
    <w:p w:rsidR="002B6D6A" w:rsidRDefault="002B6D6A" w:rsidP="002B6D6A">
      <w:pPr>
        <w:ind w:firstLine="720"/>
        <w:jc w:val="both"/>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2B6D6A" w:rsidRDefault="002B6D6A" w:rsidP="002B6D6A">
      <w:pPr>
        <w:rPr>
          <w:sz w:val="28"/>
          <w:szCs w:val="28"/>
        </w:rPr>
      </w:pPr>
    </w:p>
    <w:p w:rsidR="002B6D6A" w:rsidRDefault="002B6D6A" w:rsidP="002B6D6A">
      <w:pPr>
        <w:pStyle w:val="2"/>
        <w:rPr>
          <w:szCs w:val="28"/>
        </w:rPr>
      </w:pPr>
      <w:r>
        <w:rPr>
          <w:szCs w:val="28"/>
        </w:rPr>
        <w:t xml:space="preserve">Судья                                                                       </w:t>
      </w:r>
      <w:r>
        <w:rPr>
          <w:szCs w:val="28"/>
        </w:rPr>
        <w:tab/>
      </w:r>
      <w:r>
        <w:rPr>
          <w:szCs w:val="28"/>
        </w:rPr>
        <w:tab/>
        <w:t xml:space="preserve"> Э.С. Каминский</w:t>
      </w:r>
    </w:p>
    <w:p w:rsidR="002B6D6A" w:rsidRDefault="002B6D6A" w:rsidP="002B6D6A">
      <w:pPr>
        <w:rPr>
          <w:sz w:val="28"/>
          <w:szCs w:val="28"/>
        </w:rPr>
      </w:pPr>
    </w:p>
    <w:p w:rsidR="002B6D6A" w:rsidRDefault="002B6D6A" w:rsidP="002B6D6A">
      <w:pPr>
        <w:rPr>
          <w:sz w:val="28"/>
          <w:szCs w:val="28"/>
        </w:rPr>
      </w:pPr>
    </w:p>
    <w:p w:rsidR="002B6D6A" w:rsidRDefault="002B6D6A" w:rsidP="002B6D6A">
      <w:pPr>
        <w:pStyle w:val="a4"/>
        <w:suppressAutoHyphens/>
        <w:rPr>
          <w:kern w:val="0"/>
          <w:sz w:val="28"/>
          <w:szCs w:val="28"/>
        </w:rPr>
      </w:pPr>
      <w:r>
        <w:rPr>
          <w:sz w:val="28"/>
          <w:szCs w:val="28"/>
        </w:rPr>
        <w:t>С</w:t>
      </w:r>
      <w:r>
        <w:rPr>
          <w:kern w:val="0"/>
          <w:sz w:val="28"/>
          <w:szCs w:val="28"/>
        </w:rPr>
        <w:t>правка: решение принято в окончательной форме 12 сентября 2025 года.</w:t>
      </w:r>
    </w:p>
    <w:p w:rsidR="002B6D6A" w:rsidRDefault="002B6D6A" w:rsidP="002B6D6A">
      <w:pPr>
        <w:pStyle w:val="a4"/>
        <w:suppressAutoHyphens/>
        <w:rPr>
          <w:kern w:val="0"/>
          <w:sz w:val="28"/>
          <w:szCs w:val="28"/>
        </w:rPr>
      </w:pPr>
    </w:p>
    <w:p w:rsidR="002B6D6A" w:rsidRDefault="002B6D6A" w:rsidP="002B6D6A">
      <w:pPr>
        <w:pStyle w:val="a4"/>
        <w:suppressAutoHyphens/>
        <w:rPr>
          <w:kern w:val="0"/>
          <w:sz w:val="28"/>
          <w:szCs w:val="28"/>
        </w:rPr>
      </w:pPr>
    </w:p>
    <w:p w:rsidR="002B6D6A" w:rsidRDefault="002B6D6A" w:rsidP="002B6D6A">
      <w:pPr>
        <w:pStyle w:val="a4"/>
        <w:suppressAutoHyphens/>
        <w:rPr>
          <w:sz w:val="28"/>
          <w:szCs w:val="28"/>
        </w:rPr>
      </w:pPr>
      <w:r>
        <w:rPr>
          <w:kern w:val="0"/>
          <w:sz w:val="28"/>
          <w:szCs w:val="28"/>
        </w:rPr>
        <w:t xml:space="preserve">Судья                                                                                    </w:t>
      </w:r>
      <w:r>
        <w:rPr>
          <w:sz w:val="28"/>
          <w:szCs w:val="28"/>
        </w:rPr>
        <w:t>Э.С. Каминский</w:t>
      </w:r>
    </w:p>
    <w:p w:rsidR="002B6D6A" w:rsidRDefault="002B6D6A" w:rsidP="002B6D6A">
      <w:pPr>
        <w:pStyle w:val="2"/>
        <w:rPr>
          <w:szCs w:val="28"/>
        </w:rPr>
      </w:pP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8D0745"/>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6D6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522F5"/>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D0745"/>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A9606-2F57-4372-BBBD-CC46ACFF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D6A"/>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2B6D6A"/>
    <w:pPr>
      <w:keepNext/>
      <w:jc w:val="right"/>
      <w:outlineLvl w:val="0"/>
    </w:pPr>
    <w:rPr>
      <w:sz w:val="24"/>
    </w:rPr>
  </w:style>
  <w:style w:type="paragraph" w:styleId="2">
    <w:name w:val="heading 2"/>
    <w:basedOn w:val="a"/>
    <w:next w:val="a"/>
    <w:link w:val="20"/>
    <w:semiHidden/>
    <w:unhideWhenUsed/>
    <w:qFormat/>
    <w:rsid w:val="002B6D6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D6A"/>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2B6D6A"/>
    <w:rPr>
      <w:rFonts w:ascii="Times New Roman" w:eastAsia="Times New Roman" w:hAnsi="Times New Roman" w:cs="Times New Roman"/>
      <w:kern w:val="28"/>
      <w:sz w:val="28"/>
      <w:szCs w:val="24"/>
      <w:lang w:eastAsia="ru-RU"/>
    </w:rPr>
  </w:style>
  <w:style w:type="character" w:styleId="a3">
    <w:name w:val="Hyperlink"/>
    <w:semiHidden/>
    <w:unhideWhenUsed/>
    <w:rsid w:val="002B6D6A"/>
    <w:rPr>
      <w:color w:val="0563C1"/>
      <w:u w:val="single"/>
    </w:rPr>
  </w:style>
  <w:style w:type="paragraph" w:styleId="a4">
    <w:name w:val="Body Text"/>
    <w:basedOn w:val="a"/>
    <w:link w:val="a5"/>
    <w:semiHidden/>
    <w:unhideWhenUsed/>
    <w:rsid w:val="002B6D6A"/>
    <w:pPr>
      <w:jc w:val="both"/>
    </w:pPr>
  </w:style>
  <w:style w:type="character" w:customStyle="1" w:styleId="a5">
    <w:name w:val="Основной текст Знак"/>
    <w:basedOn w:val="a0"/>
    <w:link w:val="a4"/>
    <w:semiHidden/>
    <w:rsid w:val="002B6D6A"/>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2B6D6A"/>
    <w:pPr>
      <w:ind w:firstLine="720"/>
      <w:jc w:val="both"/>
    </w:pPr>
  </w:style>
  <w:style w:type="character" w:customStyle="1" w:styleId="a7">
    <w:name w:val="Основной текст с отступом Знак"/>
    <w:basedOn w:val="a0"/>
    <w:link w:val="a6"/>
    <w:semiHidden/>
    <w:rsid w:val="002B6D6A"/>
    <w:rPr>
      <w:rFonts w:ascii="Times New Roman" w:eastAsia="Times New Roman" w:hAnsi="Times New Roman" w:cs="Times New Roman"/>
      <w:kern w:val="28"/>
      <w:sz w:val="20"/>
      <w:szCs w:val="24"/>
      <w:lang w:eastAsia="ru-RU"/>
    </w:rPr>
  </w:style>
  <w:style w:type="paragraph" w:customStyle="1" w:styleId="ConsPlusNormal">
    <w:name w:val="ConsPlusNormal"/>
    <w:rsid w:val="002B6D6A"/>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4F702776065C8D1FDA3B4CC31243F8FE9F37223F96E08090E2CE1690CCD577BEE200086745182188B92B691D83D0DD4E8E36ABC0CBC42DD0CaAL" TargetMode="External"/><Relationship Id="rId18" Type="http://schemas.openxmlformats.org/officeDocument/2006/relationships/hyperlink" Target="consultantplus://offline/ref=1475DE2C9B25144F8E32E8BF121EFF37068447FDDCF4694D7AF925B09DD3C90434BAA999825464BDK2NBI" TargetMode="External"/><Relationship Id="rId26" Type="http://schemas.openxmlformats.org/officeDocument/2006/relationships/hyperlink" Target="consultantplus://offline/ref=7D513FCB94F713DC59F08B2DE05856827BF0D225B985ABA7CFAA20AAD6EF0877BA9F0FAE4C7CC0CBD818A68F22J7BCJ" TargetMode="External"/><Relationship Id="rId39" Type="http://schemas.openxmlformats.org/officeDocument/2006/relationships/hyperlink" Target="consultantplus://offline/ref=2A335C8F5646522F2394465F529AA36EA1DE93867CDBDC96527E5BE2A3BA9815CA02B1E393263F3926L2O" TargetMode="External"/><Relationship Id="rId21" Type="http://schemas.openxmlformats.org/officeDocument/2006/relationships/hyperlink" Target="consultantplus://offline/ref=8C52B2682BA0CD2C743D6806176EB4427B558788C03548AD033CF30C2BDF00732FC45E855CD32EG" TargetMode="External"/><Relationship Id="rId34" Type="http://schemas.openxmlformats.org/officeDocument/2006/relationships/hyperlink" Target="consultantplus://offline/ref=7D513FCB94F713DC59F08B2DE05856827CF8D32AB88EF6ADC7F32CA8D1E05772AF8E57A34967DECCC104A48DJ2B3J" TargetMode="External"/><Relationship Id="rId42" Type="http://schemas.openxmlformats.org/officeDocument/2006/relationships/hyperlink" Target="consultantplus://offline/ref=2A335C8F5646522F2394465F529AA36EA1DE93867CDBDC96527E5BE2A3BA9815CA02B1E393263F3B26LEO" TargetMode="External"/><Relationship Id="rId47" Type="http://schemas.openxmlformats.org/officeDocument/2006/relationships/hyperlink" Target="consultantplus://offline/ref=C81087E8B212044EF794787E45EAC821F907D9A5A54A4E77AE52E64B08A5C885D5A54A8A277DD6BEF7006A8E33662B1A3D34421C5A0D250437Q4I" TargetMode="External"/><Relationship Id="rId50" Type="http://schemas.openxmlformats.org/officeDocument/2006/relationships/hyperlink" Target="consultantplus://offline/ref=C81087E8B212044EF794787E45EAC821FE00D6A7A74A4E77AE52E64B08A5C885D5A54A8A277DD5B5F9006A8E33662B1A3D34421C5A0D250437Q4I" TargetMode="External"/><Relationship Id="rId55" Type="http://schemas.openxmlformats.org/officeDocument/2006/relationships/hyperlink" Target="consultantplus://offline/ref=2A335C8F5646522F2394465F529AA36EA7DE978A7DD4819C5A2757E0A4B5C702CD4BBDE293263B23LDO" TargetMode="External"/><Relationship Id="rId7" Type="http://schemas.openxmlformats.org/officeDocument/2006/relationships/hyperlink" Target="consultantplus://offline/ref=2588FB17E3B4763841197CEEA3A898847D1465C127A5C401533DDE6F8FF7A8ECF19E6179494F18I8I" TargetMode="External"/><Relationship Id="rId12" Type="http://schemas.openxmlformats.org/officeDocument/2006/relationships/hyperlink" Target="consultantplus://offline/ref=64F702776065C8D1FDA3B4CC31243F8FE9F37223F96E08090E2CE1690CCD577BFC20588A75579C1B8387E0C09D06a1L" TargetMode="External"/><Relationship Id="rId17" Type="http://schemas.openxmlformats.org/officeDocument/2006/relationships/hyperlink" Target="consultantplus://offline/ref=1475DE2C9B25144F8E32E8BF121EFF37068743F2D8F2694D7AF925B09DD3C90434BAA99B82K5N5I" TargetMode="External"/><Relationship Id="rId25" Type="http://schemas.openxmlformats.org/officeDocument/2006/relationships/hyperlink" Target="consultantplus://offline/ref=7D513FCB94F713DC59F08B2DE05856827BF0D225B985ABA7CFAA20AAD6EF0877A89F57A54F728A9A9B53A98F256119F323BBA805J8B2J" TargetMode="External"/><Relationship Id="rId33" Type="http://schemas.openxmlformats.org/officeDocument/2006/relationships/hyperlink" Target="consultantplus://offline/ref=11D1EC6A073102AC428B573216E39BB102148AA66623EF8FC7530058A7FDEA65362BEC53F64906F9421B0A5D48nFC8J" TargetMode="External"/><Relationship Id="rId38" Type="http://schemas.openxmlformats.org/officeDocument/2006/relationships/hyperlink" Target="consultantplus://offline/ref=7D513FCB94F713DC59F08B2DE05856827BF0D32DB084ABA7CFAA20AAD6EF0877A89F57A14C70DDC08B57E0DA2D7F1CEA3DBEB60581BEJ3B5J" TargetMode="External"/><Relationship Id="rId46" Type="http://schemas.openxmlformats.org/officeDocument/2006/relationships/hyperlink" Target="consultantplus://offline/ref=9C01BF986C6D75846C5E6DB451A717941E83228359BE50D18F0407F52A933E54667A2D3F4111DCBCBB9F6AF5EB9D9B6224F276FAC62F04E7wFP2I" TargetMode="External"/><Relationship Id="rId2" Type="http://schemas.openxmlformats.org/officeDocument/2006/relationships/settings" Target="settings.xml"/><Relationship Id="rId16" Type="http://schemas.openxmlformats.org/officeDocument/2006/relationships/hyperlink" Target="consultantplus://offline/ref=64F702776065C8D1FDA3B4CC31243F8FE9F37223F96E08090E2CE1690CCD577BFC20588A75579C1B8387E0C09D06a1L" TargetMode="External"/><Relationship Id="rId20" Type="http://schemas.openxmlformats.org/officeDocument/2006/relationships/hyperlink" Target="consultantplus://offline/ref=8C52B2682BA0CD2C743D6806176EB4427B558788C03548AD033CF30C2BDF00732FC45E855CD32FG" TargetMode="External"/><Relationship Id="rId29" Type="http://schemas.openxmlformats.org/officeDocument/2006/relationships/hyperlink" Target="consultantplus://offline/ref=7D513FCB94F713DC59F08B2DE05856827BF0D225B985ABA7CFAA20AAD6EF0877A89F57A24C79DEC3DF0DF0DE642A14F438A7A8009FBE3684JDB8J" TargetMode="External"/><Relationship Id="rId41" Type="http://schemas.openxmlformats.org/officeDocument/2006/relationships/hyperlink" Target="consultantplus://offline/ref=2A335C8F5646522F2394465F529AA36EA1DE93867CDBDC96527E5BE2A3BA9815CA02B1E393273C3826LEO" TargetMode="External"/><Relationship Id="rId54" Type="http://schemas.openxmlformats.org/officeDocument/2006/relationships/hyperlink" Target="consultantplus://offline/ref=0BF26A402A4C996E344BA2E06C5ECC205DFC21A05FF18F334691155C54661DDDB2763E8EFEA55A3B7C369D45CE2BE2E0C80A46EE2EF7723917X1I" TargetMode="External"/><Relationship Id="rId1" Type="http://schemas.openxmlformats.org/officeDocument/2006/relationships/styles" Target="styles.xml"/><Relationship Id="rId6" Type="http://schemas.openxmlformats.org/officeDocument/2006/relationships/hyperlink" Target="https://pravo.tatarstan.ru" TargetMode="External"/><Relationship Id="rId11" Type="http://schemas.openxmlformats.org/officeDocument/2006/relationships/hyperlink" Target="consultantplus://offline/ref=1475DE2C9B25144F8E32E8BF121EFF37068743F2D8F2694D7AF925B09DKDN3I" TargetMode="External"/><Relationship Id="rId24" Type="http://schemas.openxmlformats.org/officeDocument/2006/relationships/hyperlink" Target="consultantplus://offline/ref=1475DE2C9B25144F8E32E8BF121EFF37068447FDDCF4694D7AF925B09DD3C90434BAA999825464BDK2NBI" TargetMode="External"/><Relationship Id="rId32" Type="http://schemas.openxmlformats.org/officeDocument/2006/relationships/hyperlink" Target="consultantplus://offline/ref=7D513FCB94F713DC59F08B2DE05856827BF2D62DB684ABA7CFAA20AAD6EF0877A89F57A24C79DFC2DF0DF0DE642A14F438A7A8009FBE3684JDB8J" TargetMode="External"/><Relationship Id="rId37" Type="http://schemas.openxmlformats.org/officeDocument/2006/relationships/hyperlink" Target="consultantplus://offline/ref=7D513FCB94F713DC59F08B2DE05856827BF0D32DB084ABA7CFAA20AAD6EF0877A89F57A2457FD59F8E42F182207A07F43AA7AA0783JBBFJ" TargetMode="External"/><Relationship Id="rId40" Type="http://schemas.openxmlformats.org/officeDocument/2006/relationships/hyperlink" Target="consultantplus://offline/ref=2A335C8F5646522F2394465F529AA36EA1DE93867CDBDC96527E5BE2A3BA9815CA02B1E393263F3B26LEO" TargetMode="External"/><Relationship Id="rId45" Type="http://schemas.openxmlformats.org/officeDocument/2006/relationships/hyperlink" Target="consultantplus://offline/ref=9C01BF986C6D75846C5E6DB451A717941E83228359BE50D18F0407F52A933E54667A2D3F4111DCBDB19F6AF5EB9D9B6224F276FAC62F04E7wFP2I" TargetMode="External"/><Relationship Id="rId53" Type="http://schemas.openxmlformats.org/officeDocument/2006/relationships/hyperlink" Target="https://login.consultant.ru/link/?req=doc&amp;base=LAW&amp;n=292486&amp;dst=100019" TargetMode="External"/><Relationship Id="rId58"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hyperlink" Target="consultantplus://offline/ref=64F702776065C8D1FDA3B4CC31243F8FE9F37223F96E08090E2CE1690CCD577BFC20588A75579C1B8387E0C09D06a1L" TargetMode="External"/><Relationship Id="rId23" Type="http://schemas.openxmlformats.org/officeDocument/2006/relationships/hyperlink" Target="https://login.consultant.ru/link/?req=doc&amp;base=LAW&amp;n=511241&amp;dst=317" TargetMode="External"/><Relationship Id="rId28" Type="http://schemas.openxmlformats.org/officeDocument/2006/relationships/hyperlink" Target="consultantplus://offline/ref=7D513FCB94F713DC59F08B2DE05856827BF0D225B985ABA7CFAA20AAD6EF0877BA9F0FAE4C7CC0CBD818A68F22J7BCJ" TargetMode="External"/><Relationship Id="rId36" Type="http://schemas.openxmlformats.org/officeDocument/2006/relationships/hyperlink" Target="consultantplus://offline/ref=7D513FCB94F713DC59F08B2DE05856827BF0D32DB280ABA7CFAA20AAD6EF0877A89F57A24C79DECFDD0DF0DE642A14F438A7A8009FBE3684JDB8J" TargetMode="External"/><Relationship Id="rId49" Type="http://schemas.openxmlformats.org/officeDocument/2006/relationships/hyperlink" Target="consultantplus://offline/ref=C81087E8B212044EF794787E45EAC821FE00D6A7A74A4E77AE52E64B08A5C885D5A54A8A277DD5BDFC006A8E33662B1A3D34421C5A0D250437Q4I" TargetMode="External"/><Relationship Id="rId57" Type="http://schemas.openxmlformats.org/officeDocument/2006/relationships/fontTable" Target="fontTable.xml"/><Relationship Id="rId10" Type="http://schemas.openxmlformats.org/officeDocument/2006/relationships/hyperlink" Target="consultantplus://offline/ref=1475DE2C9B25144F8E32E8BF121EFF37058A42FED3A23E4F2BAC2BKBN5I" TargetMode="External"/><Relationship Id="rId19" Type="http://schemas.openxmlformats.org/officeDocument/2006/relationships/hyperlink" Target="consultantplus://offline/ref=1475DE2C9B25144F8E32E8BF121EFF37068743F2D8F2694D7AF925B09DD3C90434BAA99B82K5N5I" TargetMode="External"/><Relationship Id="rId31" Type="http://schemas.openxmlformats.org/officeDocument/2006/relationships/hyperlink" Target="consultantplus://offline/ref=11D1EC6A073102AC428B573216E39BB102148AA66623EF8FC7530058A7FDEA65362BEC53F64906F9421B0A5D48nFC8J" TargetMode="External"/><Relationship Id="rId44" Type="http://schemas.openxmlformats.org/officeDocument/2006/relationships/hyperlink" Target="consultantplus://offline/ref=2A335C8F5646522F2394465F529AA36EA7DE958B7DD4819C5A2757E0A4B5C702CD4BBDE293273923L9O" TargetMode="External"/><Relationship Id="rId52" Type="http://schemas.openxmlformats.org/officeDocument/2006/relationships/hyperlink" Target="https://login.consultant.ru/link/?req=doc&amp;base=LAW&amp;n=292486&amp;dst=100033" TargetMode="External"/><Relationship Id="rId4" Type="http://schemas.openxmlformats.org/officeDocument/2006/relationships/image" Target="media/image1.png"/><Relationship Id="rId9" Type="http://schemas.openxmlformats.org/officeDocument/2006/relationships/hyperlink" Target="consultantplus://offline/ref=1475DE2C9B25144F8E32E8BF121EFF37068743F2D8F2694D7AF925B09DD3C90434BAA999825464BAK2N7I" TargetMode="External"/><Relationship Id="rId14" Type="http://schemas.openxmlformats.org/officeDocument/2006/relationships/hyperlink" Target="consultantplus://offline/ref=64F702776065C8D1FDA3B4CC31243F8FE9F37223F96E08090E2CE1690CCD577BFC20588A75579C1B8387E0C09D06a1L" TargetMode="External"/><Relationship Id="rId22" Type="http://schemas.openxmlformats.org/officeDocument/2006/relationships/hyperlink" Target="consultantplus://offline/ref=1475DE2C9B25144F8E32E8BF121EFF37068447FDDCF4694D7AF925B09DD3C90434BAA999825464BDK2NBI" TargetMode="External"/><Relationship Id="rId27" Type="http://schemas.openxmlformats.org/officeDocument/2006/relationships/hyperlink" Target="consultantplus://offline/ref=7D513FCB94F713DC59F08B2DE05856827BF0D225B985ABA7CFAA20AAD6EF0877A89F57A24C78DFCBD80DF0DE642A14F438A7A8009FBE3684JDB8J" TargetMode="External"/><Relationship Id="rId30" Type="http://schemas.openxmlformats.org/officeDocument/2006/relationships/hyperlink" Target="consultantplus://offline/ref=7D513FCB94F713DC59F08B2DE05856827BF2D62DB684ABA7CFAA20AAD6EF0877A89F57A24C79DFCDD90DF0DE642A14F438A7A8009FBE3684JDB8J" TargetMode="External"/><Relationship Id="rId35" Type="http://schemas.openxmlformats.org/officeDocument/2006/relationships/hyperlink" Target="consultantplus://offline/ref=7D513FCB94F713DC59F08B2DE05856827BF2D62DB083ABA7CFAA20AAD6EF0877A89F57A24C79DECADD0DF0DE642A14F438A7A8009FBE3684JDB8J" TargetMode="External"/><Relationship Id="rId43" Type="http://schemas.openxmlformats.org/officeDocument/2006/relationships/hyperlink" Target="https://login.consultant.ru/link/?req=doc&amp;base=LAW&amp;n=461102&amp;dst=2093" TargetMode="External"/><Relationship Id="rId48" Type="http://schemas.openxmlformats.org/officeDocument/2006/relationships/hyperlink" Target="consultantplus://offline/ref=C81087E8B212044EF794787E45EAC821F907D9A5A54A4E77AE52E64B08A5C885D5A54A8A277DD6BFFD006A8E33662B1A3D34421C5A0D250437Q4I" TargetMode="External"/><Relationship Id="rId56" Type="http://schemas.openxmlformats.org/officeDocument/2006/relationships/hyperlink" Target="consultantplus://offline/ref=95DB172B3B452D9469C6F65967226042ADA90FDEFD7D90D4DBB6FAF749A8CD5D16A063939D4DE197FE88DB80723145D973DA5C496678A380e7t1J" TargetMode="External"/><Relationship Id="rId8" Type="http://schemas.openxmlformats.org/officeDocument/2006/relationships/hyperlink" Target="consultantplus://offline/ref=026F8DE88602252759BC3DA97478EDCC4AD31222EA5E2F2174746116B179BF752D16B311BBA8fBS9I" TargetMode="External"/><Relationship Id="rId51" Type="http://schemas.openxmlformats.org/officeDocument/2006/relationships/hyperlink" Target="https://login.consultant.ru/link/?req=doc&amp;base=LAW&amp;n=292486&amp;dst=100029" TargetMode="External"/><Relationship Id="rId3"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9</Pages>
  <Words>8333</Words>
  <Characters>47500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2025-11-24T09:40:00Z</dcterms:created>
  <dcterms:modified xsi:type="dcterms:W3CDTF">2025-11-24T09:40:00Z</dcterms:modified>
</cp:coreProperties>
</file>