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3AC" w:rsidRDefault="001633AC">
      <w:pPr>
        <w:rPr>
          <w:color w:val="000000"/>
          <w:sz w:val="24"/>
          <w:szCs w:val="24"/>
        </w:rPr>
      </w:pPr>
    </w:p>
    <w:p w:rsidR="001A5F6B" w:rsidRPr="001A5F6B" w:rsidRDefault="00946CAB" w:rsidP="001A5F6B">
      <w:pPr>
        <w:spacing w:before="0" w:beforeAutospacing="0" w:after="0" w:afterAutospacing="0"/>
        <w:ind w:firstLine="709"/>
        <w:jc w:val="both"/>
        <w:rPr>
          <w:sz w:val="26"/>
          <w:szCs w:val="26"/>
          <w:lang w:val="ru-RU"/>
        </w:rPr>
      </w:pPr>
      <w:proofErr w:type="gramStart"/>
      <w:r w:rsidRPr="001A5F6B">
        <w:rPr>
          <w:sz w:val="26"/>
          <w:szCs w:val="26"/>
          <w:lang w:val="ru-RU"/>
        </w:rPr>
        <w:t>Приказом Суда от 30.12.2020 № 53/</w:t>
      </w:r>
      <w:proofErr w:type="spellStart"/>
      <w:r w:rsidRPr="001A5F6B">
        <w:rPr>
          <w:sz w:val="26"/>
          <w:szCs w:val="26"/>
          <w:lang w:val="ru-RU"/>
        </w:rPr>
        <w:t>ахд</w:t>
      </w:r>
      <w:proofErr w:type="spellEnd"/>
      <w:r w:rsidRPr="001A5F6B">
        <w:rPr>
          <w:sz w:val="26"/>
          <w:szCs w:val="26"/>
          <w:lang w:val="ru-RU"/>
        </w:rPr>
        <w:t xml:space="preserve"> утверждена Учетная политика, </w:t>
      </w:r>
      <w:r w:rsidR="001A5F6B" w:rsidRPr="001A5F6B">
        <w:rPr>
          <w:sz w:val="26"/>
          <w:szCs w:val="26"/>
          <w:lang w:val="ru-RU"/>
        </w:rPr>
        <w:t>в связи с изменением требований, установленных законодательством Российской Федерации о бухгалтерском и бюджетном учете в Учетную политику вносились изменения и дополнения (приказы Суда от 21.01.2022 № 4/</w:t>
      </w:r>
      <w:proofErr w:type="spellStart"/>
      <w:r w:rsidR="001A5F6B" w:rsidRPr="001A5F6B">
        <w:rPr>
          <w:sz w:val="26"/>
          <w:szCs w:val="26"/>
          <w:lang w:val="ru-RU"/>
        </w:rPr>
        <w:t>ахд</w:t>
      </w:r>
      <w:proofErr w:type="spellEnd"/>
      <w:r w:rsidR="001A5F6B" w:rsidRPr="001A5F6B">
        <w:rPr>
          <w:sz w:val="26"/>
          <w:szCs w:val="26"/>
          <w:lang w:val="ru-RU"/>
        </w:rPr>
        <w:t>, от 16.02.2022 № 10/</w:t>
      </w:r>
      <w:proofErr w:type="spellStart"/>
      <w:r w:rsidR="001A5F6B" w:rsidRPr="001A5F6B">
        <w:rPr>
          <w:sz w:val="26"/>
          <w:szCs w:val="26"/>
          <w:lang w:val="ru-RU"/>
        </w:rPr>
        <w:t>ахд</w:t>
      </w:r>
      <w:proofErr w:type="spellEnd"/>
      <w:r w:rsidR="001A5F6B" w:rsidRPr="001A5F6B">
        <w:rPr>
          <w:sz w:val="26"/>
          <w:szCs w:val="26"/>
          <w:lang w:val="ru-RU"/>
        </w:rPr>
        <w:t xml:space="preserve">, от 06.04.2022 </w:t>
      </w:r>
      <w:proofErr w:type="gramEnd"/>
    </w:p>
    <w:p w:rsidR="001A5F6B" w:rsidRPr="001A5F6B" w:rsidRDefault="001A5F6B" w:rsidP="001A5F6B">
      <w:pPr>
        <w:spacing w:before="0" w:beforeAutospacing="0" w:after="0" w:afterAutospacing="0"/>
        <w:jc w:val="both"/>
        <w:rPr>
          <w:sz w:val="26"/>
          <w:szCs w:val="26"/>
          <w:lang w:val="ru-RU"/>
        </w:rPr>
      </w:pPr>
      <w:r w:rsidRPr="001A5F6B">
        <w:rPr>
          <w:sz w:val="26"/>
          <w:szCs w:val="26"/>
          <w:lang w:val="ru-RU"/>
        </w:rPr>
        <w:t>№ 19/</w:t>
      </w:r>
      <w:proofErr w:type="spellStart"/>
      <w:r w:rsidRPr="001A5F6B">
        <w:rPr>
          <w:sz w:val="26"/>
          <w:szCs w:val="26"/>
          <w:lang w:val="ru-RU"/>
        </w:rPr>
        <w:t>ахд</w:t>
      </w:r>
      <w:proofErr w:type="spellEnd"/>
      <w:r w:rsidRPr="001A5F6B">
        <w:rPr>
          <w:sz w:val="26"/>
          <w:szCs w:val="26"/>
          <w:lang w:val="ru-RU"/>
        </w:rPr>
        <w:t>, от 22.12.2022 № 62/</w:t>
      </w:r>
      <w:proofErr w:type="spellStart"/>
      <w:r w:rsidRPr="001A5F6B">
        <w:rPr>
          <w:sz w:val="26"/>
          <w:szCs w:val="26"/>
          <w:lang w:val="ru-RU"/>
        </w:rPr>
        <w:t>ахд</w:t>
      </w:r>
      <w:proofErr w:type="spellEnd"/>
      <w:r w:rsidRPr="001A5F6B">
        <w:rPr>
          <w:sz w:val="26"/>
          <w:szCs w:val="26"/>
          <w:lang w:val="ru-RU"/>
        </w:rPr>
        <w:t>, от 30.06.2023 № 32/</w:t>
      </w:r>
      <w:proofErr w:type="spellStart"/>
      <w:r w:rsidRPr="001A5F6B">
        <w:rPr>
          <w:sz w:val="26"/>
          <w:szCs w:val="26"/>
          <w:lang w:val="ru-RU"/>
        </w:rPr>
        <w:t>ахд</w:t>
      </w:r>
      <w:proofErr w:type="spellEnd"/>
      <w:r w:rsidRPr="001A5F6B">
        <w:rPr>
          <w:sz w:val="26"/>
          <w:szCs w:val="26"/>
          <w:lang w:val="ru-RU"/>
        </w:rPr>
        <w:t>, от 12.09.2023 № 44/</w:t>
      </w:r>
      <w:proofErr w:type="spellStart"/>
      <w:r w:rsidRPr="001A5F6B">
        <w:rPr>
          <w:sz w:val="26"/>
          <w:szCs w:val="26"/>
          <w:lang w:val="ru-RU"/>
        </w:rPr>
        <w:t>ахд</w:t>
      </w:r>
      <w:proofErr w:type="spellEnd"/>
      <w:r w:rsidRPr="001A5F6B">
        <w:rPr>
          <w:sz w:val="26"/>
          <w:szCs w:val="26"/>
          <w:lang w:val="ru-RU"/>
        </w:rPr>
        <w:t xml:space="preserve">, </w:t>
      </w:r>
    </w:p>
    <w:p w:rsidR="001633AC" w:rsidRPr="00946CAB" w:rsidRDefault="001A5F6B" w:rsidP="001A5F6B">
      <w:pPr>
        <w:spacing w:before="0" w:beforeAutospacing="0" w:after="0" w:afterAutospacing="0"/>
        <w:jc w:val="both"/>
        <w:rPr>
          <w:sz w:val="26"/>
          <w:szCs w:val="26"/>
          <w:highlight w:val="green"/>
          <w:lang w:val="ru-RU"/>
        </w:rPr>
      </w:pPr>
      <w:r w:rsidRPr="001A5F6B">
        <w:rPr>
          <w:sz w:val="26"/>
          <w:szCs w:val="26"/>
          <w:lang w:val="ru-RU"/>
        </w:rPr>
        <w:t>от 29.12.2023 № 67/</w:t>
      </w:r>
      <w:proofErr w:type="spellStart"/>
      <w:r w:rsidRPr="001A5F6B">
        <w:rPr>
          <w:sz w:val="26"/>
          <w:szCs w:val="26"/>
          <w:lang w:val="ru-RU"/>
        </w:rPr>
        <w:t>ахд</w:t>
      </w:r>
      <w:proofErr w:type="spellEnd"/>
      <w:r w:rsidRPr="001A5F6B">
        <w:rPr>
          <w:sz w:val="26"/>
          <w:szCs w:val="26"/>
          <w:lang w:val="ru-RU"/>
        </w:rPr>
        <w:t>, от 10.01.2025 № 5/</w:t>
      </w:r>
      <w:proofErr w:type="spellStart"/>
      <w:r w:rsidRPr="001A5F6B">
        <w:rPr>
          <w:sz w:val="26"/>
          <w:szCs w:val="26"/>
          <w:lang w:val="ru-RU"/>
        </w:rPr>
        <w:t>ахд</w:t>
      </w:r>
      <w:proofErr w:type="spellEnd"/>
      <w:r w:rsidRPr="001A5F6B">
        <w:rPr>
          <w:sz w:val="26"/>
          <w:szCs w:val="26"/>
          <w:lang w:val="ru-RU"/>
        </w:rPr>
        <w:t>, от 25.12.2025 № 61/</w:t>
      </w:r>
      <w:proofErr w:type="spellStart"/>
      <w:r w:rsidRPr="001A5F6B">
        <w:rPr>
          <w:sz w:val="26"/>
          <w:szCs w:val="26"/>
          <w:lang w:val="ru-RU"/>
        </w:rPr>
        <w:t>ахд</w:t>
      </w:r>
      <w:proofErr w:type="spellEnd"/>
      <w:r w:rsidRPr="001A5F6B">
        <w:rPr>
          <w:sz w:val="26"/>
          <w:szCs w:val="26"/>
          <w:lang w:val="ru-RU"/>
        </w:rPr>
        <w:t>).</w:t>
      </w:r>
    </w:p>
    <w:p w:rsidR="001633AC" w:rsidRPr="00946CAB" w:rsidRDefault="001633AC" w:rsidP="001A5F6B">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633AC" w:rsidRPr="00946CAB" w:rsidRDefault="001633AC">
      <w:pPr>
        <w:rPr>
          <w:color w:val="000000"/>
          <w:sz w:val="24"/>
          <w:szCs w:val="24"/>
          <w:lang w:val="ru-RU"/>
        </w:rPr>
      </w:pPr>
    </w:p>
    <w:tbl>
      <w:tblPr>
        <w:tblW w:w="3069" w:type="dxa"/>
        <w:tblInd w:w="-13" w:type="dxa"/>
        <w:tblCellMar>
          <w:top w:w="15" w:type="dxa"/>
          <w:left w:w="15" w:type="dxa"/>
          <w:bottom w:w="15" w:type="dxa"/>
          <w:right w:w="15" w:type="dxa"/>
        </w:tblCellMar>
        <w:tblLook w:val="04A0" w:firstRow="1" w:lastRow="0" w:firstColumn="1" w:lastColumn="0" w:noHBand="0" w:noVBand="1"/>
      </w:tblPr>
      <w:tblGrid>
        <w:gridCol w:w="3069"/>
      </w:tblGrid>
      <w:tr w:rsidR="001633AC" w:rsidRPr="005A7C89">
        <w:tc>
          <w:tcPr>
            <w:tcW w:w="0" w:type="auto"/>
            <w:tcMar>
              <w:top w:w="75" w:type="dxa"/>
              <w:left w:w="75" w:type="dxa"/>
              <w:bottom w:w="75" w:type="dxa"/>
              <w:right w:w="75" w:type="dxa"/>
            </w:tcMar>
          </w:tcPr>
          <w:p w:rsidR="001633AC" w:rsidRPr="00946CAB" w:rsidRDefault="001633AC">
            <w:pPr>
              <w:rPr>
                <w:color w:val="000000"/>
                <w:sz w:val="24"/>
                <w:szCs w:val="24"/>
                <w:lang w:val="ru-RU"/>
              </w:rPr>
            </w:pPr>
          </w:p>
          <w:p w:rsidR="001633AC" w:rsidRPr="00946CAB" w:rsidRDefault="001633AC">
            <w:pPr>
              <w:rPr>
                <w:color w:val="000000"/>
                <w:sz w:val="24"/>
                <w:szCs w:val="24"/>
                <w:lang w:val="ru-RU"/>
              </w:rPr>
            </w:pPr>
          </w:p>
          <w:p w:rsidR="001A5F6B" w:rsidRDefault="00946CAB" w:rsidP="001A5F6B">
            <w:pPr>
              <w:rPr>
                <w:color w:val="000000"/>
                <w:sz w:val="24"/>
                <w:szCs w:val="24"/>
                <w:lang w:val="ru-RU"/>
              </w:rPr>
            </w:pPr>
            <w:r w:rsidRPr="001A5F6B">
              <w:rPr>
                <w:color w:val="000000"/>
                <w:sz w:val="24"/>
                <w:szCs w:val="24"/>
                <w:lang w:val="ru-RU"/>
              </w:rPr>
              <w:t>Приложение</w:t>
            </w:r>
            <w:r w:rsidRPr="001A5F6B">
              <w:rPr>
                <w:lang w:val="ru-RU"/>
              </w:rPr>
              <w:br/>
            </w:r>
            <w:r w:rsidRPr="001A5F6B">
              <w:rPr>
                <w:color w:val="000000"/>
                <w:sz w:val="24"/>
                <w:szCs w:val="24"/>
                <w:lang w:val="ru-RU"/>
              </w:rPr>
              <w:t xml:space="preserve">к приказу от </w:t>
            </w:r>
            <w:r w:rsidR="001A5F6B" w:rsidRPr="001A5F6B">
              <w:rPr>
                <w:color w:val="000000"/>
                <w:sz w:val="24"/>
                <w:szCs w:val="24"/>
                <w:lang w:val="ru-RU"/>
              </w:rPr>
              <w:t>25.12.2025</w:t>
            </w:r>
          </w:p>
          <w:p w:rsidR="001633AC" w:rsidRPr="001A5F6B" w:rsidRDefault="001A5F6B" w:rsidP="001A5F6B">
            <w:pPr>
              <w:rPr>
                <w:lang w:val="ru-RU"/>
              </w:rPr>
            </w:pPr>
            <w:r w:rsidRPr="001A5F6B">
              <w:rPr>
                <w:color w:val="000000"/>
                <w:sz w:val="24"/>
                <w:szCs w:val="24"/>
                <w:lang w:val="ru-RU"/>
              </w:rPr>
              <w:t xml:space="preserve"> № 61/</w:t>
            </w:r>
            <w:proofErr w:type="spellStart"/>
            <w:r w:rsidRPr="001A5F6B">
              <w:rPr>
                <w:color w:val="000000"/>
                <w:sz w:val="24"/>
                <w:szCs w:val="24"/>
                <w:lang w:val="ru-RU"/>
              </w:rPr>
              <w:t>ахд</w:t>
            </w:r>
            <w:proofErr w:type="spellEnd"/>
            <w:r>
              <w:rPr>
                <w:color w:val="000000"/>
                <w:sz w:val="24"/>
                <w:szCs w:val="24"/>
                <w:lang w:val="ru-RU"/>
              </w:rPr>
              <w:t xml:space="preserve"> </w:t>
            </w:r>
          </w:p>
        </w:tc>
      </w:tr>
    </w:tbl>
    <w:p w:rsidR="001633AC" w:rsidRDefault="00946CAB">
      <w:pPr>
        <w:pStyle w:val="2"/>
        <w:keepNext/>
        <w:keepLines/>
        <w:spacing w:line="260" w:lineRule="exact"/>
        <w:rPr>
          <w:sz w:val="28"/>
          <w:szCs w:val="28"/>
        </w:rPr>
      </w:pPr>
      <w:bookmarkStart w:id="0" w:name="bookmark3"/>
      <w:r>
        <w:rPr>
          <w:rStyle w:val="20"/>
          <w:color w:val="000000"/>
          <w:sz w:val="28"/>
          <w:szCs w:val="28"/>
        </w:rPr>
        <w:lastRenderedPageBreak/>
        <w:t>Учетная политика для целей бюджетного учета</w:t>
      </w:r>
      <w:bookmarkEnd w:id="0"/>
    </w:p>
    <w:p w:rsidR="001633AC" w:rsidRDefault="00946CAB">
      <w:pPr>
        <w:pStyle w:val="5"/>
        <w:spacing w:line="260" w:lineRule="exact"/>
        <w:rPr>
          <w:sz w:val="28"/>
          <w:szCs w:val="28"/>
        </w:rPr>
      </w:pPr>
      <w:r>
        <w:rPr>
          <w:sz w:val="28"/>
          <w:szCs w:val="28"/>
        </w:rPr>
        <w:t>Верховного Суда Республики Мордовия</w:t>
      </w:r>
    </w:p>
    <w:p w:rsidR="001633AC" w:rsidRDefault="00946CAB">
      <w:pPr>
        <w:pStyle w:val="14"/>
        <w:shd w:val="clear" w:color="auto" w:fill="auto"/>
        <w:spacing w:line="240" w:lineRule="auto"/>
        <w:ind w:firstLine="0"/>
        <w:rPr>
          <w:rStyle w:val="23"/>
          <w:sz w:val="28"/>
          <w:szCs w:val="28"/>
        </w:rPr>
      </w:pPr>
      <w:r>
        <w:rPr>
          <w:rStyle w:val="23"/>
          <w:sz w:val="28"/>
          <w:szCs w:val="28"/>
        </w:rPr>
        <w:t xml:space="preserve">Название организации и дата регистрации: Верховный Суд Республики Мордовия, ОГРН 1021300980942 от 03.03.2004г., </w:t>
      </w:r>
    </w:p>
    <w:p w:rsidR="001633AC" w:rsidRDefault="00946CAB">
      <w:pPr>
        <w:pStyle w:val="14"/>
        <w:shd w:val="clear" w:color="auto" w:fill="auto"/>
        <w:spacing w:line="240" w:lineRule="auto"/>
        <w:ind w:firstLine="0"/>
        <w:rPr>
          <w:rStyle w:val="23"/>
          <w:sz w:val="28"/>
          <w:szCs w:val="28"/>
        </w:rPr>
      </w:pPr>
      <w:r>
        <w:rPr>
          <w:rStyle w:val="23"/>
          <w:sz w:val="28"/>
          <w:szCs w:val="28"/>
        </w:rPr>
        <w:t xml:space="preserve">ИНН 1326136841, КПП 132601001 </w:t>
      </w:r>
    </w:p>
    <w:p w:rsidR="001633AC" w:rsidRDefault="00946CAB">
      <w:pPr>
        <w:pStyle w:val="14"/>
        <w:shd w:val="clear" w:color="auto" w:fill="auto"/>
        <w:spacing w:after="197" w:line="230" w:lineRule="exact"/>
        <w:ind w:firstLine="0"/>
        <w:rPr>
          <w:rStyle w:val="23"/>
          <w:sz w:val="28"/>
          <w:szCs w:val="28"/>
        </w:rPr>
      </w:pPr>
      <w:r>
        <w:rPr>
          <w:rStyle w:val="23"/>
          <w:sz w:val="28"/>
          <w:szCs w:val="28"/>
        </w:rPr>
        <w:t>Юридический адрес: Республика Мордовия, г. Саранск, ул. Льва</w:t>
      </w:r>
      <w:r>
        <w:rPr>
          <w:rStyle w:val="23"/>
          <w:sz w:val="28"/>
          <w:szCs w:val="28"/>
          <w:lang w:eastAsia="en-US"/>
        </w:rPr>
        <w:t xml:space="preserve"> </w:t>
      </w:r>
      <w:r>
        <w:rPr>
          <w:rStyle w:val="23"/>
          <w:sz w:val="28"/>
          <w:szCs w:val="28"/>
        </w:rPr>
        <w:t>Толстого, д.21.</w:t>
      </w:r>
    </w:p>
    <w:p w:rsidR="001633AC" w:rsidRDefault="00946CAB">
      <w:pPr>
        <w:pStyle w:val="14"/>
        <w:shd w:val="clear" w:color="auto" w:fill="auto"/>
        <w:spacing w:line="485" w:lineRule="exact"/>
        <w:ind w:firstLine="0"/>
        <w:rPr>
          <w:sz w:val="28"/>
          <w:szCs w:val="28"/>
          <w:lang w:val="ru-RU"/>
        </w:rPr>
      </w:pPr>
      <w:r>
        <w:rPr>
          <w:rStyle w:val="23"/>
          <w:sz w:val="28"/>
          <w:szCs w:val="28"/>
        </w:rPr>
        <w:t>Идентификация по общероссийским классификаторам: ОКПО - 02846926, ОКТМО - 897010</w:t>
      </w:r>
      <w:r w:rsidR="006C56F0">
        <w:rPr>
          <w:rStyle w:val="23"/>
          <w:sz w:val="28"/>
          <w:szCs w:val="28"/>
        </w:rPr>
        <w:t>00</w:t>
      </w:r>
      <w:r w:rsidR="00CB42C0">
        <w:rPr>
          <w:rStyle w:val="23"/>
          <w:sz w:val="28"/>
          <w:szCs w:val="28"/>
        </w:rPr>
        <w:t>001</w:t>
      </w:r>
    </w:p>
    <w:p w:rsidR="006C56F0" w:rsidRDefault="00946CAB">
      <w:pPr>
        <w:pStyle w:val="14"/>
        <w:shd w:val="clear" w:color="auto" w:fill="auto"/>
        <w:spacing w:line="485" w:lineRule="exact"/>
        <w:ind w:firstLine="0"/>
        <w:rPr>
          <w:rStyle w:val="23"/>
          <w:sz w:val="28"/>
          <w:szCs w:val="28"/>
        </w:rPr>
      </w:pPr>
      <w:r>
        <w:rPr>
          <w:rStyle w:val="23"/>
          <w:sz w:val="28"/>
          <w:szCs w:val="28"/>
        </w:rPr>
        <w:t xml:space="preserve">Форма собственности (ОКФС) - федеральная собственность. </w:t>
      </w:r>
    </w:p>
    <w:p w:rsidR="001633AC" w:rsidRDefault="00946CAB">
      <w:pPr>
        <w:pStyle w:val="14"/>
        <w:shd w:val="clear" w:color="auto" w:fill="auto"/>
        <w:spacing w:line="485" w:lineRule="exact"/>
        <w:ind w:firstLine="0"/>
        <w:rPr>
          <w:sz w:val="28"/>
          <w:szCs w:val="28"/>
          <w:lang w:val="ru-RU"/>
        </w:rPr>
      </w:pPr>
      <w:r>
        <w:rPr>
          <w:rStyle w:val="23"/>
          <w:sz w:val="28"/>
          <w:szCs w:val="28"/>
        </w:rPr>
        <w:t xml:space="preserve">Организационно-правовая форма (ОКОПФ) - казенные учреждения. </w:t>
      </w:r>
    </w:p>
    <w:p w:rsidR="001633AC" w:rsidRDefault="00946CAB">
      <w:pPr>
        <w:pStyle w:val="14"/>
        <w:shd w:val="clear" w:color="auto" w:fill="auto"/>
        <w:spacing w:line="485" w:lineRule="exact"/>
        <w:ind w:right="20" w:firstLine="0"/>
        <w:rPr>
          <w:rStyle w:val="23"/>
          <w:sz w:val="28"/>
          <w:szCs w:val="28"/>
        </w:rPr>
      </w:pPr>
      <w:r>
        <w:rPr>
          <w:rStyle w:val="23"/>
          <w:sz w:val="28"/>
          <w:szCs w:val="28"/>
        </w:rPr>
        <w:t>Орган государственной власти и управления (ОКОГУ) — система верховных судов в Российской Федерации.</w:t>
      </w:r>
    </w:p>
    <w:p w:rsidR="001633AC" w:rsidRPr="00946CAB" w:rsidRDefault="00946CAB">
      <w:pPr>
        <w:spacing w:after="0"/>
        <w:contextualSpacing/>
        <w:jc w:val="both"/>
        <w:rPr>
          <w:sz w:val="28"/>
          <w:szCs w:val="28"/>
          <w:lang w:val="ru-RU"/>
        </w:rPr>
      </w:pPr>
      <w:r w:rsidRPr="00946CAB">
        <w:rPr>
          <w:sz w:val="28"/>
          <w:szCs w:val="28"/>
          <w:lang w:val="ru-RU"/>
        </w:rPr>
        <w:t>В соответствии с приказом Казначейства России «О порядке открытия и ведения лицевых счетов территориальными органами Федерального казначейства»  в УФК по Республике Мордовия  для кассового обслуживания Суду  открыты лицевые счета:</w:t>
      </w:r>
    </w:p>
    <w:p w:rsidR="001633AC" w:rsidRPr="00946CAB" w:rsidRDefault="00946CAB">
      <w:pPr>
        <w:spacing w:after="0"/>
        <w:contextualSpacing/>
        <w:jc w:val="both"/>
        <w:rPr>
          <w:sz w:val="28"/>
          <w:szCs w:val="28"/>
          <w:lang w:val="ru-RU"/>
        </w:rPr>
      </w:pPr>
      <w:r w:rsidRPr="00946CAB">
        <w:rPr>
          <w:sz w:val="28"/>
          <w:szCs w:val="28"/>
          <w:lang w:val="ru-RU"/>
        </w:rPr>
        <w:t>№ 03091092770 – лицевой счёт получателя бюджетных сре</w:t>
      </w:r>
      <w:proofErr w:type="gramStart"/>
      <w:r w:rsidRPr="00946CAB">
        <w:rPr>
          <w:sz w:val="28"/>
          <w:szCs w:val="28"/>
          <w:lang w:val="ru-RU"/>
        </w:rPr>
        <w:t>дств дл</w:t>
      </w:r>
      <w:proofErr w:type="gramEnd"/>
      <w:r w:rsidRPr="00946CAB">
        <w:rPr>
          <w:sz w:val="28"/>
          <w:szCs w:val="28"/>
          <w:lang w:val="ru-RU"/>
        </w:rPr>
        <w:t xml:space="preserve">я учёта операций  по </w:t>
      </w:r>
      <w:r w:rsidR="006C56F0">
        <w:rPr>
          <w:sz w:val="28"/>
          <w:szCs w:val="28"/>
          <w:lang w:val="ru-RU"/>
        </w:rPr>
        <w:t>исполнению федерального бюджета</w:t>
      </w:r>
      <w:r w:rsidRPr="00946CAB">
        <w:rPr>
          <w:sz w:val="28"/>
          <w:szCs w:val="28"/>
          <w:lang w:val="ru-RU"/>
        </w:rPr>
        <w:t>;</w:t>
      </w:r>
    </w:p>
    <w:p w:rsidR="001633AC" w:rsidRPr="00946CAB" w:rsidRDefault="00946CAB">
      <w:pPr>
        <w:spacing w:after="0"/>
        <w:contextualSpacing/>
        <w:jc w:val="both"/>
        <w:rPr>
          <w:sz w:val="28"/>
          <w:szCs w:val="28"/>
          <w:lang w:val="ru-RU"/>
        </w:rPr>
      </w:pPr>
      <w:r w:rsidRPr="00946CAB">
        <w:rPr>
          <w:sz w:val="28"/>
          <w:szCs w:val="28"/>
          <w:lang w:val="ru-RU"/>
        </w:rPr>
        <w:t>№</w:t>
      </w:r>
      <w:r>
        <w:rPr>
          <w:sz w:val="28"/>
          <w:szCs w:val="28"/>
        </w:rPr>
        <w:t> </w:t>
      </w:r>
      <w:r w:rsidRPr="00946CAB">
        <w:rPr>
          <w:sz w:val="28"/>
          <w:szCs w:val="28"/>
          <w:lang w:val="ru-RU"/>
        </w:rPr>
        <w:t>04091092770</w:t>
      </w:r>
      <w:r>
        <w:rPr>
          <w:sz w:val="28"/>
          <w:szCs w:val="28"/>
        </w:rPr>
        <w:t> </w:t>
      </w:r>
      <w:r w:rsidRPr="00946CAB">
        <w:rPr>
          <w:sz w:val="28"/>
          <w:szCs w:val="28"/>
          <w:lang w:val="ru-RU"/>
        </w:rPr>
        <w:t>–</w:t>
      </w:r>
      <w:r>
        <w:rPr>
          <w:sz w:val="28"/>
          <w:szCs w:val="28"/>
        </w:rPr>
        <w:t> </w:t>
      </w:r>
      <w:r w:rsidRPr="00946CAB">
        <w:rPr>
          <w:sz w:val="28"/>
          <w:szCs w:val="28"/>
          <w:lang w:val="ru-RU"/>
        </w:rPr>
        <w:t>лицевой счёт для учёта операций по администрирован</w:t>
      </w:r>
      <w:r w:rsidR="006C56F0">
        <w:rPr>
          <w:sz w:val="28"/>
          <w:szCs w:val="28"/>
          <w:lang w:val="ru-RU"/>
        </w:rPr>
        <w:t>ию доходов федерального бюджета;</w:t>
      </w:r>
      <w:r w:rsidRPr="00946CAB">
        <w:rPr>
          <w:sz w:val="28"/>
          <w:szCs w:val="28"/>
          <w:lang w:val="ru-RU"/>
        </w:rPr>
        <w:t xml:space="preserve"> </w:t>
      </w:r>
    </w:p>
    <w:p w:rsidR="001633AC" w:rsidRPr="00946CAB" w:rsidRDefault="00946CAB">
      <w:pPr>
        <w:spacing w:after="0"/>
        <w:contextualSpacing/>
        <w:jc w:val="both"/>
        <w:rPr>
          <w:sz w:val="28"/>
          <w:szCs w:val="28"/>
          <w:lang w:val="ru-RU"/>
        </w:rPr>
      </w:pPr>
      <w:r w:rsidRPr="00946CAB">
        <w:rPr>
          <w:sz w:val="28"/>
          <w:szCs w:val="28"/>
          <w:lang w:val="ru-RU"/>
        </w:rPr>
        <w:t xml:space="preserve">№ 05091092770 – лицевой счёт для учёта операций со средствами, поступающими  во временное распоряжение получателя бюджетных средства. </w:t>
      </w:r>
    </w:p>
    <w:p w:rsidR="001633AC" w:rsidRDefault="00946CAB">
      <w:pPr>
        <w:jc w:val="both"/>
        <w:rPr>
          <w:color w:val="000000"/>
          <w:sz w:val="28"/>
          <w:szCs w:val="28"/>
          <w:lang w:val="ru-RU"/>
        </w:rPr>
      </w:pPr>
      <w:r>
        <w:rPr>
          <w:color w:val="000000"/>
          <w:sz w:val="28"/>
          <w:szCs w:val="28"/>
          <w:lang w:val="ru-RU"/>
        </w:rPr>
        <w:t xml:space="preserve">Учетная политика Верховного Суда Республики Мордовия </w:t>
      </w:r>
      <w:r>
        <w:rPr>
          <w:rStyle w:val="21"/>
          <w:color w:val="000000"/>
          <w:lang w:val="ru-RU"/>
        </w:rPr>
        <w:t xml:space="preserve"> (далее - учетная политика)</w:t>
      </w:r>
      <w:r>
        <w:rPr>
          <w:color w:val="000000"/>
          <w:sz w:val="28"/>
          <w:szCs w:val="28"/>
          <w:lang w:val="ru-RU"/>
        </w:rPr>
        <w:t xml:space="preserve"> разработана в соответствии:</w:t>
      </w:r>
    </w:p>
    <w:p w:rsidR="001633AC" w:rsidRDefault="00946CAB">
      <w:pPr>
        <w:numPr>
          <w:ilvl w:val="0"/>
          <w:numId w:val="1"/>
        </w:numPr>
        <w:ind w:left="0" w:right="180" w:firstLine="0"/>
        <w:jc w:val="both"/>
        <w:rPr>
          <w:color w:val="000000"/>
          <w:sz w:val="28"/>
          <w:szCs w:val="28"/>
          <w:lang w:val="ru-RU"/>
        </w:rPr>
      </w:pPr>
      <w:r>
        <w:rPr>
          <w:color w:val="000000"/>
          <w:sz w:val="28"/>
          <w:szCs w:val="28"/>
          <w:lang w:val="ru-RU"/>
        </w:rPr>
        <w:t xml:space="preserve">с приказом Минфина от 30.08.2024 № 121н «Об утверждении федерального стандарта бухгалтерского учета государственных финансов "Единый план счетов </w:t>
      </w:r>
      <w:r>
        <w:rPr>
          <w:color w:val="000000"/>
          <w:sz w:val="28"/>
          <w:szCs w:val="28"/>
          <w:lang w:val="ru-RU"/>
        </w:rPr>
        <w:lastRenderedPageBreak/>
        <w:t>бухгалтерского учета государственных финансов"» (далее — СГС «Единый план счетов» № 121н);</w:t>
      </w:r>
    </w:p>
    <w:p w:rsidR="001633AC" w:rsidRDefault="00946CAB">
      <w:pPr>
        <w:numPr>
          <w:ilvl w:val="0"/>
          <w:numId w:val="1"/>
        </w:numPr>
        <w:ind w:left="0" w:right="180" w:firstLine="0"/>
        <w:jc w:val="both"/>
        <w:rPr>
          <w:color w:val="000000"/>
          <w:sz w:val="28"/>
          <w:szCs w:val="28"/>
          <w:lang w:val="ru-RU"/>
        </w:rPr>
      </w:pPr>
      <w:r>
        <w:rPr>
          <w:color w:val="000000"/>
          <w:sz w:val="28"/>
          <w:szCs w:val="28"/>
          <w:lang w:val="ru-RU"/>
        </w:rPr>
        <w:t>приказом Минфина от 20.09.2024 № 132н «Об утверждении федерального стандарта бухгалтерского учета государственных финансов "План счетов бюджетного учета"» (далее — СГС «План счетов бюджетного учета» № 132н);</w:t>
      </w:r>
    </w:p>
    <w:p w:rsidR="001633AC" w:rsidRDefault="00946CAB">
      <w:pPr>
        <w:numPr>
          <w:ilvl w:val="0"/>
          <w:numId w:val="1"/>
        </w:numPr>
        <w:ind w:left="0" w:right="180" w:firstLine="0"/>
        <w:jc w:val="both"/>
        <w:rPr>
          <w:color w:val="000000"/>
          <w:sz w:val="28"/>
          <w:szCs w:val="28"/>
          <w:lang w:val="ru-RU"/>
        </w:rPr>
      </w:pPr>
      <w:r>
        <w:rPr>
          <w:color w:val="000000"/>
          <w:sz w:val="28"/>
          <w:szCs w:val="28"/>
          <w:lang w:val="ru-RU"/>
        </w:rPr>
        <w:t>приказом Минфина от 24.05.2022 № 82н «О Порядке формирования и применения кодов бюджетной классификации Российской Федерации, их структуре и принципах назначения» (далее — приказ № 82н);</w:t>
      </w:r>
    </w:p>
    <w:p w:rsidR="001633AC" w:rsidRDefault="00946CAB">
      <w:pPr>
        <w:numPr>
          <w:ilvl w:val="0"/>
          <w:numId w:val="1"/>
        </w:numPr>
        <w:ind w:left="0" w:right="180" w:firstLine="0"/>
        <w:jc w:val="both"/>
        <w:rPr>
          <w:color w:val="000000"/>
          <w:sz w:val="28"/>
          <w:szCs w:val="28"/>
          <w:lang w:val="ru-RU"/>
        </w:rPr>
      </w:pPr>
      <w:r>
        <w:rPr>
          <w:color w:val="000000"/>
          <w:sz w:val="28"/>
          <w:szCs w:val="28"/>
          <w:lang w:val="ru-RU"/>
        </w:rPr>
        <w:t>приказом Минфина от 29.11.2017 № 209н «Об утверждении Порядка применения классификации операций сектора государственного управления</w:t>
      </w:r>
      <w:proofErr w:type="gramStart"/>
      <w:r>
        <w:rPr>
          <w:color w:val="000000"/>
          <w:sz w:val="28"/>
          <w:szCs w:val="28"/>
          <w:lang w:val="ru-RU"/>
        </w:rPr>
        <w:t>»(</w:t>
      </w:r>
      <w:proofErr w:type="gramEnd"/>
      <w:r>
        <w:rPr>
          <w:color w:val="000000"/>
          <w:sz w:val="28"/>
          <w:szCs w:val="28"/>
          <w:lang w:val="ru-RU"/>
        </w:rPr>
        <w:t>далее – приказ № 209н);</w:t>
      </w:r>
    </w:p>
    <w:p w:rsidR="001633AC" w:rsidRDefault="00946CAB">
      <w:pPr>
        <w:numPr>
          <w:ilvl w:val="0"/>
          <w:numId w:val="1"/>
        </w:numPr>
        <w:ind w:left="0" w:right="180" w:firstLine="0"/>
        <w:jc w:val="both"/>
        <w:rPr>
          <w:color w:val="000000"/>
          <w:sz w:val="28"/>
          <w:szCs w:val="28"/>
        </w:rPr>
      </w:pPr>
      <w:r>
        <w:rPr>
          <w:color w:val="000000"/>
          <w:sz w:val="28"/>
          <w:szCs w:val="28"/>
          <w:lang w:val="ru-RU"/>
        </w:rPr>
        <w:t xml:space="preserve">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w:t>
      </w:r>
      <w:r>
        <w:rPr>
          <w:color w:val="000000"/>
          <w:sz w:val="28"/>
          <w:szCs w:val="28"/>
        </w:rPr>
        <w:t>(</w:t>
      </w:r>
      <w:proofErr w:type="spellStart"/>
      <w:r>
        <w:rPr>
          <w:color w:val="000000"/>
          <w:sz w:val="28"/>
          <w:szCs w:val="28"/>
        </w:rPr>
        <w:t>далее</w:t>
      </w:r>
      <w:proofErr w:type="spellEnd"/>
      <w:r>
        <w:rPr>
          <w:color w:val="000000"/>
          <w:sz w:val="28"/>
          <w:szCs w:val="28"/>
        </w:rPr>
        <w:t xml:space="preserve"> – </w:t>
      </w:r>
      <w:proofErr w:type="spellStart"/>
      <w:r>
        <w:rPr>
          <w:color w:val="000000"/>
          <w:sz w:val="28"/>
          <w:szCs w:val="28"/>
        </w:rPr>
        <w:t>приказ</w:t>
      </w:r>
      <w:proofErr w:type="spellEnd"/>
      <w:r>
        <w:rPr>
          <w:color w:val="000000"/>
          <w:sz w:val="28"/>
          <w:szCs w:val="28"/>
        </w:rPr>
        <w:t xml:space="preserve"> № 52н);</w:t>
      </w:r>
    </w:p>
    <w:p w:rsidR="001633AC" w:rsidRDefault="00946CAB">
      <w:pPr>
        <w:numPr>
          <w:ilvl w:val="0"/>
          <w:numId w:val="1"/>
        </w:numPr>
        <w:ind w:left="0" w:right="180" w:firstLine="0"/>
        <w:jc w:val="both"/>
        <w:rPr>
          <w:color w:val="000000"/>
          <w:sz w:val="28"/>
          <w:szCs w:val="28"/>
        </w:rPr>
      </w:pPr>
      <w:r>
        <w:rPr>
          <w:color w:val="000000"/>
          <w:sz w:val="28"/>
          <w:szCs w:val="28"/>
          <w:lang w:val="ru-RU"/>
        </w:rPr>
        <w:t xml:space="preserve">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Pr>
          <w:color w:val="000000"/>
          <w:sz w:val="28"/>
          <w:szCs w:val="28"/>
        </w:rPr>
        <w:t>(</w:t>
      </w:r>
      <w:proofErr w:type="spellStart"/>
      <w:r>
        <w:rPr>
          <w:color w:val="000000"/>
          <w:sz w:val="28"/>
          <w:szCs w:val="28"/>
        </w:rPr>
        <w:t>далее</w:t>
      </w:r>
      <w:proofErr w:type="spellEnd"/>
      <w:r>
        <w:rPr>
          <w:color w:val="000000"/>
          <w:sz w:val="28"/>
          <w:szCs w:val="28"/>
        </w:rPr>
        <w:t xml:space="preserve"> — </w:t>
      </w:r>
      <w:proofErr w:type="spellStart"/>
      <w:r>
        <w:rPr>
          <w:color w:val="000000"/>
          <w:sz w:val="28"/>
          <w:szCs w:val="28"/>
        </w:rPr>
        <w:t>приказ</w:t>
      </w:r>
      <w:proofErr w:type="spellEnd"/>
      <w:r>
        <w:rPr>
          <w:color w:val="000000"/>
          <w:sz w:val="28"/>
          <w:szCs w:val="28"/>
        </w:rPr>
        <w:t xml:space="preserve"> № 61н);</w:t>
      </w:r>
    </w:p>
    <w:p w:rsidR="001633AC" w:rsidRDefault="00946CAB">
      <w:pPr>
        <w:numPr>
          <w:ilvl w:val="0"/>
          <w:numId w:val="1"/>
        </w:numPr>
        <w:ind w:left="0" w:right="180" w:firstLine="0"/>
        <w:jc w:val="both"/>
        <w:rPr>
          <w:color w:val="000000"/>
          <w:sz w:val="28"/>
          <w:szCs w:val="28"/>
          <w:lang w:val="ru-RU"/>
        </w:rPr>
      </w:pPr>
      <w:proofErr w:type="gramStart"/>
      <w:r>
        <w:rPr>
          <w:color w:val="000000"/>
          <w:sz w:val="28"/>
          <w:szCs w:val="28"/>
          <w:lang w:val="ru-RU"/>
        </w:rPr>
        <w:t>федеральными стандартами бухгалтерского учета государственных финансов, утвержденными приказами Минфина от 31.12.2016 № 256н, 257н, 258н, 259н,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275н, 277н, 278н (далее – соответственно СГС «Учетная политика, оценочные значения и ошибки», СГС «События после отчетной даты», СГС «Информация о</w:t>
      </w:r>
      <w:proofErr w:type="gramEnd"/>
      <w:r>
        <w:rPr>
          <w:color w:val="000000"/>
          <w:sz w:val="28"/>
          <w:szCs w:val="28"/>
          <w:lang w:val="ru-RU"/>
        </w:rPr>
        <w:t xml:space="preserve"> </w:t>
      </w:r>
      <w:proofErr w:type="gramStart"/>
      <w:r>
        <w:rPr>
          <w:color w:val="000000"/>
          <w:sz w:val="28"/>
          <w:szCs w:val="28"/>
          <w:lang w:val="ru-RU"/>
        </w:rPr>
        <w:t>связанных сторонах», СГС «Отчет о движении денежных средств»), от 27.02.2018 № 32н (далее – СГС «Доходы»), от 28.02.2018 № 34н (далее – СГС «Непроизведенные активы»), от 30.05.2018 №122н, 124н (далее – соответственно СГС «Влияние изменений курсов иностранных валют», СГС «Резервы»), от 07.12.2018 № 256н (далее – СГС «Запасы»), от 29.06.2018 № 145н</w:t>
      </w:r>
      <w:r>
        <w:rPr>
          <w:color w:val="000000"/>
          <w:sz w:val="28"/>
          <w:szCs w:val="28"/>
        </w:rPr>
        <w:t> </w:t>
      </w:r>
      <w:r>
        <w:rPr>
          <w:color w:val="000000"/>
          <w:sz w:val="28"/>
          <w:szCs w:val="28"/>
          <w:lang w:val="ru-RU"/>
        </w:rPr>
        <w:t>(далее – СГС «Долгосрочные договоры»), от 15.11.2019 № 181н, 182н, 183н, 184н (далее – соответственно СГС «Нематериальные активы», СГС</w:t>
      </w:r>
      <w:proofErr w:type="gramEnd"/>
      <w:r>
        <w:rPr>
          <w:color w:val="000000"/>
          <w:sz w:val="28"/>
          <w:szCs w:val="28"/>
          <w:lang w:val="ru-RU"/>
        </w:rPr>
        <w:t xml:space="preserve"> «</w:t>
      </w:r>
      <w:proofErr w:type="gramStart"/>
      <w:r>
        <w:rPr>
          <w:color w:val="000000"/>
          <w:sz w:val="28"/>
          <w:szCs w:val="28"/>
          <w:lang w:val="ru-RU"/>
        </w:rPr>
        <w:t xml:space="preserve">Затраты по заимствованиям», СГС «Совместная деятельность», СГС «Выплаты персоналу»), от 30.06.2020 № 129н (далее – СГС «Финансовые инструменты»), от 30.10.2020 № 254н (далее – СГС «Метод долевого участия»), от 16.12.2020 № 310н (далее – СГС «Биологические активы»); </w:t>
      </w:r>
      <w:r>
        <w:rPr>
          <w:rStyle w:val="21"/>
          <w:color w:val="000000"/>
          <w:lang w:val="ru-RU"/>
        </w:rPr>
        <w:t>иными нормативными правовыми актами Российской Федерации, регулирующими вопросы организации и ведения бюджетного учета.</w:t>
      </w:r>
      <w:proofErr w:type="gramEnd"/>
    </w:p>
    <w:p w:rsidR="001633AC" w:rsidRDefault="001633AC">
      <w:pPr>
        <w:tabs>
          <w:tab w:val="left" w:pos="720"/>
        </w:tabs>
        <w:ind w:right="180"/>
        <w:jc w:val="both"/>
        <w:rPr>
          <w:rStyle w:val="21"/>
          <w:color w:val="000000"/>
          <w:lang w:val="ru-RU"/>
        </w:rPr>
      </w:pPr>
    </w:p>
    <w:p w:rsidR="001633AC" w:rsidRDefault="001633AC">
      <w:pPr>
        <w:tabs>
          <w:tab w:val="left" w:pos="720"/>
        </w:tabs>
        <w:ind w:right="180"/>
        <w:jc w:val="both"/>
        <w:rPr>
          <w:rStyle w:val="21"/>
          <w:color w:val="000000"/>
          <w:lang w:val="ru-RU"/>
        </w:rPr>
      </w:pPr>
    </w:p>
    <w:p w:rsidR="001633AC" w:rsidRDefault="001633AC">
      <w:pPr>
        <w:tabs>
          <w:tab w:val="left" w:pos="720"/>
        </w:tabs>
        <w:ind w:right="180"/>
        <w:jc w:val="both"/>
        <w:rPr>
          <w:rStyle w:val="21"/>
          <w:color w:val="000000"/>
          <w:lang w:val="ru-RU"/>
        </w:rPr>
      </w:pPr>
    </w:p>
    <w:p w:rsidR="001633AC" w:rsidRDefault="00946CAB">
      <w:pPr>
        <w:pStyle w:val="2"/>
        <w:numPr>
          <w:ilvl w:val="0"/>
          <w:numId w:val="2"/>
        </w:numPr>
        <w:rPr>
          <w:sz w:val="32"/>
          <w:szCs w:val="32"/>
        </w:rPr>
      </w:pPr>
      <w:r>
        <w:rPr>
          <w:sz w:val="32"/>
          <w:szCs w:val="32"/>
        </w:rPr>
        <w:t>Общие положения</w:t>
      </w:r>
    </w:p>
    <w:p w:rsidR="001633AC" w:rsidRDefault="001633AC">
      <w:pPr>
        <w:pStyle w:val="5"/>
        <w:tabs>
          <w:tab w:val="left" w:pos="4515"/>
        </w:tabs>
        <w:spacing w:line="260" w:lineRule="exact"/>
        <w:jc w:val="both"/>
        <w:rPr>
          <w:sz w:val="28"/>
          <w:szCs w:val="28"/>
        </w:rPr>
      </w:pPr>
    </w:p>
    <w:p w:rsidR="001633AC" w:rsidRDefault="00946CAB">
      <w:pPr>
        <w:pStyle w:val="22"/>
        <w:numPr>
          <w:ilvl w:val="0"/>
          <w:numId w:val="3"/>
        </w:numPr>
        <w:tabs>
          <w:tab w:val="left" w:pos="1293"/>
        </w:tabs>
        <w:spacing w:line="322" w:lineRule="exact"/>
        <w:jc w:val="both"/>
      </w:pPr>
      <w:r>
        <w:rPr>
          <w:rStyle w:val="21"/>
          <w:color w:val="000000"/>
        </w:rPr>
        <w:t>1.</w:t>
      </w:r>
      <w:r w:rsidR="006C56F0">
        <w:rPr>
          <w:rStyle w:val="21"/>
          <w:color w:val="000000"/>
        </w:rPr>
        <w:t xml:space="preserve"> </w:t>
      </w:r>
      <w:r>
        <w:rPr>
          <w:rStyle w:val="21"/>
          <w:color w:val="000000"/>
        </w:rPr>
        <w:t>Верховный Суд Республики Мордовия (далее – Суд) самостоятельно формирует свою учетную политику, руководствуясь законодательством Российской Федерации о бюджетном учете.</w:t>
      </w:r>
    </w:p>
    <w:p w:rsidR="001633AC" w:rsidRDefault="00946CAB">
      <w:pPr>
        <w:jc w:val="both"/>
        <w:rPr>
          <w:rStyle w:val="21"/>
          <w:color w:val="000000"/>
          <w:lang w:val="ru-RU"/>
        </w:rPr>
      </w:pPr>
      <w:r>
        <w:rPr>
          <w:rStyle w:val="21"/>
          <w:color w:val="000000"/>
          <w:lang w:val="ru-RU"/>
        </w:rPr>
        <w:t>Учетная политика для целей бюджетного и налогового учета Суда формируется начальником финансово-бухгалтерского отдела и утверждается приказом председателя Суда (п. 8 Федерального стандарта №274н).</w:t>
      </w:r>
    </w:p>
    <w:p w:rsidR="001633AC" w:rsidRDefault="00946CAB">
      <w:pPr>
        <w:pStyle w:val="22"/>
        <w:spacing w:line="322" w:lineRule="exact"/>
        <w:ind w:firstLine="820"/>
        <w:jc w:val="both"/>
        <w:rPr>
          <w:rStyle w:val="21"/>
          <w:color w:val="000000"/>
        </w:rPr>
      </w:pPr>
      <w:r>
        <w:rPr>
          <w:rStyle w:val="21"/>
          <w:color w:val="000000"/>
        </w:rPr>
        <w:t>Согласно п. 5 ст. 8 Федерального закона № 402-ФЗ учетная политика применяется последовательно из года в год.</w:t>
      </w:r>
    </w:p>
    <w:p w:rsidR="001633AC" w:rsidRDefault="00946CAB">
      <w:pPr>
        <w:pStyle w:val="22"/>
        <w:spacing w:line="322" w:lineRule="exact"/>
        <w:ind w:firstLine="820"/>
        <w:jc w:val="both"/>
      </w:pPr>
      <w:r>
        <w:rPr>
          <w:rStyle w:val="21"/>
          <w:color w:val="000000"/>
        </w:rPr>
        <w:t>Требования, установленные учетной политикой, обязательны для всех работников Суда.</w:t>
      </w:r>
    </w:p>
    <w:p w:rsidR="001633AC" w:rsidRDefault="00946CAB">
      <w:pPr>
        <w:pStyle w:val="22"/>
        <w:tabs>
          <w:tab w:val="left" w:pos="1293"/>
        </w:tabs>
        <w:spacing w:line="240" w:lineRule="auto"/>
        <w:jc w:val="both"/>
      </w:pPr>
      <w:r>
        <w:rPr>
          <w:rStyle w:val="21"/>
          <w:color w:val="000000"/>
        </w:rPr>
        <w:t xml:space="preserve">1.2. Бюджетный учет в Суде ведется финансово-бухгалтерским отделом (далее - ФБО). </w:t>
      </w:r>
      <w:r>
        <w:rPr>
          <w:rStyle w:val="23"/>
          <w:sz w:val="28"/>
          <w:szCs w:val="28"/>
        </w:rPr>
        <w:t>Сотрудники</w:t>
      </w:r>
      <w:r w:rsidRPr="00946CAB">
        <w:rPr>
          <w:rStyle w:val="23"/>
          <w:sz w:val="28"/>
          <w:szCs w:val="28"/>
        </w:rPr>
        <w:t xml:space="preserve"> ФБО </w:t>
      </w:r>
      <w:r>
        <w:rPr>
          <w:rStyle w:val="23"/>
          <w:sz w:val="28"/>
          <w:szCs w:val="28"/>
        </w:rPr>
        <w:t>руководствуются в работе Положением о финансово</w:t>
      </w:r>
      <w:r w:rsidRPr="00946CAB">
        <w:rPr>
          <w:rStyle w:val="23"/>
          <w:sz w:val="28"/>
          <w:szCs w:val="28"/>
        </w:rPr>
        <w:t>-</w:t>
      </w:r>
      <w:r>
        <w:rPr>
          <w:rStyle w:val="23"/>
          <w:sz w:val="28"/>
          <w:szCs w:val="28"/>
        </w:rPr>
        <w:softHyphen/>
        <w:t>бухгалтерском отделе, должностными регламентами.</w:t>
      </w:r>
    </w:p>
    <w:p w:rsidR="001633AC" w:rsidRDefault="00946CAB">
      <w:pPr>
        <w:pStyle w:val="22"/>
        <w:spacing w:line="322" w:lineRule="exact"/>
        <w:ind w:firstLine="820"/>
        <w:jc w:val="both"/>
      </w:pPr>
      <w:r>
        <w:rPr>
          <w:rStyle w:val="21"/>
          <w:color w:val="000000"/>
        </w:rPr>
        <w:t>Ответственность за организацию ведения бюджетного учета, соблюдение законодательства при выполнении хозяйственных операций в Суде несет Председатель Верховного Суда Республики Мордовия.</w:t>
      </w:r>
    </w:p>
    <w:p w:rsidR="001633AC" w:rsidRDefault="00946CAB">
      <w:pPr>
        <w:pStyle w:val="22"/>
        <w:tabs>
          <w:tab w:val="left" w:pos="1293"/>
        </w:tabs>
        <w:spacing w:line="322" w:lineRule="exact"/>
        <w:jc w:val="both"/>
      </w:pPr>
      <w:r>
        <w:rPr>
          <w:rStyle w:val="21"/>
          <w:color w:val="000000"/>
        </w:rPr>
        <w:t>1.3. Ответственность за ведение бюджетного учета, своевременное представление полной и достоверной бюджетной отчетности несет начальник финансово-бухгалтерского отдела - главный бухгалтер Суда (далее — главный бухгалтер).</w:t>
      </w:r>
    </w:p>
    <w:p w:rsidR="001633AC" w:rsidRDefault="00946CAB">
      <w:pPr>
        <w:jc w:val="both"/>
        <w:rPr>
          <w:color w:val="000000"/>
          <w:sz w:val="28"/>
          <w:szCs w:val="28"/>
          <w:lang w:val="ru-RU"/>
        </w:rPr>
      </w:pPr>
      <w:r>
        <w:rPr>
          <w:rStyle w:val="21"/>
          <w:color w:val="000000"/>
          <w:lang w:val="ru-RU"/>
        </w:rPr>
        <w:t xml:space="preserve">Бюджетный учет в Суде ведется в соответствии с Рабочим планом счетов бюджетного учета (приложение № </w:t>
      </w:r>
      <w:r w:rsidR="00E939CF" w:rsidRPr="00FF723B">
        <w:rPr>
          <w:rStyle w:val="21"/>
          <w:lang w:val="ru-RU"/>
        </w:rPr>
        <w:t>10</w:t>
      </w:r>
      <w:r w:rsidRPr="00FF723B">
        <w:rPr>
          <w:rStyle w:val="21"/>
          <w:lang w:val="ru-RU"/>
        </w:rPr>
        <w:t xml:space="preserve"> к</w:t>
      </w:r>
      <w:r>
        <w:rPr>
          <w:rStyle w:val="21"/>
          <w:color w:val="000000"/>
          <w:lang w:val="ru-RU"/>
        </w:rPr>
        <w:t xml:space="preserve"> настоящей учетной политике), </w:t>
      </w:r>
      <w:r>
        <w:rPr>
          <w:color w:val="000000"/>
          <w:sz w:val="28"/>
          <w:szCs w:val="28"/>
          <w:lang w:val="ru-RU"/>
        </w:rPr>
        <w:t>разработанным в соответствии с СГС «Единый план счетов» № 121н и</w:t>
      </w:r>
      <w:r>
        <w:rPr>
          <w:color w:val="000000"/>
          <w:sz w:val="28"/>
          <w:szCs w:val="28"/>
        </w:rPr>
        <w:t> </w:t>
      </w:r>
      <w:r>
        <w:rPr>
          <w:color w:val="000000"/>
          <w:sz w:val="28"/>
          <w:szCs w:val="28"/>
          <w:lang w:val="ru-RU"/>
        </w:rPr>
        <w:t>СГС «План счетов бюджетного учета» № 132н</w:t>
      </w:r>
      <w:proofErr w:type="gramStart"/>
      <w:r>
        <w:rPr>
          <w:color w:val="000000"/>
          <w:sz w:val="28"/>
          <w:szCs w:val="28"/>
        </w:rPr>
        <w:t> </w:t>
      </w:r>
      <w:r>
        <w:rPr>
          <w:color w:val="000000"/>
          <w:sz w:val="28"/>
          <w:szCs w:val="28"/>
          <w:lang w:val="ru-RU"/>
        </w:rPr>
        <w:t>.</w:t>
      </w:r>
      <w:proofErr w:type="gramEnd"/>
    </w:p>
    <w:p w:rsidR="001633AC" w:rsidRDefault="00946CAB">
      <w:pPr>
        <w:pStyle w:val="22"/>
        <w:tabs>
          <w:tab w:val="left" w:pos="1293"/>
        </w:tabs>
        <w:spacing w:line="322" w:lineRule="exact"/>
        <w:jc w:val="both"/>
      </w:pPr>
      <w:r>
        <w:rPr>
          <w:rStyle w:val="21"/>
          <w:color w:val="000000"/>
        </w:rPr>
        <w:t xml:space="preserve">1.4. Для отражения фактов хозяйственной жизни по поступлению и выбытию активов создается постоянно действующая комиссия. Состав комиссии по поступлению и выбытию активов утверждается приказом председателя Суда. При необходимости к работе комиссии могут быть привлечены эксперты.  Списание нереальной к взысканию дебиторской задолженности с балансового учета на </w:t>
      </w:r>
      <w:proofErr w:type="spellStart"/>
      <w:r>
        <w:rPr>
          <w:rStyle w:val="21"/>
          <w:color w:val="000000"/>
        </w:rPr>
        <w:t>забалансовый</w:t>
      </w:r>
      <w:proofErr w:type="spellEnd"/>
      <w:r>
        <w:rPr>
          <w:rStyle w:val="21"/>
          <w:color w:val="000000"/>
        </w:rPr>
        <w:t xml:space="preserve"> учет в Суде осуществляется комиссией по поступлению и выбытию активов.</w:t>
      </w:r>
    </w:p>
    <w:p w:rsidR="001633AC" w:rsidRPr="00544BE9" w:rsidRDefault="00946CAB">
      <w:pPr>
        <w:pStyle w:val="22"/>
        <w:tabs>
          <w:tab w:val="left" w:pos="1269"/>
        </w:tabs>
        <w:spacing w:line="322" w:lineRule="exact"/>
        <w:jc w:val="both"/>
        <w:rPr>
          <w:color w:val="000000"/>
        </w:rPr>
      </w:pPr>
      <w:r w:rsidRPr="00544BE9">
        <w:rPr>
          <w:rStyle w:val="21"/>
          <w:color w:val="000000"/>
        </w:rPr>
        <w:lastRenderedPageBreak/>
        <w:t xml:space="preserve">1.5. Списание дебиторской задолженности, признанной в установленном порядке безнадежной к взысканию (с </w:t>
      </w:r>
      <w:proofErr w:type="spellStart"/>
      <w:r w:rsidRPr="00544BE9">
        <w:rPr>
          <w:rStyle w:val="21"/>
          <w:color w:val="000000"/>
        </w:rPr>
        <w:t>забалансового</w:t>
      </w:r>
      <w:proofErr w:type="spellEnd"/>
      <w:r w:rsidRPr="00544BE9">
        <w:rPr>
          <w:rStyle w:val="21"/>
          <w:color w:val="000000"/>
        </w:rPr>
        <w:t xml:space="preserve"> учета), осуществляется комиссией по списанию безнадежной к взысканию дебиторской задолженности Судебного департамента при Верховном Суде Российской Федерации.</w:t>
      </w:r>
    </w:p>
    <w:p w:rsidR="001633AC" w:rsidRDefault="00946CAB">
      <w:pPr>
        <w:pStyle w:val="22"/>
        <w:tabs>
          <w:tab w:val="left" w:pos="1290"/>
        </w:tabs>
        <w:spacing w:line="240" w:lineRule="auto"/>
        <w:jc w:val="both"/>
        <w:rPr>
          <w:rStyle w:val="21"/>
          <w:color w:val="000000"/>
        </w:rPr>
      </w:pPr>
      <w:r>
        <w:rPr>
          <w:rStyle w:val="21"/>
          <w:color w:val="000000"/>
        </w:rPr>
        <w:t>1.6. Финансово-бухгалтерский отдел по операциям финансово-хозяйственной деятельности Суда ведет главную книгу (ф. 0504072). Главная книга в электронном виде формируются ежемесячно, на бумажном носителе - после завершения финансового года.</w:t>
      </w:r>
    </w:p>
    <w:p w:rsidR="001633AC" w:rsidRPr="00544BE9" w:rsidRDefault="00946CAB">
      <w:pPr>
        <w:pStyle w:val="22"/>
        <w:tabs>
          <w:tab w:val="left" w:pos="1290"/>
        </w:tabs>
        <w:spacing w:line="240" w:lineRule="auto"/>
        <w:jc w:val="both"/>
        <w:rPr>
          <w:color w:val="000000"/>
        </w:rPr>
      </w:pPr>
      <w:r w:rsidRPr="00544BE9">
        <w:rPr>
          <w:color w:val="000000"/>
        </w:rPr>
        <w:t xml:space="preserve">1.7. Внутренний финансовый контроль в учреждении осуществляется в соответствии с Положением о внутреннем финансовом контроле, приведенным в </w:t>
      </w:r>
      <w:hyperlink r:id="rId9" w:anchor="/document/118/15307/" w:history="1">
        <w:r w:rsidRPr="00544BE9">
          <w:rPr>
            <w:rStyle w:val="a3"/>
            <w:color w:val="000000"/>
            <w:sz w:val="28"/>
            <w:szCs w:val="28"/>
            <w:u w:val="none"/>
          </w:rPr>
          <w:t>приложении 1</w:t>
        </w:r>
      </w:hyperlink>
      <w:r w:rsidRPr="00544BE9">
        <w:rPr>
          <w:rStyle w:val="a3"/>
          <w:color w:val="000000"/>
          <w:sz w:val="28"/>
          <w:szCs w:val="28"/>
          <w:u w:val="none"/>
        </w:rPr>
        <w:t>1</w:t>
      </w:r>
      <w:r w:rsidRPr="00544BE9">
        <w:rPr>
          <w:color w:val="000000"/>
        </w:rPr>
        <w:t>.</w:t>
      </w:r>
    </w:p>
    <w:p w:rsidR="001633AC" w:rsidRDefault="00946CAB">
      <w:pPr>
        <w:pStyle w:val="22"/>
        <w:tabs>
          <w:tab w:val="left" w:pos="1290"/>
        </w:tabs>
        <w:spacing w:line="240" w:lineRule="auto"/>
        <w:jc w:val="both"/>
        <w:rPr>
          <w:color w:val="000000"/>
        </w:rPr>
      </w:pPr>
      <w:r>
        <w:t>1.8.</w:t>
      </w:r>
      <w:r w:rsidR="00CB42C0">
        <w:t xml:space="preserve"> </w:t>
      </w:r>
      <w:r>
        <w:t>При ведении бюджетного учета Суд применяет следующие коды вида финансового обеспечения (деятельности):</w:t>
      </w:r>
    </w:p>
    <w:p w:rsidR="001633AC" w:rsidRDefault="00946CAB">
      <w:pPr>
        <w:pStyle w:val="22"/>
        <w:tabs>
          <w:tab w:val="left" w:pos="1290"/>
        </w:tabs>
        <w:spacing w:line="240" w:lineRule="auto"/>
        <w:ind w:firstLine="780"/>
        <w:jc w:val="both"/>
      </w:pPr>
      <w:r>
        <w:t>1 – деятельность, осуществляемая за счет средств федерального бюджета Российской Федерации (бюджетная деятельность);</w:t>
      </w:r>
    </w:p>
    <w:p w:rsidR="001633AC" w:rsidRDefault="00946CAB">
      <w:pPr>
        <w:pStyle w:val="22"/>
        <w:tabs>
          <w:tab w:val="left" w:pos="1290"/>
        </w:tabs>
        <w:spacing w:line="240" w:lineRule="auto"/>
        <w:ind w:firstLine="780"/>
        <w:jc w:val="both"/>
      </w:pPr>
      <w:r>
        <w:t>3 – средства во временном распоряжении.</w:t>
      </w:r>
    </w:p>
    <w:p w:rsidR="001633AC" w:rsidRDefault="00946CAB">
      <w:pPr>
        <w:jc w:val="both"/>
        <w:rPr>
          <w:color w:val="000000"/>
          <w:sz w:val="28"/>
          <w:szCs w:val="28"/>
          <w:lang w:val="ru-RU"/>
        </w:rPr>
      </w:pPr>
      <w:r>
        <w:rPr>
          <w:sz w:val="28"/>
          <w:szCs w:val="28"/>
          <w:lang w:val="ru-RU"/>
        </w:rPr>
        <w:t>1.9.Основные положения учетной политики подлежат публичному раскрытию на официальном сайте Верховного Суда Республики Мордовия в информационно-коммуникационной сети «Интернет» (</w:t>
      </w:r>
      <w:r>
        <w:rPr>
          <w:color w:val="000000"/>
          <w:sz w:val="28"/>
          <w:szCs w:val="28"/>
          <w:lang w:val="ru-RU"/>
        </w:rPr>
        <w:t xml:space="preserve">пункт 9 СГС «Учетная политика, оценочные значения и ошибки»).  </w:t>
      </w:r>
    </w:p>
    <w:p w:rsidR="001633AC" w:rsidRDefault="00946CAB">
      <w:pPr>
        <w:jc w:val="both"/>
        <w:rPr>
          <w:color w:val="000000"/>
          <w:sz w:val="28"/>
          <w:szCs w:val="28"/>
          <w:lang w:val="ru-RU"/>
        </w:rPr>
      </w:pPr>
      <w:r>
        <w:rPr>
          <w:color w:val="000000"/>
          <w:sz w:val="28"/>
          <w:szCs w:val="28"/>
          <w:lang w:val="ru-RU"/>
        </w:rPr>
        <w:t>1.10.При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  (пункты 17, 20, 32 СГС «Учетная политика, оценочные значения и ошибки»).</w:t>
      </w:r>
    </w:p>
    <w:p w:rsidR="001633AC" w:rsidRDefault="00946CAB">
      <w:pPr>
        <w:jc w:val="both"/>
        <w:rPr>
          <w:color w:val="000000"/>
          <w:sz w:val="28"/>
          <w:szCs w:val="28"/>
          <w:lang w:val="ru-RU"/>
        </w:rPr>
      </w:pPr>
      <w:r>
        <w:rPr>
          <w:color w:val="000000"/>
          <w:sz w:val="28"/>
          <w:szCs w:val="28"/>
          <w:lang w:val="ru-RU"/>
        </w:rPr>
        <w:t>1.11.</w:t>
      </w:r>
      <w:r>
        <w:rPr>
          <w:color w:val="000000"/>
          <w:sz w:val="28"/>
          <w:szCs w:val="28"/>
        </w:rPr>
        <w:t> </w:t>
      </w:r>
      <w:r>
        <w:rPr>
          <w:color w:val="000000"/>
          <w:sz w:val="28"/>
          <w:szCs w:val="28"/>
          <w:lang w:val="ru-RU"/>
        </w:rPr>
        <w:t>В</w:t>
      </w:r>
      <w:r>
        <w:rPr>
          <w:color w:val="000000"/>
          <w:sz w:val="28"/>
          <w:szCs w:val="28"/>
        </w:rPr>
        <w:t> </w:t>
      </w:r>
      <w:r>
        <w:rPr>
          <w:color w:val="000000"/>
          <w:sz w:val="28"/>
          <w:szCs w:val="28"/>
          <w:lang w:val="ru-RU"/>
        </w:rPr>
        <w:t>Суде</w:t>
      </w:r>
      <w:r>
        <w:rPr>
          <w:color w:val="000000"/>
          <w:sz w:val="28"/>
          <w:szCs w:val="28"/>
        </w:rPr>
        <w:t> </w:t>
      </w:r>
      <w:r>
        <w:rPr>
          <w:color w:val="000000"/>
          <w:sz w:val="28"/>
          <w:szCs w:val="28"/>
          <w:lang w:val="ru-RU"/>
        </w:rPr>
        <w:t>действуют постоянные комиссии:</w:t>
      </w:r>
    </w:p>
    <w:p w:rsidR="008874C1" w:rsidRDefault="00946CAB">
      <w:pPr>
        <w:numPr>
          <w:ilvl w:val="0"/>
          <w:numId w:val="4"/>
        </w:numPr>
        <w:ind w:left="780" w:right="180"/>
        <w:jc w:val="both"/>
        <w:rPr>
          <w:color w:val="000000"/>
          <w:sz w:val="28"/>
          <w:szCs w:val="28"/>
          <w:lang w:val="ru-RU"/>
        </w:rPr>
      </w:pPr>
      <w:r>
        <w:rPr>
          <w:color w:val="000000"/>
          <w:sz w:val="28"/>
          <w:szCs w:val="28"/>
          <w:lang w:val="ru-RU"/>
        </w:rPr>
        <w:t>комиссия п</w:t>
      </w:r>
      <w:r w:rsidR="008874C1">
        <w:rPr>
          <w:color w:val="000000"/>
          <w:sz w:val="28"/>
          <w:szCs w:val="28"/>
          <w:lang w:val="ru-RU"/>
        </w:rPr>
        <w:t>о поступлению и выбытию активов и бланков строгой отчетности</w:t>
      </w:r>
    </w:p>
    <w:p w:rsidR="001633AC" w:rsidRDefault="00946CAB">
      <w:pPr>
        <w:numPr>
          <w:ilvl w:val="0"/>
          <w:numId w:val="4"/>
        </w:numPr>
        <w:ind w:left="780" w:right="180"/>
        <w:jc w:val="both"/>
        <w:rPr>
          <w:color w:val="000000"/>
          <w:sz w:val="28"/>
          <w:szCs w:val="28"/>
          <w:lang w:val="ru-RU"/>
        </w:rPr>
      </w:pPr>
      <w:r>
        <w:rPr>
          <w:color w:val="000000"/>
          <w:sz w:val="28"/>
          <w:szCs w:val="28"/>
          <w:lang w:val="ru-RU"/>
        </w:rPr>
        <w:t>(приложение 1);</w:t>
      </w:r>
    </w:p>
    <w:p w:rsidR="001633AC" w:rsidRDefault="00946CAB">
      <w:pPr>
        <w:numPr>
          <w:ilvl w:val="0"/>
          <w:numId w:val="4"/>
        </w:numPr>
        <w:ind w:left="780" w:right="180"/>
        <w:jc w:val="both"/>
        <w:rPr>
          <w:color w:val="000000"/>
          <w:sz w:val="28"/>
          <w:szCs w:val="28"/>
        </w:rPr>
      </w:pPr>
      <w:proofErr w:type="spellStart"/>
      <w:r>
        <w:rPr>
          <w:color w:val="000000"/>
          <w:sz w:val="28"/>
          <w:szCs w:val="28"/>
        </w:rPr>
        <w:t>инвентаризационн</w:t>
      </w:r>
      <w:r>
        <w:rPr>
          <w:color w:val="000000"/>
          <w:sz w:val="28"/>
          <w:szCs w:val="28"/>
          <w:lang w:val="ru-RU"/>
        </w:rPr>
        <w:t>ые</w:t>
      </w:r>
      <w:proofErr w:type="spellEnd"/>
      <w:r>
        <w:rPr>
          <w:color w:val="000000"/>
          <w:sz w:val="28"/>
          <w:szCs w:val="28"/>
        </w:rPr>
        <w:t xml:space="preserve"> </w:t>
      </w:r>
      <w:proofErr w:type="spellStart"/>
      <w:r>
        <w:rPr>
          <w:color w:val="000000"/>
          <w:sz w:val="28"/>
          <w:szCs w:val="28"/>
        </w:rPr>
        <w:t>комисси</w:t>
      </w:r>
      <w:proofErr w:type="spellEnd"/>
      <w:r>
        <w:rPr>
          <w:color w:val="000000"/>
          <w:sz w:val="28"/>
          <w:szCs w:val="28"/>
          <w:lang w:val="ru-RU"/>
        </w:rPr>
        <w:t>и</w:t>
      </w:r>
      <w:r>
        <w:rPr>
          <w:color w:val="000000"/>
          <w:sz w:val="28"/>
          <w:szCs w:val="28"/>
        </w:rPr>
        <w:t xml:space="preserve"> (</w:t>
      </w:r>
      <w:proofErr w:type="spellStart"/>
      <w:r>
        <w:rPr>
          <w:color w:val="000000"/>
          <w:sz w:val="28"/>
          <w:szCs w:val="28"/>
        </w:rPr>
        <w:t>приложение</w:t>
      </w:r>
      <w:proofErr w:type="spellEnd"/>
      <w:r>
        <w:rPr>
          <w:color w:val="000000"/>
          <w:sz w:val="28"/>
          <w:szCs w:val="28"/>
        </w:rPr>
        <w:t xml:space="preserve"> 2);</w:t>
      </w:r>
    </w:p>
    <w:p w:rsidR="001633AC" w:rsidRDefault="00946CAB">
      <w:pPr>
        <w:numPr>
          <w:ilvl w:val="0"/>
          <w:numId w:val="4"/>
        </w:numPr>
        <w:ind w:left="780" w:right="180"/>
        <w:jc w:val="both"/>
        <w:rPr>
          <w:color w:val="000000"/>
          <w:sz w:val="28"/>
          <w:szCs w:val="28"/>
          <w:lang w:val="ru-RU"/>
        </w:rPr>
      </w:pPr>
      <w:r>
        <w:rPr>
          <w:color w:val="000000"/>
          <w:sz w:val="28"/>
          <w:szCs w:val="28"/>
          <w:lang w:val="ru-RU"/>
        </w:rPr>
        <w:t>комиссия по проверке показаний одометров автотранспорта (приложение 3);</w:t>
      </w:r>
    </w:p>
    <w:p w:rsidR="001633AC" w:rsidRDefault="00946CAB">
      <w:pPr>
        <w:numPr>
          <w:ilvl w:val="0"/>
          <w:numId w:val="4"/>
        </w:numPr>
        <w:ind w:left="780" w:right="180"/>
        <w:jc w:val="both"/>
        <w:rPr>
          <w:color w:val="000000"/>
          <w:sz w:val="28"/>
          <w:szCs w:val="28"/>
          <w:lang w:val="ru-RU"/>
        </w:rPr>
      </w:pPr>
      <w:r>
        <w:rPr>
          <w:color w:val="000000"/>
          <w:sz w:val="28"/>
          <w:szCs w:val="28"/>
          <w:lang w:val="ru-RU"/>
        </w:rPr>
        <w:t>комиссия для проведения внезапной ревизии кассы (приложение 4).</w:t>
      </w:r>
    </w:p>
    <w:p w:rsidR="001633AC" w:rsidRDefault="00946CAB">
      <w:pPr>
        <w:numPr>
          <w:ilvl w:val="0"/>
          <w:numId w:val="3"/>
        </w:numPr>
        <w:spacing w:line="600" w:lineRule="atLeast"/>
        <w:jc w:val="center"/>
        <w:rPr>
          <w:b/>
          <w:bCs/>
          <w:color w:val="252525"/>
          <w:spacing w:val="-2"/>
          <w:sz w:val="42"/>
          <w:szCs w:val="42"/>
          <w:lang w:val="ru-RU"/>
        </w:rPr>
      </w:pPr>
      <w:r>
        <w:rPr>
          <w:b/>
          <w:bCs/>
          <w:color w:val="252525"/>
          <w:spacing w:val="-2"/>
          <w:sz w:val="42"/>
          <w:szCs w:val="42"/>
          <w:lang w:val="ru-RU"/>
        </w:rPr>
        <w:t>План счетов. Бюджетная отчетность.</w:t>
      </w:r>
    </w:p>
    <w:p w:rsidR="001633AC" w:rsidRDefault="00946CAB">
      <w:pPr>
        <w:jc w:val="both"/>
        <w:rPr>
          <w:color w:val="000000"/>
          <w:sz w:val="28"/>
          <w:szCs w:val="28"/>
          <w:lang w:val="ru-RU"/>
        </w:rPr>
      </w:pPr>
      <w:r>
        <w:rPr>
          <w:color w:val="000000"/>
          <w:sz w:val="28"/>
          <w:szCs w:val="28"/>
          <w:lang w:val="ru-RU"/>
        </w:rPr>
        <w:lastRenderedPageBreak/>
        <w:t>2.1. Бюджетный учет Суда  ведется с использованием Рабо</w:t>
      </w:r>
      <w:r w:rsidR="009016D2">
        <w:rPr>
          <w:color w:val="000000"/>
          <w:sz w:val="28"/>
          <w:szCs w:val="28"/>
          <w:lang w:val="ru-RU"/>
        </w:rPr>
        <w:t>чего плана счетов (приложение 17</w:t>
      </w:r>
      <w:r>
        <w:rPr>
          <w:color w:val="000000"/>
          <w:sz w:val="28"/>
          <w:szCs w:val="28"/>
          <w:lang w:val="ru-RU"/>
        </w:rPr>
        <w:t>), разработанного в соответствии с СГС «Единый план счетов» № 121н и</w:t>
      </w:r>
      <w:r>
        <w:rPr>
          <w:color w:val="000000"/>
          <w:sz w:val="28"/>
          <w:szCs w:val="28"/>
        </w:rPr>
        <w:t> </w:t>
      </w:r>
      <w:r>
        <w:rPr>
          <w:color w:val="000000"/>
          <w:sz w:val="28"/>
          <w:szCs w:val="28"/>
          <w:lang w:val="ru-RU"/>
        </w:rPr>
        <w:t>СГС «План счетов бюджетного учета» № 132н</w:t>
      </w:r>
      <w:proofErr w:type="gramStart"/>
      <w:r>
        <w:rPr>
          <w:color w:val="000000"/>
          <w:sz w:val="28"/>
          <w:szCs w:val="28"/>
        </w:rPr>
        <w:t> </w:t>
      </w:r>
      <w:r>
        <w:rPr>
          <w:color w:val="000000"/>
          <w:sz w:val="28"/>
          <w:szCs w:val="28"/>
          <w:lang w:val="ru-RU"/>
        </w:rPr>
        <w:t>.</w:t>
      </w:r>
      <w:proofErr w:type="gramEnd"/>
    </w:p>
    <w:p w:rsidR="001633AC" w:rsidRPr="00FF723B" w:rsidRDefault="00946CAB">
      <w:pPr>
        <w:jc w:val="both"/>
        <w:rPr>
          <w:sz w:val="28"/>
          <w:szCs w:val="28"/>
          <w:lang w:val="ru-RU"/>
        </w:rPr>
      </w:pPr>
      <w:r>
        <w:rPr>
          <w:color w:val="000000"/>
          <w:sz w:val="28"/>
          <w:szCs w:val="28"/>
          <w:lang w:val="ru-RU"/>
        </w:rPr>
        <w:t xml:space="preserve">Кроме </w:t>
      </w:r>
      <w:proofErr w:type="spellStart"/>
      <w:r>
        <w:rPr>
          <w:color w:val="000000"/>
          <w:sz w:val="28"/>
          <w:szCs w:val="28"/>
          <w:lang w:val="ru-RU"/>
        </w:rPr>
        <w:t>забалансовых</w:t>
      </w:r>
      <w:proofErr w:type="spellEnd"/>
      <w:r>
        <w:rPr>
          <w:color w:val="000000"/>
          <w:sz w:val="28"/>
          <w:szCs w:val="28"/>
          <w:lang w:val="ru-RU"/>
        </w:rPr>
        <w:t xml:space="preserve"> счетов, утвержденных в СГС «Единый план счетов» № 121н, Суд по согласованию </w:t>
      </w:r>
      <w:r w:rsidRPr="00FF723B">
        <w:rPr>
          <w:sz w:val="28"/>
          <w:szCs w:val="28"/>
          <w:lang w:val="ru-RU"/>
        </w:rPr>
        <w:t xml:space="preserve">с ГРБС применяет дополнительные </w:t>
      </w:r>
      <w:proofErr w:type="spellStart"/>
      <w:r w:rsidRPr="00FF723B">
        <w:rPr>
          <w:sz w:val="28"/>
          <w:szCs w:val="28"/>
          <w:lang w:val="ru-RU"/>
        </w:rPr>
        <w:t>забалансовые</w:t>
      </w:r>
      <w:proofErr w:type="spellEnd"/>
      <w:r w:rsidRPr="00FF723B">
        <w:rPr>
          <w:sz w:val="28"/>
          <w:szCs w:val="28"/>
          <w:lang w:val="ru-RU"/>
        </w:rPr>
        <w:t xml:space="preserve"> счета, утвержденные в </w:t>
      </w:r>
      <w:proofErr w:type="gramStart"/>
      <w:r w:rsidR="00F80CEF" w:rsidRPr="00FF723B">
        <w:rPr>
          <w:sz w:val="28"/>
          <w:szCs w:val="28"/>
          <w:lang w:val="ru-RU"/>
        </w:rPr>
        <w:t>Рабочем</w:t>
      </w:r>
      <w:proofErr w:type="gramEnd"/>
      <w:r w:rsidR="00F80CEF" w:rsidRPr="00FF723B">
        <w:rPr>
          <w:sz w:val="28"/>
          <w:szCs w:val="28"/>
          <w:lang w:val="ru-RU"/>
        </w:rPr>
        <w:t xml:space="preserve"> плане счетов (приложение</w:t>
      </w:r>
      <w:r w:rsidRPr="00FF723B">
        <w:rPr>
          <w:sz w:val="28"/>
          <w:szCs w:val="28"/>
          <w:lang w:val="ru-RU"/>
        </w:rPr>
        <w:t xml:space="preserve"> 10).</w:t>
      </w:r>
    </w:p>
    <w:p w:rsidR="001633AC" w:rsidRDefault="00946CAB">
      <w:pPr>
        <w:pStyle w:val="22"/>
        <w:tabs>
          <w:tab w:val="left" w:pos="220"/>
          <w:tab w:val="left" w:pos="1263"/>
        </w:tabs>
        <w:spacing w:line="331" w:lineRule="exact"/>
        <w:ind w:left="9" w:firstLineChars="135" w:firstLine="378"/>
        <w:jc w:val="both"/>
      </w:pPr>
      <w:r>
        <w:rPr>
          <w:rStyle w:val="21"/>
        </w:rPr>
        <w:t xml:space="preserve">2.2. </w:t>
      </w:r>
      <w:proofErr w:type="gramStart"/>
      <w:r>
        <w:rPr>
          <w:rStyle w:val="21"/>
        </w:rPr>
        <w:t>Суд (как получатель бюджетных средств) составляет на основе данных синтетического и аналитического учета месячную, квартальную и годовую бюджетную отчетность и представляет ее Судебному департаменту при Верховном Суде Российской Федерации (как главному распорядителю бюджетных средств) для включения в сводную бюджетную отчетность Судебного департамента, предусмотренном Инструкцией о порядке составления и представления годовой, квартальной и месячной отчетности об исполнении бюджетов бюджетной системы Российской</w:t>
      </w:r>
      <w:proofErr w:type="gramEnd"/>
      <w:r>
        <w:rPr>
          <w:rStyle w:val="21"/>
        </w:rPr>
        <w:t xml:space="preserve"> Федерации, утвержденной приказом Минфина России №191н.</w:t>
      </w:r>
    </w:p>
    <w:p w:rsidR="001633AC" w:rsidRDefault="00946CAB">
      <w:pPr>
        <w:pStyle w:val="22"/>
        <w:tabs>
          <w:tab w:val="left" w:pos="220"/>
          <w:tab w:val="left" w:pos="1263"/>
        </w:tabs>
        <w:spacing w:line="331" w:lineRule="exact"/>
        <w:ind w:left="9" w:firstLineChars="135" w:firstLine="378"/>
        <w:jc w:val="both"/>
      </w:pPr>
      <w:r>
        <w:rPr>
          <w:rStyle w:val="21"/>
        </w:rPr>
        <w:t>2.3.Суд представляет копию формы баланса (ф. 0503130) в налоговый орган по месту регистрации.</w:t>
      </w:r>
    </w:p>
    <w:p w:rsidR="001633AC" w:rsidRDefault="00946CAB">
      <w:pPr>
        <w:pStyle w:val="22"/>
        <w:tabs>
          <w:tab w:val="left" w:pos="220"/>
          <w:tab w:val="left" w:pos="1263"/>
        </w:tabs>
        <w:spacing w:after="357" w:line="331" w:lineRule="exact"/>
        <w:ind w:left="9" w:firstLineChars="135" w:firstLine="378"/>
        <w:jc w:val="both"/>
      </w:pPr>
      <w:r>
        <w:rPr>
          <w:rStyle w:val="21"/>
        </w:rPr>
        <w:t>2.4. Бюджетная отчетность Суда как получателя бюджетных средств составляется в ГИИС «Электронный бюджет» на основании представленных Судебному департаменту отчетов.</w:t>
      </w:r>
    </w:p>
    <w:p w:rsidR="001633AC" w:rsidRDefault="00946CAB">
      <w:pPr>
        <w:pStyle w:val="2"/>
        <w:rPr>
          <w:sz w:val="32"/>
          <w:szCs w:val="32"/>
        </w:rPr>
      </w:pPr>
      <w:bookmarkStart w:id="1" w:name="bookmark4"/>
      <w:r>
        <w:rPr>
          <w:sz w:val="32"/>
          <w:szCs w:val="32"/>
        </w:rPr>
        <w:t>3.Технология обработки учетной информации</w:t>
      </w:r>
      <w:bookmarkEnd w:id="1"/>
      <w:r>
        <w:rPr>
          <w:sz w:val="32"/>
          <w:szCs w:val="32"/>
        </w:rPr>
        <w:t>,</w:t>
      </w:r>
      <w:r w:rsidR="008A4435">
        <w:rPr>
          <w:sz w:val="32"/>
          <w:szCs w:val="32"/>
        </w:rPr>
        <w:t xml:space="preserve"> </w:t>
      </w:r>
      <w:r>
        <w:rPr>
          <w:sz w:val="32"/>
          <w:szCs w:val="32"/>
        </w:rPr>
        <w:t>передачи документов для отражения в бухгалтерском учете.</w:t>
      </w:r>
    </w:p>
    <w:p w:rsidR="001633AC" w:rsidRPr="00946CAB" w:rsidRDefault="00946CAB">
      <w:pPr>
        <w:spacing w:after="0"/>
        <w:ind w:firstLine="709"/>
        <w:jc w:val="both"/>
        <w:rPr>
          <w:sz w:val="28"/>
          <w:szCs w:val="28"/>
          <w:lang w:val="ru-RU"/>
        </w:rPr>
      </w:pPr>
      <w:r>
        <w:rPr>
          <w:color w:val="000000"/>
          <w:sz w:val="28"/>
          <w:szCs w:val="28"/>
          <w:lang w:val="ru-RU"/>
        </w:rPr>
        <w:t xml:space="preserve">3.1. </w:t>
      </w:r>
      <w:r w:rsidRPr="00946CAB">
        <w:rPr>
          <w:sz w:val="28"/>
          <w:szCs w:val="28"/>
          <w:lang w:val="ru-RU"/>
        </w:rPr>
        <w:t>Бюджетный учет в Суде  осуществлялся в автоматизированной системе «1С: Бухгалтерия государственного учреждения 2.0»; «1С-КАМИН: Зарплата для бюджетных учреждений. Версия 5.5».</w:t>
      </w:r>
    </w:p>
    <w:p w:rsidR="001633AC" w:rsidRPr="00946CAB" w:rsidRDefault="00946CAB">
      <w:pPr>
        <w:widowControl w:val="0"/>
        <w:autoSpaceDE w:val="0"/>
        <w:autoSpaceDN w:val="0"/>
        <w:spacing w:after="0"/>
        <w:ind w:firstLine="708"/>
        <w:jc w:val="both"/>
        <w:rPr>
          <w:sz w:val="28"/>
          <w:szCs w:val="28"/>
          <w:lang w:val="ru-RU"/>
        </w:rPr>
      </w:pPr>
      <w:r w:rsidRPr="00946CAB">
        <w:rPr>
          <w:sz w:val="28"/>
          <w:szCs w:val="28"/>
          <w:lang w:val="ru-RU"/>
        </w:rPr>
        <w:t>С использованием телекоммуникационных каналов связи и электронной подписи (далее - ЭП) Суд осуществляет электронный документооборот по следующим направлениям:</w:t>
      </w:r>
    </w:p>
    <w:p w:rsidR="001633AC" w:rsidRPr="00946CAB" w:rsidRDefault="00946CAB">
      <w:pPr>
        <w:widowControl w:val="0"/>
        <w:autoSpaceDE w:val="0"/>
        <w:autoSpaceDN w:val="0"/>
        <w:spacing w:after="0"/>
        <w:ind w:firstLine="708"/>
        <w:jc w:val="both"/>
        <w:rPr>
          <w:sz w:val="28"/>
          <w:szCs w:val="28"/>
          <w:lang w:val="ru-RU"/>
        </w:rPr>
      </w:pPr>
      <w:r w:rsidRPr="00946CAB">
        <w:rPr>
          <w:sz w:val="28"/>
          <w:szCs w:val="28"/>
          <w:lang w:val="ru-RU"/>
        </w:rPr>
        <w:t xml:space="preserve">предоставление бюджетной и иной отчетности в Судебный департамент </w:t>
      </w:r>
      <w:r w:rsidRPr="00946CAB">
        <w:rPr>
          <w:sz w:val="28"/>
          <w:szCs w:val="28"/>
          <w:lang w:val="ru-RU"/>
        </w:rPr>
        <w:br/>
        <w:t xml:space="preserve">с использованием программного комплекса </w:t>
      </w:r>
      <w:r w:rsidR="00E939CF" w:rsidRPr="00946CAB">
        <w:rPr>
          <w:sz w:val="28"/>
          <w:szCs w:val="28"/>
          <w:lang w:val="ru-RU"/>
        </w:rPr>
        <w:t>«1С</w:t>
      </w:r>
      <w:proofErr w:type="gramStart"/>
      <w:r w:rsidR="00E939CF" w:rsidRPr="00946CAB">
        <w:rPr>
          <w:sz w:val="28"/>
          <w:szCs w:val="28"/>
          <w:lang w:val="ru-RU"/>
        </w:rPr>
        <w:t>:</w:t>
      </w:r>
      <w:r w:rsidR="00E939CF">
        <w:rPr>
          <w:sz w:val="28"/>
          <w:szCs w:val="28"/>
          <w:lang w:val="ru-RU"/>
        </w:rPr>
        <w:t>С</w:t>
      </w:r>
      <w:proofErr w:type="gramEnd"/>
      <w:r w:rsidR="00E939CF">
        <w:rPr>
          <w:sz w:val="28"/>
          <w:szCs w:val="28"/>
          <w:lang w:val="ru-RU"/>
        </w:rPr>
        <w:t>вод отчетов ПРОФ</w:t>
      </w:r>
      <w:r w:rsidR="00E939CF" w:rsidRPr="00946CAB">
        <w:rPr>
          <w:sz w:val="28"/>
          <w:szCs w:val="28"/>
          <w:lang w:val="ru-RU"/>
        </w:rPr>
        <w:t>»</w:t>
      </w:r>
      <w:r w:rsidR="00E939CF">
        <w:rPr>
          <w:sz w:val="28"/>
          <w:szCs w:val="28"/>
          <w:lang w:val="ru-RU"/>
        </w:rPr>
        <w:t xml:space="preserve"> </w:t>
      </w:r>
      <w:r w:rsidRPr="00946CAB">
        <w:rPr>
          <w:sz w:val="28"/>
          <w:szCs w:val="28"/>
          <w:lang w:val="ru-RU"/>
        </w:rPr>
        <w:t>и ведомственный документооборот ВЭД;</w:t>
      </w:r>
    </w:p>
    <w:p w:rsidR="001633AC" w:rsidRPr="00946CAB" w:rsidRDefault="00946CAB">
      <w:pPr>
        <w:widowControl w:val="0"/>
        <w:autoSpaceDE w:val="0"/>
        <w:autoSpaceDN w:val="0"/>
        <w:spacing w:after="0"/>
        <w:ind w:firstLine="708"/>
        <w:jc w:val="both"/>
        <w:rPr>
          <w:sz w:val="28"/>
          <w:szCs w:val="28"/>
          <w:lang w:val="ru-RU"/>
        </w:rPr>
      </w:pPr>
      <w:r w:rsidRPr="00946CAB">
        <w:rPr>
          <w:sz w:val="28"/>
          <w:szCs w:val="28"/>
          <w:lang w:val="ru-RU"/>
        </w:rPr>
        <w:t>представление бюджетной отчетности и иной отчетности, а также сводной ежемесячной, квартальной и годовой бюджетной отчетности в электронном виде средствами подсистемы «Учет и отчетность» государственной интегрированной информационной системы управления государственными финансами «Электронный бюджет» с ЭП (далее - ГИИС «Электронный бюджет»);</w:t>
      </w:r>
    </w:p>
    <w:p w:rsidR="001633AC" w:rsidRPr="00946CAB" w:rsidRDefault="00946CAB">
      <w:pPr>
        <w:widowControl w:val="0"/>
        <w:autoSpaceDE w:val="0"/>
        <w:autoSpaceDN w:val="0"/>
        <w:spacing w:after="0"/>
        <w:ind w:firstLine="708"/>
        <w:jc w:val="both"/>
        <w:rPr>
          <w:sz w:val="28"/>
          <w:szCs w:val="28"/>
          <w:lang w:val="ru-RU"/>
        </w:rPr>
      </w:pPr>
      <w:r w:rsidRPr="00946CAB">
        <w:rPr>
          <w:sz w:val="28"/>
          <w:szCs w:val="28"/>
          <w:lang w:val="ru-RU"/>
        </w:rPr>
        <w:lastRenderedPageBreak/>
        <w:t>система удаленного финансового документооборота Управления Федерального казначейства по Республике Мордовия и ГИИС «Электронный бюджет»;</w:t>
      </w:r>
    </w:p>
    <w:p w:rsidR="001633AC" w:rsidRPr="00946CAB" w:rsidRDefault="00946CAB">
      <w:pPr>
        <w:spacing w:after="0"/>
        <w:ind w:firstLine="709"/>
        <w:jc w:val="both"/>
        <w:rPr>
          <w:sz w:val="28"/>
          <w:szCs w:val="28"/>
          <w:lang w:val="ru-RU"/>
        </w:rPr>
      </w:pPr>
      <w:r>
        <w:rPr>
          <w:sz w:val="28"/>
          <w:szCs w:val="28"/>
          <w:lang w:val="ru-RU"/>
        </w:rPr>
        <w:t>р</w:t>
      </w:r>
      <w:r w:rsidRPr="00946CAB">
        <w:rPr>
          <w:sz w:val="28"/>
          <w:szCs w:val="28"/>
          <w:lang w:val="ru-RU"/>
        </w:rPr>
        <w:t xml:space="preserve">азмещение информации о закупках осуществлялось на официальном сайте Единой информационной системы в сфере закупок (далее - ЕИС) </w:t>
      </w:r>
      <w:proofErr w:type="spellStart"/>
      <w:r>
        <w:rPr>
          <w:sz w:val="28"/>
          <w:szCs w:val="28"/>
        </w:rPr>
        <w:t>zakupki</w:t>
      </w:r>
      <w:proofErr w:type="spellEnd"/>
      <w:r w:rsidRPr="00946CAB">
        <w:rPr>
          <w:sz w:val="28"/>
          <w:szCs w:val="28"/>
          <w:lang w:val="ru-RU"/>
        </w:rPr>
        <w:t>.</w:t>
      </w:r>
      <w:proofErr w:type="spellStart"/>
      <w:r>
        <w:rPr>
          <w:sz w:val="28"/>
          <w:szCs w:val="28"/>
        </w:rPr>
        <w:t>gov</w:t>
      </w:r>
      <w:proofErr w:type="spellEnd"/>
      <w:r w:rsidRPr="00946CAB">
        <w:rPr>
          <w:sz w:val="28"/>
          <w:szCs w:val="28"/>
          <w:lang w:val="ru-RU"/>
        </w:rPr>
        <w:t>.</w:t>
      </w:r>
      <w:proofErr w:type="spellStart"/>
      <w:r>
        <w:rPr>
          <w:sz w:val="28"/>
          <w:szCs w:val="28"/>
        </w:rPr>
        <w:t>ru</w:t>
      </w:r>
      <w:proofErr w:type="spellEnd"/>
      <w:r w:rsidRPr="00946CAB">
        <w:rPr>
          <w:sz w:val="28"/>
          <w:szCs w:val="28"/>
          <w:lang w:val="ru-RU"/>
        </w:rPr>
        <w:t>.</w:t>
      </w:r>
    </w:p>
    <w:p w:rsidR="001633AC" w:rsidRPr="00946CAB" w:rsidRDefault="00946CAB">
      <w:pPr>
        <w:widowControl w:val="0"/>
        <w:autoSpaceDE w:val="0"/>
        <w:autoSpaceDN w:val="0"/>
        <w:spacing w:after="0"/>
        <w:ind w:firstLine="708"/>
        <w:jc w:val="both"/>
        <w:rPr>
          <w:sz w:val="28"/>
          <w:szCs w:val="28"/>
          <w:lang w:val="ru-RU"/>
        </w:rPr>
      </w:pPr>
      <w:r w:rsidRPr="00946CAB">
        <w:rPr>
          <w:sz w:val="28"/>
          <w:szCs w:val="28"/>
          <w:lang w:val="ru-RU"/>
        </w:rPr>
        <w:t>формирование и передача отчетности по налогам, сборам и иным обязательным платежам, страховым взносам, сведениям персонифицированного учета, страхового обеспечения в инспекцию Федеральной налоговой службы, отчетности в Федеральную службу государственной статистики, в Социальный фонд России – посредством программы «1С: Бухгалтерия государственного учреждения;</w:t>
      </w:r>
    </w:p>
    <w:p w:rsidR="001633AC" w:rsidRPr="00946CAB" w:rsidRDefault="00946CAB">
      <w:pPr>
        <w:widowControl w:val="0"/>
        <w:autoSpaceDE w:val="0"/>
        <w:autoSpaceDN w:val="0"/>
        <w:spacing w:after="0"/>
        <w:ind w:firstLine="708"/>
        <w:jc w:val="both"/>
        <w:rPr>
          <w:sz w:val="28"/>
          <w:szCs w:val="28"/>
          <w:lang w:val="ru-RU"/>
        </w:rPr>
      </w:pPr>
      <w:r w:rsidRPr="00946CAB">
        <w:rPr>
          <w:sz w:val="28"/>
          <w:szCs w:val="28"/>
          <w:lang w:val="ru-RU"/>
        </w:rPr>
        <w:t>отправление реестров на перечисление заработной платы посредством программ «Сбербанк Бизнес Онлайн», «Газпром Бизнес Онлайн»;</w:t>
      </w:r>
    </w:p>
    <w:p w:rsidR="001633AC" w:rsidRDefault="00946CAB">
      <w:pPr>
        <w:widowControl w:val="0"/>
        <w:autoSpaceDE w:val="0"/>
        <w:autoSpaceDN w:val="0"/>
        <w:spacing w:after="0"/>
        <w:ind w:firstLine="708"/>
        <w:jc w:val="both"/>
        <w:rPr>
          <w:sz w:val="28"/>
          <w:szCs w:val="28"/>
        </w:rPr>
      </w:pPr>
      <w:r w:rsidRPr="00946CAB">
        <w:rPr>
          <w:sz w:val="28"/>
          <w:szCs w:val="28"/>
          <w:lang w:val="ru-RU"/>
        </w:rPr>
        <w:t xml:space="preserve">формирование и передача сведений по учету федерального имущества </w:t>
      </w:r>
      <w:r w:rsidRPr="00946CAB">
        <w:rPr>
          <w:sz w:val="28"/>
          <w:szCs w:val="28"/>
          <w:lang w:val="ru-RU"/>
        </w:rPr>
        <w:br/>
        <w:t>в Федеральное агентство по управлению государственным имуществом (</w:t>
      </w:r>
      <w:proofErr w:type="spellStart"/>
      <w:r w:rsidRPr="00946CAB">
        <w:rPr>
          <w:sz w:val="28"/>
          <w:szCs w:val="28"/>
          <w:lang w:val="ru-RU"/>
        </w:rPr>
        <w:t>Росимущество</w:t>
      </w:r>
      <w:proofErr w:type="spellEnd"/>
      <w:r w:rsidRPr="00946CAB">
        <w:rPr>
          <w:sz w:val="28"/>
          <w:szCs w:val="28"/>
          <w:lang w:val="ru-RU"/>
        </w:rPr>
        <w:t xml:space="preserve">) осуществлялось на межведомственном портале по управлению государственной собственностью </w:t>
      </w:r>
      <w:r>
        <w:rPr>
          <w:sz w:val="28"/>
          <w:szCs w:val="28"/>
        </w:rPr>
        <w:t>(</w:t>
      </w:r>
      <w:proofErr w:type="spellStart"/>
      <w:r>
        <w:rPr>
          <w:sz w:val="28"/>
          <w:szCs w:val="28"/>
        </w:rPr>
        <w:t>далее</w:t>
      </w:r>
      <w:proofErr w:type="spellEnd"/>
      <w:r>
        <w:rPr>
          <w:sz w:val="28"/>
          <w:szCs w:val="28"/>
        </w:rPr>
        <w:t xml:space="preserve"> – МВ </w:t>
      </w:r>
      <w:proofErr w:type="spellStart"/>
      <w:r>
        <w:rPr>
          <w:sz w:val="28"/>
          <w:szCs w:val="28"/>
        </w:rPr>
        <w:t>портал</w:t>
      </w:r>
      <w:proofErr w:type="spellEnd"/>
      <w:r>
        <w:rPr>
          <w:sz w:val="28"/>
          <w:szCs w:val="28"/>
        </w:rPr>
        <w:t xml:space="preserve"> </w:t>
      </w:r>
      <w:proofErr w:type="spellStart"/>
      <w:r>
        <w:rPr>
          <w:sz w:val="28"/>
          <w:szCs w:val="28"/>
        </w:rPr>
        <w:t>Росимущества</w:t>
      </w:r>
      <w:proofErr w:type="spellEnd"/>
      <w:r>
        <w:rPr>
          <w:sz w:val="28"/>
          <w:szCs w:val="28"/>
        </w:rPr>
        <w:t>);</w:t>
      </w:r>
    </w:p>
    <w:p w:rsidR="001633AC" w:rsidRDefault="00946CAB">
      <w:pPr>
        <w:widowControl w:val="0"/>
        <w:autoSpaceDE w:val="0"/>
        <w:autoSpaceDN w:val="0"/>
        <w:spacing w:after="0"/>
        <w:ind w:firstLine="708"/>
        <w:jc w:val="both"/>
        <w:rPr>
          <w:color w:val="000000"/>
          <w:sz w:val="28"/>
          <w:szCs w:val="28"/>
          <w:lang w:val="ru-RU"/>
        </w:rPr>
      </w:pPr>
      <w:proofErr w:type="gramStart"/>
      <w:r w:rsidRPr="00946CAB">
        <w:rPr>
          <w:sz w:val="28"/>
          <w:szCs w:val="28"/>
          <w:lang w:val="ru-RU"/>
        </w:rPr>
        <w:t>передача и получение извещений (ф. 0504805) по внутриведомственным расчетам осуществляется средствами модуля «Извещения» системы «Учет бюджетных средств» подсистемы «Финансы» ГАС «Правосудие».</w:t>
      </w:r>
      <w:proofErr w:type="gramEnd"/>
    </w:p>
    <w:p w:rsidR="001633AC" w:rsidRDefault="00946CAB">
      <w:pPr>
        <w:jc w:val="both"/>
        <w:rPr>
          <w:color w:val="000000"/>
          <w:sz w:val="28"/>
          <w:szCs w:val="28"/>
          <w:lang w:val="ru-RU"/>
        </w:rPr>
      </w:pPr>
      <w:r>
        <w:rPr>
          <w:color w:val="000000"/>
          <w:sz w:val="28"/>
          <w:szCs w:val="28"/>
          <w:lang w:val="ru-RU"/>
        </w:rPr>
        <w:t>Основание: пункт 1</w:t>
      </w:r>
      <w:r>
        <w:rPr>
          <w:color w:val="000000"/>
          <w:sz w:val="28"/>
          <w:szCs w:val="28"/>
        </w:rPr>
        <w:t> </w:t>
      </w:r>
      <w:r>
        <w:rPr>
          <w:color w:val="000000"/>
          <w:sz w:val="28"/>
          <w:szCs w:val="28"/>
          <w:lang w:val="ru-RU"/>
        </w:rPr>
        <w:t>приложения № 2 к СГС «Учетная политика, оценочные значения и ошибки».</w:t>
      </w:r>
    </w:p>
    <w:p w:rsidR="001633AC" w:rsidRDefault="00946CAB">
      <w:pPr>
        <w:jc w:val="both"/>
        <w:rPr>
          <w:color w:val="000000"/>
          <w:sz w:val="28"/>
          <w:szCs w:val="28"/>
          <w:lang w:val="ru-RU"/>
        </w:rPr>
      </w:pPr>
      <w:r>
        <w:rPr>
          <w:color w:val="000000"/>
          <w:sz w:val="28"/>
          <w:szCs w:val="28"/>
          <w:lang w:val="ru-RU"/>
        </w:rPr>
        <w:t>3.2. В целях обеспечения сохранности электронных данных бухгалтерского учета и отчетности:</w:t>
      </w:r>
    </w:p>
    <w:p w:rsidR="005B5F65" w:rsidRPr="005B5F65" w:rsidRDefault="005B5F65" w:rsidP="005B5F65">
      <w:pPr>
        <w:jc w:val="both"/>
        <w:rPr>
          <w:color w:val="000000"/>
          <w:sz w:val="28"/>
          <w:szCs w:val="28"/>
          <w:lang w:val="ru-RU"/>
        </w:rPr>
      </w:pPr>
      <w:r>
        <w:rPr>
          <w:color w:val="000000"/>
          <w:sz w:val="28"/>
          <w:szCs w:val="28"/>
          <w:lang w:val="ru-RU"/>
        </w:rPr>
        <w:t xml:space="preserve">      -  р</w:t>
      </w:r>
      <w:r w:rsidRPr="005B5F65">
        <w:rPr>
          <w:color w:val="000000"/>
          <w:sz w:val="28"/>
          <w:szCs w:val="28"/>
          <w:lang w:val="ru-RU"/>
        </w:rPr>
        <w:t xml:space="preserve">езервная копия в автоматическом </w:t>
      </w:r>
      <w:proofErr w:type="gramStart"/>
      <w:r w:rsidRPr="005B5F65">
        <w:rPr>
          <w:color w:val="000000"/>
          <w:sz w:val="28"/>
          <w:szCs w:val="28"/>
          <w:lang w:val="ru-RU"/>
        </w:rPr>
        <w:t>режиме</w:t>
      </w:r>
      <w:proofErr w:type="gramEnd"/>
      <w:r w:rsidRPr="005B5F65">
        <w:rPr>
          <w:color w:val="000000"/>
          <w:sz w:val="28"/>
          <w:szCs w:val="28"/>
          <w:lang w:val="ru-RU"/>
        </w:rPr>
        <w:t xml:space="preserve"> всего сервера делается три раза в неделю, хранятся копии на другом сервере, так же эти копии скидываю</w:t>
      </w:r>
      <w:r>
        <w:rPr>
          <w:color w:val="000000"/>
          <w:sz w:val="28"/>
          <w:szCs w:val="28"/>
          <w:lang w:val="ru-RU"/>
        </w:rPr>
        <w:t xml:space="preserve">тся раз в месяц на съёмный диск; </w:t>
      </w:r>
    </w:p>
    <w:p w:rsidR="001633AC" w:rsidRDefault="005B5F65" w:rsidP="005B5F65">
      <w:pPr>
        <w:tabs>
          <w:tab w:val="left" w:pos="720"/>
        </w:tabs>
        <w:ind w:left="360" w:right="180"/>
        <w:jc w:val="both"/>
        <w:rPr>
          <w:color w:val="000000"/>
          <w:sz w:val="28"/>
          <w:szCs w:val="28"/>
          <w:lang w:val="ru-RU"/>
        </w:rPr>
      </w:pPr>
      <w:r>
        <w:rPr>
          <w:color w:val="000000"/>
          <w:sz w:val="28"/>
          <w:szCs w:val="28"/>
          <w:lang w:val="ru-RU"/>
        </w:rPr>
        <w:t xml:space="preserve">-  </w:t>
      </w:r>
      <w:r w:rsidR="00946CAB">
        <w:rPr>
          <w:color w:val="000000"/>
          <w:sz w:val="28"/>
          <w:szCs w:val="28"/>
          <w:lang w:val="ru-RU"/>
        </w:rPr>
        <w:t xml:space="preserve">по итогам каждого календарного месяца бухгалтерские регистры, сформированные в электронном </w:t>
      </w:r>
      <w:proofErr w:type="gramStart"/>
      <w:r w:rsidR="00946CAB">
        <w:rPr>
          <w:color w:val="000000"/>
          <w:sz w:val="28"/>
          <w:szCs w:val="28"/>
          <w:lang w:val="ru-RU"/>
        </w:rPr>
        <w:t>виде</w:t>
      </w:r>
      <w:proofErr w:type="gramEnd"/>
      <w:r w:rsidR="00946CAB">
        <w:rPr>
          <w:color w:val="000000"/>
          <w:sz w:val="28"/>
          <w:szCs w:val="28"/>
          <w:lang w:val="ru-RU"/>
        </w:rPr>
        <w:t>, распечатываются на бумажный носитель и подшиваются в отдельные папки в хронологическом порядке.</w:t>
      </w:r>
    </w:p>
    <w:p w:rsidR="001633AC" w:rsidRDefault="00946CAB">
      <w:pPr>
        <w:jc w:val="both"/>
        <w:rPr>
          <w:color w:val="000000"/>
          <w:sz w:val="28"/>
          <w:szCs w:val="28"/>
          <w:lang w:val="ru-RU"/>
        </w:rPr>
      </w:pPr>
      <w:r>
        <w:rPr>
          <w:color w:val="000000"/>
          <w:sz w:val="28"/>
          <w:szCs w:val="28"/>
          <w:lang w:val="ru-RU"/>
        </w:rPr>
        <w:t>Основание: пункт 33 СГС «Концептуальные основы бухучета и отчетности».</w:t>
      </w:r>
    </w:p>
    <w:p w:rsidR="001633AC" w:rsidRDefault="00946CAB">
      <w:pPr>
        <w:jc w:val="both"/>
        <w:rPr>
          <w:color w:val="000000"/>
          <w:sz w:val="28"/>
          <w:szCs w:val="28"/>
          <w:lang w:val="ru-RU"/>
        </w:rPr>
      </w:pPr>
      <w:r>
        <w:rPr>
          <w:color w:val="000000"/>
          <w:sz w:val="28"/>
          <w:szCs w:val="28"/>
          <w:lang w:val="ru-RU"/>
        </w:rPr>
        <w:t xml:space="preserve">3.3. </w:t>
      </w:r>
      <w:proofErr w:type="gramStart"/>
      <w:r>
        <w:rPr>
          <w:color w:val="000000"/>
          <w:sz w:val="28"/>
          <w:szCs w:val="28"/>
          <w:lang w:val="ru-RU"/>
        </w:rPr>
        <w:t>Бумажные первичные документы, с которых сняты электронные скан-копии, хранятся в специальном шкафу с замком.</w:t>
      </w:r>
      <w:proofErr w:type="gramEnd"/>
      <w:r>
        <w:rPr>
          <w:color w:val="000000"/>
          <w:sz w:val="28"/>
          <w:szCs w:val="28"/>
          <w:lang w:val="ru-RU"/>
        </w:rPr>
        <w:t xml:space="preserve"> Шкаф устанавливается в кабинете ответственного бухгалтера таким образом, чтобы исключить воздействие прямого солнечного света. Кабинет должен быть оснащен системой видеонаблюдения и </w:t>
      </w:r>
      <w:r>
        <w:rPr>
          <w:color w:val="000000"/>
          <w:sz w:val="28"/>
          <w:szCs w:val="28"/>
          <w:lang w:val="ru-RU"/>
        </w:rPr>
        <w:lastRenderedPageBreak/>
        <w:t>автономной системой пожаротушения. Доступ в кабинет имеют ограниченное число работников.</w:t>
      </w:r>
    </w:p>
    <w:p w:rsidR="001633AC" w:rsidRDefault="00946CAB">
      <w:pPr>
        <w:jc w:val="both"/>
        <w:rPr>
          <w:color w:val="000000"/>
          <w:sz w:val="28"/>
          <w:szCs w:val="28"/>
          <w:lang w:val="ru-RU"/>
        </w:rPr>
      </w:pPr>
      <w:r>
        <w:rPr>
          <w:color w:val="000000"/>
          <w:sz w:val="28"/>
          <w:szCs w:val="28"/>
          <w:lang w:val="ru-RU"/>
        </w:rPr>
        <w:t>Поступление и выбытие документов фиксируется в реестре учета документов. При передаче документов дополнительно указывается причина передачи и сроки возврата.</w:t>
      </w:r>
    </w:p>
    <w:p w:rsidR="001633AC" w:rsidRDefault="00946CAB">
      <w:pPr>
        <w:jc w:val="both"/>
        <w:rPr>
          <w:color w:val="000000"/>
          <w:sz w:val="28"/>
          <w:szCs w:val="28"/>
          <w:lang w:val="ru-RU"/>
        </w:rPr>
      </w:pPr>
      <w:r>
        <w:rPr>
          <w:color w:val="000000"/>
          <w:sz w:val="28"/>
          <w:szCs w:val="28"/>
          <w:lang w:val="ru-RU"/>
        </w:rPr>
        <w:t>Сотрудник бухгалтерии, отвечающий за сохранность первичных документов и ведение реестра поступивших и выбывших документов, назначается приказом руководителя.</w:t>
      </w:r>
    </w:p>
    <w:p w:rsidR="001633AC" w:rsidRDefault="00946CAB">
      <w:pPr>
        <w:jc w:val="both"/>
        <w:rPr>
          <w:color w:val="000000"/>
          <w:sz w:val="28"/>
          <w:szCs w:val="28"/>
          <w:lang w:val="ru-RU"/>
        </w:rPr>
      </w:pPr>
      <w:r>
        <w:rPr>
          <w:color w:val="000000"/>
          <w:sz w:val="28"/>
          <w:szCs w:val="28"/>
          <w:lang w:val="ru-RU"/>
        </w:rPr>
        <w:t>Основание: пункт 24 СГС «Единый план счетов» № 121н, пункт 33 СГС «Концептуальные основы бухучета и отчетности».</w:t>
      </w:r>
    </w:p>
    <w:p w:rsidR="001633AC" w:rsidRDefault="00946CAB">
      <w:pPr>
        <w:spacing w:line="600" w:lineRule="atLeast"/>
        <w:jc w:val="center"/>
        <w:rPr>
          <w:b/>
          <w:bCs/>
          <w:color w:val="252525"/>
          <w:spacing w:val="-2"/>
          <w:sz w:val="32"/>
          <w:szCs w:val="32"/>
          <w:lang w:val="ru-RU"/>
        </w:rPr>
      </w:pPr>
      <w:r>
        <w:rPr>
          <w:b/>
          <w:bCs/>
          <w:color w:val="252525"/>
          <w:spacing w:val="-2"/>
          <w:sz w:val="32"/>
          <w:szCs w:val="32"/>
          <w:lang w:val="ru-RU"/>
        </w:rPr>
        <w:t>4. Правила документооборота</w:t>
      </w:r>
    </w:p>
    <w:p w:rsidR="001633AC" w:rsidRDefault="00946CAB">
      <w:pPr>
        <w:jc w:val="both"/>
        <w:rPr>
          <w:color w:val="000000"/>
          <w:sz w:val="28"/>
          <w:szCs w:val="28"/>
          <w:lang w:val="ru-RU"/>
        </w:rPr>
      </w:pPr>
      <w:r>
        <w:rPr>
          <w:color w:val="000000"/>
          <w:sz w:val="28"/>
          <w:szCs w:val="28"/>
          <w:lang w:val="ru-RU"/>
        </w:rPr>
        <w:t>4.1. Порядок и сроки передачи первичных учетных документов для отражения в бухгалтерском учете установлены в графике документооборота (приложение 17 к настоящей учетной политике).</w:t>
      </w:r>
      <w:r>
        <w:rPr>
          <w:sz w:val="28"/>
          <w:szCs w:val="28"/>
          <w:lang w:val="ru-RU"/>
        </w:rPr>
        <w:br/>
      </w:r>
      <w:r>
        <w:rPr>
          <w:color w:val="000000"/>
          <w:sz w:val="28"/>
          <w:szCs w:val="28"/>
          <w:lang w:val="ru-RU"/>
        </w:rPr>
        <w:t>Основание: пункт 22 СГС «Концептуальные основы бухучета и отчетности», подпункт «д» пункта 9 СГС «Учетная политика, оценочные значения и ошибки».</w:t>
      </w:r>
    </w:p>
    <w:p w:rsidR="001633AC" w:rsidRDefault="00946CAB">
      <w:pPr>
        <w:jc w:val="both"/>
        <w:rPr>
          <w:color w:val="000000"/>
          <w:sz w:val="28"/>
          <w:szCs w:val="28"/>
          <w:lang w:val="ru-RU"/>
        </w:rPr>
      </w:pPr>
      <w:r>
        <w:rPr>
          <w:color w:val="000000"/>
          <w:sz w:val="28"/>
          <w:szCs w:val="28"/>
          <w:lang w:val="ru-RU"/>
        </w:rPr>
        <w:t>4.2.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rsidR="001633AC" w:rsidRDefault="00946CAB">
      <w:pPr>
        <w:jc w:val="both"/>
        <w:rPr>
          <w:color w:val="000000"/>
          <w:sz w:val="28"/>
          <w:szCs w:val="28"/>
          <w:lang w:val="ru-RU"/>
        </w:rPr>
      </w:pPr>
      <w:r>
        <w:rPr>
          <w:color w:val="000000"/>
          <w:sz w:val="28"/>
          <w:szCs w:val="28"/>
          <w:lang w:val="ru-RU"/>
        </w:rPr>
        <w:t>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руководителем учреждения.</w:t>
      </w:r>
    </w:p>
    <w:p w:rsidR="001633AC" w:rsidRDefault="00946CAB">
      <w:pPr>
        <w:jc w:val="both"/>
        <w:rPr>
          <w:color w:val="000000"/>
          <w:sz w:val="28"/>
          <w:szCs w:val="28"/>
          <w:lang w:val="ru-RU"/>
        </w:rPr>
      </w:pPr>
      <w:r>
        <w:rPr>
          <w:color w:val="000000"/>
          <w:sz w:val="28"/>
          <w:szCs w:val="28"/>
          <w:lang w:val="ru-RU"/>
        </w:rPr>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1633AC" w:rsidRPr="00544BE9" w:rsidRDefault="00946CAB">
      <w:pPr>
        <w:jc w:val="both"/>
        <w:rPr>
          <w:color w:val="000000"/>
          <w:sz w:val="28"/>
          <w:szCs w:val="28"/>
          <w:lang w:val="ru-RU"/>
        </w:rPr>
      </w:pPr>
      <w:r>
        <w:rPr>
          <w:color w:val="000000"/>
          <w:sz w:val="28"/>
          <w:szCs w:val="28"/>
          <w:lang w:val="ru-RU"/>
        </w:rPr>
        <w:t>С графиком документооборота, а также с каждым изменением к нему должны ознакомиться все сотрудники, ответственные за оформление и представление первичных документов. Факт ознакомления и собственноручная подпись сотрудника об ознакомлении регистрируются в Листе</w:t>
      </w:r>
      <w:r w:rsidRPr="00544BE9">
        <w:rPr>
          <w:color w:val="C0504D"/>
          <w:sz w:val="28"/>
          <w:szCs w:val="28"/>
          <w:lang w:val="ru-RU"/>
        </w:rPr>
        <w:t xml:space="preserve"> </w:t>
      </w:r>
      <w:r w:rsidR="00790D6D">
        <w:rPr>
          <w:color w:val="000000"/>
          <w:sz w:val="28"/>
          <w:szCs w:val="28"/>
          <w:lang w:val="ru-RU"/>
        </w:rPr>
        <w:t xml:space="preserve">ознакомления. </w:t>
      </w:r>
      <w:r>
        <w:rPr>
          <w:color w:val="000000"/>
          <w:sz w:val="28"/>
          <w:szCs w:val="28"/>
          <w:lang w:val="ru-RU"/>
        </w:rPr>
        <w:t>В случае</w:t>
      </w:r>
      <w:proofErr w:type="gramStart"/>
      <w:r>
        <w:rPr>
          <w:color w:val="000000"/>
          <w:sz w:val="28"/>
          <w:szCs w:val="28"/>
          <w:lang w:val="ru-RU"/>
        </w:rPr>
        <w:t>,</w:t>
      </w:r>
      <w:proofErr w:type="gramEnd"/>
      <w:r>
        <w:rPr>
          <w:color w:val="000000"/>
          <w:sz w:val="28"/>
          <w:szCs w:val="28"/>
          <w:lang w:val="ru-RU"/>
        </w:rPr>
        <w:t xml:space="preserve"> если ответственный сотрудник не передал в бухгалтерию первичный документ в срок, установленный в графике,</w:t>
      </w:r>
      <w:r w:rsidR="002C3F2F">
        <w:rPr>
          <w:color w:val="000000"/>
          <w:sz w:val="28"/>
          <w:szCs w:val="28"/>
          <w:lang w:val="ru-RU"/>
        </w:rPr>
        <w:t xml:space="preserve"> </w:t>
      </w:r>
      <w:r>
        <w:rPr>
          <w:color w:val="000000"/>
          <w:sz w:val="28"/>
          <w:szCs w:val="28"/>
          <w:lang w:val="ru-RU"/>
        </w:rPr>
        <w:t xml:space="preserve">главный бухгалтер уведомляет об этом сотрудника, </w:t>
      </w:r>
      <w:r>
        <w:rPr>
          <w:color w:val="000000"/>
          <w:sz w:val="28"/>
          <w:szCs w:val="28"/>
          <w:lang w:val="ru-RU"/>
        </w:rPr>
        <w:lastRenderedPageBreak/>
        <w:t>руководителя его подразделения, а также руководителя учреждения. Для этого каждому из них главный бухгалтер направляет</w:t>
      </w:r>
      <w:r>
        <w:rPr>
          <w:color w:val="000000"/>
          <w:sz w:val="28"/>
          <w:szCs w:val="28"/>
        </w:rPr>
        <w:t> </w:t>
      </w:r>
      <w:r>
        <w:rPr>
          <w:color w:val="000000"/>
          <w:sz w:val="28"/>
          <w:szCs w:val="28"/>
          <w:lang w:val="ru-RU"/>
        </w:rPr>
        <w:t xml:space="preserve">уведомление не позднее одного рабочего дня со дня истечения срока представления документа по графику. </w:t>
      </w:r>
      <w:r w:rsidRPr="00544BE9">
        <w:rPr>
          <w:color w:val="000000"/>
          <w:sz w:val="28"/>
          <w:szCs w:val="28"/>
          <w:lang w:val="ru-RU"/>
        </w:rPr>
        <w:t>Форма уведо</w:t>
      </w:r>
      <w:r w:rsidR="00790D6D">
        <w:rPr>
          <w:color w:val="000000"/>
          <w:sz w:val="28"/>
          <w:szCs w:val="28"/>
          <w:lang w:val="ru-RU"/>
        </w:rPr>
        <w:t xml:space="preserve">мления утверждена в </w:t>
      </w:r>
      <w:proofErr w:type="gramStart"/>
      <w:r w:rsidR="00790D6D">
        <w:rPr>
          <w:color w:val="000000"/>
          <w:sz w:val="28"/>
          <w:szCs w:val="28"/>
          <w:lang w:val="ru-RU"/>
        </w:rPr>
        <w:t>приложении</w:t>
      </w:r>
      <w:proofErr w:type="gramEnd"/>
      <w:r w:rsidR="00790D6D">
        <w:rPr>
          <w:color w:val="000000"/>
          <w:sz w:val="28"/>
          <w:szCs w:val="28"/>
          <w:lang w:val="ru-RU"/>
        </w:rPr>
        <w:t xml:space="preserve"> 18</w:t>
      </w:r>
      <w:r w:rsidRPr="00544BE9">
        <w:rPr>
          <w:color w:val="000000"/>
          <w:sz w:val="28"/>
          <w:szCs w:val="28"/>
          <w:lang w:val="ru-RU"/>
        </w:rPr>
        <w:t xml:space="preserve"> к учетной политике.</w:t>
      </w:r>
    </w:p>
    <w:p w:rsidR="001633AC" w:rsidRDefault="00946CAB">
      <w:pPr>
        <w:jc w:val="both"/>
        <w:rPr>
          <w:color w:val="000000"/>
          <w:sz w:val="28"/>
          <w:szCs w:val="28"/>
          <w:lang w:val="ru-RU"/>
        </w:rPr>
      </w:pPr>
      <w:r>
        <w:rPr>
          <w:color w:val="000000"/>
          <w:sz w:val="28"/>
          <w:szCs w:val="28"/>
          <w:lang w:val="ru-RU"/>
        </w:rPr>
        <w:t>Основание: пункт 1, подпункты «г», «ж» пункта 6 приложения № 2 к СГС «Учетная политика, оценочные значения и ошибки», часть 3 статьи 9 Закона № 402-ФЗ.</w:t>
      </w:r>
    </w:p>
    <w:p w:rsidR="001633AC" w:rsidRDefault="00946CAB">
      <w:pPr>
        <w:jc w:val="both"/>
        <w:rPr>
          <w:color w:val="000000"/>
          <w:sz w:val="28"/>
          <w:szCs w:val="28"/>
          <w:lang w:val="ru-RU"/>
        </w:rPr>
      </w:pPr>
      <w:r>
        <w:rPr>
          <w:color w:val="000000"/>
          <w:sz w:val="28"/>
          <w:szCs w:val="28"/>
          <w:lang w:val="ru-RU"/>
        </w:rPr>
        <w:t>4.3. При проведении хозяйственных операций используются унифицированные документы. Если для оформления хозяйственных операций не предусмотрены унифицированные документы, используются:</w:t>
      </w:r>
    </w:p>
    <w:p w:rsidR="001633AC" w:rsidRPr="00544BE9" w:rsidRDefault="00946CAB">
      <w:pPr>
        <w:numPr>
          <w:ilvl w:val="0"/>
          <w:numId w:val="6"/>
        </w:numPr>
        <w:ind w:left="780" w:right="180"/>
        <w:jc w:val="both"/>
        <w:rPr>
          <w:color w:val="000000"/>
          <w:sz w:val="28"/>
          <w:szCs w:val="28"/>
          <w:lang w:val="ru-RU"/>
        </w:rPr>
      </w:pPr>
      <w:r>
        <w:rPr>
          <w:color w:val="000000"/>
          <w:sz w:val="28"/>
          <w:szCs w:val="28"/>
          <w:lang w:val="ru-RU"/>
        </w:rPr>
        <w:t xml:space="preserve">самостоятельно разработанные формы, которые приведены </w:t>
      </w:r>
      <w:r w:rsidRPr="00544BE9">
        <w:rPr>
          <w:color w:val="000000"/>
          <w:sz w:val="28"/>
          <w:szCs w:val="28"/>
          <w:lang w:val="ru-RU"/>
        </w:rPr>
        <w:t>в приложении 5;</w:t>
      </w:r>
    </w:p>
    <w:p w:rsidR="001633AC" w:rsidRDefault="00946CAB">
      <w:pPr>
        <w:numPr>
          <w:ilvl w:val="0"/>
          <w:numId w:val="6"/>
        </w:numPr>
        <w:ind w:left="780" w:right="180"/>
        <w:jc w:val="both"/>
        <w:rPr>
          <w:color w:val="000000"/>
          <w:sz w:val="28"/>
          <w:szCs w:val="28"/>
          <w:lang w:val="ru-RU"/>
        </w:rPr>
      </w:pPr>
      <w:r>
        <w:rPr>
          <w:color w:val="000000"/>
          <w:sz w:val="28"/>
          <w:szCs w:val="28"/>
          <w:lang w:val="ru-RU"/>
        </w:rPr>
        <w:t>унифицированные формы, дополненные необходимыми реквизитами.</w:t>
      </w:r>
    </w:p>
    <w:p w:rsidR="001633AC" w:rsidRDefault="00946CAB">
      <w:pPr>
        <w:jc w:val="both"/>
        <w:rPr>
          <w:color w:val="000000"/>
          <w:sz w:val="28"/>
          <w:szCs w:val="28"/>
          <w:lang w:val="ru-RU"/>
        </w:rPr>
      </w:pPr>
      <w:r>
        <w:rPr>
          <w:color w:val="000000"/>
          <w:sz w:val="28"/>
          <w:szCs w:val="28"/>
          <w:lang w:val="ru-RU"/>
        </w:rPr>
        <w:t>Основание: пункты 25–26 СГС «Концептуальные основы бухучета и отчетности», подпункт «г» пункта 9 СГС «Учетная политика, оценочные значения и ошибки».</w:t>
      </w:r>
    </w:p>
    <w:p w:rsidR="001633AC" w:rsidRDefault="00946CAB">
      <w:pPr>
        <w:jc w:val="both"/>
        <w:rPr>
          <w:color w:val="000000"/>
          <w:sz w:val="28"/>
          <w:szCs w:val="28"/>
          <w:lang w:val="ru-RU"/>
        </w:rPr>
      </w:pPr>
      <w:r>
        <w:rPr>
          <w:color w:val="000000"/>
          <w:sz w:val="28"/>
          <w:szCs w:val="28"/>
          <w:lang w:val="ru-RU"/>
        </w:rPr>
        <w:t>4.4. Для отражения в бухгалтерском учете принимаются документы, которые проверены сотрудниками бухгалтерии в соответствии с положением о внутреннем финансовом контроле (приложение 11). Документы, оформленные с нарушением, бухгалтерия к учету не принимает.</w:t>
      </w:r>
      <w:r>
        <w:rPr>
          <w:sz w:val="28"/>
          <w:szCs w:val="28"/>
          <w:lang w:val="ru-RU"/>
        </w:rPr>
        <w:br/>
      </w:r>
      <w:r>
        <w:rPr>
          <w:color w:val="000000"/>
          <w:sz w:val="28"/>
          <w:szCs w:val="28"/>
          <w:lang w:val="ru-RU"/>
        </w:rPr>
        <w:t>Основание: пункт 23 СГС «Концептуальные основы бухучета и отчетности», подпункт «з» пункта 7 приложения № 2 к СГС «Учетная политика, оценочные значения и ошибки».</w:t>
      </w:r>
    </w:p>
    <w:p w:rsidR="001633AC" w:rsidRDefault="00946CAB">
      <w:pPr>
        <w:jc w:val="both"/>
        <w:rPr>
          <w:color w:val="000000"/>
          <w:sz w:val="28"/>
          <w:szCs w:val="28"/>
          <w:lang w:val="ru-RU"/>
        </w:rPr>
      </w:pPr>
      <w:r>
        <w:rPr>
          <w:color w:val="000000"/>
          <w:sz w:val="28"/>
          <w:szCs w:val="28"/>
          <w:lang w:val="ru-RU"/>
        </w:rPr>
        <w:t xml:space="preserve">4.5. Право подписи учетных документов предоставлено сотрудникам, занимающим должности, перечисленные в приложении 6. </w:t>
      </w:r>
      <w:proofErr w:type="spellStart"/>
      <w:r>
        <w:rPr>
          <w:color w:val="000000"/>
          <w:sz w:val="28"/>
          <w:szCs w:val="28"/>
          <w:lang w:val="ru-RU"/>
        </w:rPr>
        <w:t>Пофамильный</w:t>
      </w:r>
      <w:proofErr w:type="spellEnd"/>
      <w:r>
        <w:rPr>
          <w:color w:val="000000"/>
          <w:sz w:val="28"/>
          <w:szCs w:val="28"/>
          <w:lang w:val="ru-RU"/>
        </w:rPr>
        <w:t xml:space="preserve"> список сотрудников, имеющих право подписи, утверждается отдельным приказом руководителя.</w:t>
      </w:r>
      <w:r>
        <w:rPr>
          <w:sz w:val="28"/>
          <w:szCs w:val="28"/>
          <w:lang w:val="ru-RU"/>
        </w:rPr>
        <w:br/>
      </w:r>
      <w:r>
        <w:rPr>
          <w:color w:val="000000"/>
          <w:sz w:val="28"/>
          <w:szCs w:val="28"/>
          <w:lang w:val="ru-RU"/>
        </w:rPr>
        <w:t>Основание: пункт 8</w:t>
      </w:r>
      <w:r>
        <w:rPr>
          <w:color w:val="000000"/>
          <w:sz w:val="28"/>
          <w:szCs w:val="28"/>
        </w:rPr>
        <w:t> </w:t>
      </w:r>
      <w:r>
        <w:rPr>
          <w:color w:val="000000"/>
          <w:sz w:val="28"/>
          <w:szCs w:val="28"/>
          <w:lang w:val="ru-RU"/>
        </w:rPr>
        <w:t>приложения № 2 к СГС «Учетная политика, оценочные значения и ошибки».</w:t>
      </w:r>
    </w:p>
    <w:p w:rsidR="001633AC" w:rsidRDefault="00946CAB">
      <w:pPr>
        <w:jc w:val="both"/>
        <w:rPr>
          <w:color w:val="000000"/>
          <w:sz w:val="28"/>
          <w:szCs w:val="28"/>
          <w:lang w:val="ru-RU"/>
        </w:rPr>
      </w:pPr>
      <w:r>
        <w:rPr>
          <w:color w:val="000000"/>
          <w:sz w:val="28"/>
          <w:szCs w:val="28"/>
          <w:lang w:val="ru-RU"/>
        </w:rPr>
        <w:t>4.6. При поступлении документов на иностранном языке построчный перевод таких документов на русский язык осуществляется сотрудником учреждения. Переводы составляются на отдельном документе, содержащем построчно: строка оригинала – строка перевода, заверяются подписью сотрудника, составившего перевод, и прикладываются к первичным документам. В 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rsidR="001633AC" w:rsidRDefault="00946CAB">
      <w:pPr>
        <w:jc w:val="both"/>
        <w:rPr>
          <w:color w:val="000000"/>
          <w:sz w:val="28"/>
          <w:szCs w:val="28"/>
          <w:lang w:val="ru-RU"/>
        </w:rPr>
      </w:pPr>
      <w:r>
        <w:rPr>
          <w:color w:val="000000"/>
          <w:sz w:val="28"/>
          <w:szCs w:val="28"/>
          <w:lang w:val="ru-RU"/>
        </w:rPr>
        <w:t xml:space="preserve">Если документы на иностранном языке составлены по типовой форме (идентичны по количеству граф, их названию, расшифровке работ и т. д. и отличаются только суммой), то в отношении их постоянных показателей </w:t>
      </w:r>
      <w:proofErr w:type="gramStart"/>
      <w:r>
        <w:rPr>
          <w:color w:val="000000"/>
          <w:sz w:val="28"/>
          <w:szCs w:val="28"/>
          <w:lang w:val="ru-RU"/>
        </w:rPr>
        <w:t>достаточно однократного</w:t>
      </w:r>
      <w:proofErr w:type="gramEnd"/>
      <w:r>
        <w:rPr>
          <w:color w:val="000000"/>
          <w:sz w:val="28"/>
          <w:szCs w:val="28"/>
          <w:lang w:val="ru-RU"/>
        </w:rPr>
        <w:t xml:space="preserve"> перевода на русский язык. Впоследствии переводить нужно только изменяющиеся показатели данного первичного документа.</w:t>
      </w:r>
    </w:p>
    <w:p w:rsidR="001633AC" w:rsidRDefault="00946CAB">
      <w:pPr>
        <w:jc w:val="both"/>
        <w:rPr>
          <w:color w:val="000000"/>
          <w:sz w:val="28"/>
          <w:szCs w:val="28"/>
          <w:lang w:val="ru-RU"/>
        </w:rPr>
      </w:pPr>
      <w:r>
        <w:rPr>
          <w:color w:val="000000"/>
          <w:sz w:val="28"/>
          <w:szCs w:val="28"/>
          <w:lang w:val="ru-RU"/>
        </w:rPr>
        <w:lastRenderedPageBreak/>
        <w:t>Основание: пункт 31 СГС «Концептуальные основы бухучета и отчетности», пункт 7 приложения № 2 к СГС «Учетная политика, оценочные значения и ошибки».</w:t>
      </w:r>
    </w:p>
    <w:p w:rsidR="001633AC" w:rsidRDefault="00946CAB">
      <w:pPr>
        <w:jc w:val="both"/>
        <w:rPr>
          <w:color w:val="000000"/>
          <w:sz w:val="28"/>
          <w:szCs w:val="28"/>
          <w:lang w:val="ru-RU"/>
        </w:rPr>
      </w:pPr>
      <w:r>
        <w:rPr>
          <w:color w:val="000000"/>
          <w:sz w:val="28"/>
          <w:szCs w:val="28"/>
          <w:lang w:val="ru-RU"/>
        </w:rPr>
        <w:t>4.7.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rsidR="001633AC" w:rsidRDefault="00946CAB">
      <w:pPr>
        <w:jc w:val="both"/>
        <w:rPr>
          <w:color w:val="000000"/>
          <w:sz w:val="28"/>
          <w:szCs w:val="28"/>
          <w:lang w:val="ru-RU"/>
        </w:rPr>
      </w:pPr>
      <w:r>
        <w:rPr>
          <w:color w:val="000000"/>
          <w:sz w:val="28"/>
          <w:szCs w:val="28"/>
          <w:lang w:val="ru-RU"/>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rsidR="001633AC" w:rsidRDefault="00946CAB">
      <w:pPr>
        <w:jc w:val="both"/>
        <w:rPr>
          <w:color w:val="000000"/>
          <w:sz w:val="28"/>
          <w:szCs w:val="28"/>
          <w:lang w:val="ru-RU"/>
        </w:rPr>
      </w:pPr>
      <w:r>
        <w:rPr>
          <w:color w:val="000000"/>
          <w:sz w:val="28"/>
          <w:szCs w:val="28"/>
          <w:lang w:val="ru-RU"/>
        </w:rPr>
        <w:t>Если в первичный учетный документ включены реквизиты из другого документа-основания, в первичном документе указывается информация, позволяющая идентифицировать соответствующий документ-основание.</w:t>
      </w:r>
    </w:p>
    <w:p w:rsidR="001633AC" w:rsidRDefault="00946CAB">
      <w:pPr>
        <w:jc w:val="both"/>
        <w:rPr>
          <w:color w:val="000000"/>
          <w:sz w:val="28"/>
          <w:szCs w:val="28"/>
          <w:lang w:val="ru-RU"/>
        </w:rPr>
      </w:pPr>
      <w:r>
        <w:rPr>
          <w:color w:val="000000"/>
          <w:sz w:val="28"/>
          <w:szCs w:val="28"/>
          <w:lang w:val="ru-RU"/>
        </w:rPr>
        <w:t>Основание: пункт 7</w:t>
      </w:r>
      <w:r>
        <w:rPr>
          <w:color w:val="000000"/>
          <w:sz w:val="28"/>
          <w:szCs w:val="28"/>
        </w:rPr>
        <w:t> </w:t>
      </w:r>
      <w:r>
        <w:rPr>
          <w:color w:val="000000"/>
          <w:sz w:val="28"/>
          <w:szCs w:val="28"/>
          <w:lang w:val="ru-RU"/>
        </w:rPr>
        <w:t>приложения № 2 к СГС «Учетная политика, оценочные значения и ошибки».</w:t>
      </w:r>
    </w:p>
    <w:p w:rsidR="001633AC" w:rsidRDefault="00946CAB">
      <w:pPr>
        <w:jc w:val="both"/>
        <w:rPr>
          <w:color w:val="000000"/>
          <w:sz w:val="28"/>
          <w:szCs w:val="28"/>
          <w:lang w:val="ru-RU"/>
        </w:rPr>
      </w:pPr>
      <w:r>
        <w:rPr>
          <w:color w:val="000000"/>
          <w:sz w:val="28"/>
          <w:szCs w:val="28"/>
          <w:lang w:val="ru-RU"/>
        </w:rPr>
        <w:t>4.8. Формирование электронных регистров бухучета осуществляется в следующем порядке:</w:t>
      </w:r>
    </w:p>
    <w:p w:rsidR="001633AC" w:rsidRDefault="00946CAB">
      <w:pPr>
        <w:numPr>
          <w:ilvl w:val="0"/>
          <w:numId w:val="7"/>
        </w:numPr>
        <w:ind w:left="780" w:right="180"/>
        <w:jc w:val="both"/>
        <w:rPr>
          <w:color w:val="000000"/>
          <w:sz w:val="28"/>
          <w:szCs w:val="28"/>
          <w:lang w:val="ru-RU"/>
        </w:rPr>
      </w:pPr>
      <w:r>
        <w:rPr>
          <w:color w:val="000000"/>
          <w:sz w:val="28"/>
          <w:szCs w:val="28"/>
          <w:lang w:val="ru-RU"/>
        </w:rPr>
        <w:t xml:space="preserve">Журнал операций (ф. 0509213) по всем </w:t>
      </w:r>
      <w:proofErr w:type="spellStart"/>
      <w:r>
        <w:rPr>
          <w:color w:val="000000"/>
          <w:sz w:val="28"/>
          <w:szCs w:val="28"/>
          <w:lang w:val="ru-RU"/>
        </w:rPr>
        <w:t>забалансовым</w:t>
      </w:r>
      <w:proofErr w:type="spellEnd"/>
      <w:r>
        <w:rPr>
          <w:color w:val="000000"/>
          <w:sz w:val="28"/>
          <w:szCs w:val="28"/>
          <w:lang w:val="ru-RU"/>
        </w:rPr>
        <w:t xml:space="preserve"> счетам формируется</w:t>
      </w:r>
      <w:r w:rsidR="006E5FF4">
        <w:rPr>
          <w:color w:val="000000"/>
          <w:sz w:val="28"/>
          <w:szCs w:val="28"/>
          <w:lang w:val="ru-RU"/>
        </w:rPr>
        <w:t xml:space="preserve"> ежеквартально, а так же</w:t>
      </w:r>
      <w:r>
        <w:rPr>
          <w:color w:val="000000"/>
          <w:sz w:val="28"/>
          <w:szCs w:val="28"/>
          <w:lang w:val="ru-RU"/>
        </w:rPr>
        <w:t xml:space="preserve"> ежемесячно в случае, если в отчетном месяце были обороты по счету;</w:t>
      </w:r>
    </w:p>
    <w:p w:rsidR="001633AC" w:rsidRDefault="00946CAB">
      <w:pPr>
        <w:numPr>
          <w:ilvl w:val="0"/>
          <w:numId w:val="7"/>
        </w:numPr>
        <w:ind w:left="780" w:right="180"/>
        <w:jc w:val="both"/>
        <w:rPr>
          <w:color w:val="000000"/>
          <w:sz w:val="28"/>
          <w:szCs w:val="28"/>
          <w:lang w:val="ru-RU"/>
        </w:rPr>
      </w:pPr>
      <w:r>
        <w:rPr>
          <w:color w:val="000000"/>
          <w:sz w:val="28"/>
          <w:szCs w:val="28"/>
          <w:lang w:val="ru-RU"/>
        </w:rPr>
        <w:t>журнал регистрации приходных и расходных ордеров составляется ежемесячно в последний рабочий день месяца;</w:t>
      </w:r>
    </w:p>
    <w:p w:rsidR="001633AC" w:rsidRDefault="00946CAB">
      <w:pPr>
        <w:numPr>
          <w:ilvl w:val="0"/>
          <w:numId w:val="7"/>
        </w:numPr>
        <w:ind w:left="780" w:right="180"/>
        <w:jc w:val="both"/>
        <w:rPr>
          <w:color w:val="000000"/>
          <w:sz w:val="28"/>
          <w:szCs w:val="28"/>
          <w:lang w:val="ru-RU"/>
        </w:rPr>
      </w:pPr>
      <w:r>
        <w:rPr>
          <w:color w:val="000000"/>
          <w:sz w:val="28"/>
          <w:szCs w:val="28"/>
          <w:lang w:val="ru-RU"/>
        </w:rPr>
        <w:t>приходные и расходные кассовые ордера со статусом «подписан» аннулируются, если кассовая операция не проведена в течение двух рабочих дней, включая день оформления ордера;</w:t>
      </w:r>
    </w:p>
    <w:p w:rsidR="001633AC" w:rsidRDefault="00946CAB">
      <w:pPr>
        <w:numPr>
          <w:ilvl w:val="0"/>
          <w:numId w:val="7"/>
        </w:numPr>
        <w:ind w:left="780" w:right="180"/>
        <w:jc w:val="both"/>
        <w:rPr>
          <w:color w:val="000000"/>
          <w:sz w:val="28"/>
          <w:szCs w:val="28"/>
          <w:lang w:val="ru-RU"/>
        </w:rPr>
      </w:pPr>
      <w:r>
        <w:rPr>
          <w:color w:val="000000"/>
          <w:sz w:val="28"/>
          <w:szCs w:val="28"/>
          <w:lang w:val="ru-RU"/>
        </w:rPr>
        <w:t>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пр.) и при выбытии. При отсутствии указанных событий — ежегодно на последний рабочий день года со сведениями о начисленной амортизации;</w:t>
      </w:r>
    </w:p>
    <w:p w:rsidR="001633AC" w:rsidRDefault="00946CAB">
      <w:pPr>
        <w:numPr>
          <w:ilvl w:val="0"/>
          <w:numId w:val="7"/>
        </w:numPr>
        <w:ind w:left="780" w:right="180"/>
        <w:jc w:val="both"/>
        <w:rPr>
          <w:color w:val="000000"/>
          <w:sz w:val="28"/>
          <w:szCs w:val="28"/>
          <w:lang w:val="ru-RU"/>
        </w:rPr>
      </w:pPr>
      <w:r>
        <w:rPr>
          <w:color w:val="000000"/>
          <w:sz w:val="28"/>
          <w:szCs w:val="28"/>
          <w:lang w:val="ru-RU"/>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пр.) и при выбытии;</w:t>
      </w:r>
    </w:p>
    <w:p w:rsidR="001633AC" w:rsidRDefault="00946CAB">
      <w:pPr>
        <w:numPr>
          <w:ilvl w:val="0"/>
          <w:numId w:val="7"/>
        </w:numPr>
        <w:ind w:left="780" w:right="180"/>
        <w:jc w:val="both"/>
        <w:rPr>
          <w:color w:val="000000"/>
          <w:sz w:val="28"/>
          <w:szCs w:val="28"/>
          <w:lang w:val="ru-RU"/>
        </w:rPr>
      </w:pPr>
      <w:r>
        <w:rPr>
          <w:color w:val="000000"/>
          <w:sz w:val="28"/>
          <w:szCs w:val="28"/>
          <w:lang w:val="ru-RU"/>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1633AC" w:rsidRDefault="00946CAB">
      <w:pPr>
        <w:numPr>
          <w:ilvl w:val="0"/>
          <w:numId w:val="7"/>
        </w:numPr>
        <w:ind w:left="780" w:right="180"/>
        <w:jc w:val="both"/>
        <w:rPr>
          <w:color w:val="000000"/>
          <w:sz w:val="28"/>
          <w:szCs w:val="28"/>
          <w:lang w:val="ru-RU"/>
        </w:rPr>
      </w:pPr>
      <w:r>
        <w:rPr>
          <w:color w:val="000000"/>
          <w:sz w:val="28"/>
          <w:szCs w:val="28"/>
          <w:lang w:val="ru-RU"/>
        </w:rPr>
        <w:t>другие регистры, не указанные выше, заполняются по мере необходимости, если иное не установлено законодательством РФ.</w:t>
      </w:r>
    </w:p>
    <w:p w:rsidR="001633AC" w:rsidRDefault="00946CAB">
      <w:pPr>
        <w:jc w:val="both"/>
        <w:rPr>
          <w:color w:val="000000"/>
          <w:sz w:val="28"/>
          <w:szCs w:val="28"/>
          <w:lang w:val="ru-RU"/>
        </w:rPr>
      </w:pPr>
      <w:r>
        <w:rPr>
          <w:color w:val="000000"/>
          <w:sz w:val="28"/>
          <w:szCs w:val="28"/>
          <w:lang w:val="ru-RU"/>
        </w:rPr>
        <w:lastRenderedPageBreak/>
        <w:t>Основание: Методические указания, утвержденные приказом Минфина от 30.03.2015 № 52н.</w:t>
      </w:r>
    </w:p>
    <w:p w:rsidR="001633AC" w:rsidRDefault="00946CAB">
      <w:pPr>
        <w:jc w:val="both"/>
        <w:rPr>
          <w:color w:val="000000"/>
          <w:sz w:val="28"/>
          <w:szCs w:val="28"/>
          <w:lang w:val="ru-RU"/>
        </w:rPr>
      </w:pPr>
      <w:r>
        <w:rPr>
          <w:color w:val="000000"/>
          <w:sz w:val="28"/>
          <w:szCs w:val="28"/>
          <w:lang w:val="ru-RU"/>
        </w:rPr>
        <w:t>Учетные регистры по операциям, указанным в пункте 2 раздела 4 настоящей учетной политики, составляются отдельно.</w:t>
      </w:r>
    </w:p>
    <w:p w:rsidR="001633AC" w:rsidRDefault="00946CAB">
      <w:pPr>
        <w:jc w:val="both"/>
        <w:rPr>
          <w:color w:val="000000"/>
          <w:sz w:val="28"/>
          <w:szCs w:val="28"/>
          <w:lang w:val="ru-RU"/>
        </w:rPr>
      </w:pPr>
      <w:r>
        <w:rPr>
          <w:color w:val="000000"/>
          <w:sz w:val="28"/>
          <w:szCs w:val="28"/>
          <w:lang w:val="ru-RU"/>
        </w:rPr>
        <w:t>4.9. Журнал операций расчетов по оплате труда, денежному довольствию и стипендиям (ф. 0504071) ведется раздельно по кодам финансового обеспечения деятельности и раздельно по счетам:</w:t>
      </w:r>
    </w:p>
    <w:p w:rsidR="001633AC" w:rsidRDefault="00946CAB">
      <w:pPr>
        <w:numPr>
          <w:ilvl w:val="0"/>
          <w:numId w:val="8"/>
        </w:numPr>
        <w:ind w:left="780" w:right="180"/>
        <w:jc w:val="both"/>
        <w:rPr>
          <w:color w:val="000000"/>
          <w:sz w:val="28"/>
          <w:szCs w:val="28"/>
          <w:lang w:val="ru-RU"/>
        </w:rPr>
      </w:pPr>
      <w:r>
        <w:rPr>
          <w:color w:val="000000"/>
          <w:sz w:val="28"/>
          <w:szCs w:val="28"/>
          <w:lang w:val="ru-RU"/>
        </w:rPr>
        <w:t>КБК</w:t>
      </w:r>
      <w:r>
        <w:rPr>
          <w:color w:val="000000"/>
          <w:sz w:val="28"/>
          <w:szCs w:val="28"/>
        </w:rPr>
        <w:t> </w:t>
      </w:r>
      <w:r>
        <w:rPr>
          <w:color w:val="000000"/>
          <w:sz w:val="28"/>
          <w:szCs w:val="28"/>
          <w:lang w:val="ru-RU"/>
        </w:rPr>
        <w:t>1.302.11.000 «Расчеты по заработной плате» и КБК</w:t>
      </w:r>
      <w:r>
        <w:rPr>
          <w:color w:val="000000"/>
          <w:sz w:val="28"/>
          <w:szCs w:val="28"/>
        </w:rPr>
        <w:t> </w:t>
      </w:r>
      <w:r>
        <w:rPr>
          <w:color w:val="000000"/>
          <w:sz w:val="28"/>
          <w:szCs w:val="28"/>
          <w:lang w:val="ru-RU"/>
        </w:rPr>
        <w:t>1.302.13.000 «Расчеты по начислениям на выплаты по оплате труда»;</w:t>
      </w:r>
    </w:p>
    <w:p w:rsidR="001633AC" w:rsidRDefault="00946CAB">
      <w:pPr>
        <w:numPr>
          <w:ilvl w:val="0"/>
          <w:numId w:val="8"/>
        </w:numPr>
        <w:ind w:left="780" w:right="180"/>
        <w:jc w:val="both"/>
        <w:rPr>
          <w:color w:val="000000"/>
          <w:sz w:val="28"/>
          <w:szCs w:val="28"/>
          <w:lang w:val="ru-RU"/>
        </w:rPr>
      </w:pPr>
      <w:r>
        <w:rPr>
          <w:color w:val="000000"/>
          <w:sz w:val="28"/>
          <w:szCs w:val="28"/>
          <w:lang w:val="ru-RU"/>
        </w:rPr>
        <w:t>КБК</w:t>
      </w:r>
      <w:r>
        <w:rPr>
          <w:color w:val="000000"/>
          <w:sz w:val="28"/>
          <w:szCs w:val="28"/>
        </w:rPr>
        <w:t> </w:t>
      </w:r>
      <w:r>
        <w:rPr>
          <w:color w:val="000000"/>
          <w:sz w:val="28"/>
          <w:szCs w:val="28"/>
          <w:lang w:val="ru-RU"/>
        </w:rPr>
        <w:t>1.302.12.000 «Расчеты по прочим несоциальным выплатам персоналу в денежной форме» и КБК 1.302.14.000 «Расчеты по прочим несоциальным выплатам персоналу в натуральной форме»;</w:t>
      </w:r>
    </w:p>
    <w:p w:rsidR="001633AC" w:rsidRDefault="00946CAB">
      <w:pPr>
        <w:numPr>
          <w:ilvl w:val="0"/>
          <w:numId w:val="8"/>
        </w:numPr>
        <w:ind w:left="780" w:right="180"/>
        <w:jc w:val="both"/>
        <w:rPr>
          <w:color w:val="000000"/>
          <w:sz w:val="28"/>
          <w:szCs w:val="28"/>
          <w:lang w:val="ru-RU"/>
        </w:rPr>
      </w:pPr>
      <w:r>
        <w:rPr>
          <w:color w:val="000000"/>
          <w:sz w:val="28"/>
          <w:szCs w:val="28"/>
          <w:lang w:val="ru-RU"/>
        </w:rPr>
        <w:t>КБК Х.302.66.000 «Расчеты по социальным пособиям и компенсациям персоналу в денежной форме» и КБК Х.302.67.000 «Расчеты по социальным компенсациям персоналу в натуральной форме»;</w:t>
      </w:r>
    </w:p>
    <w:p w:rsidR="001633AC" w:rsidRDefault="00946CAB">
      <w:pPr>
        <w:numPr>
          <w:ilvl w:val="0"/>
          <w:numId w:val="8"/>
        </w:numPr>
        <w:ind w:left="780" w:right="180"/>
        <w:jc w:val="both"/>
        <w:rPr>
          <w:color w:val="000000"/>
          <w:sz w:val="28"/>
          <w:szCs w:val="28"/>
          <w:lang w:val="ru-RU"/>
        </w:rPr>
      </w:pPr>
      <w:r>
        <w:rPr>
          <w:color w:val="000000"/>
          <w:sz w:val="28"/>
          <w:szCs w:val="28"/>
          <w:lang w:val="ru-RU"/>
        </w:rPr>
        <w:t>КБК</w:t>
      </w:r>
      <w:r>
        <w:rPr>
          <w:color w:val="000000"/>
          <w:sz w:val="28"/>
          <w:szCs w:val="28"/>
        </w:rPr>
        <w:t> </w:t>
      </w:r>
      <w:r>
        <w:rPr>
          <w:color w:val="000000"/>
          <w:sz w:val="28"/>
          <w:szCs w:val="28"/>
          <w:lang w:val="ru-RU"/>
        </w:rPr>
        <w:t>1.302.96.000 «Расчеты по иным выплатам текущего характера физическим лицам».</w:t>
      </w:r>
    </w:p>
    <w:p w:rsidR="001633AC" w:rsidRDefault="00946CAB">
      <w:pPr>
        <w:jc w:val="both"/>
        <w:rPr>
          <w:color w:val="000000"/>
          <w:sz w:val="28"/>
          <w:szCs w:val="28"/>
          <w:lang w:val="ru-RU"/>
        </w:rPr>
      </w:pPr>
      <w:r>
        <w:rPr>
          <w:color w:val="000000"/>
          <w:sz w:val="28"/>
          <w:szCs w:val="28"/>
          <w:lang w:val="ru-RU"/>
        </w:rPr>
        <w:t>Основание: пункт 146 СГС «Единый план счетов» № 121н.</w:t>
      </w:r>
    </w:p>
    <w:p w:rsidR="001633AC" w:rsidRDefault="00946CAB">
      <w:pPr>
        <w:jc w:val="both"/>
        <w:rPr>
          <w:color w:val="000000"/>
          <w:sz w:val="28"/>
          <w:szCs w:val="28"/>
          <w:lang w:val="ru-RU"/>
        </w:rPr>
      </w:pPr>
      <w:r>
        <w:rPr>
          <w:color w:val="000000"/>
          <w:sz w:val="28"/>
          <w:szCs w:val="28"/>
          <w:lang w:val="ru-RU"/>
        </w:rPr>
        <w:t>4.10. Журналам операций присваиваются номера согласно приложению 7. По операциям, указанным в пункте 2 раздела 4 настоящей учетной политики, журналы операций ведутся отдельно. Журналы операций подписываются главным бухгалтером и бухгалтером, составившим журнал операций.</w:t>
      </w:r>
    </w:p>
    <w:p w:rsidR="001633AC" w:rsidRDefault="00946CAB">
      <w:pPr>
        <w:jc w:val="both"/>
        <w:rPr>
          <w:color w:val="000000"/>
          <w:sz w:val="28"/>
          <w:szCs w:val="28"/>
          <w:lang w:val="ru-RU"/>
        </w:rPr>
      </w:pPr>
      <w:r>
        <w:rPr>
          <w:color w:val="000000"/>
          <w:sz w:val="28"/>
          <w:szCs w:val="28"/>
          <w:lang w:val="ru-RU"/>
        </w:rPr>
        <w:t xml:space="preserve">Журналы операций (ф. 0504071) ведутся раздельно по кодам финансового обеспечения. </w:t>
      </w:r>
    </w:p>
    <w:p w:rsidR="001633AC" w:rsidRDefault="00946CAB">
      <w:pPr>
        <w:jc w:val="both"/>
        <w:rPr>
          <w:color w:val="000000"/>
          <w:sz w:val="28"/>
          <w:szCs w:val="28"/>
        </w:rPr>
      </w:pPr>
      <w:r>
        <w:rPr>
          <w:color w:val="000000"/>
          <w:sz w:val="28"/>
          <w:szCs w:val="28"/>
          <w:lang w:val="ru-RU"/>
        </w:rPr>
        <w:t>4.11. Документы бухгалтерского учета составляются в форме электронного документа, подписанного квалифицированной электронной подписью.</w:t>
      </w:r>
      <w:r>
        <w:rPr>
          <w:color w:val="000000"/>
          <w:sz w:val="28"/>
          <w:szCs w:val="28"/>
        </w:rPr>
        <w:t> </w:t>
      </w:r>
      <w:r>
        <w:rPr>
          <w:color w:val="000000"/>
          <w:sz w:val="28"/>
          <w:szCs w:val="28"/>
          <w:lang w:val="ru-RU"/>
        </w:rPr>
        <w:t xml:space="preserve">Исключение – оформление документов в структурных подразделениях, в которых нет компьютеров, программных средств или интернета, необходимых для оформления электронных документов. </w:t>
      </w:r>
      <w:r>
        <w:rPr>
          <w:color w:val="000000"/>
          <w:sz w:val="28"/>
          <w:szCs w:val="28"/>
        </w:rPr>
        <w:t xml:space="preserve">В </w:t>
      </w:r>
      <w:proofErr w:type="spellStart"/>
      <w:r>
        <w:rPr>
          <w:color w:val="000000"/>
          <w:sz w:val="28"/>
          <w:szCs w:val="28"/>
        </w:rPr>
        <w:t>этих</w:t>
      </w:r>
      <w:proofErr w:type="spellEnd"/>
      <w:r>
        <w:rPr>
          <w:color w:val="000000"/>
          <w:sz w:val="28"/>
          <w:szCs w:val="28"/>
        </w:rPr>
        <w:t xml:space="preserve"> </w:t>
      </w:r>
      <w:proofErr w:type="spellStart"/>
      <w:r>
        <w:rPr>
          <w:color w:val="000000"/>
          <w:sz w:val="28"/>
          <w:szCs w:val="28"/>
        </w:rPr>
        <w:t>случаях</w:t>
      </w:r>
      <w:proofErr w:type="spellEnd"/>
      <w:r>
        <w:rPr>
          <w:color w:val="000000"/>
          <w:sz w:val="28"/>
          <w:szCs w:val="28"/>
        </w:rPr>
        <w:t xml:space="preserve"> </w:t>
      </w:r>
      <w:proofErr w:type="spellStart"/>
      <w:r>
        <w:rPr>
          <w:color w:val="000000"/>
          <w:sz w:val="28"/>
          <w:szCs w:val="28"/>
        </w:rPr>
        <w:t>документ</w:t>
      </w:r>
      <w:proofErr w:type="spellEnd"/>
      <w:r>
        <w:rPr>
          <w:color w:val="000000"/>
          <w:sz w:val="28"/>
          <w:szCs w:val="28"/>
        </w:rPr>
        <w:t xml:space="preserve"> </w:t>
      </w:r>
      <w:proofErr w:type="spellStart"/>
      <w:r>
        <w:rPr>
          <w:color w:val="000000"/>
          <w:sz w:val="28"/>
          <w:szCs w:val="28"/>
        </w:rPr>
        <w:t>может</w:t>
      </w:r>
      <w:proofErr w:type="spellEnd"/>
      <w:r>
        <w:rPr>
          <w:color w:val="000000"/>
          <w:sz w:val="28"/>
          <w:szCs w:val="28"/>
        </w:rPr>
        <w:t xml:space="preserve"> </w:t>
      </w:r>
      <w:proofErr w:type="spellStart"/>
      <w:r>
        <w:rPr>
          <w:color w:val="000000"/>
          <w:sz w:val="28"/>
          <w:szCs w:val="28"/>
        </w:rPr>
        <w:t>быть</w:t>
      </w:r>
      <w:proofErr w:type="spellEnd"/>
      <w:r>
        <w:rPr>
          <w:color w:val="000000"/>
          <w:sz w:val="28"/>
          <w:szCs w:val="28"/>
        </w:rPr>
        <w:t xml:space="preserve"> </w:t>
      </w:r>
      <w:proofErr w:type="spellStart"/>
      <w:r>
        <w:rPr>
          <w:color w:val="000000"/>
          <w:sz w:val="28"/>
          <w:szCs w:val="28"/>
        </w:rPr>
        <w:t>составлен</w:t>
      </w:r>
      <w:proofErr w:type="spellEnd"/>
      <w:r>
        <w:rPr>
          <w:color w:val="000000"/>
          <w:sz w:val="28"/>
          <w:szCs w:val="28"/>
        </w:rPr>
        <w:t>:</w:t>
      </w:r>
    </w:p>
    <w:p w:rsidR="001633AC" w:rsidRDefault="00946CAB">
      <w:pPr>
        <w:numPr>
          <w:ilvl w:val="0"/>
          <w:numId w:val="9"/>
        </w:numPr>
        <w:ind w:left="780" w:right="180"/>
        <w:jc w:val="both"/>
        <w:rPr>
          <w:color w:val="000000"/>
          <w:sz w:val="28"/>
          <w:szCs w:val="28"/>
          <w:lang w:val="ru-RU"/>
        </w:rPr>
      </w:pPr>
      <w:r>
        <w:rPr>
          <w:color w:val="000000"/>
          <w:sz w:val="28"/>
          <w:szCs w:val="28"/>
          <w:lang w:val="ru-RU"/>
        </w:rPr>
        <w:t xml:space="preserve">на бумажном носителе и </w:t>
      </w:r>
      <w:proofErr w:type="gramStart"/>
      <w:r>
        <w:rPr>
          <w:color w:val="000000"/>
          <w:sz w:val="28"/>
          <w:szCs w:val="28"/>
          <w:lang w:val="ru-RU"/>
        </w:rPr>
        <w:t>заверен</w:t>
      </w:r>
      <w:proofErr w:type="gramEnd"/>
      <w:r>
        <w:rPr>
          <w:color w:val="000000"/>
          <w:sz w:val="28"/>
          <w:szCs w:val="28"/>
          <w:lang w:val="ru-RU"/>
        </w:rPr>
        <w:t xml:space="preserve"> собственноручной подписью;</w:t>
      </w:r>
    </w:p>
    <w:p w:rsidR="001633AC" w:rsidRDefault="00946CAB">
      <w:pPr>
        <w:numPr>
          <w:ilvl w:val="0"/>
          <w:numId w:val="9"/>
        </w:numPr>
        <w:ind w:left="780" w:right="180"/>
        <w:jc w:val="both"/>
        <w:rPr>
          <w:color w:val="000000"/>
          <w:sz w:val="28"/>
          <w:szCs w:val="28"/>
        </w:rPr>
      </w:pPr>
      <w:r>
        <w:rPr>
          <w:color w:val="000000"/>
          <w:sz w:val="28"/>
          <w:szCs w:val="28"/>
          <w:lang w:val="ru-RU"/>
        </w:rPr>
        <w:t xml:space="preserve">автоматически – на компьютере посредством формирования электронного образа бумажного документа, содержащего обязательные реквизиты, предусмотренные формой документа. </w:t>
      </w:r>
      <w:proofErr w:type="spellStart"/>
      <w:r>
        <w:rPr>
          <w:color w:val="000000"/>
          <w:sz w:val="28"/>
          <w:szCs w:val="28"/>
        </w:rPr>
        <w:t>Далее</w:t>
      </w:r>
      <w:proofErr w:type="spellEnd"/>
      <w:r>
        <w:rPr>
          <w:color w:val="000000"/>
          <w:sz w:val="28"/>
          <w:szCs w:val="28"/>
        </w:rPr>
        <w:t xml:space="preserve"> </w:t>
      </w:r>
      <w:proofErr w:type="spellStart"/>
      <w:r>
        <w:rPr>
          <w:color w:val="000000"/>
          <w:sz w:val="28"/>
          <w:szCs w:val="28"/>
        </w:rPr>
        <w:t>документ</w:t>
      </w:r>
      <w:proofErr w:type="spellEnd"/>
      <w:r>
        <w:rPr>
          <w:color w:val="000000"/>
          <w:sz w:val="28"/>
          <w:szCs w:val="28"/>
        </w:rPr>
        <w:t xml:space="preserve"> </w:t>
      </w:r>
      <w:proofErr w:type="spellStart"/>
      <w:r>
        <w:rPr>
          <w:color w:val="000000"/>
          <w:sz w:val="28"/>
          <w:szCs w:val="28"/>
        </w:rPr>
        <w:t>распечатывается</w:t>
      </w:r>
      <w:proofErr w:type="spellEnd"/>
      <w:r>
        <w:rPr>
          <w:color w:val="000000"/>
          <w:sz w:val="28"/>
          <w:szCs w:val="28"/>
        </w:rPr>
        <w:t xml:space="preserve"> и </w:t>
      </w:r>
      <w:proofErr w:type="spellStart"/>
      <w:r>
        <w:rPr>
          <w:color w:val="000000"/>
          <w:sz w:val="28"/>
          <w:szCs w:val="28"/>
        </w:rPr>
        <w:t>собственноручного</w:t>
      </w:r>
      <w:proofErr w:type="spellEnd"/>
      <w:r>
        <w:rPr>
          <w:color w:val="000000"/>
          <w:sz w:val="28"/>
          <w:szCs w:val="28"/>
        </w:rPr>
        <w:t xml:space="preserve"> </w:t>
      </w:r>
      <w:proofErr w:type="spellStart"/>
      <w:r>
        <w:rPr>
          <w:color w:val="000000"/>
          <w:sz w:val="28"/>
          <w:szCs w:val="28"/>
        </w:rPr>
        <w:t>подписывается</w:t>
      </w:r>
      <w:proofErr w:type="spellEnd"/>
      <w:r>
        <w:rPr>
          <w:color w:val="000000"/>
          <w:sz w:val="28"/>
          <w:szCs w:val="28"/>
        </w:rPr>
        <w:t xml:space="preserve"> </w:t>
      </w:r>
      <w:proofErr w:type="spellStart"/>
      <w:r>
        <w:rPr>
          <w:color w:val="000000"/>
          <w:sz w:val="28"/>
          <w:szCs w:val="28"/>
        </w:rPr>
        <w:t>на</w:t>
      </w:r>
      <w:proofErr w:type="spellEnd"/>
      <w:r>
        <w:rPr>
          <w:color w:val="000000"/>
          <w:sz w:val="28"/>
          <w:szCs w:val="28"/>
        </w:rPr>
        <w:t xml:space="preserve"> </w:t>
      </w:r>
      <w:proofErr w:type="spellStart"/>
      <w:r>
        <w:rPr>
          <w:color w:val="000000"/>
          <w:sz w:val="28"/>
          <w:szCs w:val="28"/>
        </w:rPr>
        <w:t>бумажном</w:t>
      </w:r>
      <w:proofErr w:type="spellEnd"/>
      <w:r>
        <w:rPr>
          <w:color w:val="000000"/>
          <w:sz w:val="28"/>
          <w:szCs w:val="28"/>
        </w:rPr>
        <w:t xml:space="preserve"> </w:t>
      </w:r>
      <w:proofErr w:type="spellStart"/>
      <w:r>
        <w:rPr>
          <w:color w:val="000000"/>
          <w:sz w:val="28"/>
          <w:szCs w:val="28"/>
        </w:rPr>
        <w:t>носителе</w:t>
      </w:r>
      <w:proofErr w:type="spellEnd"/>
      <w:r>
        <w:rPr>
          <w:color w:val="000000"/>
          <w:sz w:val="28"/>
          <w:szCs w:val="28"/>
        </w:rPr>
        <w:t>.</w:t>
      </w:r>
    </w:p>
    <w:p w:rsidR="001633AC" w:rsidRDefault="00946CAB">
      <w:pPr>
        <w:jc w:val="both"/>
        <w:rPr>
          <w:color w:val="000000"/>
          <w:sz w:val="28"/>
          <w:szCs w:val="28"/>
          <w:lang w:val="ru-RU"/>
        </w:rPr>
      </w:pPr>
      <w:r>
        <w:rPr>
          <w:color w:val="000000"/>
          <w:sz w:val="28"/>
          <w:szCs w:val="28"/>
          <w:lang w:val="ru-RU"/>
        </w:rPr>
        <w:t xml:space="preserve">При передаче в бухгалтерию бумажных документов с них снимаются электронные </w:t>
      </w:r>
      <w:proofErr w:type="gramStart"/>
      <w:r>
        <w:rPr>
          <w:color w:val="000000"/>
          <w:sz w:val="28"/>
          <w:szCs w:val="28"/>
          <w:lang w:val="ru-RU"/>
        </w:rPr>
        <w:t>скан-копии</w:t>
      </w:r>
      <w:proofErr w:type="gramEnd"/>
      <w:r>
        <w:rPr>
          <w:color w:val="000000"/>
          <w:sz w:val="28"/>
          <w:szCs w:val="28"/>
          <w:lang w:val="ru-RU"/>
        </w:rPr>
        <w:t xml:space="preserve">. </w:t>
      </w:r>
      <w:proofErr w:type="gramStart"/>
      <w:r>
        <w:rPr>
          <w:color w:val="000000"/>
          <w:sz w:val="28"/>
          <w:szCs w:val="28"/>
          <w:lang w:val="ru-RU"/>
        </w:rPr>
        <w:t>Скан-копии</w:t>
      </w:r>
      <w:proofErr w:type="gramEnd"/>
      <w:r>
        <w:rPr>
          <w:color w:val="000000"/>
          <w:sz w:val="28"/>
          <w:szCs w:val="28"/>
          <w:lang w:val="ru-RU"/>
        </w:rPr>
        <w:t xml:space="preserve"> изготавливает, подписывает электронной цифровой подписью (далее – ЭП) и несет ответственность за соответствие подлинникам:</w:t>
      </w:r>
    </w:p>
    <w:p w:rsidR="001633AC" w:rsidRDefault="00D2039B">
      <w:pPr>
        <w:numPr>
          <w:ilvl w:val="0"/>
          <w:numId w:val="10"/>
        </w:numPr>
        <w:ind w:left="780" w:right="180"/>
        <w:jc w:val="both"/>
        <w:rPr>
          <w:color w:val="000000"/>
          <w:sz w:val="28"/>
          <w:szCs w:val="28"/>
          <w:lang w:val="ru-RU"/>
        </w:rPr>
      </w:pPr>
      <w:r>
        <w:rPr>
          <w:color w:val="000000"/>
          <w:sz w:val="28"/>
          <w:szCs w:val="28"/>
          <w:lang w:val="ru-RU"/>
        </w:rPr>
        <w:lastRenderedPageBreak/>
        <w:t xml:space="preserve">сотрудник, </w:t>
      </w:r>
      <w:r w:rsidR="00946CAB">
        <w:rPr>
          <w:color w:val="000000"/>
          <w:sz w:val="28"/>
          <w:szCs w:val="28"/>
          <w:lang w:val="ru-RU"/>
        </w:rPr>
        <w:t>составивший оригинал, – по документам, созданным внутри учреждения;</w:t>
      </w:r>
    </w:p>
    <w:p w:rsidR="001633AC" w:rsidRDefault="00946CAB">
      <w:pPr>
        <w:numPr>
          <w:ilvl w:val="0"/>
          <w:numId w:val="10"/>
        </w:numPr>
        <w:ind w:left="780" w:right="180"/>
        <w:jc w:val="both"/>
        <w:rPr>
          <w:color w:val="000000"/>
          <w:sz w:val="28"/>
          <w:szCs w:val="28"/>
          <w:lang w:val="ru-RU"/>
        </w:rPr>
      </w:pPr>
      <w:r>
        <w:rPr>
          <w:color w:val="000000"/>
          <w:sz w:val="28"/>
          <w:szCs w:val="28"/>
          <w:lang w:val="ru-RU"/>
        </w:rPr>
        <w:t>бухгалтер, ответственный за проведение операции в учете - по документам, поступившим от контрагентов, органов власти и других лиц.</w:t>
      </w:r>
    </w:p>
    <w:p w:rsidR="001633AC" w:rsidRDefault="00946CAB">
      <w:pPr>
        <w:jc w:val="both"/>
        <w:rPr>
          <w:color w:val="000000"/>
          <w:sz w:val="28"/>
          <w:szCs w:val="28"/>
          <w:lang w:val="ru-RU"/>
        </w:rPr>
      </w:pPr>
      <w:r>
        <w:rPr>
          <w:color w:val="000000"/>
          <w:sz w:val="28"/>
          <w:szCs w:val="28"/>
          <w:lang w:val="ru-RU"/>
        </w:rPr>
        <w:t>Если скан</w:t>
      </w:r>
      <w:r>
        <w:rPr>
          <w:rFonts w:eastAsia="MS Mincho"/>
          <w:color w:val="000000"/>
          <w:sz w:val="28"/>
          <w:szCs w:val="28"/>
          <w:lang w:val="ru-RU"/>
        </w:rPr>
        <w:t>‑</w:t>
      </w:r>
      <w:r>
        <w:rPr>
          <w:color w:val="000000"/>
          <w:sz w:val="28"/>
          <w:szCs w:val="28"/>
          <w:lang w:val="ru-RU"/>
        </w:rPr>
        <w:t>копию изготавливает или подписывает иное уполномоченное лицо, ответственность за соответствие копии подлиннику возлагается на это лицо</w:t>
      </w:r>
    </w:p>
    <w:p w:rsidR="001633AC" w:rsidRDefault="00946CAB">
      <w:pPr>
        <w:jc w:val="both"/>
        <w:rPr>
          <w:color w:val="000000"/>
          <w:sz w:val="28"/>
          <w:szCs w:val="28"/>
          <w:lang w:val="ru-RU"/>
        </w:rPr>
      </w:pPr>
      <w:r>
        <w:rPr>
          <w:color w:val="000000"/>
          <w:sz w:val="28"/>
          <w:szCs w:val="28"/>
          <w:lang w:val="ru-RU"/>
        </w:rPr>
        <w:t>Основание: пункты 10–12 приложения № 2 к СГС «Учетная политика, оценочные значения и ошибки».</w:t>
      </w:r>
    </w:p>
    <w:p w:rsidR="001633AC" w:rsidRDefault="00946CAB">
      <w:pPr>
        <w:jc w:val="both"/>
        <w:rPr>
          <w:color w:val="000000"/>
          <w:sz w:val="28"/>
          <w:szCs w:val="28"/>
          <w:lang w:val="ru-RU"/>
        </w:rPr>
      </w:pPr>
      <w:r>
        <w:rPr>
          <w:color w:val="000000"/>
          <w:sz w:val="28"/>
          <w:szCs w:val="28"/>
          <w:lang w:val="ru-RU"/>
        </w:rPr>
        <w:t>4.12.</w:t>
      </w:r>
      <w:r>
        <w:rPr>
          <w:color w:val="000000"/>
          <w:sz w:val="28"/>
          <w:szCs w:val="28"/>
        </w:rPr>
        <w:t> </w:t>
      </w:r>
      <w:r>
        <w:rPr>
          <w:color w:val="000000"/>
          <w:sz w:val="28"/>
          <w:szCs w:val="28"/>
          <w:lang w:val="ru-RU"/>
        </w:rPr>
        <w:t xml:space="preserve"> По требованию контролирующих ведомств первичные документы и регистры учета представляются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собственноручной подписью.</w:t>
      </w:r>
    </w:p>
    <w:p w:rsidR="001633AC" w:rsidRDefault="00946CAB">
      <w:pPr>
        <w:jc w:val="both"/>
        <w:rPr>
          <w:color w:val="000000"/>
          <w:sz w:val="28"/>
          <w:szCs w:val="28"/>
          <w:lang w:val="ru-RU"/>
        </w:rPr>
      </w:pPr>
      <w:r>
        <w:rPr>
          <w:color w:val="000000"/>
          <w:sz w:val="28"/>
          <w:szCs w:val="28"/>
          <w:lang w:val="ru-RU"/>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 дата заверения.</w:t>
      </w:r>
      <w:r>
        <w:rPr>
          <w:sz w:val="28"/>
          <w:szCs w:val="28"/>
          <w:lang w:val="ru-RU"/>
        </w:rPr>
        <w:br/>
      </w:r>
      <w:r>
        <w:rPr>
          <w:color w:val="000000"/>
          <w:sz w:val="28"/>
          <w:szCs w:val="28"/>
          <w:lang w:val="ru-RU"/>
        </w:rPr>
        <w:t xml:space="preserve">При </w:t>
      </w:r>
      <w:proofErr w:type="gramStart"/>
      <w:r>
        <w:rPr>
          <w:color w:val="000000"/>
          <w:sz w:val="28"/>
          <w:szCs w:val="28"/>
          <w:lang w:val="ru-RU"/>
        </w:rPr>
        <w:t>заверении</w:t>
      </w:r>
      <w:proofErr w:type="gramEnd"/>
      <w:r>
        <w:rPr>
          <w:color w:val="000000"/>
          <w:sz w:val="28"/>
          <w:szCs w:val="28"/>
          <w:lang w:val="ru-RU"/>
        </w:rPr>
        <w:t xml:space="preserve"> многостраничного документа заверяется копия каждого листа.</w:t>
      </w:r>
    </w:p>
    <w:p w:rsidR="001633AC" w:rsidRDefault="00946CAB">
      <w:pPr>
        <w:jc w:val="both"/>
        <w:rPr>
          <w:color w:val="000000"/>
          <w:sz w:val="28"/>
          <w:szCs w:val="28"/>
          <w:lang w:val="ru-RU"/>
        </w:rPr>
      </w:pPr>
      <w:r>
        <w:rPr>
          <w:color w:val="000000"/>
          <w:sz w:val="28"/>
          <w:szCs w:val="28"/>
          <w:lang w:val="ru-RU"/>
        </w:rPr>
        <w:t>Основание: часть 5 статьи 9 Закона от 06.12.2011 № 402-ФЗ,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
    <w:p w:rsidR="001633AC" w:rsidRDefault="00946CAB">
      <w:pPr>
        <w:jc w:val="both"/>
        <w:rPr>
          <w:color w:val="000000"/>
          <w:sz w:val="28"/>
          <w:szCs w:val="28"/>
          <w:lang w:val="ru-RU"/>
        </w:rPr>
      </w:pPr>
      <w:r>
        <w:rPr>
          <w:color w:val="000000"/>
          <w:sz w:val="28"/>
          <w:szCs w:val="28"/>
          <w:lang w:val="ru-RU"/>
        </w:rPr>
        <w:t>4.13.Электронные документы и регистры учета, подписанные квалифицированной электронной подписью, хранятся в электронном виде на съемных носителях информации в соответствии с порядком учета и хранения съемных носителей информации. При этом ведется журнал учета и движения электронных носителей. Журнал должен быть пронумерован,</w:t>
      </w:r>
      <w:r>
        <w:rPr>
          <w:color w:val="000000"/>
          <w:sz w:val="28"/>
          <w:szCs w:val="28"/>
        </w:rPr>
        <w:t> </w:t>
      </w:r>
      <w:r>
        <w:rPr>
          <w:color w:val="000000"/>
          <w:sz w:val="28"/>
          <w:szCs w:val="28"/>
          <w:lang w:val="ru-RU"/>
        </w:rPr>
        <w:t>прошнурован и скреплен печатью учреждения. Ведение и хранение журнала возлагается</w:t>
      </w:r>
      <w:r>
        <w:rPr>
          <w:color w:val="000000"/>
          <w:sz w:val="28"/>
          <w:szCs w:val="28"/>
        </w:rPr>
        <w:t> </w:t>
      </w:r>
      <w:r>
        <w:rPr>
          <w:color w:val="000000"/>
          <w:sz w:val="28"/>
          <w:szCs w:val="28"/>
          <w:lang w:val="ru-RU"/>
        </w:rPr>
        <w:t>приказом руководителя на ответственного сотрудника учреждения.</w:t>
      </w:r>
    </w:p>
    <w:p w:rsidR="001633AC" w:rsidRDefault="00946CAB">
      <w:pPr>
        <w:jc w:val="both"/>
        <w:rPr>
          <w:color w:val="000000"/>
          <w:sz w:val="28"/>
          <w:szCs w:val="28"/>
          <w:lang w:val="ru-RU"/>
        </w:rPr>
      </w:pPr>
      <w:r>
        <w:rPr>
          <w:color w:val="000000"/>
          <w:sz w:val="28"/>
          <w:szCs w:val="28"/>
          <w:lang w:val="ru-RU"/>
        </w:rPr>
        <w:t>Основание: пункт 33 СГС «Концептуальные основы бухучета и отчетности».</w:t>
      </w:r>
    </w:p>
    <w:p w:rsidR="001633AC" w:rsidRDefault="00946CAB">
      <w:pPr>
        <w:jc w:val="both"/>
        <w:rPr>
          <w:color w:val="000000"/>
          <w:sz w:val="28"/>
          <w:szCs w:val="28"/>
          <w:lang w:val="ru-RU"/>
        </w:rPr>
      </w:pPr>
      <w:r>
        <w:rPr>
          <w:color w:val="000000"/>
          <w:sz w:val="28"/>
          <w:szCs w:val="28"/>
          <w:lang w:val="ru-RU"/>
        </w:rPr>
        <w:t>4.14. В деятельности Суда используются следующие бланки строгой отчетности:</w:t>
      </w:r>
    </w:p>
    <w:p w:rsidR="001633AC" w:rsidRDefault="00946CAB">
      <w:pPr>
        <w:numPr>
          <w:ilvl w:val="0"/>
          <w:numId w:val="11"/>
        </w:numPr>
        <w:ind w:left="780" w:right="180"/>
        <w:jc w:val="both"/>
        <w:rPr>
          <w:color w:val="000000"/>
          <w:sz w:val="28"/>
          <w:szCs w:val="28"/>
          <w:lang w:val="ru-RU"/>
        </w:rPr>
      </w:pPr>
      <w:r>
        <w:rPr>
          <w:color w:val="000000"/>
          <w:sz w:val="28"/>
          <w:szCs w:val="28"/>
          <w:lang w:val="ru-RU"/>
        </w:rPr>
        <w:t xml:space="preserve">бланки трудовых книжек и вкладышей к ним. </w:t>
      </w:r>
    </w:p>
    <w:p w:rsidR="001633AC" w:rsidRDefault="00946CAB">
      <w:pPr>
        <w:pStyle w:val="a7"/>
        <w:spacing w:beforeAutospacing="0" w:after="120" w:afterAutospacing="0"/>
        <w:jc w:val="both"/>
        <w:rPr>
          <w:rFonts w:eastAsia="Arial"/>
          <w:color w:val="222222"/>
          <w:sz w:val="28"/>
          <w:szCs w:val="28"/>
          <w:lang w:val="ru-RU"/>
        </w:rPr>
      </w:pPr>
      <w:r w:rsidRPr="00946CAB">
        <w:rPr>
          <w:rFonts w:eastAsia="Arial"/>
          <w:color w:val="222222"/>
          <w:sz w:val="28"/>
          <w:szCs w:val="28"/>
          <w:lang w:val="ru-RU"/>
        </w:rPr>
        <w:t xml:space="preserve">Бланки строгой отчетности учитываются на </w:t>
      </w:r>
      <w:proofErr w:type="spellStart"/>
      <w:r w:rsidRPr="00946CAB">
        <w:rPr>
          <w:rFonts w:eastAsia="Arial"/>
          <w:color w:val="222222"/>
          <w:sz w:val="28"/>
          <w:szCs w:val="28"/>
          <w:lang w:val="ru-RU"/>
        </w:rPr>
        <w:t>забалансовом</w:t>
      </w:r>
      <w:proofErr w:type="spellEnd"/>
      <w:r w:rsidRPr="00946CAB">
        <w:rPr>
          <w:rFonts w:eastAsia="Arial"/>
          <w:color w:val="222222"/>
          <w:sz w:val="28"/>
          <w:szCs w:val="28"/>
          <w:lang w:val="ru-RU"/>
        </w:rPr>
        <w:t xml:space="preserve"> счете</w:t>
      </w:r>
      <w:r>
        <w:rPr>
          <w:rFonts w:eastAsia="Arial"/>
          <w:color w:val="222222"/>
          <w:sz w:val="28"/>
          <w:szCs w:val="28"/>
          <w:lang w:val="ru-RU"/>
        </w:rPr>
        <w:t xml:space="preserve"> 03</w:t>
      </w:r>
      <w:r w:rsidRPr="00946CAB">
        <w:rPr>
          <w:rFonts w:eastAsia="Arial"/>
          <w:color w:val="222222"/>
          <w:sz w:val="28"/>
          <w:szCs w:val="28"/>
          <w:lang w:val="ru-RU"/>
        </w:rPr>
        <w:t xml:space="preserve"> в условной оценке: один бланк, один рубль</w:t>
      </w:r>
      <w:r>
        <w:rPr>
          <w:rFonts w:eastAsia="Arial"/>
          <w:color w:val="222222"/>
          <w:sz w:val="28"/>
          <w:szCs w:val="28"/>
          <w:lang w:val="ru-RU"/>
        </w:rPr>
        <w:t>.</w:t>
      </w:r>
    </w:p>
    <w:p w:rsidR="001633AC" w:rsidRPr="00946CAB" w:rsidRDefault="00946CAB">
      <w:pPr>
        <w:pStyle w:val="a7"/>
        <w:spacing w:beforeAutospacing="0" w:after="120" w:afterAutospacing="0"/>
        <w:jc w:val="both"/>
        <w:rPr>
          <w:rFonts w:eastAsia="Arial"/>
          <w:color w:val="222222"/>
          <w:sz w:val="28"/>
          <w:szCs w:val="28"/>
          <w:lang w:val="ru-RU"/>
        </w:rPr>
      </w:pPr>
      <w:r w:rsidRPr="00946CAB">
        <w:rPr>
          <w:rFonts w:eastAsia="Arial"/>
          <w:color w:val="222222"/>
          <w:sz w:val="28"/>
          <w:szCs w:val="28"/>
          <w:lang w:val="ru-RU"/>
        </w:rPr>
        <w:lastRenderedPageBreak/>
        <w:t xml:space="preserve">Внутренние перемещения бланков строгой отчетности в учреждении отражаются по </w:t>
      </w:r>
      <w:proofErr w:type="spellStart"/>
      <w:r w:rsidRPr="00946CAB">
        <w:rPr>
          <w:rFonts w:eastAsia="Arial"/>
          <w:color w:val="222222"/>
          <w:sz w:val="28"/>
          <w:szCs w:val="28"/>
          <w:lang w:val="ru-RU"/>
        </w:rPr>
        <w:t>забалансовому</w:t>
      </w:r>
      <w:proofErr w:type="spellEnd"/>
      <w:r w:rsidRPr="00946CAB">
        <w:rPr>
          <w:rFonts w:eastAsia="Arial"/>
          <w:color w:val="222222"/>
          <w:sz w:val="28"/>
          <w:szCs w:val="28"/>
          <w:lang w:val="ru-RU"/>
        </w:rPr>
        <w:t xml:space="preserve"> счету на основании документов, подтверждающих передачу, путем изменения ответственного лица и (или) места хранения.</w:t>
      </w:r>
    </w:p>
    <w:p w:rsidR="001633AC" w:rsidRPr="00C264A2" w:rsidRDefault="00946CAB">
      <w:pPr>
        <w:pStyle w:val="a7"/>
        <w:spacing w:beforeAutospacing="0" w:after="120" w:afterAutospacing="0"/>
        <w:jc w:val="both"/>
        <w:rPr>
          <w:sz w:val="28"/>
          <w:szCs w:val="28"/>
          <w:lang w:val="ru-RU"/>
        </w:rPr>
      </w:pPr>
      <w:r w:rsidRPr="00946CAB">
        <w:rPr>
          <w:rFonts w:eastAsia="Arial"/>
          <w:color w:val="222222"/>
          <w:sz w:val="28"/>
          <w:szCs w:val="28"/>
          <w:lang w:val="ru-RU"/>
        </w:rPr>
        <w:t>Выбытие бланков строгой отчетности при их оформлении, а также в связи с выявлением порчи, хищения, недостачи, принятием решения об их списании (уничтожении) в случае, если они признаны недействительными, производится по результатам инвентаризации на основании документов, подтверждающих их использование.</w:t>
      </w:r>
      <w:r w:rsidR="00C264A2">
        <w:rPr>
          <w:rFonts w:eastAsia="Arial"/>
          <w:color w:val="222222"/>
          <w:sz w:val="28"/>
          <w:szCs w:val="28"/>
          <w:lang w:val="ru-RU"/>
        </w:rPr>
        <w:t xml:space="preserve"> </w:t>
      </w:r>
      <w:r w:rsidRPr="00946CAB">
        <w:rPr>
          <w:rStyle w:val="21"/>
          <w:lang w:val="ru-RU"/>
        </w:rPr>
        <w:t xml:space="preserve">Выбытие бланков строгой отчетности при их оформлении (выдаче) </w:t>
      </w:r>
      <w:proofErr w:type="gramStart"/>
      <w:r w:rsidRPr="00946CAB">
        <w:rPr>
          <w:rStyle w:val="21"/>
          <w:lang w:val="ru-RU"/>
        </w:rPr>
        <w:t>ответственному</w:t>
      </w:r>
      <w:proofErr w:type="gramEnd"/>
      <w:r w:rsidRPr="00946CAB">
        <w:rPr>
          <w:rStyle w:val="21"/>
          <w:lang w:val="ru-RU"/>
        </w:rPr>
        <w:t xml:space="preserve"> за их оформление (выдачу), а также в связи с выявлением порчи, хищений, недостачи, принятием решения об их списании (уничтожении) производится на основании акта о списании бланков строгой отчетности </w:t>
      </w:r>
      <w:r w:rsidR="00C264A2">
        <w:rPr>
          <w:rStyle w:val="21"/>
          <w:lang w:val="ru-RU"/>
        </w:rPr>
        <w:t>(ф.</w:t>
      </w:r>
      <w:r w:rsidRPr="00946CAB">
        <w:rPr>
          <w:rStyle w:val="21"/>
          <w:lang w:val="ru-RU"/>
        </w:rPr>
        <w:t>0510461).</w:t>
      </w:r>
    </w:p>
    <w:p w:rsidR="001633AC" w:rsidRPr="00946CAB" w:rsidRDefault="00946CAB">
      <w:pPr>
        <w:pStyle w:val="a7"/>
        <w:spacing w:beforeAutospacing="0" w:after="120" w:afterAutospacing="0"/>
        <w:jc w:val="both"/>
        <w:rPr>
          <w:rFonts w:eastAsia="Arial"/>
          <w:color w:val="222222"/>
          <w:sz w:val="28"/>
          <w:szCs w:val="28"/>
          <w:lang w:val="ru-RU"/>
        </w:rPr>
      </w:pPr>
      <w:r w:rsidRPr="00946CAB">
        <w:rPr>
          <w:rFonts w:eastAsia="Arial"/>
          <w:color w:val="222222"/>
          <w:sz w:val="28"/>
          <w:szCs w:val="28"/>
          <w:lang w:val="ru-RU"/>
        </w:rPr>
        <w:t xml:space="preserve"> Аналитический учет по счету ведется по каждому виду бланков строгой отчетности (по наименованию бланка, номеру, серии) в разрезе ответственных лиц и местонахождений в Книге учета бланков строгой отчетности, в Журнале операций по </w:t>
      </w:r>
      <w:proofErr w:type="spellStart"/>
      <w:r w:rsidRPr="00946CAB">
        <w:rPr>
          <w:rFonts w:eastAsia="Arial"/>
          <w:color w:val="222222"/>
          <w:sz w:val="28"/>
          <w:szCs w:val="28"/>
          <w:lang w:val="ru-RU"/>
        </w:rPr>
        <w:t>забалансовому</w:t>
      </w:r>
      <w:proofErr w:type="spellEnd"/>
      <w:r w:rsidRPr="00946CAB">
        <w:rPr>
          <w:rFonts w:eastAsia="Arial"/>
          <w:color w:val="222222"/>
          <w:sz w:val="28"/>
          <w:szCs w:val="28"/>
          <w:lang w:val="ru-RU"/>
        </w:rPr>
        <w:t xml:space="preserve"> счету</w:t>
      </w:r>
      <w:bookmarkStart w:id="2" w:name="i214"/>
      <w:bookmarkEnd w:id="2"/>
      <w:r w:rsidRPr="00946CAB">
        <w:rPr>
          <w:rFonts w:eastAsia="Arial"/>
          <w:color w:val="222222"/>
          <w:sz w:val="28"/>
          <w:szCs w:val="28"/>
          <w:lang w:val="ru-RU"/>
        </w:rPr>
        <w:t>.</w:t>
      </w:r>
    </w:p>
    <w:p w:rsidR="001633AC" w:rsidRDefault="00946CAB">
      <w:pPr>
        <w:jc w:val="both"/>
        <w:rPr>
          <w:color w:val="000000"/>
          <w:sz w:val="28"/>
          <w:szCs w:val="28"/>
          <w:lang w:val="ru-RU"/>
        </w:rPr>
      </w:pPr>
      <w:bookmarkStart w:id="3" w:name="i215"/>
      <w:bookmarkEnd w:id="3"/>
      <w:r>
        <w:rPr>
          <w:color w:val="000000"/>
          <w:sz w:val="28"/>
          <w:szCs w:val="28"/>
          <w:lang w:val="ru-RU"/>
        </w:rPr>
        <w:t>Основание: пункт 225 СГС «Единый план счетов» № 121н.</w:t>
      </w:r>
    </w:p>
    <w:p w:rsidR="001633AC" w:rsidRDefault="00946CAB">
      <w:pPr>
        <w:jc w:val="both"/>
        <w:rPr>
          <w:color w:val="000000"/>
          <w:sz w:val="28"/>
          <w:szCs w:val="28"/>
          <w:lang w:val="ru-RU"/>
        </w:rPr>
      </w:pPr>
      <w:r>
        <w:rPr>
          <w:color w:val="000000"/>
          <w:sz w:val="28"/>
          <w:szCs w:val="28"/>
          <w:lang w:val="ru-RU"/>
        </w:rPr>
        <w:t>Бланки строгой отчетности хранятся в металлическом шкафе  в отделе делопроизводства, государственной службы и кадров. По окончании рабочего дня места хранения бланков опечатываются.</w:t>
      </w:r>
    </w:p>
    <w:p w:rsidR="001633AC" w:rsidRDefault="00946CAB">
      <w:pPr>
        <w:jc w:val="both"/>
        <w:rPr>
          <w:color w:val="000000"/>
          <w:sz w:val="28"/>
          <w:szCs w:val="28"/>
          <w:lang w:val="ru-RU"/>
        </w:rPr>
      </w:pPr>
      <w:r>
        <w:rPr>
          <w:color w:val="000000"/>
          <w:sz w:val="28"/>
          <w:szCs w:val="28"/>
          <w:lang w:val="ru-RU"/>
        </w:rPr>
        <w:t>4.15. Особенности применения первичных документов и регистров учета:</w:t>
      </w:r>
    </w:p>
    <w:p w:rsidR="001633AC" w:rsidRDefault="00946CAB">
      <w:pPr>
        <w:jc w:val="both"/>
        <w:rPr>
          <w:color w:val="000000"/>
          <w:sz w:val="28"/>
          <w:szCs w:val="28"/>
          <w:lang w:val="ru-RU"/>
        </w:rPr>
      </w:pPr>
      <w:r>
        <w:rPr>
          <w:color w:val="000000"/>
          <w:sz w:val="28"/>
          <w:szCs w:val="28"/>
          <w:lang w:val="ru-RU"/>
        </w:rPr>
        <w:t>4.15.1. При ремонте нового оборудования, неисправность которого была выявлена при монтаже, составляется Акт о выявленных дефектах оборудования по форме № ОС-16 (ф. 0306008).</w:t>
      </w:r>
    </w:p>
    <w:p w:rsidR="001633AC" w:rsidRDefault="00946CAB">
      <w:pPr>
        <w:jc w:val="both"/>
        <w:rPr>
          <w:color w:val="000000"/>
          <w:sz w:val="28"/>
          <w:szCs w:val="28"/>
          <w:lang w:val="ru-RU"/>
        </w:rPr>
      </w:pPr>
      <w:r>
        <w:rPr>
          <w:color w:val="000000"/>
          <w:sz w:val="28"/>
          <w:szCs w:val="28"/>
          <w:lang w:val="ru-RU"/>
        </w:rPr>
        <w:t>4.15.2. В Табеле учета использования рабочего времени (ф. 0504421) регистрируются случаи отклонений от нормального использования рабочего времени, установленного правилами трудового распорядка. В графах 20 и 37 отражаются итоговые данные неявок.</w:t>
      </w:r>
    </w:p>
    <w:p w:rsidR="001633AC" w:rsidRDefault="00946CAB">
      <w:pPr>
        <w:jc w:val="both"/>
        <w:rPr>
          <w:color w:val="000000"/>
          <w:sz w:val="28"/>
          <w:szCs w:val="28"/>
          <w:lang w:val="ru-RU"/>
        </w:rPr>
      </w:pPr>
      <w:r>
        <w:rPr>
          <w:color w:val="000000"/>
          <w:sz w:val="28"/>
          <w:szCs w:val="28"/>
          <w:lang w:val="ru-RU"/>
        </w:rPr>
        <w:t>Табель учета использования рабочего времени (ф. 0504421) дополнен условными обозначениями.</w:t>
      </w:r>
    </w:p>
    <w:tbl>
      <w:tblPr>
        <w:tblW w:w="5000" w:type="pct"/>
        <w:tblInd w:w="2" w:type="dxa"/>
        <w:tblCellMar>
          <w:top w:w="15" w:type="dxa"/>
          <w:left w:w="15" w:type="dxa"/>
          <w:bottom w:w="15" w:type="dxa"/>
          <w:right w:w="15" w:type="dxa"/>
        </w:tblCellMar>
        <w:tblLook w:val="04A0" w:firstRow="1" w:lastRow="0" w:firstColumn="1" w:lastColumn="0" w:noHBand="0" w:noVBand="1"/>
      </w:tblPr>
      <w:tblGrid>
        <w:gridCol w:w="9661"/>
        <w:gridCol w:w="746"/>
      </w:tblGrid>
      <w:tr w:rsidR="001633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33AC" w:rsidRDefault="00946CAB">
            <w:pPr>
              <w:jc w:val="both"/>
              <w:rPr>
                <w:sz w:val="28"/>
                <w:szCs w:val="28"/>
              </w:rPr>
            </w:pPr>
            <w:proofErr w:type="spellStart"/>
            <w:r>
              <w:rPr>
                <w:b/>
                <w:bCs/>
                <w:color w:val="000000"/>
                <w:sz w:val="28"/>
                <w:szCs w:val="28"/>
              </w:rPr>
              <w:t>Наименование</w:t>
            </w:r>
            <w:proofErr w:type="spellEnd"/>
            <w:r>
              <w:rPr>
                <w:b/>
                <w:bCs/>
                <w:color w:val="000000"/>
                <w:sz w:val="28"/>
                <w:szCs w:val="28"/>
              </w:rPr>
              <w:t xml:space="preserve"> </w:t>
            </w:r>
            <w:proofErr w:type="spellStart"/>
            <w:r>
              <w:rPr>
                <w:b/>
                <w:bCs/>
                <w:color w:val="000000"/>
                <w:sz w:val="28"/>
                <w:szCs w:val="28"/>
              </w:rPr>
              <w:t>показателя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33AC" w:rsidRDefault="00946CAB">
            <w:pPr>
              <w:jc w:val="both"/>
              <w:rPr>
                <w:sz w:val="28"/>
                <w:szCs w:val="28"/>
              </w:rPr>
            </w:pPr>
            <w:proofErr w:type="spellStart"/>
            <w:r>
              <w:rPr>
                <w:b/>
                <w:bCs/>
                <w:color w:val="000000"/>
                <w:sz w:val="28"/>
                <w:szCs w:val="28"/>
              </w:rPr>
              <w:t>Код</w:t>
            </w:r>
            <w:proofErr w:type="spellEnd"/>
          </w:p>
        </w:tc>
      </w:tr>
      <w:tr w:rsidR="001633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33AC" w:rsidRDefault="00946CAB">
            <w:pPr>
              <w:jc w:val="both"/>
              <w:rPr>
                <w:sz w:val="28"/>
                <w:szCs w:val="28"/>
              </w:rPr>
            </w:pPr>
            <w:proofErr w:type="spellStart"/>
            <w:r>
              <w:rPr>
                <w:color w:val="000000"/>
                <w:sz w:val="28"/>
                <w:szCs w:val="28"/>
              </w:rPr>
              <w:t>Дополнительные</w:t>
            </w:r>
            <w:proofErr w:type="spellEnd"/>
            <w:r>
              <w:rPr>
                <w:color w:val="000000"/>
                <w:sz w:val="28"/>
                <w:szCs w:val="28"/>
              </w:rPr>
              <w:t xml:space="preserve"> </w:t>
            </w:r>
            <w:proofErr w:type="spellStart"/>
            <w:r>
              <w:rPr>
                <w:color w:val="000000"/>
                <w:sz w:val="28"/>
                <w:szCs w:val="28"/>
              </w:rPr>
              <w:t>выходные</w:t>
            </w:r>
            <w:proofErr w:type="spellEnd"/>
            <w:r>
              <w:rPr>
                <w:color w:val="000000"/>
                <w:sz w:val="28"/>
                <w:szCs w:val="28"/>
              </w:rPr>
              <w:t xml:space="preserve"> </w:t>
            </w:r>
            <w:proofErr w:type="spellStart"/>
            <w:r>
              <w:rPr>
                <w:color w:val="000000"/>
                <w:sz w:val="28"/>
                <w:szCs w:val="28"/>
              </w:rPr>
              <w:t>дни</w:t>
            </w:r>
            <w:proofErr w:type="spellEnd"/>
            <w:r>
              <w:rPr>
                <w:color w:val="000000"/>
                <w:sz w:val="28"/>
                <w:szCs w:val="28"/>
              </w:rPr>
              <w:t> (</w:t>
            </w:r>
            <w:proofErr w:type="spellStart"/>
            <w:r>
              <w:rPr>
                <w:color w:val="000000"/>
                <w:sz w:val="28"/>
                <w:szCs w:val="28"/>
              </w:rPr>
              <w:t>оплачиваемые</w:t>
            </w:r>
            <w:proofErr w:type="spellEnd"/>
            <w:r>
              <w:rPr>
                <w:color w:val="000000"/>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33AC" w:rsidRDefault="00946CAB">
            <w:pPr>
              <w:jc w:val="both"/>
              <w:rPr>
                <w:sz w:val="28"/>
                <w:szCs w:val="28"/>
              </w:rPr>
            </w:pPr>
            <w:r>
              <w:rPr>
                <w:color w:val="000000"/>
                <w:sz w:val="28"/>
                <w:szCs w:val="28"/>
              </w:rPr>
              <w:t>ОВ</w:t>
            </w:r>
          </w:p>
        </w:tc>
      </w:tr>
      <w:tr w:rsidR="001633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33AC" w:rsidRDefault="00946CAB">
            <w:pPr>
              <w:jc w:val="both"/>
              <w:rPr>
                <w:sz w:val="28"/>
                <w:szCs w:val="28"/>
              </w:rPr>
            </w:pPr>
            <w:proofErr w:type="spellStart"/>
            <w:r>
              <w:rPr>
                <w:color w:val="000000"/>
                <w:sz w:val="28"/>
                <w:szCs w:val="28"/>
              </w:rPr>
              <w:t>Заключение</w:t>
            </w:r>
            <w:proofErr w:type="spellEnd"/>
            <w:r>
              <w:rPr>
                <w:color w:val="000000"/>
                <w:sz w:val="28"/>
                <w:szCs w:val="28"/>
              </w:rPr>
              <w:t xml:space="preserve"> </w:t>
            </w:r>
            <w:proofErr w:type="spellStart"/>
            <w:r>
              <w:rPr>
                <w:color w:val="000000"/>
                <w:sz w:val="28"/>
                <w:szCs w:val="28"/>
              </w:rPr>
              <w:t>под</w:t>
            </w:r>
            <w:proofErr w:type="spellEnd"/>
            <w:r>
              <w:rPr>
                <w:color w:val="000000"/>
                <w:sz w:val="28"/>
                <w:szCs w:val="28"/>
              </w:rPr>
              <w:t xml:space="preserve"> </w:t>
            </w:r>
            <w:proofErr w:type="spellStart"/>
            <w:r>
              <w:rPr>
                <w:color w:val="000000"/>
                <w:sz w:val="28"/>
                <w:szCs w:val="28"/>
              </w:rPr>
              <w:t>стражу</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33AC" w:rsidRDefault="00946CAB">
            <w:pPr>
              <w:jc w:val="both"/>
              <w:rPr>
                <w:sz w:val="28"/>
                <w:szCs w:val="28"/>
              </w:rPr>
            </w:pPr>
            <w:r>
              <w:rPr>
                <w:color w:val="000000"/>
                <w:sz w:val="28"/>
                <w:szCs w:val="28"/>
              </w:rPr>
              <w:t>ЗС</w:t>
            </w:r>
          </w:p>
        </w:tc>
      </w:tr>
      <w:tr w:rsidR="001633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33AC" w:rsidRDefault="00946CAB">
            <w:pPr>
              <w:jc w:val="both"/>
              <w:rPr>
                <w:sz w:val="28"/>
                <w:szCs w:val="28"/>
                <w:lang w:val="ru-RU"/>
              </w:rPr>
            </w:pPr>
            <w:r>
              <w:rPr>
                <w:color w:val="000000"/>
                <w:sz w:val="28"/>
                <w:szCs w:val="28"/>
                <w:lang w:val="ru-RU"/>
              </w:rPr>
              <w:t>Нахождение в пути к месту вахты и</w:t>
            </w:r>
            <w:r>
              <w:rPr>
                <w:color w:val="000000"/>
                <w:sz w:val="28"/>
                <w:szCs w:val="28"/>
              </w:rPr>
              <w:t> </w:t>
            </w:r>
            <w:r>
              <w:rPr>
                <w:color w:val="000000"/>
                <w:sz w:val="28"/>
                <w:szCs w:val="28"/>
                <w:lang w:val="ru-RU"/>
              </w:rPr>
              <w:t>обратно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33AC" w:rsidRDefault="00946CAB">
            <w:pPr>
              <w:jc w:val="both"/>
              <w:rPr>
                <w:sz w:val="28"/>
                <w:szCs w:val="28"/>
              </w:rPr>
            </w:pPr>
            <w:r>
              <w:rPr>
                <w:color w:val="000000"/>
                <w:sz w:val="28"/>
                <w:szCs w:val="28"/>
              </w:rPr>
              <w:t>ДП</w:t>
            </w:r>
          </w:p>
        </w:tc>
      </w:tr>
      <w:tr w:rsidR="001633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33AC" w:rsidRDefault="00946CAB">
            <w:pPr>
              <w:jc w:val="both"/>
              <w:rPr>
                <w:sz w:val="28"/>
                <w:szCs w:val="28"/>
                <w:lang w:val="ru-RU"/>
              </w:rPr>
            </w:pPr>
            <w:r>
              <w:rPr>
                <w:color w:val="000000"/>
                <w:sz w:val="28"/>
                <w:szCs w:val="28"/>
                <w:lang w:val="ru-RU"/>
              </w:rPr>
              <w:t>Дополнительный оплачиваемый выходной день для прохождения диспансеризации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33AC" w:rsidRDefault="00946CAB">
            <w:pPr>
              <w:jc w:val="both"/>
              <w:rPr>
                <w:sz w:val="28"/>
                <w:szCs w:val="28"/>
              </w:rPr>
            </w:pPr>
            <w:r>
              <w:rPr>
                <w:color w:val="000000"/>
                <w:sz w:val="28"/>
                <w:szCs w:val="28"/>
              </w:rPr>
              <w:t>Д</w:t>
            </w:r>
          </w:p>
        </w:tc>
      </w:tr>
      <w:tr w:rsidR="001633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33AC" w:rsidRDefault="00946CAB">
            <w:pPr>
              <w:jc w:val="both"/>
              <w:rPr>
                <w:sz w:val="28"/>
                <w:szCs w:val="28"/>
              </w:rPr>
            </w:pPr>
            <w:proofErr w:type="spellStart"/>
            <w:r>
              <w:rPr>
                <w:color w:val="000000"/>
                <w:sz w:val="28"/>
                <w:szCs w:val="28"/>
              </w:rPr>
              <w:lastRenderedPageBreak/>
              <w:t>Нерабочий</w:t>
            </w:r>
            <w:proofErr w:type="spellEnd"/>
            <w:r>
              <w:rPr>
                <w:color w:val="000000"/>
                <w:sz w:val="28"/>
                <w:szCs w:val="28"/>
              </w:rPr>
              <w:t xml:space="preserve"> </w:t>
            </w:r>
            <w:proofErr w:type="spellStart"/>
            <w:r>
              <w:rPr>
                <w:color w:val="000000"/>
                <w:sz w:val="28"/>
                <w:szCs w:val="28"/>
              </w:rPr>
              <w:t>оплачиваемый</w:t>
            </w:r>
            <w:proofErr w:type="spellEnd"/>
            <w:r>
              <w:rPr>
                <w:color w:val="000000"/>
                <w:sz w:val="28"/>
                <w:szCs w:val="28"/>
              </w:rPr>
              <w:t xml:space="preserve"> </w:t>
            </w:r>
            <w:proofErr w:type="spellStart"/>
            <w:r>
              <w:rPr>
                <w:color w:val="000000"/>
                <w:sz w:val="28"/>
                <w:szCs w:val="28"/>
              </w:rPr>
              <w:t>день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33AC" w:rsidRDefault="00946CAB">
            <w:pPr>
              <w:jc w:val="both"/>
              <w:rPr>
                <w:sz w:val="28"/>
                <w:szCs w:val="28"/>
              </w:rPr>
            </w:pPr>
            <w:r>
              <w:rPr>
                <w:color w:val="000000"/>
                <w:sz w:val="28"/>
                <w:szCs w:val="28"/>
              </w:rPr>
              <w:t>НОД</w:t>
            </w:r>
          </w:p>
        </w:tc>
      </w:tr>
      <w:tr w:rsidR="001633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33AC" w:rsidRDefault="00946CAB">
            <w:pPr>
              <w:jc w:val="both"/>
              <w:rPr>
                <w:sz w:val="28"/>
                <w:szCs w:val="28"/>
                <w:lang w:val="ru-RU"/>
              </w:rPr>
            </w:pPr>
            <w:r>
              <w:rPr>
                <w:color w:val="000000"/>
                <w:sz w:val="28"/>
                <w:szCs w:val="28"/>
                <w:lang w:val="ru-RU"/>
              </w:rPr>
              <w:t>Выходные за вакцинацию с сохранением заработной платы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33AC" w:rsidRDefault="00946CAB">
            <w:pPr>
              <w:jc w:val="both"/>
              <w:rPr>
                <w:sz w:val="28"/>
                <w:szCs w:val="28"/>
              </w:rPr>
            </w:pPr>
            <w:r>
              <w:rPr>
                <w:color w:val="000000"/>
                <w:sz w:val="28"/>
                <w:szCs w:val="28"/>
              </w:rPr>
              <w:t>ВВ</w:t>
            </w:r>
          </w:p>
        </w:tc>
      </w:tr>
      <w:tr w:rsidR="001633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33AC" w:rsidRDefault="00946CAB">
            <w:pPr>
              <w:jc w:val="both"/>
              <w:rPr>
                <w:sz w:val="28"/>
                <w:szCs w:val="28"/>
                <w:lang w:val="ru-RU"/>
              </w:rPr>
            </w:pPr>
            <w:r>
              <w:rPr>
                <w:color w:val="000000"/>
                <w:sz w:val="28"/>
                <w:szCs w:val="28"/>
                <w:lang w:val="ru-RU"/>
              </w:rPr>
              <w:t>Приостановка действия трудового договора в связи с мобилизацией сотрудника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33AC" w:rsidRDefault="00946CAB">
            <w:pPr>
              <w:jc w:val="both"/>
              <w:rPr>
                <w:sz w:val="28"/>
                <w:szCs w:val="28"/>
              </w:rPr>
            </w:pPr>
            <w:r>
              <w:rPr>
                <w:color w:val="000000"/>
                <w:sz w:val="28"/>
                <w:szCs w:val="28"/>
              </w:rPr>
              <w:t>ПД</w:t>
            </w:r>
          </w:p>
        </w:tc>
      </w:tr>
    </w:tbl>
    <w:p w:rsidR="001633AC" w:rsidRDefault="00946CAB">
      <w:pPr>
        <w:jc w:val="both"/>
        <w:rPr>
          <w:color w:val="000000"/>
          <w:sz w:val="28"/>
          <w:szCs w:val="28"/>
          <w:lang w:val="ru-RU"/>
        </w:rPr>
      </w:pPr>
      <w:r>
        <w:rPr>
          <w:color w:val="000000"/>
          <w:sz w:val="28"/>
          <w:szCs w:val="28"/>
          <w:lang w:val="ru-RU"/>
        </w:rPr>
        <w:t>Расширено применение буквенного кода «Г» – Выполнение государственных</w:t>
      </w:r>
      <w:r>
        <w:rPr>
          <w:color w:val="000000"/>
          <w:sz w:val="28"/>
          <w:szCs w:val="28"/>
        </w:rPr>
        <w:t> </w:t>
      </w:r>
      <w:r>
        <w:rPr>
          <w:color w:val="000000"/>
          <w:sz w:val="28"/>
          <w:szCs w:val="28"/>
          <w:lang w:val="ru-RU"/>
        </w:rPr>
        <w:t>обязанностей – для случаев выполнения сотрудниками общественных обязанностей</w:t>
      </w:r>
      <w:r>
        <w:rPr>
          <w:color w:val="000000"/>
          <w:sz w:val="28"/>
          <w:szCs w:val="28"/>
        </w:rPr>
        <w:t> </w:t>
      </w:r>
      <w:r>
        <w:rPr>
          <w:color w:val="000000"/>
          <w:sz w:val="28"/>
          <w:szCs w:val="28"/>
          <w:lang w:val="ru-RU"/>
        </w:rPr>
        <w:t>(например, для регистрации дней медицинского освидетельствования перед сдачей</w:t>
      </w:r>
      <w:r>
        <w:rPr>
          <w:color w:val="000000"/>
          <w:sz w:val="28"/>
          <w:szCs w:val="28"/>
        </w:rPr>
        <w:t> </w:t>
      </w:r>
      <w:r>
        <w:rPr>
          <w:color w:val="000000"/>
          <w:sz w:val="28"/>
          <w:szCs w:val="28"/>
          <w:lang w:val="ru-RU"/>
        </w:rPr>
        <w:t>крови, дней сдачи крови, дней, когда сотрудник отсутствовал по вызову в военкомат на</w:t>
      </w:r>
      <w:r>
        <w:rPr>
          <w:color w:val="000000"/>
          <w:sz w:val="28"/>
          <w:szCs w:val="28"/>
        </w:rPr>
        <w:t> </w:t>
      </w:r>
      <w:r>
        <w:rPr>
          <w:color w:val="000000"/>
          <w:sz w:val="28"/>
          <w:szCs w:val="28"/>
          <w:lang w:val="ru-RU"/>
        </w:rPr>
        <w:t>военные сборы, по вызову в суд и другие госорганы в качестве свидетеля и пр.).</w:t>
      </w:r>
    </w:p>
    <w:p w:rsidR="001633AC" w:rsidRDefault="00946CAB">
      <w:pPr>
        <w:jc w:val="both"/>
        <w:rPr>
          <w:color w:val="000000"/>
          <w:sz w:val="28"/>
          <w:szCs w:val="28"/>
          <w:lang w:val="ru-RU"/>
        </w:rPr>
      </w:pPr>
      <w:r>
        <w:rPr>
          <w:color w:val="000000"/>
          <w:sz w:val="28"/>
          <w:szCs w:val="28"/>
          <w:lang w:val="ru-RU"/>
        </w:rPr>
        <w:t xml:space="preserve">4.15.3. При временном переводе работников на удаленный режим работы обмен документами, которые оформляются в бумажном виде, разрешается осуществлять по электронной почте посредством </w:t>
      </w:r>
      <w:proofErr w:type="gramStart"/>
      <w:r>
        <w:rPr>
          <w:color w:val="000000"/>
          <w:sz w:val="28"/>
          <w:szCs w:val="28"/>
          <w:lang w:val="ru-RU"/>
        </w:rPr>
        <w:t>скан-копий</w:t>
      </w:r>
      <w:proofErr w:type="gramEnd"/>
      <w:r>
        <w:rPr>
          <w:color w:val="000000"/>
          <w:sz w:val="28"/>
          <w:szCs w:val="28"/>
          <w:lang w:val="ru-RU"/>
        </w:rPr>
        <w:t>.</w:t>
      </w:r>
    </w:p>
    <w:p w:rsidR="001633AC" w:rsidRDefault="00946CAB">
      <w:pPr>
        <w:jc w:val="both"/>
        <w:rPr>
          <w:color w:val="000000"/>
          <w:sz w:val="28"/>
          <w:szCs w:val="28"/>
          <w:lang w:val="ru-RU"/>
        </w:rPr>
      </w:pPr>
      <w:r>
        <w:rPr>
          <w:color w:val="000000"/>
          <w:sz w:val="28"/>
          <w:szCs w:val="28"/>
          <w:lang w:val="ru-RU"/>
        </w:rPr>
        <w:t xml:space="preserve">Скан-копия первичного документа изготавливается сотрудником, ответственным за факт хозяйственной жизни, в сроки, которые установлены графиком документооборота. Скан-копия направляется сотруднику, уполномоченному на согласование, в соответствии с графиком документооборота. Согласованием считается возврат электронного письма от получателя к отправителю со </w:t>
      </w:r>
      <w:proofErr w:type="gramStart"/>
      <w:r>
        <w:rPr>
          <w:color w:val="000000"/>
          <w:sz w:val="28"/>
          <w:szCs w:val="28"/>
          <w:lang w:val="ru-RU"/>
        </w:rPr>
        <w:t>скан-копией</w:t>
      </w:r>
      <w:proofErr w:type="gramEnd"/>
      <w:r>
        <w:rPr>
          <w:color w:val="000000"/>
          <w:sz w:val="28"/>
          <w:szCs w:val="28"/>
          <w:lang w:val="ru-RU"/>
        </w:rPr>
        <w:t xml:space="preserve"> подписанного документа.</w:t>
      </w:r>
    </w:p>
    <w:p w:rsidR="001633AC" w:rsidRDefault="00946CAB">
      <w:pPr>
        <w:jc w:val="both"/>
        <w:rPr>
          <w:color w:val="000000"/>
          <w:sz w:val="28"/>
          <w:szCs w:val="28"/>
          <w:lang w:val="ru-RU"/>
        </w:rPr>
      </w:pPr>
      <w:r>
        <w:rPr>
          <w:color w:val="000000"/>
          <w:sz w:val="28"/>
          <w:szCs w:val="28"/>
          <w:lang w:val="ru-RU"/>
        </w:rPr>
        <w:t xml:space="preserve">После окончания режима удаленной работы первичные документы, оформленные посредством обмена </w:t>
      </w:r>
      <w:proofErr w:type="gramStart"/>
      <w:r>
        <w:rPr>
          <w:color w:val="000000"/>
          <w:sz w:val="28"/>
          <w:szCs w:val="28"/>
          <w:lang w:val="ru-RU"/>
        </w:rPr>
        <w:t>скан-копий</w:t>
      </w:r>
      <w:proofErr w:type="gramEnd"/>
      <w:r>
        <w:rPr>
          <w:color w:val="000000"/>
          <w:sz w:val="28"/>
          <w:szCs w:val="28"/>
          <w:lang w:val="ru-RU"/>
        </w:rPr>
        <w:t>, распечатываются на бумажном носителе и подписываются собственноручной подписью ответственных лиц.</w:t>
      </w:r>
    </w:p>
    <w:p w:rsidR="001633AC" w:rsidRPr="005A7C89" w:rsidRDefault="00946CAB">
      <w:pPr>
        <w:jc w:val="both"/>
        <w:rPr>
          <w:sz w:val="28"/>
          <w:szCs w:val="28"/>
          <w:lang w:val="ru-RU"/>
        </w:rPr>
      </w:pPr>
      <w:r w:rsidRPr="005A7C89">
        <w:rPr>
          <w:sz w:val="28"/>
          <w:szCs w:val="28"/>
          <w:lang w:val="ru-RU"/>
        </w:rPr>
        <w:t xml:space="preserve">4.15.4. Учреждение применяет путевой лист, форма которого утверждена в </w:t>
      </w:r>
      <w:proofErr w:type="gramStart"/>
      <w:r w:rsidRPr="005A7C89">
        <w:rPr>
          <w:sz w:val="28"/>
          <w:szCs w:val="28"/>
          <w:lang w:val="ru-RU"/>
        </w:rPr>
        <w:t>приложении</w:t>
      </w:r>
      <w:proofErr w:type="gramEnd"/>
      <w:r w:rsidRPr="005A7C89">
        <w:rPr>
          <w:sz w:val="28"/>
          <w:szCs w:val="28"/>
          <w:lang w:val="ru-RU"/>
        </w:rPr>
        <w:t xml:space="preserve"> 5 к учетной политике. Путевые листы регистрируются в бумажном </w:t>
      </w:r>
      <w:proofErr w:type="gramStart"/>
      <w:r w:rsidRPr="005A7C89">
        <w:rPr>
          <w:sz w:val="28"/>
          <w:szCs w:val="28"/>
          <w:lang w:val="ru-RU"/>
        </w:rPr>
        <w:t>журнале</w:t>
      </w:r>
      <w:proofErr w:type="gramEnd"/>
      <w:r w:rsidRPr="005A7C89">
        <w:rPr>
          <w:sz w:val="28"/>
          <w:szCs w:val="28"/>
          <w:lang w:val="ru-RU"/>
        </w:rPr>
        <w:t xml:space="preserve"> учета движения путевых листов, который учреждение ведет по унифицированной форме № 8 (утв. постановлением Госкомстата от 28.11.1997 № 78). Нумерация путевых листов ведется в простом хронологическом </w:t>
      </w:r>
      <w:proofErr w:type="gramStart"/>
      <w:r w:rsidRPr="005A7C89">
        <w:rPr>
          <w:sz w:val="28"/>
          <w:szCs w:val="28"/>
          <w:lang w:val="ru-RU"/>
        </w:rPr>
        <w:t>порядке</w:t>
      </w:r>
      <w:proofErr w:type="gramEnd"/>
      <w:r w:rsidRPr="005A7C89">
        <w:rPr>
          <w:sz w:val="28"/>
          <w:szCs w:val="28"/>
          <w:lang w:val="ru-RU"/>
        </w:rPr>
        <w:t>, начиная с 1 января каждого следующего года.</w:t>
      </w:r>
      <w:r w:rsidRPr="005A7C89">
        <w:rPr>
          <w:sz w:val="28"/>
          <w:szCs w:val="28"/>
          <w:lang w:val="ru-RU"/>
        </w:rPr>
        <w:br/>
        <w:t>Основание: Федеральный закон от 06.03.2022 № 39-ФЗ.</w:t>
      </w:r>
    </w:p>
    <w:p w:rsidR="001633AC" w:rsidRPr="005A7C89" w:rsidRDefault="00946CAB">
      <w:pPr>
        <w:jc w:val="both"/>
        <w:rPr>
          <w:sz w:val="28"/>
          <w:szCs w:val="28"/>
          <w:lang w:val="ru-RU"/>
        </w:rPr>
      </w:pPr>
      <w:r w:rsidRPr="005A7C89">
        <w:rPr>
          <w:sz w:val="28"/>
          <w:szCs w:val="28"/>
          <w:lang w:val="ru-RU"/>
        </w:rPr>
        <w:t>Информация о лицензии на медицинский ос</w:t>
      </w:r>
      <w:r w:rsidR="00E8777B" w:rsidRPr="005A7C89">
        <w:rPr>
          <w:sz w:val="28"/>
          <w:szCs w:val="28"/>
          <w:lang w:val="ru-RU"/>
        </w:rPr>
        <w:t xml:space="preserve">мотр в сведениях о медосмотре </w:t>
      </w:r>
      <w:r w:rsidR="006B6C73" w:rsidRPr="005A7C89">
        <w:rPr>
          <w:sz w:val="28"/>
          <w:szCs w:val="28"/>
          <w:lang w:val="ru-RU"/>
        </w:rPr>
        <w:t xml:space="preserve"> указывается.</w:t>
      </w:r>
    </w:p>
    <w:p w:rsidR="001633AC" w:rsidRDefault="00946CAB">
      <w:pPr>
        <w:jc w:val="both"/>
        <w:rPr>
          <w:color w:val="000000"/>
          <w:sz w:val="28"/>
          <w:szCs w:val="28"/>
        </w:rPr>
      </w:pPr>
      <w:proofErr w:type="spellStart"/>
      <w:r>
        <w:rPr>
          <w:color w:val="000000"/>
          <w:sz w:val="28"/>
          <w:szCs w:val="28"/>
        </w:rPr>
        <w:t>Путевой</w:t>
      </w:r>
      <w:proofErr w:type="spellEnd"/>
      <w:r>
        <w:rPr>
          <w:color w:val="000000"/>
          <w:sz w:val="28"/>
          <w:szCs w:val="28"/>
        </w:rPr>
        <w:t xml:space="preserve"> </w:t>
      </w:r>
      <w:proofErr w:type="spellStart"/>
      <w:r>
        <w:rPr>
          <w:color w:val="000000"/>
          <w:sz w:val="28"/>
          <w:szCs w:val="28"/>
        </w:rPr>
        <w:t>лист</w:t>
      </w:r>
      <w:proofErr w:type="spellEnd"/>
      <w:r>
        <w:rPr>
          <w:color w:val="000000"/>
          <w:sz w:val="28"/>
          <w:szCs w:val="28"/>
        </w:rPr>
        <w:t xml:space="preserve"> </w:t>
      </w:r>
      <w:proofErr w:type="spellStart"/>
      <w:r>
        <w:rPr>
          <w:color w:val="000000"/>
          <w:sz w:val="28"/>
          <w:szCs w:val="28"/>
        </w:rPr>
        <w:t>оформляется</w:t>
      </w:r>
      <w:proofErr w:type="spellEnd"/>
      <w:r>
        <w:rPr>
          <w:color w:val="000000"/>
          <w:sz w:val="28"/>
          <w:szCs w:val="28"/>
        </w:rPr>
        <w:t>:</w:t>
      </w:r>
    </w:p>
    <w:p w:rsidR="001633AC" w:rsidRDefault="00946CAB">
      <w:pPr>
        <w:numPr>
          <w:ilvl w:val="0"/>
          <w:numId w:val="12"/>
        </w:numPr>
        <w:ind w:left="780" w:right="180"/>
        <w:jc w:val="both"/>
        <w:rPr>
          <w:color w:val="000000"/>
          <w:sz w:val="28"/>
          <w:szCs w:val="28"/>
          <w:lang w:val="ru-RU"/>
        </w:rPr>
      </w:pPr>
      <w:r>
        <w:rPr>
          <w:color w:val="000000"/>
          <w:sz w:val="28"/>
          <w:szCs w:val="28"/>
          <w:lang w:val="ru-RU"/>
        </w:rPr>
        <w:t>на один день – при коротких рейсах или перевозках в рамках одного дня;</w:t>
      </w:r>
    </w:p>
    <w:p w:rsidR="001633AC" w:rsidRDefault="00946CAB">
      <w:pPr>
        <w:numPr>
          <w:ilvl w:val="0"/>
          <w:numId w:val="12"/>
        </w:numPr>
        <w:ind w:left="780" w:right="180"/>
        <w:jc w:val="both"/>
        <w:rPr>
          <w:color w:val="000000"/>
          <w:sz w:val="28"/>
          <w:szCs w:val="28"/>
          <w:lang w:val="ru-RU"/>
        </w:rPr>
      </w:pPr>
      <w:r>
        <w:rPr>
          <w:color w:val="000000"/>
          <w:sz w:val="28"/>
          <w:szCs w:val="28"/>
          <w:lang w:val="ru-RU"/>
        </w:rPr>
        <w:t>длительность рейса – для регулярных перевозок – если срок рейса превышает один день;</w:t>
      </w:r>
    </w:p>
    <w:p w:rsidR="001633AC" w:rsidRDefault="00946CAB">
      <w:pPr>
        <w:numPr>
          <w:ilvl w:val="0"/>
          <w:numId w:val="12"/>
        </w:numPr>
        <w:ind w:left="780" w:right="180"/>
        <w:jc w:val="both"/>
        <w:rPr>
          <w:color w:val="000000"/>
          <w:sz w:val="28"/>
          <w:szCs w:val="28"/>
          <w:lang w:val="ru-RU"/>
        </w:rPr>
      </w:pPr>
      <w:r>
        <w:rPr>
          <w:color w:val="000000"/>
          <w:sz w:val="28"/>
          <w:szCs w:val="28"/>
          <w:lang w:val="ru-RU"/>
        </w:rPr>
        <w:lastRenderedPageBreak/>
        <w:t>период – месяц или неделю – для нерегулярных перевозок независимо от продолжительности рейса.</w:t>
      </w:r>
    </w:p>
    <w:p w:rsidR="001633AC" w:rsidRDefault="00946CAB">
      <w:pPr>
        <w:jc w:val="both"/>
        <w:rPr>
          <w:color w:val="000000"/>
          <w:sz w:val="28"/>
          <w:szCs w:val="28"/>
          <w:lang w:val="ru-RU"/>
        </w:rPr>
      </w:pPr>
      <w:r>
        <w:rPr>
          <w:color w:val="000000"/>
          <w:sz w:val="28"/>
          <w:szCs w:val="28"/>
          <w:lang w:val="ru-RU"/>
        </w:rPr>
        <w:t>Также учреждение может оформить два путевых листа на один автомобиль, если в рейс отправляют двух водителей – по одному путевому листу на каждого водителя. Решение о количестве путевых листов и сроке их действия принимает руководитель аппарата</w:t>
      </w:r>
      <w:r w:rsidR="00235CC3">
        <w:rPr>
          <w:color w:val="000000"/>
          <w:sz w:val="28"/>
          <w:szCs w:val="28"/>
          <w:lang w:val="ru-RU"/>
        </w:rPr>
        <w:t xml:space="preserve"> </w:t>
      </w:r>
      <w:r>
        <w:rPr>
          <w:color w:val="000000"/>
          <w:sz w:val="28"/>
          <w:szCs w:val="28"/>
          <w:lang w:val="ru-RU"/>
        </w:rPr>
        <w:t>-</w:t>
      </w:r>
      <w:r w:rsidR="00235CC3">
        <w:rPr>
          <w:color w:val="000000"/>
          <w:sz w:val="28"/>
          <w:szCs w:val="28"/>
          <w:lang w:val="ru-RU"/>
        </w:rPr>
        <w:t xml:space="preserve"> </w:t>
      </w:r>
      <w:r>
        <w:rPr>
          <w:color w:val="000000"/>
          <w:sz w:val="28"/>
          <w:szCs w:val="28"/>
          <w:lang w:val="ru-RU"/>
        </w:rPr>
        <w:t xml:space="preserve">администратор суда. </w:t>
      </w:r>
    </w:p>
    <w:p w:rsidR="001633AC" w:rsidRDefault="00946CAB">
      <w:pPr>
        <w:jc w:val="both"/>
        <w:rPr>
          <w:color w:val="000000"/>
          <w:sz w:val="28"/>
          <w:szCs w:val="28"/>
          <w:lang w:val="ru-RU"/>
        </w:rPr>
      </w:pPr>
      <w:r>
        <w:rPr>
          <w:color w:val="000000"/>
          <w:sz w:val="28"/>
          <w:szCs w:val="28"/>
          <w:lang w:val="ru-RU"/>
        </w:rPr>
        <w:t>Основание: пункт 9</w:t>
      </w:r>
      <w:r>
        <w:rPr>
          <w:color w:val="000000"/>
          <w:sz w:val="28"/>
          <w:szCs w:val="28"/>
        </w:rPr>
        <w:t> </w:t>
      </w:r>
      <w:r>
        <w:rPr>
          <w:color w:val="000000"/>
          <w:sz w:val="28"/>
          <w:szCs w:val="28"/>
          <w:lang w:val="ru-RU"/>
        </w:rPr>
        <w:t>приложения № 2 к СГС «Учетная политика, оценочные значения и ошибки».</w:t>
      </w:r>
    </w:p>
    <w:p w:rsidR="001633AC" w:rsidRDefault="00946CAB">
      <w:pPr>
        <w:jc w:val="both"/>
        <w:rPr>
          <w:color w:val="000000"/>
          <w:sz w:val="28"/>
          <w:szCs w:val="28"/>
          <w:lang w:val="ru-RU"/>
        </w:rPr>
      </w:pPr>
      <w:r>
        <w:rPr>
          <w:color w:val="000000"/>
          <w:sz w:val="28"/>
          <w:szCs w:val="28"/>
          <w:lang w:val="ru-RU"/>
        </w:rPr>
        <w:t xml:space="preserve">4.16. </w:t>
      </w:r>
      <w:r>
        <w:rPr>
          <w:rStyle w:val="8"/>
          <w:sz w:val="28"/>
          <w:szCs w:val="28"/>
        </w:rPr>
        <w:t>Расчетный листок сотрудник обязан получить лично в финансов</w:t>
      </w:r>
      <w:proofErr w:type="gramStart"/>
      <w:r>
        <w:rPr>
          <w:rStyle w:val="8"/>
          <w:sz w:val="28"/>
          <w:szCs w:val="28"/>
        </w:rPr>
        <w:t>о-</w:t>
      </w:r>
      <w:proofErr w:type="gramEnd"/>
      <w:r>
        <w:rPr>
          <w:rStyle w:val="8"/>
          <w:sz w:val="28"/>
          <w:szCs w:val="28"/>
        </w:rPr>
        <w:t xml:space="preserve"> бухгалтерском отделе не позднее </w:t>
      </w:r>
      <w:r w:rsidRPr="00946CAB">
        <w:rPr>
          <w:rStyle w:val="8"/>
          <w:sz w:val="28"/>
          <w:szCs w:val="28"/>
        </w:rPr>
        <w:t>3</w:t>
      </w:r>
      <w:r>
        <w:rPr>
          <w:rStyle w:val="8"/>
          <w:sz w:val="28"/>
          <w:szCs w:val="28"/>
        </w:rPr>
        <w:t xml:space="preserve"> рабочих дней после выплаты заработной платы за вторую половину месяца.</w:t>
      </w:r>
    </w:p>
    <w:p w:rsidR="001633AC" w:rsidRDefault="00946CAB">
      <w:pPr>
        <w:rPr>
          <w:b/>
          <w:bCs/>
          <w:color w:val="252525"/>
          <w:spacing w:val="-2"/>
          <w:sz w:val="32"/>
          <w:szCs w:val="32"/>
          <w:lang w:val="ru-RU"/>
        </w:rPr>
      </w:pPr>
      <w:r>
        <w:rPr>
          <w:b/>
          <w:bCs/>
          <w:color w:val="252525"/>
          <w:spacing w:val="-2"/>
          <w:sz w:val="32"/>
          <w:szCs w:val="32"/>
          <w:lang w:val="ru-RU"/>
        </w:rPr>
        <w:t>5.</w:t>
      </w:r>
      <w:r>
        <w:rPr>
          <w:b/>
          <w:bCs/>
          <w:color w:val="252525"/>
          <w:spacing w:val="-2"/>
          <w:sz w:val="32"/>
          <w:szCs w:val="32"/>
        </w:rPr>
        <w:t> </w:t>
      </w:r>
      <w:r>
        <w:rPr>
          <w:b/>
          <w:bCs/>
          <w:color w:val="252525"/>
          <w:spacing w:val="-2"/>
          <w:sz w:val="32"/>
          <w:szCs w:val="32"/>
          <w:lang w:val="ru-RU"/>
        </w:rPr>
        <w:t>Методы оценки объектов бухгалтерского учета, порядок их признания, прекращения признания и раскрытия информации</w:t>
      </w:r>
    </w:p>
    <w:p w:rsidR="001633AC" w:rsidRDefault="00946CAB">
      <w:pPr>
        <w:jc w:val="both"/>
        <w:rPr>
          <w:color w:val="000000"/>
          <w:sz w:val="28"/>
          <w:szCs w:val="28"/>
          <w:lang w:val="ru-RU"/>
        </w:rPr>
      </w:pPr>
      <w:r>
        <w:rPr>
          <w:b/>
          <w:bCs/>
          <w:color w:val="000000"/>
          <w:sz w:val="28"/>
          <w:szCs w:val="28"/>
          <w:lang w:val="ru-RU"/>
        </w:rPr>
        <w:t>1. Общие положения</w:t>
      </w:r>
    </w:p>
    <w:p w:rsidR="001633AC" w:rsidRDefault="00946CAB">
      <w:pPr>
        <w:jc w:val="both"/>
        <w:rPr>
          <w:color w:val="000000"/>
          <w:sz w:val="28"/>
          <w:szCs w:val="28"/>
          <w:lang w:val="ru-RU"/>
        </w:rPr>
      </w:pPr>
      <w:r>
        <w:rPr>
          <w:color w:val="000000"/>
          <w:sz w:val="28"/>
          <w:szCs w:val="28"/>
          <w:lang w:val="ru-RU"/>
        </w:rPr>
        <w:t>1.1.</w:t>
      </w:r>
      <w:r>
        <w:rPr>
          <w:color w:val="000000"/>
          <w:sz w:val="28"/>
          <w:szCs w:val="28"/>
        </w:rPr>
        <w:t> </w:t>
      </w:r>
      <w:r>
        <w:rPr>
          <w:color w:val="000000"/>
          <w:sz w:val="28"/>
          <w:szCs w:val="28"/>
          <w:lang w:val="ru-RU"/>
        </w:rPr>
        <w:t xml:space="preserve"> Для случаев, которые не установлены в</w:t>
      </w:r>
      <w:r>
        <w:rPr>
          <w:color w:val="000000"/>
          <w:sz w:val="28"/>
          <w:szCs w:val="28"/>
        </w:rPr>
        <w:t> </w:t>
      </w:r>
      <w:r>
        <w:rPr>
          <w:color w:val="000000"/>
          <w:sz w:val="28"/>
          <w:szCs w:val="28"/>
          <w:lang w:val="ru-RU"/>
        </w:rPr>
        <w:t>федеральных стандартах и учетной политике, метод определения справедливой стоимости выбирает комиссия суда по поступлению и выбытию активов.</w:t>
      </w:r>
      <w:r>
        <w:rPr>
          <w:sz w:val="28"/>
          <w:szCs w:val="28"/>
          <w:lang w:val="ru-RU"/>
        </w:rPr>
        <w:br/>
      </w:r>
      <w:r>
        <w:rPr>
          <w:color w:val="000000"/>
          <w:sz w:val="28"/>
          <w:szCs w:val="28"/>
          <w:lang w:val="ru-RU"/>
        </w:rPr>
        <w:t>Основание: пункт 54 СГС «Концептуальные основы бухучета и отчетности».</w:t>
      </w:r>
    </w:p>
    <w:p w:rsidR="001633AC" w:rsidRDefault="00946CAB">
      <w:pPr>
        <w:jc w:val="both"/>
        <w:rPr>
          <w:color w:val="000000"/>
          <w:sz w:val="28"/>
          <w:szCs w:val="28"/>
          <w:lang w:val="ru-RU"/>
        </w:rPr>
      </w:pPr>
      <w:r>
        <w:rPr>
          <w:color w:val="000000"/>
          <w:sz w:val="28"/>
          <w:szCs w:val="28"/>
          <w:lang w:val="ru-RU"/>
        </w:rPr>
        <w:t>1.2.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w:t>
      </w:r>
      <w:r>
        <w:rPr>
          <w:color w:val="000000"/>
          <w:sz w:val="28"/>
          <w:szCs w:val="28"/>
        </w:rPr>
        <w:t> </w:t>
      </w:r>
      <w:r>
        <w:rPr>
          <w:color w:val="000000"/>
          <w:sz w:val="28"/>
          <w:szCs w:val="28"/>
          <w:lang w:val="ru-RU"/>
        </w:rPr>
        <w:t>величина оценочного показателя определяется профессиональным суждением главного</w:t>
      </w:r>
      <w:r>
        <w:rPr>
          <w:color w:val="000000"/>
          <w:sz w:val="28"/>
          <w:szCs w:val="28"/>
        </w:rPr>
        <w:t> </w:t>
      </w:r>
      <w:r>
        <w:rPr>
          <w:color w:val="000000"/>
          <w:sz w:val="28"/>
          <w:szCs w:val="28"/>
          <w:lang w:val="ru-RU"/>
        </w:rPr>
        <w:t>бухгалтера.</w:t>
      </w:r>
      <w:r>
        <w:rPr>
          <w:sz w:val="28"/>
          <w:szCs w:val="28"/>
          <w:lang w:val="ru-RU"/>
        </w:rPr>
        <w:br/>
      </w:r>
      <w:r>
        <w:rPr>
          <w:color w:val="000000"/>
          <w:sz w:val="28"/>
          <w:szCs w:val="28"/>
          <w:lang w:val="ru-RU"/>
        </w:rPr>
        <w:t>Основание: пункт 6 СГС «Учетная политика, оценочные значения и ошибки».</w:t>
      </w:r>
    </w:p>
    <w:p w:rsidR="001633AC" w:rsidRDefault="00946CAB">
      <w:pPr>
        <w:jc w:val="both"/>
        <w:rPr>
          <w:color w:val="000000"/>
          <w:sz w:val="28"/>
          <w:szCs w:val="28"/>
          <w:lang w:val="ru-RU"/>
        </w:rPr>
      </w:pPr>
      <w:r>
        <w:rPr>
          <w:color w:val="000000"/>
          <w:sz w:val="28"/>
          <w:szCs w:val="28"/>
          <w:lang w:val="ru-RU"/>
        </w:rPr>
        <w:t xml:space="preserve">1.3 Амортизация на нефинансовые активы начисляется в последний день месяца. Исключение – амортизация на права пользования, она начисляется в соответствии с разделом 6 СГС «Нематериальные активы». </w:t>
      </w:r>
    </w:p>
    <w:p w:rsidR="001633AC" w:rsidRDefault="00946CAB">
      <w:pPr>
        <w:jc w:val="both"/>
        <w:rPr>
          <w:sz w:val="28"/>
          <w:szCs w:val="28"/>
          <w:lang w:val="ru-RU"/>
        </w:rPr>
      </w:pPr>
      <w:r w:rsidRPr="00946CAB">
        <w:rPr>
          <w:rFonts w:eastAsia="Arial"/>
          <w:color w:val="222222"/>
          <w:sz w:val="28"/>
          <w:szCs w:val="28"/>
          <w:lang w:val="ru-RU" w:eastAsia="zh-CN" w:bidi="ar"/>
        </w:rPr>
        <w:t>Амортизация начисляется по объектам нематериальных активов с определенным сроком полезного использования.</w:t>
      </w:r>
      <w:r w:rsidRPr="00946CAB">
        <w:rPr>
          <w:rFonts w:eastAsia="Arial"/>
          <w:color w:val="222222"/>
          <w:sz w:val="28"/>
          <w:szCs w:val="28"/>
          <w:lang w:val="ru-RU" w:eastAsia="zh-CN" w:bidi="ar"/>
        </w:rPr>
        <w:br/>
      </w:r>
      <w:r w:rsidRPr="00946CAB">
        <w:rPr>
          <w:rFonts w:eastAsia="Arial"/>
          <w:color w:val="222222"/>
          <w:sz w:val="28"/>
          <w:szCs w:val="28"/>
          <w:lang w:val="ru-RU" w:eastAsia="zh-CN" w:bidi="ar"/>
        </w:rPr>
        <w:br/>
        <w:t xml:space="preserve">По объектам нематериальных активов с неопределенным сроком полезного использования амортизация не начисляется до момента их </w:t>
      </w:r>
      <w:proofErr w:type="spellStart"/>
      <w:r w:rsidRPr="00946CAB">
        <w:rPr>
          <w:rFonts w:eastAsia="Arial"/>
          <w:color w:val="222222"/>
          <w:sz w:val="28"/>
          <w:szCs w:val="28"/>
          <w:lang w:val="ru-RU" w:eastAsia="zh-CN" w:bidi="ar"/>
        </w:rPr>
        <w:t>реклассификации</w:t>
      </w:r>
      <w:proofErr w:type="spellEnd"/>
      <w:r w:rsidRPr="00946CAB">
        <w:rPr>
          <w:rFonts w:eastAsia="Arial"/>
          <w:color w:val="222222"/>
          <w:sz w:val="28"/>
          <w:szCs w:val="28"/>
          <w:lang w:val="ru-RU" w:eastAsia="zh-CN" w:bidi="ar"/>
        </w:rPr>
        <w:t xml:space="preserve"> в подгруппу объектов нематериальных активов с определенным сроком полезного использования</w:t>
      </w:r>
      <w:r>
        <w:rPr>
          <w:rFonts w:eastAsia="Arial"/>
          <w:color w:val="222222"/>
          <w:sz w:val="28"/>
          <w:szCs w:val="28"/>
          <w:lang w:val="ru-RU" w:eastAsia="zh-CN" w:bidi="ar"/>
        </w:rPr>
        <w:t xml:space="preserve"> (основание пункт 26 </w:t>
      </w:r>
      <w:r>
        <w:rPr>
          <w:color w:val="000000"/>
          <w:sz w:val="28"/>
          <w:szCs w:val="28"/>
          <w:lang w:val="ru-RU"/>
        </w:rPr>
        <w:t>СГС «Нематериальные активы»).</w:t>
      </w:r>
    </w:p>
    <w:p w:rsidR="001633AC" w:rsidRDefault="00946CAB">
      <w:pPr>
        <w:pStyle w:val="a7"/>
        <w:spacing w:beforeAutospacing="0" w:after="120" w:afterAutospacing="0"/>
        <w:jc w:val="both"/>
        <w:rPr>
          <w:color w:val="000000"/>
          <w:sz w:val="28"/>
          <w:szCs w:val="28"/>
          <w:lang w:val="ru-RU"/>
        </w:rPr>
      </w:pPr>
      <w:r w:rsidRPr="00946CAB">
        <w:rPr>
          <w:rFonts w:eastAsia="Arial"/>
          <w:color w:val="222222"/>
          <w:sz w:val="28"/>
          <w:szCs w:val="28"/>
          <w:lang w:val="ru-RU"/>
        </w:rPr>
        <w:br/>
      </w:r>
      <w:r>
        <w:rPr>
          <w:color w:val="000000"/>
          <w:sz w:val="28"/>
          <w:szCs w:val="28"/>
          <w:lang w:val="ru-RU"/>
        </w:rPr>
        <w:t>Основание: пункт 33 СГС «Основные средства», пункт 28 СГС «Нематериальные активы».</w:t>
      </w:r>
    </w:p>
    <w:p w:rsidR="001633AC" w:rsidRDefault="00946CAB">
      <w:pPr>
        <w:jc w:val="both"/>
        <w:rPr>
          <w:color w:val="000000"/>
          <w:sz w:val="28"/>
          <w:szCs w:val="28"/>
          <w:lang w:val="ru-RU"/>
        </w:rPr>
      </w:pPr>
      <w:r>
        <w:rPr>
          <w:b/>
          <w:bCs/>
          <w:color w:val="000000"/>
          <w:sz w:val="28"/>
          <w:szCs w:val="28"/>
          <w:lang w:val="ru-RU"/>
        </w:rPr>
        <w:lastRenderedPageBreak/>
        <w:t>2. Основные средства</w:t>
      </w:r>
    </w:p>
    <w:p w:rsidR="001633AC" w:rsidRDefault="00946CAB">
      <w:pPr>
        <w:jc w:val="both"/>
        <w:rPr>
          <w:color w:val="000000"/>
          <w:sz w:val="28"/>
          <w:szCs w:val="28"/>
          <w:lang w:val="ru-RU"/>
        </w:rPr>
      </w:pPr>
      <w:r>
        <w:rPr>
          <w:color w:val="000000"/>
          <w:sz w:val="28"/>
          <w:szCs w:val="28"/>
          <w:lang w:val="ru-RU"/>
        </w:rPr>
        <w:t>2.1.</w:t>
      </w:r>
      <w:r>
        <w:rPr>
          <w:color w:val="000000"/>
          <w:sz w:val="28"/>
          <w:szCs w:val="28"/>
        </w:rPr>
        <w:t> </w:t>
      </w:r>
      <w:r>
        <w:rPr>
          <w:color w:val="000000"/>
          <w:sz w:val="28"/>
          <w:szCs w:val="28"/>
          <w:lang w:val="ru-RU"/>
        </w:rPr>
        <w:t>Учреждение учитывает в составе инвентаря на счете 101.06 «Инвентарь производственный и хозяйственный», в том числе объекты имущества, перечень которых приведен в приложении 12.</w:t>
      </w:r>
    </w:p>
    <w:p w:rsidR="001633AC" w:rsidRDefault="00946CAB">
      <w:pPr>
        <w:jc w:val="both"/>
        <w:rPr>
          <w:color w:val="000000"/>
          <w:sz w:val="28"/>
          <w:szCs w:val="28"/>
          <w:lang w:val="ru-RU"/>
        </w:rPr>
      </w:pPr>
      <w:r>
        <w:rPr>
          <w:color w:val="000000"/>
          <w:sz w:val="28"/>
          <w:szCs w:val="28"/>
          <w:lang w:val="ru-RU"/>
        </w:rPr>
        <w:t>2.2.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1633AC" w:rsidRDefault="00946CAB">
      <w:pPr>
        <w:numPr>
          <w:ilvl w:val="0"/>
          <w:numId w:val="13"/>
        </w:numPr>
        <w:ind w:left="780" w:right="180"/>
        <w:jc w:val="both"/>
        <w:rPr>
          <w:color w:val="000000"/>
          <w:sz w:val="28"/>
          <w:szCs w:val="28"/>
        </w:rPr>
      </w:pPr>
      <w:proofErr w:type="spellStart"/>
      <w:r>
        <w:rPr>
          <w:color w:val="000000"/>
          <w:sz w:val="28"/>
          <w:szCs w:val="28"/>
        </w:rPr>
        <w:t>объекты</w:t>
      </w:r>
      <w:proofErr w:type="spellEnd"/>
      <w:r>
        <w:rPr>
          <w:color w:val="000000"/>
          <w:sz w:val="28"/>
          <w:szCs w:val="28"/>
        </w:rPr>
        <w:t xml:space="preserve"> </w:t>
      </w:r>
      <w:proofErr w:type="spellStart"/>
      <w:r>
        <w:rPr>
          <w:color w:val="000000"/>
          <w:sz w:val="28"/>
          <w:szCs w:val="28"/>
        </w:rPr>
        <w:t>библиотечного</w:t>
      </w:r>
      <w:proofErr w:type="spellEnd"/>
      <w:r>
        <w:rPr>
          <w:color w:val="000000"/>
          <w:sz w:val="28"/>
          <w:szCs w:val="28"/>
        </w:rPr>
        <w:t xml:space="preserve"> </w:t>
      </w:r>
      <w:proofErr w:type="spellStart"/>
      <w:r>
        <w:rPr>
          <w:color w:val="000000"/>
          <w:sz w:val="28"/>
          <w:szCs w:val="28"/>
        </w:rPr>
        <w:t>фонда</w:t>
      </w:r>
      <w:proofErr w:type="spellEnd"/>
      <w:r>
        <w:rPr>
          <w:color w:val="000000"/>
          <w:sz w:val="28"/>
          <w:szCs w:val="28"/>
        </w:rPr>
        <w:t>;</w:t>
      </w:r>
    </w:p>
    <w:p w:rsidR="001633AC" w:rsidRDefault="00946CAB">
      <w:pPr>
        <w:numPr>
          <w:ilvl w:val="0"/>
          <w:numId w:val="13"/>
        </w:numPr>
        <w:ind w:left="780" w:right="180"/>
        <w:jc w:val="both"/>
        <w:rPr>
          <w:color w:val="000000"/>
          <w:sz w:val="28"/>
          <w:szCs w:val="28"/>
          <w:lang w:val="ru-RU"/>
        </w:rPr>
      </w:pPr>
      <w:r>
        <w:rPr>
          <w:color w:val="000000"/>
          <w:sz w:val="28"/>
          <w:szCs w:val="28"/>
          <w:lang w:val="ru-RU"/>
        </w:rPr>
        <w:t>мебель для обстановки одного помещения: столы, стулья, стеллажи, шкафы, полки;</w:t>
      </w:r>
    </w:p>
    <w:p w:rsidR="001633AC" w:rsidRDefault="00946CAB">
      <w:pPr>
        <w:numPr>
          <w:ilvl w:val="0"/>
          <w:numId w:val="13"/>
        </w:numPr>
        <w:ind w:left="780" w:right="180"/>
        <w:jc w:val="both"/>
        <w:rPr>
          <w:color w:val="000000"/>
          <w:sz w:val="28"/>
          <w:szCs w:val="28"/>
          <w:lang w:val="ru-RU"/>
        </w:rPr>
      </w:pPr>
      <w:proofErr w:type="gramStart"/>
      <w:r>
        <w:rPr>
          <w:color w:val="000000"/>
          <w:sz w:val="28"/>
          <w:szCs w:val="28"/>
          <w:lang w:val="ru-RU"/>
        </w:rPr>
        <w:t>компьютерное и периферийное оборудование: системные блоки, мониторы,</w:t>
      </w:r>
      <w:r>
        <w:rPr>
          <w:color w:val="000000"/>
          <w:sz w:val="28"/>
          <w:szCs w:val="28"/>
        </w:rPr>
        <w:t> </w:t>
      </w:r>
      <w:r>
        <w:rPr>
          <w:color w:val="000000"/>
          <w:sz w:val="28"/>
          <w:szCs w:val="28"/>
          <w:lang w:val="ru-RU"/>
        </w:rPr>
        <w:t>компьютерные мыши, клавиатуры, принтеры, сканеры, колонки, акустические системы, микрофоны, веб-камеры, устройства захвата видео, внешние ТВ-тюнеры, внешние накопители на жестких дисках;</w:t>
      </w:r>
      <w:proofErr w:type="gramEnd"/>
    </w:p>
    <w:p w:rsidR="001633AC" w:rsidRDefault="00946CAB">
      <w:pPr>
        <w:jc w:val="both"/>
        <w:rPr>
          <w:color w:val="000000"/>
          <w:sz w:val="28"/>
          <w:szCs w:val="28"/>
          <w:lang w:val="ru-RU"/>
        </w:rPr>
      </w:pPr>
      <w:r>
        <w:rPr>
          <w:color w:val="000000"/>
          <w:sz w:val="28"/>
          <w:szCs w:val="28"/>
          <w:lang w:val="ru-RU"/>
        </w:rPr>
        <w:t>Не считается существенной стоимость до 20</w:t>
      </w:r>
      <w:r>
        <w:rPr>
          <w:color w:val="000000"/>
          <w:sz w:val="28"/>
          <w:szCs w:val="28"/>
        </w:rPr>
        <w:t> </w:t>
      </w:r>
      <w:r>
        <w:rPr>
          <w:color w:val="000000"/>
          <w:sz w:val="28"/>
          <w:szCs w:val="28"/>
          <w:lang w:val="ru-RU"/>
        </w:rPr>
        <w:t>000 руб. за один имущественный объект.</w:t>
      </w:r>
    </w:p>
    <w:p w:rsidR="001633AC" w:rsidRDefault="00946CAB">
      <w:pPr>
        <w:jc w:val="both"/>
        <w:rPr>
          <w:color w:val="000000"/>
          <w:sz w:val="28"/>
          <w:szCs w:val="28"/>
          <w:lang w:val="ru-RU"/>
        </w:rPr>
      </w:pPr>
      <w:r>
        <w:rPr>
          <w:color w:val="000000"/>
          <w:sz w:val="28"/>
          <w:szCs w:val="28"/>
          <w:lang w:val="ru-RU"/>
        </w:rPr>
        <w:t>Необходимость объединения и конкретный перечень объединяемых объектов определяет комиссия учреждения по поступлению и выбытию активов.</w:t>
      </w:r>
    </w:p>
    <w:p w:rsidR="001633AC" w:rsidRDefault="00946CAB">
      <w:pPr>
        <w:jc w:val="both"/>
        <w:rPr>
          <w:color w:val="000000"/>
          <w:sz w:val="28"/>
          <w:szCs w:val="28"/>
          <w:lang w:val="ru-RU"/>
        </w:rPr>
      </w:pPr>
      <w:r>
        <w:rPr>
          <w:color w:val="000000"/>
          <w:sz w:val="28"/>
          <w:szCs w:val="28"/>
          <w:lang w:val="ru-RU"/>
        </w:rPr>
        <w:t>Основание: пункт 10 СГС «Основные средства».</w:t>
      </w:r>
    </w:p>
    <w:p w:rsidR="001633AC" w:rsidRDefault="00946CAB">
      <w:pPr>
        <w:jc w:val="both"/>
        <w:rPr>
          <w:color w:val="000000"/>
          <w:sz w:val="28"/>
          <w:szCs w:val="28"/>
          <w:lang w:val="ru-RU"/>
        </w:rPr>
      </w:pPr>
      <w:r>
        <w:rPr>
          <w:color w:val="000000"/>
          <w:sz w:val="28"/>
          <w:szCs w:val="28"/>
          <w:lang w:val="ru-RU"/>
        </w:rPr>
        <w:t>2.3. Уникальный инвентарный номер состоит из двенадцати знаков и присваивается в порядке:</w:t>
      </w:r>
    </w:p>
    <w:p w:rsidR="001633AC" w:rsidRPr="00946CAB" w:rsidRDefault="00946CAB">
      <w:pPr>
        <w:numPr>
          <w:ilvl w:val="0"/>
          <w:numId w:val="14"/>
        </w:numPr>
        <w:spacing w:before="0" w:beforeAutospacing="0" w:after="0" w:afterAutospacing="0"/>
        <w:ind w:left="0"/>
        <w:rPr>
          <w:sz w:val="28"/>
          <w:szCs w:val="28"/>
          <w:lang w:val="ru-RU"/>
        </w:rPr>
      </w:pPr>
      <w:r w:rsidRPr="00946CAB">
        <w:rPr>
          <w:rFonts w:ascii="Arial" w:eastAsia="Arial" w:hAnsi="Arial" w:cs="Arial"/>
          <w:color w:val="222222"/>
          <w:sz w:val="28"/>
          <w:szCs w:val="28"/>
          <w:lang w:val="ru-RU"/>
        </w:rPr>
        <w:t>1-й разряд – код вида финансового обеспечения;</w:t>
      </w:r>
    </w:p>
    <w:p w:rsidR="001633AC" w:rsidRPr="00946CAB" w:rsidRDefault="00946CAB">
      <w:pPr>
        <w:numPr>
          <w:ilvl w:val="0"/>
          <w:numId w:val="14"/>
        </w:numPr>
        <w:spacing w:before="0" w:beforeAutospacing="0" w:after="0" w:afterAutospacing="0"/>
        <w:ind w:left="0"/>
        <w:rPr>
          <w:sz w:val="28"/>
          <w:szCs w:val="28"/>
          <w:lang w:val="ru-RU"/>
        </w:rPr>
      </w:pPr>
      <w:r w:rsidRPr="00946CAB">
        <w:rPr>
          <w:rFonts w:ascii="Arial" w:eastAsia="Arial" w:hAnsi="Arial" w:cs="Arial"/>
          <w:color w:val="222222"/>
          <w:sz w:val="28"/>
          <w:szCs w:val="28"/>
          <w:lang w:val="ru-RU"/>
        </w:rPr>
        <w:t>2–4-е разряды – коды синтетического счета;</w:t>
      </w:r>
    </w:p>
    <w:p w:rsidR="001633AC" w:rsidRPr="00946CAB" w:rsidRDefault="00946CAB">
      <w:pPr>
        <w:numPr>
          <w:ilvl w:val="0"/>
          <w:numId w:val="14"/>
        </w:numPr>
        <w:spacing w:before="0" w:beforeAutospacing="0" w:after="0" w:afterAutospacing="0"/>
        <w:ind w:left="0"/>
        <w:rPr>
          <w:sz w:val="28"/>
          <w:szCs w:val="28"/>
          <w:lang w:val="ru-RU"/>
        </w:rPr>
      </w:pPr>
      <w:r w:rsidRPr="00946CAB">
        <w:rPr>
          <w:rFonts w:ascii="Arial" w:eastAsia="Arial" w:hAnsi="Arial" w:cs="Arial"/>
          <w:color w:val="222222"/>
          <w:sz w:val="28"/>
          <w:szCs w:val="28"/>
          <w:lang w:val="ru-RU"/>
        </w:rPr>
        <w:t>5–6-е разряды – коды аналитического счета;</w:t>
      </w:r>
    </w:p>
    <w:p w:rsidR="001633AC" w:rsidRPr="00946CAB" w:rsidRDefault="00946CAB">
      <w:pPr>
        <w:numPr>
          <w:ilvl w:val="0"/>
          <w:numId w:val="14"/>
        </w:numPr>
        <w:spacing w:before="0" w:beforeAutospacing="0" w:after="0" w:afterAutospacing="0"/>
        <w:ind w:left="0"/>
        <w:rPr>
          <w:sz w:val="28"/>
          <w:szCs w:val="28"/>
          <w:lang w:val="ru-RU"/>
        </w:rPr>
      </w:pPr>
      <w:r w:rsidRPr="00946CAB">
        <w:rPr>
          <w:rFonts w:ascii="Arial" w:eastAsia="Arial" w:hAnsi="Arial" w:cs="Arial"/>
          <w:color w:val="222222"/>
          <w:sz w:val="28"/>
          <w:szCs w:val="28"/>
          <w:lang w:val="ru-RU"/>
        </w:rPr>
        <w:t>7–12-е разряды – порядковый номер объекта в группе (000001–999999).</w:t>
      </w:r>
    </w:p>
    <w:p w:rsidR="001633AC" w:rsidRDefault="00946CAB">
      <w:pPr>
        <w:jc w:val="both"/>
        <w:rPr>
          <w:color w:val="000000"/>
          <w:sz w:val="28"/>
          <w:szCs w:val="28"/>
          <w:lang w:val="ru-RU"/>
        </w:rPr>
      </w:pPr>
      <w:r>
        <w:rPr>
          <w:color w:val="000000"/>
          <w:sz w:val="28"/>
          <w:szCs w:val="28"/>
          <w:lang w:val="ru-RU"/>
        </w:rPr>
        <w:t>Основание:</w:t>
      </w:r>
      <w:r>
        <w:rPr>
          <w:color w:val="000000"/>
          <w:sz w:val="28"/>
          <w:szCs w:val="28"/>
        </w:rPr>
        <w:t> </w:t>
      </w:r>
      <w:r>
        <w:rPr>
          <w:color w:val="000000"/>
          <w:sz w:val="28"/>
          <w:szCs w:val="28"/>
          <w:lang w:val="ru-RU"/>
        </w:rPr>
        <w:t>пункт 9 СГС «Основные средства».</w:t>
      </w:r>
    </w:p>
    <w:p w:rsidR="001633AC" w:rsidRDefault="00946CAB">
      <w:pPr>
        <w:jc w:val="both"/>
        <w:rPr>
          <w:color w:val="000000"/>
          <w:sz w:val="28"/>
          <w:szCs w:val="28"/>
          <w:lang w:val="ru-RU"/>
        </w:rPr>
      </w:pPr>
      <w:r>
        <w:rPr>
          <w:color w:val="000000"/>
          <w:sz w:val="28"/>
          <w:szCs w:val="28"/>
          <w:lang w:val="ru-RU"/>
        </w:rPr>
        <w:t>2.4. Каждому инвентарному объекту недвижимого имущества, а также инвентарному объекту движимого имущества, кроме объектов стоимостью до 10 000 руб. включительно и объектов библиотечного фонда независимо от их стоимости, присваивается уникальный инвентарный порядковый номер (далее - инвентарный номер) независимо от того, находится ли он в эксплуатации, запасе или на консервации.</w:t>
      </w:r>
    </w:p>
    <w:p w:rsidR="001633AC" w:rsidRDefault="00946CAB">
      <w:pPr>
        <w:jc w:val="both"/>
        <w:rPr>
          <w:color w:val="000000"/>
          <w:sz w:val="28"/>
          <w:szCs w:val="28"/>
          <w:lang w:val="ru-RU"/>
        </w:rPr>
      </w:pPr>
      <w:r>
        <w:rPr>
          <w:color w:val="000000"/>
          <w:sz w:val="28"/>
          <w:szCs w:val="28"/>
          <w:lang w:val="ru-RU"/>
        </w:rPr>
        <w:t xml:space="preserve">Каждому объекту основных средств, входящему в комплекс объектов основных средств, признаваемый для целей бухгалтерского учета единым инвентарным объектом (далее - инвентарная группа), присваивается внутренний порядковый </w:t>
      </w:r>
      <w:r>
        <w:rPr>
          <w:color w:val="000000"/>
          <w:sz w:val="28"/>
          <w:szCs w:val="28"/>
          <w:lang w:val="ru-RU"/>
        </w:rPr>
        <w:lastRenderedPageBreak/>
        <w:t>инвентарный номер инвентарной группы, формируемый как совокупность инвентарного номера инвентарной группы и порядкового номера объекта, входящего в комплекс.</w:t>
      </w:r>
    </w:p>
    <w:p w:rsidR="001633AC" w:rsidRDefault="00946CAB">
      <w:pPr>
        <w:jc w:val="both"/>
        <w:rPr>
          <w:color w:val="000000"/>
          <w:sz w:val="28"/>
          <w:szCs w:val="28"/>
          <w:lang w:val="ru-RU"/>
        </w:rPr>
      </w:pPr>
      <w:r>
        <w:rPr>
          <w:color w:val="000000"/>
          <w:sz w:val="28"/>
          <w:szCs w:val="28"/>
          <w:lang w:val="ru-RU"/>
        </w:rPr>
        <w:t>Объектам основных средств, имеющим уникальный номер однозначно его идентифицирующий в качестве индивидуально-определенной вещи (например, кадастровый номер, государственный (регистрационный) опознавательный знак (номер) транспортного средства, серийный номер единицы изготовленного оружия), присваивается инвентарный номер без нанесения его на объект.</w:t>
      </w:r>
    </w:p>
    <w:p w:rsidR="001633AC" w:rsidRDefault="00946CAB">
      <w:pPr>
        <w:jc w:val="both"/>
        <w:rPr>
          <w:color w:val="000000"/>
          <w:sz w:val="28"/>
          <w:szCs w:val="28"/>
          <w:lang w:val="ru-RU"/>
        </w:rPr>
      </w:pPr>
      <w:r>
        <w:rPr>
          <w:color w:val="000000"/>
          <w:sz w:val="28"/>
          <w:szCs w:val="28"/>
          <w:lang w:val="ru-RU"/>
        </w:rPr>
        <w:t xml:space="preserve">Инвентарный номер, присвоенный объекту основных средств, сохраняется за ним на весь период его нахождения в учреждении. В случае принятия на учет объекта основного средства, входящего в инвентарную группу, ввиду разукомплектования </w:t>
      </w:r>
      <w:proofErr w:type="gramStart"/>
      <w:r>
        <w:rPr>
          <w:color w:val="000000"/>
          <w:sz w:val="28"/>
          <w:szCs w:val="28"/>
          <w:lang w:val="ru-RU"/>
        </w:rPr>
        <w:t>последней</w:t>
      </w:r>
      <w:proofErr w:type="gramEnd"/>
      <w:r>
        <w:rPr>
          <w:color w:val="000000"/>
          <w:sz w:val="28"/>
          <w:szCs w:val="28"/>
          <w:lang w:val="ru-RU"/>
        </w:rPr>
        <w:t>, такому объекту основного средства присваивается новый инвентарный номер.</w:t>
      </w:r>
    </w:p>
    <w:p w:rsidR="001633AC" w:rsidRDefault="00946CAB">
      <w:pPr>
        <w:jc w:val="both"/>
        <w:rPr>
          <w:color w:val="000000"/>
          <w:sz w:val="28"/>
          <w:szCs w:val="28"/>
          <w:lang w:val="ru-RU"/>
        </w:rPr>
      </w:pPr>
      <w:r>
        <w:rPr>
          <w:color w:val="000000"/>
          <w:sz w:val="28"/>
          <w:szCs w:val="28"/>
          <w:lang w:val="ru-RU"/>
        </w:rPr>
        <w:t>Инвентарные номера выбывших с балансового учета инвентарных объектов основных средств вновь принятым к учету объектам не присваиваются.</w:t>
      </w:r>
    </w:p>
    <w:p w:rsidR="001633AC" w:rsidRDefault="00946CAB">
      <w:pPr>
        <w:jc w:val="both"/>
        <w:rPr>
          <w:color w:val="000000"/>
          <w:sz w:val="28"/>
          <w:szCs w:val="28"/>
          <w:lang w:val="ru-RU"/>
        </w:rPr>
      </w:pPr>
      <w:r>
        <w:rPr>
          <w:color w:val="000000"/>
          <w:sz w:val="28"/>
          <w:szCs w:val="28"/>
          <w:lang w:val="ru-RU"/>
        </w:rPr>
        <w:t>Присвоенный объекту инвентарный номер обозначается лицом, ответственным за сохранность объекта имущества и (или) использование его по назначению (далее - ответственное лицо), в присутствии уполномоченного члена комиссии по поступлению и выбытию активов путем нанесения номера на инвентарный объект краской или водостойким маркером или иным способом, обеспечивающим сохранность маркировки.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1633AC" w:rsidRDefault="00946CAB">
      <w:pPr>
        <w:jc w:val="both"/>
        <w:rPr>
          <w:color w:val="000000"/>
          <w:sz w:val="28"/>
          <w:szCs w:val="28"/>
          <w:lang w:val="ru-RU"/>
        </w:rPr>
      </w:pPr>
      <w:r>
        <w:rPr>
          <w:color w:val="000000"/>
          <w:sz w:val="28"/>
          <w:szCs w:val="28"/>
          <w:lang w:val="ru-RU"/>
        </w:rPr>
        <w:t xml:space="preserve">При невозможности обозначения инвентарного номера на объекте основных средств в случаях, определенных требованиями </w:t>
      </w:r>
      <w:proofErr w:type="gramStart"/>
      <w:r>
        <w:rPr>
          <w:color w:val="000000"/>
          <w:sz w:val="28"/>
          <w:szCs w:val="28"/>
          <w:lang w:val="ru-RU"/>
        </w:rPr>
        <w:t>его эксплуатации, присвоенный ему инвентарный номер применяется</w:t>
      </w:r>
      <w:proofErr w:type="gramEnd"/>
      <w:r>
        <w:rPr>
          <w:color w:val="000000"/>
          <w:sz w:val="28"/>
          <w:szCs w:val="28"/>
          <w:lang w:val="ru-RU"/>
        </w:rPr>
        <w:t xml:space="preserve"> в целях бухгалтерского учета с отражением в соответствующих регистрах бухгалтерского учета без нанесения на объект основного средства.</w:t>
      </w:r>
    </w:p>
    <w:p w:rsidR="001633AC" w:rsidRDefault="00946CAB">
      <w:pPr>
        <w:jc w:val="both"/>
        <w:rPr>
          <w:color w:val="000000"/>
          <w:sz w:val="28"/>
          <w:szCs w:val="28"/>
          <w:lang w:val="ru-RU"/>
        </w:rPr>
      </w:pPr>
      <w:proofErr w:type="gramStart"/>
      <w:r>
        <w:rPr>
          <w:color w:val="000000"/>
          <w:sz w:val="28"/>
          <w:szCs w:val="28"/>
          <w:lang w:val="ru-RU"/>
        </w:rPr>
        <w:t xml:space="preserve">Инвентарный номер объектов основных средств при </w:t>
      </w:r>
      <w:proofErr w:type="spellStart"/>
      <w:r>
        <w:rPr>
          <w:color w:val="000000"/>
          <w:sz w:val="28"/>
          <w:szCs w:val="28"/>
          <w:lang w:val="ru-RU"/>
        </w:rPr>
        <w:t>реклассификации</w:t>
      </w:r>
      <w:proofErr w:type="spellEnd"/>
      <w:r>
        <w:rPr>
          <w:color w:val="000000"/>
          <w:sz w:val="28"/>
          <w:szCs w:val="28"/>
          <w:lang w:val="ru-RU"/>
        </w:rPr>
        <w:t xml:space="preserve"> объектов не изменяется (в том числе при условии изменения группы учета нефинансовых активов (в том числе при условии принятия на балансовый учет объектов, учитываемых на </w:t>
      </w:r>
      <w:proofErr w:type="spellStart"/>
      <w:r>
        <w:rPr>
          <w:color w:val="000000"/>
          <w:sz w:val="28"/>
          <w:szCs w:val="28"/>
          <w:lang w:val="ru-RU"/>
        </w:rPr>
        <w:t>забалансовых</w:t>
      </w:r>
      <w:proofErr w:type="spellEnd"/>
      <w:r>
        <w:rPr>
          <w:color w:val="000000"/>
          <w:sz w:val="28"/>
          <w:szCs w:val="28"/>
          <w:lang w:val="ru-RU"/>
        </w:rPr>
        <w:t xml:space="preserve"> счетах).</w:t>
      </w:r>
      <w:proofErr w:type="gramEnd"/>
    </w:p>
    <w:p w:rsidR="001633AC" w:rsidRDefault="00946CAB">
      <w:pPr>
        <w:jc w:val="both"/>
        <w:rPr>
          <w:color w:val="000000"/>
          <w:sz w:val="28"/>
          <w:szCs w:val="28"/>
        </w:rPr>
      </w:pPr>
      <w:r>
        <w:rPr>
          <w:color w:val="000000"/>
          <w:sz w:val="28"/>
          <w:szCs w:val="28"/>
          <w:lang w:val="ru-RU"/>
        </w:rPr>
        <w:t>2.5.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w:t>
      </w:r>
      <w:proofErr w:type="spellStart"/>
      <w:r>
        <w:rPr>
          <w:color w:val="000000"/>
          <w:sz w:val="28"/>
          <w:szCs w:val="28"/>
          <w:lang w:val="ru-RU"/>
        </w:rPr>
        <w:t>выбываемых</w:t>
      </w:r>
      <w:proofErr w:type="spellEnd"/>
      <w:r>
        <w:rPr>
          <w:color w:val="000000"/>
          <w:sz w:val="28"/>
          <w:szCs w:val="28"/>
          <w:lang w:val="ru-RU"/>
        </w:rPr>
        <w:t xml:space="preserve">) составных частей. </w:t>
      </w:r>
      <w:proofErr w:type="spellStart"/>
      <w:r>
        <w:rPr>
          <w:color w:val="000000"/>
          <w:sz w:val="28"/>
          <w:szCs w:val="28"/>
        </w:rPr>
        <w:t>Данное</w:t>
      </w:r>
      <w:proofErr w:type="spellEnd"/>
      <w:r>
        <w:rPr>
          <w:color w:val="000000"/>
          <w:sz w:val="28"/>
          <w:szCs w:val="28"/>
        </w:rPr>
        <w:t xml:space="preserve"> </w:t>
      </w:r>
      <w:proofErr w:type="spellStart"/>
      <w:r>
        <w:rPr>
          <w:color w:val="000000"/>
          <w:sz w:val="28"/>
          <w:szCs w:val="28"/>
        </w:rPr>
        <w:t>правило</w:t>
      </w:r>
      <w:proofErr w:type="spellEnd"/>
      <w:r>
        <w:rPr>
          <w:color w:val="000000"/>
          <w:sz w:val="28"/>
          <w:szCs w:val="28"/>
        </w:rPr>
        <w:t xml:space="preserve"> </w:t>
      </w:r>
      <w:proofErr w:type="spellStart"/>
      <w:r>
        <w:rPr>
          <w:color w:val="000000"/>
          <w:sz w:val="28"/>
          <w:szCs w:val="28"/>
        </w:rPr>
        <w:t>применяется</w:t>
      </w:r>
      <w:proofErr w:type="spellEnd"/>
      <w:r>
        <w:rPr>
          <w:color w:val="000000"/>
          <w:sz w:val="28"/>
          <w:szCs w:val="28"/>
        </w:rPr>
        <w:t xml:space="preserve"> к </w:t>
      </w:r>
      <w:proofErr w:type="spellStart"/>
      <w:r>
        <w:rPr>
          <w:color w:val="000000"/>
          <w:sz w:val="28"/>
          <w:szCs w:val="28"/>
        </w:rPr>
        <w:t>следующим</w:t>
      </w:r>
      <w:proofErr w:type="spellEnd"/>
      <w:r>
        <w:rPr>
          <w:color w:val="000000"/>
          <w:sz w:val="28"/>
          <w:szCs w:val="28"/>
        </w:rPr>
        <w:t xml:space="preserve"> </w:t>
      </w:r>
      <w:proofErr w:type="spellStart"/>
      <w:r>
        <w:rPr>
          <w:color w:val="000000"/>
          <w:sz w:val="28"/>
          <w:szCs w:val="28"/>
        </w:rPr>
        <w:t>группам</w:t>
      </w:r>
      <w:proofErr w:type="spellEnd"/>
      <w:r>
        <w:rPr>
          <w:color w:val="000000"/>
          <w:sz w:val="28"/>
          <w:szCs w:val="28"/>
        </w:rPr>
        <w:t xml:space="preserve"> </w:t>
      </w:r>
      <w:proofErr w:type="spellStart"/>
      <w:r>
        <w:rPr>
          <w:color w:val="000000"/>
          <w:sz w:val="28"/>
          <w:szCs w:val="28"/>
        </w:rPr>
        <w:t>основных</w:t>
      </w:r>
      <w:proofErr w:type="spellEnd"/>
      <w:r>
        <w:rPr>
          <w:color w:val="000000"/>
          <w:sz w:val="28"/>
          <w:szCs w:val="28"/>
        </w:rPr>
        <w:t xml:space="preserve"> </w:t>
      </w:r>
      <w:proofErr w:type="spellStart"/>
      <w:r>
        <w:rPr>
          <w:color w:val="000000"/>
          <w:sz w:val="28"/>
          <w:szCs w:val="28"/>
        </w:rPr>
        <w:t>средств</w:t>
      </w:r>
      <w:proofErr w:type="spellEnd"/>
      <w:r>
        <w:rPr>
          <w:color w:val="000000"/>
          <w:sz w:val="28"/>
          <w:szCs w:val="28"/>
        </w:rPr>
        <w:t>:</w:t>
      </w:r>
    </w:p>
    <w:p w:rsidR="001633AC" w:rsidRDefault="00946CAB">
      <w:pPr>
        <w:numPr>
          <w:ilvl w:val="0"/>
          <w:numId w:val="15"/>
        </w:numPr>
        <w:ind w:left="780" w:right="180"/>
        <w:jc w:val="both"/>
        <w:rPr>
          <w:color w:val="000000"/>
          <w:sz w:val="28"/>
          <w:szCs w:val="28"/>
        </w:rPr>
      </w:pPr>
      <w:proofErr w:type="spellStart"/>
      <w:r>
        <w:rPr>
          <w:color w:val="000000"/>
          <w:sz w:val="28"/>
          <w:szCs w:val="28"/>
        </w:rPr>
        <w:t>машины</w:t>
      </w:r>
      <w:proofErr w:type="spellEnd"/>
      <w:r>
        <w:rPr>
          <w:color w:val="000000"/>
          <w:sz w:val="28"/>
          <w:szCs w:val="28"/>
        </w:rPr>
        <w:t xml:space="preserve"> и </w:t>
      </w:r>
      <w:proofErr w:type="spellStart"/>
      <w:r>
        <w:rPr>
          <w:color w:val="000000"/>
          <w:sz w:val="28"/>
          <w:szCs w:val="28"/>
        </w:rPr>
        <w:t>оборудование</w:t>
      </w:r>
      <w:proofErr w:type="spellEnd"/>
      <w:r>
        <w:rPr>
          <w:color w:val="000000"/>
          <w:sz w:val="28"/>
          <w:szCs w:val="28"/>
        </w:rPr>
        <w:t>;</w:t>
      </w:r>
    </w:p>
    <w:p w:rsidR="001633AC" w:rsidRDefault="00946CAB">
      <w:pPr>
        <w:numPr>
          <w:ilvl w:val="0"/>
          <w:numId w:val="15"/>
        </w:numPr>
        <w:ind w:left="780" w:right="180"/>
        <w:jc w:val="both"/>
        <w:rPr>
          <w:color w:val="000000"/>
          <w:sz w:val="28"/>
          <w:szCs w:val="28"/>
        </w:rPr>
      </w:pPr>
      <w:proofErr w:type="spellStart"/>
      <w:r>
        <w:rPr>
          <w:color w:val="000000"/>
          <w:sz w:val="28"/>
          <w:szCs w:val="28"/>
        </w:rPr>
        <w:lastRenderedPageBreak/>
        <w:t>транспортные</w:t>
      </w:r>
      <w:proofErr w:type="spellEnd"/>
      <w:r>
        <w:rPr>
          <w:color w:val="000000"/>
          <w:sz w:val="28"/>
          <w:szCs w:val="28"/>
        </w:rPr>
        <w:t xml:space="preserve"> </w:t>
      </w:r>
      <w:proofErr w:type="spellStart"/>
      <w:r>
        <w:rPr>
          <w:color w:val="000000"/>
          <w:sz w:val="28"/>
          <w:szCs w:val="28"/>
        </w:rPr>
        <w:t>средства</w:t>
      </w:r>
      <w:proofErr w:type="spellEnd"/>
      <w:r>
        <w:rPr>
          <w:color w:val="000000"/>
          <w:sz w:val="28"/>
          <w:szCs w:val="28"/>
        </w:rPr>
        <w:t>;</w:t>
      </w:r>
    </w:p>
    <w:p w:rsidR="001633AC" w:rsidRDefault="00946CAB">
      <w:pPr>
        <w:numPr>
          <w:ilvl w:val="0"/>
          <w:numId w:val="15"/>
        </w:numPr>
        <w:ind w:left="780" w:right="180"/>
        <w:jc w:val="both"/>
        <w:rPr>
          <w:color w:val="000000"/>
          <w:sz w:val="28"/>
          <w:szCs w:val="28"/>
        </w:rPr>
      </w:pPr>
      <w:proofErr w:type="spellStart"/>
      <w:r>
        <w:rPr>
          <w:color w:val="000000"/>
          <w:sz w:val="28"/>
          <w:szCs w:val="28"/>
        </w:rPr>
        <w:t>инвентарь</w:t>
      </w:r>
      <w:proofErr w:type="spellEnd"/>
      <w:r>
        <w:rPr>
          <w:color w:val="000000"/>
          <w:sz w:val="28"/>
          <w:szCs w:val="28"/>
        </w:rPr>
        <w:t xml:space="preserve"> </w:t>
      </w:r>
      <w:proofErr w:type="spellStart"/>
      <w:r>
        <w:rPr>
          <w:color w:val="000000"/>
          <w:sz w:val="28"/>
          <w:szCs w:val="28"/>
        </w:rPr>
        <w:t>производственный</w:t>
      </w:r>
      <w:proofErr w:type="spellEnd"/>
      <w:r>
        <w:rPr>
          <w:color w:val="000000"/>
          <w:sz w:val="28"/>
          <w:szCs w:val="28"/>
        </w:rPr>
        <w:t xml:space="preserve"> и </w:t>
      </w:r>
      <w:proofErr w:type="spellStart"/>
      <w:r>
        <w:rPr>
          <w:color w:val="000000"/>
          <w:sz w:val="28"/>
          <w:szCs w:val="28"/>
        </w:rPr>
        <w:t>хозяйственный</w:t>
      </w:r>
      <w:proofErr w:type="spellEnd"/>
      <w:r>
        <w:rPr>
          <w:color w:val="000000"/>
          <w:sz w:val="28"/>
          <w:szCs w:val="28"/>
        </w:rPr>
        <w:t>;</w:t>
      </w:r>
    </w:p>
    <w:p w:rsidR="001633AC" w:rsidRDefault="00946CAB">
      <w:pPr>
        <w:jc w:val="both"/>
        <w:rPr>
          <w:color w:val="000000"/>
          <w:sz w:val="28"/>
          <w:szCs w:val="28"/>
          <w:lang w:val="ru-RU"/>
        </w:rPr>
      </w:pPr>
      <w:r>
        <w:rPr>
          <w:color w:val="000000"/>
          <w:sz w:val="28"/>
          <w:szCs w:val="28"/>
          <w:lang w:val="ru-RU"/>
        </w:rPr>
        <w:t>Основание: пункт 27 СГС «Основные средства».</w:t>
      </w:r>
    </w:p>
    <w:p w:rsidR="001633AC" w:rsidRDefault="00946CAB">
      <w:pPr>
        <w:jc w:val="both"/>
        <w:rPr>
          <w:color w:val="000000"/>
          <w:sz w:val="28"/>
          <w:szCs w:val="28"/>
        </w:rPr>
      </w:pPr>
      <w:r>
        <w:rPr>
          <w:color w:val="000000"/>
          <w:sz w:val="28"/>
          <w:szCs w:val="28"/>
          <w:lang w:val="ru-RU"/>
        </w:rPr>
        <w:t xml:space="preserve">2.6. В случае частичной ликвидации или </w:t>
      </w:r>
      <w:proofErr w:type="spellStart"/>
      <w:r>
        <w:rPr>
          <w:color w:val="000000"/>
          <w:sz w:val="28"/>
          <w:szCs w:val="28"/>
          <w:lang w:val="ru-RU"/>
        </w:rPr>
        <w:t>разукомплектации</w:t>
      </w:r>
      <w:proofErr w:type="spellEnd"/>
      <w:r>
        <w:rPr>
          <w:color w:val="000000"/>
          <w:sz w:val="28"/>
          <w:szCs w:val="28"/>
          <w:lang w:val="ru-RU"/>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w:t>
      </w:r>
      <w:r>
        <w:rPr>
          <w:color w:val="000000"/>
          <w:sz w:val="28"/>
          <w:szCs w:val="28"/>
        </w:rPr>
        <w:t xml:space="preserve">(в </w:t>
      </w:r>
      <w:proofErr w:type="spellStart"/>
      <w:r>
        <w:rPr>
          <w:color w:val="000000"/>
          <w:sz w:val="28"/>
          <w:szCs w:val="28"/>
        </w:rPr>
        <w:t>порядке</w:t>
      </w:r>
      <w:proofErr w:type="spellEnd"/>
      <w:r>
        <w:rPr>
          <w:color w:val="000000"/>
          <w:sz w:val="28"/>
          <w:szCs w:val="28"/>
        </w:rPr>
        <w:t xml:space="preserve"> </w:t>
      </w:r>
      <w:proofErr w:type="spellStart"/>
      <w:r>
        <w:rPr>
          <w:color w:val="000000"/>
          <w:sz w:val="28"/>
          <w:szCs w:val="28"/>
        </w:rPr>
        <w:t>убывания</w:t>
      </w:r>
      <w:proofErr w:type="spellEnd"/>
      <w:r>
        <w:rPr>
          <w:color w:val="000000"/>
          <w:sz w:val="28"/>
          <w:szCs w:val="28"/>
        </w:rPr>
        <w:t xml:space="preserve"> </w:t>
      </w:r>
      <w:proofErr w:type="spellStart"/>
      <w:r>
        <w:rPr>
          <w:color w:val="000000"/>
          <w:sz w:val="28"/>
          <w:szCs w:val="28"/>
        </w:rPr>
        <w:t>важности</w:t>
      </w:r>
      <w:proofErr w:type="spellEnd"/>
      <w:r>
        <w:rPr>
          <w:color w:val="000000"/>
          <w:sz w:val="28"/>
          <w:szCs w:val="28"/>
        </w:rPr>
        <w:t>):</w:t>
      </w:r>
    </w:p>
    <w:p w:rsidR="001633AC" w:rsidRDefault="00946CAB">
      <w:pPr>
        <w:numPr>
          <w:ilvl w:val="0"/>
          <w:numId w:val="16"/>
        </w:numPr>
        <w:ind w:left="780" w:right="180"/>
        <w:jc w:val="both"/>
        <w:rPr>
          <w:color w:val="000000"/>
          <w:sz w:val="28"/>
          <w:szCs w:val="28"/>
        </w:rPr>
      </w:pPr>
      <w:proofErr w:type="spellStart"/>
      <w:r>
        <w:rPr>
          <w:color w:val="000000"/>
          <w:sz w:val="28"/>
          <w:szCs w:val="28"/>
        </w:rPr>
        <w:t>площади</w:t>
      </w:r>
      <w:proofErr w:type="spellEnd"/>
      <w:r>
        <w:rPr>
          <w:color w:val="000000"/>
          <w:sz w:val="28"/>
          <w:szCs w:val="28"/>
        </w:rPr>
        <w:t>;</w:t>
      </w:r>
    </w:p>
    <w:p w:rsidR="001633AC" w:rsidRDefault="00946CAB">
      <w:pPr>
        <w:numPr>
          <w:ilvl w:val="0"/>
          <w:numId w:val="16"/>
        </w:numPr>
        <w:ind w:left="780" w:right="180"/>
        <w:jc w:val="both"/>
        <w:rPr>
          <w:color w:val="000000"/>
          <w:sz w:val="28"/>
          <w:szCs w:val="28"/>
        </w:rPr>
      </w:pPr>
      <w:proofErr w:type="spellStart"/>
      <w:r>
        <w:rPr>
          <w:color w:val="000000"/>
          <w:sz w:val="28"/>
          <w:szCs w:val="28"/>
        </w:rPr>
        <w:t>объему</w:t>
      </w:r>
      <w:proofErr w:type="spellEnd"/>
      <w:r>
        <w:rPr>
          <w:color w:val="000000"/>
          <w:sz w:val="28"/>
          <w:szCs w:val="28"/>
        </w:rPr>
        <w:t>;</w:t>
      </w:r>
    </w:p>
    <w:p w:rsidR="001633AC" w:rsidRDefault="00946CAB">
      <w:pPr>
        <w:numPr>
          <w:ilvl w:val="0"/>
          <w:numId w:val="16"/>
        </w:numPr>
        <w:ind w:left="780" w:right="180"/>
        <w:jc w:val="both"/>
        <w:rPr>
          <w:color w:val="000000"/>
          <w:sz w:val="28"/>
          <w:szCs w:val="28"/>
        </w:rPr>
      </w:pPr>
      <w:proofErr w:type="spellStart"/>
      <w:r>
        <w:rPr>
          <w:color w:val="000000"/>
          <w:sz w:val="28"/>
          <w:szCs w:val="28"/>
        </w:rPr>
        <w:t>весу</w:t>
      </w:r>
      <w:proofErr w:type="spellEnd"/>
      <w:r>
        <w:rPr>
          <w:color w:val="000000"/>
          <w:sz w:val="28"/>
          <w:szCs w:val="28"/>
        </w:rPr>
        <w:t>;</w:t>
      </w:r>
    </w:p>
    <w:p w:rsidR="001633AC" w:rsidRDefault="00946CAB">
      <w:pPr>
        <w:numPr>
          <w:ilvl w:val="0"/>
          <w:numId w:val="16"/>
        </w:numPr>
        <w:ind w:left="780" w:right="180"/>
        <w:jc w:val="both"/>
        <w:rPr>
          <w:color w:val="000000"/>
          <w:sz w:val="28"/>
          <w:szCs w:val="28"/>
          <w:lang w:val="ru-RU"/>
        </w:rPr>
      </w:pPr>
      <w:r>
        <w:rPr>
          <w:color w:val="000000"/>
          <w:sz w:val="28"/>
          <w:szCs w:val="28"/>
          <w:lang w:val="ru-RU"/>
        </w:rPr>
        <w:t>иному показателю, установленному комиссией по поступлению и выбытию</w:t>
      </w:r>
      <w:r>
        <w:rPr>
          <w:color w:val="000000"/>
          <w:sz w:val="28"/>
          <w:szCs w:val="28"/>
        </w:rPr>
        <w:t> </w:t>
      </w:r>
      <w:r>
        <w:rPr>
          <w:color w:val="000000"/>
          <w:sz w:val="28"/>
          <w:szCs w:val="28"/>
          <w:lang w:val="ru-RU"/>
        </w:rPr>
        <w:t>активов.</w:t>
      </w:r>
    </w:p>
    <w:p w:rsidR="001633AC" w:rsidRDefault="00946CAB">
      <w:pPr>
        <w:jc w:val="both"/>
        <w:rPr>
          <w:color w:val="000000"/>
          <w:sz w:val="28"/>
          <w:szCs w:val="28"/>
        </w:rPr>
      </w:pPr>
      <w:r>
        <w:rPr>
          <w:color w:val="000000"/>
          <w:sz w:val="28"/>
          <w:szCs w:val="28"/>
          <w:lang w:val="ru-RU"/>
        </w:rPr>
        <w:t xml:space="preserve">2.7.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w:t>
      </w:r>
      <w:proofErr w:type="spellStart"/>
      <w:r>
        <w:rPr>
          <w:color w:val="000000"/>
          <w:sz w:val="28"/>
          <w:szCs w:val="28"/>
          <w:lang w:val="ru-RU"/>
        </w:rPr>
        <w:t>дооборудований</w:t>
      </w:r>
      <w:proofErr w:type="spellEnd"/>
      <w:r>
        <w:rPr>
          <w:color w:val="000000"/>
          <w:sz w:val="28"/>
          <w:szCs w:val="28"/>
          <w:lang w:val="ru-RU"/>
        </w:rPr>
        <w:t xml:space="preserve">,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 </w:t>
      </w:r>
      <w:proofErr w:type="spellStart"/>
      <w:r>
        <w:rPr>
          <w:color w:val="000000"/>
          <w:sz w:val="28"/>
          <w:szCs w:val="28"/>
        </w:rPr>
        <w:t>Данное</w:t>
      </w:r>
      <w:proofErr w:type="spellEnd"/>
      <w:r>
        <w:rPr>
          <w:color w:val="000000"/>
          <w:sz w:val="28"/>
          <w:szCs w:val="28"/>
        </w:rPr>
        <w:t xml:space="preserve"> </w:t>
      </w:r>
      <w:proofErr w:type="spellStart"/>
      <w:r>
        <w:rPr>
          <w:color w:val="000000"/>
          <w:sz w:val="28"/>
          <w:szCs w:val="28"/>
        </w:rPr>
        <w:t>правило</w:t>
      </w:r>
      <w:proofErr w:type="spellEnd"/>
      <w:r>
        <w:rPr>
          <w:color w:val="000000"/>
          <w:sz w:val="28"/>
          <w:szCs w:val="28"/>
        </w:rPr>
        <w:t xml:space="preserve"> </w:t>
      </w:r>
      <w:proofErr w:type="spellStart"/>
      <w:r>
        <w:rPr>
          <w:color w:val="000000"/>
          <w:sz w:val="28"/>
          <w:szCs w:val="28"/>
        </w:rPr>
        <w:t>применяется</w:t>
      </w:r>
      <w:proofErr w:type="spellEnd"/>
      <w:r>
        <w:rPr>
          <w:color w:val="000000"/>
          <w:sz w:val="28"/>
          <w:szCs w:val="28"/>
        </w:rPr>
        <w:t xml:space="preserve"> к </w:t>
      </w:r>
      <w:proofErr w:type="spellStart"/>
      <w:r>
        <w:rPr>
          <w:color w:val="000000"/>
          <w:sz w:val="28"/>
          <w:szCs w:val="28"/>
        </w:rPr>
        <w:t>следующим</w:t>
      </w:r>
      <w:proofErr w:type="spellEnd"/>
      <w:r>
        <w:rPr>
          <w:color w:val="000000"/>
          <w:sz w:val="28"/>
          <w:szCs w:val="28"/>
        </w:rPr>
        <w:t xml:space="preserve"> </w:t>
      </w:r>
      <w:proofErr w:type="spellStart"/>
      <w:r>
        <w:rPr>
          <w:color w:val="000000"/>
          <w:sz w:val="28"/>
          <w:szCs w:val="28"/>
        </w:rPr>
        <w:t>группам</w:t>
      </w:r>
      <w:proofErr w:type="spellEnd"/>
      <w:r>
        <w:rPr>
          <w:color w:val="000000"/>
          <w:sz w:val="28"/>
          <w:szCs w:val="28"/>
        </w:rPr>
        <w:t xml:space="preserve"> </w:t>
      </w:r>
      <w:proofErr w:type="spellStart"/>
      <w:r>
        <w:rPr>
          <w:color w:val="000000"/>
          <w:sz w:val="28"/>
          <w:szCs w:val="28"/>
        </w:rPr>
        <w:t>основных</w:t>
      </w:r>
      <w:proofErr w:type="spellEnd"/>
      <w:r>
        <w:rPr>
          <w:color w:val="000000"/>
          <w:sz w:val="28"/>
          <w:szCs w:val="28"/>
        </w:rPr>
        <w:t xml:space="preserve"> </w:t>
      </w:r>
      <w:proofErr w:type="spellStart"/>
      <w:r>
        <w:rPr>
          <w:color w:val="000000"/>
          <w:sz w:val="28"/>
          <w:szCs w:val="28"/>
        </w:rPr>
        <w:t>средств</w:t>
      </w:r>
      <w:proofErr w:type="spellEnd"/>
      <w:r>
        <w:rPr>
          <w:color w:val="000000"/>
          <w:sz w:val="28"/>
          <w:szCs w:val="28"/>
        </w:rPr>
        <w:t>:</w:t>
      </w:r>
    </w:p>
    <w:p w:rsidR="001633AC" w:rsidRDefault="00946CAB">
      <w:pPr>
        <w:numPr>
          <w:ilvl w:val="0"/>
          <w:numId w:val="17"/>
        </w:numPr>
        <w:ind w:left="780" w:right="180"/>
        <w:jc w:val="both"/>
        <w:rPr>
          <w:color w:val="000000"/>
          <w:sz w:val="28"/>
          <w:szCs w:val="28"/>
        </w:rPr>
      </w:pPr>
      <w:proofErr w:type="spellStart"/>
      <w:proofErr w:type="gramStart"/>
      <w:r>
        <w:rPr>
          <w:color w:val="000000"/>
          <w:sz w:val="28"/>
          <w:szCs w:val="28"/>
        </w:rPr>
        <w:t>машины</w:t>
      </w:r>
      <w:proofErr w:type="spellEnd"/>
      <w:proofErr w:type="gramEnd"/>
      <w:r>
        <w:rPr>
          <w:color w:val="000000"/>
          <w:sz w:val="28"/>
          <w:szCs w:val="28"/>
        </w:rPr>
        <w:t xml:space="preserve"> и </w:t>
      </w:r>
      <w:proofErr w:type="spellStart"/>
      <w:r>
        <w:rPr>
          <w:color w:val="000000"/>
          <w:sz w:val="28"/>
          <w:szCs w:val="28"/>
        </w:rPr>
        <w:t>оборудование</w:t>
      </w:r>
      <w:proofErr w:type="spellEnd"/>
      <w:r>
        <w:rPr>
          <w:color w:val="000000"/>
          <w:sz w:val="28"/>
          <w:szCs w:val="28"/>
          <w:lang w:val="ru-RU"/>
        </w:rPr>
        <w:t>.</w:t>
      </w:r>
    </w:p>
    <w:p w:rsidR="001633AC" w:rsidRDefault="00946CAB">
      <w:pPr>
        <w:jc w:val="both"/>
        <w:rPr>
          <w:color w:val="000000"/>
          <w:sz w:val="28"/>
          <w:szCs w:val="28"/>
          <w:lang w:val="ru-RU"/>
        </w:rPr>
      </w:pPr>
      <w:r>
        <w:rPr>
          <w:color w:val="000000"/>
          <w:sz w:val="28"/>
          <w:szCs w:val="28"/>
          <w:lang w:val="ru-RU"/>
        </w:rPr>
        <w:t>Основание: пункт 28 СГС «Основные средства».</w:t>
      </w:r>
    </w:p>
    <w:p w:rsidR="001633AC" w:rsidRDefault="00946CAB">
      <w:pPr>
        <w:jc w:val="both"/>
        <w:rPr>
          <w:color w:val="000000"/>
          <w:sz w:val="28"/>
          <w:szCs w:val="28"/>
          <w:lang w:val="ru-RU"/>
        </w:rPr>
      </w:pPr>
      <w:r>
        <w:rPr>
          <w:color w:val="000000"/>
          <w:sz w:val="28"/>
          <w:szCs w:val="28"/>
          <w:lang w:val="ru-RU"/>
        </w:rPr>
        <w:t>2.8. Начисление амортизации осуществляется следующим образом:</w:t>
      </w:r>
    </w:p>
    <w:p w:rsidR="001633AC" w:rsidRDefault="00946CAB">
      <w:pPr>
        <w:numPr>
          <w:ilvl w:val="0"/>
          <w:numId w:val="18"/>
        </w:numPr>
        <w:ind w:left="780" w:right="180"/>
        <w:jc w:val="both"/>
        <w:rPr>
          <w:color w:val="000000"/>
          <w:sz w:val="28"/>
          <w:szCs w:val="28"/>
          <w:lang w:val="ru-RU"/>
        </w:rPr>
      </w:pPr>
      <w:r>
        <w:rPr>
          <w:color w:val="000000"/>
          <w:sz w:val="28"/>
          <w:szCs w:val="28"/>
          <w:lang w:val="ru-RU"/>
        </w:rPr>
        <w:t>линейным методом – на все объекты основных средств.</w:t>
      </w:r>
    </w:p>
    <w:p w:rsidR="001633AC" w:rsidRDefault="00946CAB">
      <w:pPr>
        <w:jc w:val="both"/>
        <w:rPr>
          <w:color w:val="000000"/>
          <w:sz w:val="28"/>
          <w:szCs w:val="28"/>
          <w:lang w:val="ru-RU"/>
        </w:rPr>
      </w:pPr>
      <w:r>
        <w:rPr>
          <w:color w:val="000000"/>
          <w:sz w:val="28"/>
          <w:szCs w:val="28"/>
          <w:lang w:val="ru-RU"/>
        </w:rPr>
        <w:t>Основание: пункты 36, 37 СГС «Основные средства».</w:t>
      </w:r>
    </w:p>
    <w:p w:rsidR="001633AC" w:rsidRDefault="00946CAB">
      <w:pPr>
        <w:jc w:val="both"/>
        <w:rPr>
          <w:color w:val="000000"/>
          <w:sz w:val="28"/>
          <w:szCs w:val="28"/>
          <w:lang w:val="ru-RU"/>
        </w:rPr>
      </w:pPr>
      <w:r>
        <w:rPr>
          <w:color w:val="000000"/>
          <w:sz w:val="28"/>
          <w:szCs w:val="28"/>
          <w:lang w:val="ru-RU"/>
        </w:rPr>
        <w:t xml:space="preserve">2.9. В </w:t>
      </w:r>
      <w:proofErr w:type="gramStart"/>
      <w:r>
        <w:rPr>
          <w:color w:val="000000"/>
          <w:sz w:val="28"/>
          <w:szCs w:val="28"/>
          <w:lang w:val="ru-RU"/>
        </w:rPr>
        <w:t>случаях</w:t>
      </w:r>
      <w:proofErr w:type="gramEnd"/>
      <w:r>
        <w:rPr>
          <w:color w:val="000000"/>
          <w:sz w:val="28"/>
          <w:szCs w:val="28"/>
          <w:lang w:val="ru-RU"/>
        </w:rPr>
        <w:t xml:space="preserve">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p>
    <w:p w:rsidR="001633AC" w:rsidRDefault="00946CAB">
      <w:pPr>
        <w:jc w:val="both"/>
        <w:rPr>
          <w:color w:val="000000"/>
          <w:sz w:val="28"/>
          <w:szCs w:val="28"/>
          <w:lang w:val="ru-RU"/>
        </w:rPr>
      </w:pPr>
      <w:r>
        <w:rPr>
          <w:color w:val="000000"/>
          <w:sz w:val="28"/>
          <w:szCs w:val="28"/>
          <w:lang w:val="ru-RU"/>
        </w:rPr>
        <w:t>Основание: пункт 40 СГС «Основные средства».</w:t>
      </w:r>
    </w:p>
    <w:p w:rsidR="001633AC" w:rsidRDefault="00946CAB">
      <w:pPr>
        <w:jc w:val="both"/>
        <w:rPr>
          <w:color w:val="000000"/>
          <w:sz w:val="28"/>
          <w:szCs w:val="28"/>
          <w:lang w:val="ru-RU"/>
        </w:rPr>
      </w:pPr>
      <w:r>
        <w:rPr>
          <w:color w:val="000000"/>
          <w:sz w:val="28"/>
          <w:szCs w:val="28"/>
          <w:lang w:val="ru-RU"/>
        </w:rPr>
        <w:t xml:space="preserve">2.10.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w:t>
      </w:r>
      <w:r>
        <w:rPr>
          <w:color w:val="000000"/>
          <w:sz w:val="28"/>
          <w:szCs w:val="28"/>
          <w:lang w:val="ru-RU"/>
        </w:rPr>
        <w:lastRenderedPageBreak/>
        <w:t>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1633AC" w:rsidRDefault="00946CAB">
      <w:pPr>
        <w:jc w:val="both"/>
        <w:rPr>
          <w:color w:val="000000"/>
          <w:sz w:val="28"/>
          <w:szCs w:val="28"/>
          <w:lang w:val="ru-RU"/>
        </w:rPr>
      </w:pPr>
      <w:r>
        <w:rPr>
          <w:color w:val="000000"/>
          <w:sz w:val="28"/>
          <w:szCs w:val="28"/>
          <w:lang w:val="ru-RU"/>
        </w:rPr>
        <w:t>Основание: пункт 41 СГС «Основные средства».</w:t>
      </w:r>
    </w:p>
    <w:p w:rsidR="001633AC" w:rsidRDefault="00946CAB">
      <w:pPr>
        <w:jc w:val="both"/>
        <w:rPr>
          <w:color w:val="000000"/>
          <w:sz w:val="28"/>
          <w:szCs w:val="28"/>
          <w:lang w:val="ru-RU"/>
        </w:rPr>
      </w:pPr>
      <w:r>
        <w:rPr>
          <w:color w:val="000000"/>
          <w:sz w:val="28"/>
          <w:szCs w:val="28"/>
          <w:lang w:val="ru-RU"/>
        </w:rPr>
        <w:t>2.11. Срок полезного использования объектов основных средств устанавливает комиссия по поступлению и выбытию активов, исходя из предполагаемого срока получения экономических выгод и (или) полезного потенциала в соответствии с пунктом 35 СГС «Основные средства».</w:t>
      </w:r>
    </w:p>
    <w:p w:rsidR="001633AC" w:rsidRDefault="00946CAB">
      <w:pPr>
        <w:jc w:val="both"/>
        <w:rPr>
          <w:color w:val="000000"/>
          <w:sz w:val="28"/>
          <w:szCs w:val="28"/>
          <w:lang w:val="ru-RU"/>
        </w:rPr>
      </w:pPr>
      <w:r>
        <w:rPr>
          <w:color w:val="000000"/>
          <w:sz w:val="28"/>
          <w:szCs w:val="28"/>
          <w:lang w:val="ru-RU"/>
        </w:rPr>
        <w:t>2.12. Основные средства стоимостью до 10</w:t>
      </w:r>
      <w:r>
        <w:rPr>
          <w:color w:val="000000"/>
          <w:sz w:val="28"/>
          <w:szCs w:val="28"/>
        </w:rPr>
        <w:t> </w:t>
      </w:r>
      <w:r>
        <w:rPr>
          <w:color w:val="000000"/>
          <w:sz w:val="28"/>
          <w:szCs w:val="28"/>
          <w:lang w:val="ru-RU"/>
        </w:rPr>
        <w:t xml:space="preserve">000 руб. включительно, находящиеся в эксплуатации, учитываются на </w:t>
      </w:r>
      <w:proofErr w:type="spellStart"/>
      <w:r>
        <w:rPr>
          <w:color w:val="000000"/>
          <w:sz w:val="28"/>
          <w:szCs w:val="28"/>
          <w:lang w:val="ru-RU"/>
        </w:rPr>
        <w:t>забалансовом</w:t>
      </w:r>
      <w:proofErr w:type="spellEnd"/>
      <w:r>
        <w:rPr>
          <w:color w:val="000000"/>
          <w:sz w:val="28"/>
          <w:szCs w:val="28"/>
          <w:lang w:val="ru-RU"/>
        </w:rPr>
        <w:t xml:space="preserve"> счете 21</w:t>
      </w:r>
      <w:r>
        <w:rPr>
          <w:color w:val="000000"/>
          <w:sz w:val="28"/>
          <w:szCs w:val="28"/>
        </w:rPr>
        <w:t> </w:t>
      </w:r>
      <w:r>
        <w:rPr>
          <w:color w:val="000000"/>
          <w:sz w:val="28"/>
          <w:szCs w:val="28"/>
          <w:lang w:val="ru-RU"/>
        </w:rPr>
        <w:t>по балансовой стоимости.</w:t>
      </w:r>
    </w:p>
    <w:p w:rsidR="001633AC" w:rsidRDefault="00946CAB">
      <w:pPr>
        <w:jc w:val="both"/>
        <w:rPr>
          <w:color w:val="000000"/>
          <w:sz w:val="28"/>
          <w:szCs w:val="28"/>
          <w:lang w:val="ru-RU"/>
        </w:rPr>
      </w:pPr>
      <w:r>
        <w:rPr>
          <w:color w:val="000000"/>
          <w:sz w:val="28"/>
          <w:szCs w:val="28"/>
          <w:lang w:val="ru-RU"/>
        </w:rPr>
        <w:t>Основание: пункт 39 СГС «Основные средства».</w:t>
      </w:r>
    </w:p>
    <w:p w:rsidR="001633AC" w:rsidRDefault="00946CAB">
      <w:pPr>
        <w:pStyle w:val="22"/>
        <w:tabs>
          <w:tab w:val="left" w:pos="1276"/>
        </w:tabs>
        <w:spacing w:line="322" w:lineRule="exact"/>
        <w:ind w:firstLine="760"/>
        <w:jc w:val="both"/>
        <w:rPr>
          <w:color w:val="000000"/>
        </w:rPr>
      </w:pPr>
      <w:proofErr w:type="gramStart"/>
      <w:r>
        <w:rPr>
          <w:rStyle w:val="21"/>
        </w:rPr>
        <w:t xml:space="preserve">Объекты основных средств, по которым Комиссией по поступлению и выбытию активов установлена неэффективность дальнейшей эксплуатации, ремонта, восстановления (несоответствие критериям актива), подлежат отражению на </w:t>
      </w:r>
      <w:proofErr w:type="spellStart"/>
      <w:r>
        <w:rPr>
          <w:rStyle w:val="21"/>
        </w:rPr>
        <w:t>забалансовом</w:t>
      </w:r>
      <w:proofErr w:type="spellEnd"/>
      <w:r>
        <w:rPr>
          <w:rStyle w:val="21"/>
        </w:rPr>
        <w:t xml:space="preserve"> счете 02 «Материальные ценности на хранении» до дальнейшего определения функционального назначения указанного имущества (вовлечения в хозяйственный оборот, продажи или списания) в условной оценке: один объект, один рубль. </w:t>
      </w:r>
      <w:proofErr w:type="gramEnd"/>
    </w:p>
    <w:p w:rsidR="001633AC" w:rsidRPr="005A7C89" w:rsidRDefault="00946CAB">
      <w:pPr>
        <w:jc w:val="both"/>
        <w:rPr>
          <w:sz w:val="28"/>
          <w:szCs w:val="28"/>
          <w:lang w:val="ru-RU"/>
        </w:rPr>
      </w:pPr>
      <w:r w:rsidRPr="005A7C89">
        <w:rPr>
          <w:sz w:val="28"/>
          <w:szCs w:val="28"/>
          <w:lang w:val="ru-RU"/>
        </w:rPr>
        <w:t>2.13.</w:t>
      </w:r>
      <w:r w:rsidRPr="005A7C89">
        <w:rPr>
          <w:sz w:val="28"/>
          <w:szCs w:val="28"/>
        </w:rPr>
        <w:t> </w:t>
      </w:r>
      <w:r w:rsidRPr="005A7C89">
        <w:rPr>
          <w:sz w:val="28"/>
          <w:szCs w:val="28"/>
          <w:lang w:val="ru-RU"/>
        </w:rPr>
        <w:t>Локально-вычислительная сеть (ЛВС), охранно-пожарная сигнализация (ОПС) и другие сети как отдельные инвентарные объекты не учитываются. Отдельные элементы ЛВС, ОПС и других сетей, которые соответствуют критериям основных средств, установленным СГС «Основные средства», учитываются как отдельные основные средства. Элементы ЛВС или ОПС, для</w:t>
      </w:r>
      <w:r w:rsidRPr="005A7C89">
        <w:rPr>
          <w:sz w:val="28"/>
          <w:szCs w:val="28"/>
        </w:rPr>
        <w:t> </w:t>
      </w:r>
      <w:r w:rsidRPr="005A7C89">
        <w:rPr>
          <w:sz w:val="28"/>
          <w:szCs w:val="28"/>
          <w:lang w:val="ru-RU"/>
        </w:rPr>
        <w:t>которых установлен одинаковый срок полезного использования, учитываются как единый</w:t>
      </w:r>
      <w:r w:rsidRPr="005A7C89">
        <w:rPr>
          <w:sz w:val="28"/>
          <w:szCs w:val="28"/>
        </w:rPr>
        <w:t> </w:t>
      </w:r>
      <w:r w:rsidRPr="005A7C89">
        <w:rPr>
          <w:sz w:val="28"/>
          <w:szCs w:val="28"/>
          <w:lang w:val="ru-RU"/>
        </w:rPr>
        <w:t>инвентарный объект в порядке, установленном в пункте 2.2 раздела 5 настоящей Учетной</w:t>
      </w:r>
      <w:r w:rsidRPr="005A7C89">
        <w:rPr>
          <w:sz w:val="28"/>
          <w:szCs w:val="28"/>
        </w:rPr>
        <w:t> </w:t>
      </w:r>
      <w:r w:rsidRPr="005A7C89">
        <w:rPr>
          <w:sz w:val="28"/>
          <w:szCs w:val="28"/>
          <w:lang w:val="ru-RU"/>
        </w:rPr>
        <w:t>политики.</w:t>
      </w:r>
    </w:p>
    <w:p w:rsidR="001633AC" w:rsidRDefault="00946CAB">
      <w:pPr>
        <w:jc w:val="both"/>
        <w:rPr>
          <w:color w:val="000000"/>
          <w:sz w:val="28"/>
          <w:szCs w:val="28"/>
          <w:lang w:val="ru-RU"/>
        </w:rPr>
      </w:pPr>
      <w:r>
        <w:rPr>
          <w:color w:val="000000"/>
          <w:sz w:val="28"/>
          <w:szCs w:val="28"/>
          <w:lang w:val="ru-RU"/>
        </w:rPr>
        <w:t>2.14.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1633AC" w:rsidRDefault="00946CAB">
      <w:pPr>
        <w:jc w:val="both"/>
        <w:rPr>
          <w:color w:val="000000"/>
          <w:sz w:val="28"/>
          <w:szCs w:val="28"/>
          <w:lang w:val="ru-RU"/>
        </w:rPr>
      </w:pPr>
      <w:r>
        <w:rPr>
          <w:color w:val="000000"/>
          <w:sz w:val="28"/>
          <w:szCs w:val="28"/>
          <w:lang w:val="ru-RU"/>
        </w:rPr>
        <w:t>2.15. Ответственными за хранение технической документации на объекты основных средств являются ответственные лица, за которыми закреплены объекты. Если на основное средство производитель (поставщик) предусмотрел гарантийный срок, ответственное лицо хранит также гарантийные талоны.</w:t>
      </w:r>
    </w:p>
    <w:p w:rsidR="001633AC" w:rsidRDefault="00946CAB">
      <w:pPr>
        <w:jc w:val="both"/>
        <w:rPr>
          <w:color w:val="000000"/>
          <w:sz w:val="28"/>
          <w:szCs w:val="28"/>
          <w:lang w:val="ru-RU"/>
        </w:rPr>
      </w:pPr>
      <w:r>
        <w:rPr>
          <w:color w:val="000000"/>
          <w:sz w:val="28"/>
          <w:szCs w:val="28"/>
          <w:lang w:val="ru-RU"/>
        </w:rPr>
        <w:t>2.16. Справедливая стоимость безвозмездно полученных основных средств определяется в порядке, установленном для материальных запасов в пункте 22 СГС «Запасы».</w:t>
      </w:r>
    </w:p>
    <w:p w:rsidR="001633AC" w:rsidRDefault="00946CAB">
      <w:pPr>
        <w:jc w:val="both"/>
        <w:rPr>
          <w:color w:val="000000"/>
          <w:sz w:val="28"/>
          <w:szCs w:val="28"/>
          <w:lang w:val="ru-RU"/>
        </w:rPr>
      </w:pPr>
      <w:r>
        <w:rPr>
          <w:color w:val="000000"/>
          <w:sz w:val="28"/>
          <w:szCs w:val="28"/>
          <w:lang w:val="ru-RU"/>
        </w:rPr>
        <w:t>2.17. Арендованные объекты.</w:t>
      </w:r>
    </w:p>
    <w:p w:rsidR="001633AC" w:rsidRDefault="00946CAB">
      <w:pPr>
        <w:jc w:val="both"/>
        <w:rPr>
          <w:color w:val="000000"/>
          <w:sz w:val="28"/>
          <w:szCs w:val="28"/>
          <w:lang w:val="ru-RU"/>
        </w:rPr>
      </w:pPr>
      <w:r>
        <w:rPr>
          <w:color w:val="000000"/>
          <w:sz w:val="28"/>
          <w:szCs w:val="28"/>
          <w:lang w:val="ru-RU"/>
        </w:rPr>
        <w:lastRenderedPageBreak/>
        <w:t>Амортизация на права пользования активами начисляется ежемесячно на дату, установленную в графике платежей.</w:t>
      </w:r>
    </w:p>
    <w:p w:rsidR="001633AC" w:rsidRDefault="00946CAB">
      <w:pPr>
        <w:jc w:val="both"/>
        <w:rPr>
          <w:color w:val="000000"/>
          <w:sz w:val="28"/>
          <w:szCs w:val="28"/>
          <w:lang w:val="ru-RU"/>
        </w:rPr>
      </w:pPr>
      <w:r>
        <w:rPr>
          <w:color w:val="000000"/>
          <w:sz w:val="28"/>
          <w:szCs w:val="28"/>
          <w:lang w:val="ru-RU"/>
        </w:rPr>
        <w:t>В случае произведения расходов в арендованные объекты, которые квалифицируются как неотделимые улучшения, учреждение учитывает их как инвентарные объекты. Каждому объекту неотделимых улучшений, включаемых в состав основных средств, присваивается инвентарный номер с обеспечением четкой связи с конкретным правом пользования активом. Структура инвентарного номера:</w:t>
      </w:r>
    </w:p>
    <w:p w:rsidR="001633AC" w:rsidRDefault="00946CAB">
      <w:pPr>
        <w:jc w:val="both"/>
        <w:rPr>
          <w:color w:val="000000"/>
          <w:sz w:val="28"/>
          <w:szCs w:val="28"/>
          <w:lang w:val="ru-RU"/>
        </w:rPr>
      </w:pPr>
      <w:r>
        <w:rPr>
          <w:color w:val="000000"/>
          <w:sz w:val="28"/>
          <w:szCs w:val="28"/>
          <w:lang w:val="ru-RU"/>
        </w:rPr>
        <w:t>1-2-й разряд – порядковый номер объекта аренды по договору. Если по договору в аренде или пользовании один объект, указывается номер 01;</w:t>
      </w:r>
    </w:p>
    <w:p w:rsidR="001633AC" w:rsidRDefault="00946CAB">
      <w:pPr>
        <w:jc w:val="both"/>
        <w:rPr>
          <w:color w:val="000000"/>
          <w:sz w:val="28"/>
          <w:szCs w:val="28"/>
          <w:lang w:val="ru-RU"/>
        </w:rPr>
      </w:pPr>
      <w:r>
        <w:rPr>
          <w:color w:val="000000"/>
          <w:sz w:val="28"/>
          <w:szCs w:val="28"/>
          <w:lang w:val="ru-RU"/>
        </w:rPr>
        <w:t>3–4-е разряды – буквенный код для категории улучшения:</w:t>
      </w:r>
      <w:r>
        <w:rPr>
          <w:sz w:val="28"/>
          <w:szCs w:val="28"/>
          <w:lang w:val="ru-RU"/>
        </w:rPr>
        <w:br/>
      </w:r>
      <w:r>
        <w:rPr>
          <w:color w:val="000000"/>
          <w:sz w:val="28"/>
          <w:szCs w:val="28"/>
          <w:lang w:val="ru-RU"/>
        </w:rPr>
        <w:t xml:space="preserve">- </w:t>
      </w:r>
      <w:proofErr w:type="gramStart"/>
      <w:r>
        <w:rPr>
          <w:color w:val="000000"/>
          <w:sz w:val="28"/>
          <w:szCs w:val="28"/>
          <w:lang w:val="ru-RU"/>
        </w:rPr>
        <w:t>ОК</w:t>
      </w:r>
      <w:proofErr w:type="gramEnd"/>
      <w:r>
        <w:rPr>
          <w:color w:val="000000"/>
          <w:sz w:val="28"/>
          <w:szCs w:val="28"/>
          <w:lang w:val="ru-RU"/>
        </w:rPr>
        <w:t xml:space="preserve"> – окна;</w:t>
      </w:r>
      <w:r>
        <w:rPr>
          <w:sz w:val="28"/>
          <w:szCs w:val="28"/>
          <w:lang w:val="ru-RU"/>
        </w:rPr>
        <w:br/>
      </w:r>
      <w:r>
        <w:rPr>
          <w:color w:val="000000"/>
          <w:sz w:val="28"/>
          <w:szCs w:val="28"/>
          <w:lang w:val="ru-RU"/>
        </w:rPr>
        <w:t>- СГ – сигнализация;</w:t>
      </w:r>
      <w:r>
        <w:rPr>
          <w:sz w:val="28"/>
          <w:szCs w:val="28"/>
          <w:lang w:val="ru-RU"/>
        </w:rPr>
        <w:br/>
      </w:r>
      <w:r>
        <w:rPr>
          <w:color w:val="000000"/>
          <w:sz w:val="28"/>
          <w:szCs w:val="28"/>
          <w:lang w:val="ru-RU"/>
        </w:rPr>
        <w:t>- ДВ – двери;</w:t>
      </w:r>
      <w:r>
        <w:rPr>
          <w:sz w:val="28"/>
          <w:szCs w:val="28"/>
          <w:lang w:val="ru-RU"/>
        </w:rPr>
        <w:br/>
      </w:r>
      <w:r>
        <w:rPr>
          <w:color w:val="000000"/>
          <w:sz w:val="28"/>
          <w:szCs w:val="28"/>
          <w:lang w:val="ru-RU"/>
        </w:rPr>
        <w:t>- …..</w:t>
      </w:r>
    </w:p>
    <w:p w:rsidR="001633AC" w:rsidRDefault="00946CAB">
      <w:pPr>
        <w:jc w:val="both"/>
        <w:rPr>
          <w:color w:val="000000"/>
          <w:sz w:val="28"/>
          <w:szCs w:val="28"/>
          <w:lang w:val="ru-RU"/>
        </w:rPr>
      </w:pPr>
      <w:r>
        <w:rPr>
          <w:color w:val="000000"/>
          <w:sz w:val="28"/>
          <w:szCs w:val="28"/>
          <w:lang w:val="ru-RU"/>
        </w:rPr>
        <w:t>5–Х-е разряды – номер договора аренды или пользования.</w:t>
      </w:r>
    </w:p>
    <w:p w:rsidR="001633AC" w:rsidRDefault="00946CAB">
      <w:pPr>
        <w:jc w:val="both"/>
        <w:rPr>
          <w:color w:val="000000"/>
          <w:sz w:val="28"/>
          <w:szCs w:val="28"/>
          <w:lang w:val="ru-RU"/>
        </w:rPr>
      </w:pPr>
      <w:r>
        <w:rPr>
          <w:color w:val="000000"/>
          <w:sz w:val="28"/>
          <w:szCs w:val="28"/>
          <w:lang w:val="ru-RU"/>
        </w:rPr>
        <w:t>Доходы от аренды признаются в соответствии с разделом 10 учетной политики.</w:t>
      </w:r>
    </w:p>
    <w:p w:rsidR="001633AC" w:rsidRDefault="00946CAB">
      <w:pPr>
        <w:pStyle w:val="22"/>
        <w:tabs>
          <w:tab w:val="left" w:pos="1483"/>
        </w:tabs>
        <w:spacing w:line="319" w:lineRule="exact"/>
        <w:jc w:val="both"/>
      </w:pPr>
      <w:r>
        <w:t>2.18. Содержания драгоценных металлов в основных средствах определяется при утилизации специализированной организацией в соответствии с действующим законодательством Российской Федерации об учете, списании и утилизации оборудования, содержащего драгоценные металлы.</w:t>
      </w:r>
    </w:p>
    <w:p w:rsidR="001633AC" w:rsidRDefault="00946CAB">
      <w:pPr>
        <w:pStyle w:val="22"/>
        <w:tabs>
          <w:tab w:val="left" w:pos="1483"/>
        </w:tabs>
        <w:spacing w:line="319" w:lineRule="exact"/>
        <w:jc w:val="both"/>
      </w:pPr>
      <w:r>
        <w:t>2.19. Положение о порядке проведения инвентаризации имущества, финансовых активов и обязатель</w:t>
      </w:r>
      <w:proofErr w:type="gramStart"/>
      <w:r>
        <w:t>ств пр</w:t>
      </w:r>
      <w:proofErr w:type="gramEnd"/>
      <w:r>
        <w:t>иведено в приложении № 13 к настоящей учетной политике.</w:t>
      </w:r>
    </w:p>
    <w:p w:rsidR="001633AC" w:rsidRDefault="00946CAB" w:rsidP="00946CAB">
      <w:pPr>
        <w:pStyle w:val="22"/>
        <w:tabs>
          <w:tab w:val="left" w:pos="1276"/>
        </w:tabs>
        <w:spacing w:line="319" w:lineRule="exact"/>
        <w:ind w:left="17" w:hangingChars="6" w:hanging="17"/>
        <w:jc w:val="both"/>
        <w:rPr>
          <w:rStyle w:val="21"/>
        </w:rPr>
      </w:pPr>
      <w:r>
        <w:rPr>
          <w:rStyle w:val="21"/>
        </w:rPr>
        <w:t>2.20. Основные средства, выявленные при инвентаризации, принимаются к учету по справедливой стоимости, определенной инвентаризационной комиссией методом рыночных цен.</w:t>
      </w:r>
    </w:p>
    <w:p w:rsidR="001633AC" w:rsidRDefault="00946CAB" w:rsidP="00946CAB">
      <w:pPr>
        <w:pStyle w:val="22"/>
        <w:tabs>
          <w:tab w:val="left" w:pos="1276"/>
        </w:tabs>
        <w:spacing w:line="319" w:lineRule="exact"/>
        <w:ind w:left="17" w:hangingChars="6" w:hanging="17"/>
        <w:jc w:val="both"/>
      </w:pPr>
      <w:bookmarkStart w:id="4" w:name="_ref_1-1a8f37434cb242"/>
      <w:bookmarkEnd w:id="4"/>
      <w:r>
        <w:rPr>
          <w:rStyle w:val="21"/>
        </w:rPr>
        <w:t xml:space="preserve">2.21. Балансовая стоимость объекта основных средств в </w:t>
      </w:r>
      <w:proofErr w:type="gramStart"/>
      <w:r>
        <w:rPr>
          <w:rStyle w:val="21"/>
        </w:rPr>
        <w:t>случаях</w:t>
      </w:r>
      <w:proofErr w:type="gramEnd"/>
      <w:r>
        <w:rPr>
          <w:rStyle w:val="21"/>
        </w:rPr>
        <w:t xml:space="preserve"> достройки, дооборудования, реконструкции, в том числе с элементами реставрации,</w:t>
      </w:r>
      <w:r>
        <w:t xml:space="preserve"> технического перевооружения, модернизации, частичной ликвидации (</w:t>
      </w:r>
      <w:proofErr w:type="spellStart"/>
      <w:r>
        <w:t>разукомплектации</w:t>
      </w:r>
      <w:proofErr w:type="spellEnd"/>
      <w:r>
        <w:t>), увеличивается на сумму сформированных капитальных вложений в этот объект.</w:t>
      </w:r>
    </w:p>
    <w:p w:rsidR="001633AC" w:rsidRDefault="00946CAB">
      <w:pPr>
        <w:rPr>
          <w:color w:val="000000"/>
          <w:sz w:val="28"/>
          <w:szCs w:val="28"/>
          <w:lang w:val="ru-RU"/>
        </w:rPr>
      </w:pPr>
      <w:r>
        <w:rPr>
          <w:b/>
          <w:bCs/>
          <w:color w:val="000000"/>
          <w:sz w:val="28"/>
          <w:szCs w:val="28"/>
          <w:lang w:val="ru-RU"/>
        </w:rPr>
        <w:t>3. Нематериальные активы</w:t>
      </w:r>
    </w:p>
    <w:p w:rsidR="001633AC" w:rsidRDefault="00946CAB">
      <w:pPr>
        <w:pStyle w:val="22"/>
        <w:tabs>
          <w:tab w:val="left" w:pos="1534"/>
        </w:tabs>
        <w:spacing w:line="322" w:lineRule="exact"/>
        <w:ind w:firstLine="851"/>
        <w:jc w:val="both"/>
        <w:rPr>
          <w:rStyle w:val="21"/>
        </w:rPr>
      </w:pPr>
      <w:r>
        <w:rPr>
          <w:rStyle w:val="21"/>
        </w:rPr>
        <w:t>3.1.</w:t>
      </w:r>
      <w:r>
        <w:rPr>
          <w:rStyle w:val="21"/>
        </w:rPr>
        <w:tab/>
        <w:t xml:space="preserve">В составе нематериальных активов учитываются объекты, соответствующие критериям признания в качестве НМА, в частности </w:t>
      </w:r>
      <w:r>
        <w:rPr>
          <w:rStyle w:val="21"/>
        </w:rPr>
        <w:lastRenderedPageBreak/>
        <w:t>исключительные права на результаты интеллектуальной деятельности и средства индивидуализации.</w:t>
      </w:r>
      <w:bookmarkStart w:id="5" w:name="_ref_1-18f7f92c96c744"/>
      <w:bookmarkEnd w:id="5"/>
    </w:p>
    <w:p w:rsidR="001633AC" w:rsidRDefault="00946CAB">
      <w:pPr>
        <w:pStyle w:val="22"/>
        <w:tabs>
          <w:tab w:val="left" w:pos="1534"/>
        </w:tabs>
        <w:spacing w:line="322" w:lineRule="exact"/>
        <w:ind w:firstLine="851"/>
        <w:jc w:val="both"/>
        <w:rPr>
          <w:rStyle w:val="21"/>
        </w:rPr>
      </w:pPr>
      <w:r>
        <w:rPr>
          <w:rStyle w:val="21"/>
        </w:rPr>
        <w:t>3.2.</w:t>
      </w:r>
      <w:r>
        <w:rPr>
          <w:rStyle w:val="21"/>
        </w:rPr>
        <w:tab/>
        <w:t>Объект признается нематериальным активом при одновременном выполнении следующих условий:</w:t>
      </w:r>
    </w:p>
    <w:p w:rsidR="001633AC" w:rsidRDefault="00946CAB">
      <w:pPr>
        <w:pStyle w:val="22"/>
        <w:tabs>
          <w:tab w:val="left" w:pos="1534"/>
        </w:tabs>
        <w:spacing w:line="322" w:lineRule="exact"/>
        <w:ind w:firstLine="851"/>
        <w:jc w:val="both"/>
        <w:rPr>
          <w:rStyle w:val="21"/>
        </w:rPr>
      </w:pPr>
      <w:r>
        <w:rPr>
          <w:rStyle w:val="21"/>
        </w:rPr>
        <w:t>-</w:t>
      </w:r>
      <w:r>
        <w:t> </w:t>
      </w:r>
      <w:r>
        <w:rPr>
          <w:rStyle w:val="21"/>
        </w:rPr>
        <w:t>объект способен приносить экономические выгоды в будущем;</w:t>
      </w:r>
    </w:p>
    <w:p w:rsidR="001633AC" w:rsidRDefault="00946CAB">
      <w:pPr>
        <w:pStyle w:val="22"/>
        <w:tabs>
          <w:tab w:val="left" w:pos="1534"/>
        </w:tabs>
        <w:spacing w:line="322" w:lineRule="exact"/>
        <w:ind w:firstLine="851"/>
        <w:jc w:val="both"/>
        <w:rPr>
          <w:rStyle w:val="21"/>
        </w:rPr>
      </w:pPr>
      <w:r>
        <w:rPr>
          <w:rStyle w:val="21"/>
        </w:rPr>
        <w:t>-</w:t>
      </w:r>
      <w:r>
        <w:t> </w:t>
      </w:r>
      <w:r>
        <w:rPr>
          <w:rStyle w:val="21"/>
        </w:rPr>
        <w:t>у него отсутствует материально-вещественная форма;</w:t>
      </w:r>
    </w:p>
    <w:p w:rsidR="001633AC" w:rsidRDefault="00946CAB">
      <w:pPr>
        <w:pStyle w:val="22"/>
        <w:tabs>
          <w:tab w:val="left" w:pos="1534"/>
        </w:tabs>
        <w:spacing w:line="322" w:lineRule="exact"/>
        <w:ind w:firstLine="851"/>
        <w:jc w:val="both"/>
        <w:rPr>
          <w:rStyle w:val="21"/>
        </w:rPr>
      </w:pPr>
      <w:r>
        <w:rPr>
          <w:rStyle w:val="21"/>
        </w:rPr>
        <w:t>-</w:t>
      </w:r>
      <w:r>
        <w:t> </w:t>
      </w:r>
      <w:r>
        <w:rPr>
          <w:rStyle w:val="21"/>
        </w:rPr>
        <w:t>объект можно идентифицировать;</w:t>
      </w:r>
    </w:p>
    <w:p w:rsidR="001633AC" w:rsidRDefault="00946CAB">
      <w:pPr>
        <w:pStyle w:val="22"/>
        <w:tabs>
          <w:tab w:val="left" w:pos="1534"/>
        </w:tabs>
        <w:spacing w:line="322" w:lineRule="exact"/>
        <w:ind w:firstLine="851"/>
        <w:jc w:val="both"/>
        <w:rPr>
          <w:rStyle w:val="21"/>
        </w:rPr>
      </w:pPr>
      <w:r>
        <w:rPr>
          <w:rStyle w:val="21"/>
        </w:rPr>
        <w:t>-</w:t>
      </w:r>
      <w:r>
        <w:t> </w:t>
      </w:r>
      <w:r>
        <w:rPr>
          <w:rStyle w:val="21"/>
        </w:rPr>
        <w:t>объект предназначен для использования в течение длительного времени, т.е.</w:t>
      </w:r>
      <w:r>
        <w:t> </w:t>
      </w:r>
      <w:r>
        <w:rPr>
          <w:rStyle w:val="21"/>
        </w:rPr>
        <w:t>свыше 12 месяцев;</w:t>
      </w:r>
    </w:p>
    <w:p w:rsidR="001633AC" w:rsidRDefault="00946CAB">
      <w:pPr>
        <w:pStyle w:val="22"/>
        <w:tabs>
          <w:tab w:val="left" w:pos="1534"/>
        </w:tabs>
        <w:spacing w:line="322" w:lineRule="exact"/>
        <w:ind w:firstLine="851"/>
        <w:jc w:val="both"/>
        <w:rPr>
          <w:rStyle w:val="21"/>
        </w:rPr>
      </w:pPr>
      <w:r>
        <w:rPr>
          <w:rStyle w:val="21"/>
        </w:rPr>
        <w:t>-</w:t>
      </w:r>
      <w:r>
        <w:t> </w:t>
      </w:r>
      <w:r>
        <w:rPr>
          <w:rStyle w:val="21"/>
        </w:rPr>
        <w:t>не предполагается последующая перепродажа данного актива;</w:t>
      </w:r>
    </w:p>
    <w:p w:rsidR="001633AC" w:rsidRDefault="00946CAB">
      <w:pPr>
        <w:pStyle w:val="22"/>
        <w:tabs>
          <w:tab w:val="left" w:pos="1134"/>
        </w:tabs>
        <w:spacing w:line="322" w:lineRule="exact"/>
        <w:ind w:firstLine="851"/>
        <w:jc w:val="both"/>
        <w:rPr>
          <w:rStyle w:val="21"/>
        </w:rPr>
      </w:pPr>
      <w:r>
        <w:rPr>
          <w:rStyle w:val="21"/>
        </w:rPr>
        <w:t>-</w:t>
      </w:r>
      <w:r>
        <w:t> </w:t>
      </w:r>
      <w:r>
        <w:rPr>
          <w:rStyle w:val="21"/>
        </w:rPr>
        <w:t>имеются надлежаще оформленные документы, подтверждающие существование актива;</w:t>
      </w:r>
    </w:p>
    <w:p w:rsidR="001633AC" w:rsidRDefault="00946CAB">
      <w:pPr>
        <w:pStyle w:val="22"/>
        <w:tabs>
          <w:tab w:val="left" w:pos="1134"/>
        </w:tabs>
        <w:spacing w:line="322" w:lineRule="exact"/>
        <w:ind w:firstLine="851"/>
        <w:jc w:val="both"/>
        <w:rPr>
          <w:rStyle w:val="21"/>
        </w:rPr>
      </w:pPr>
      <w:r>
        <w:rPr>
          <w:rStyle w:val="21"/>
        </w:rPr>
        <w:t>-</w:t>
      </w:r>
      <w:r>
        <w:t> </w:t>
      </w:r>
      <w:r>
        <w:rPr>
          <w:rStyle w:val="21"/>
        </w:rPr>
        <w:t>имеются надлежаще оформленные документы, устанавливающие исключительное право на актив;</w:t>
      </w:r>
    </w:p>
    <w:p w:rsidR="001633AC" w:rsidRDefault="00946CAB">
      <w:pPr>
        <w:pStyle w:val="22"/>
        <w:tabs>
          <w:tab w:val="left" w:pos="1134"/>
        </w:tabs>
        <w:spacing w:line="322" w:lineRule="exact"/>
        <w:ind w:firstLine="851"/>
        <w:jc w:val="both"/>
        <w:rPr>
          <w:rStyle w:val="21"/>
        </w:rPr>
      </w:pPr>
      <w:proofErr w:type="gramStart"/>
      <w:r>
        <w:rPr>
          <w:rStyle w:val="21"/>
        </w:rPr>
        <w:t>-</w:t>
      </w:r>
      <w:r>
        <w:t> </w:t>
      </w:r>
      <w:r>
        <w:rPr>
          <w:rStyle w:val="21"/>
        </w:rPr>
        <w:t>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w:t>
      </w:r>
      <w:proofErr w:type="gramEnd"/>
      <w:r>
        <w:rPr>
          <w:rStyle w:val="21"/>
        </w:rPr>
        <w:t xml:space="preserve"> секреты производства (ноу-хау).</w:t>
      </w:r>
      <w:bookmarkStart w:id="6" w:name="_ref_1-85629c26479c47"/>
      <w:bookmarkEnd w:id="6"/>
    </w:p>
    <w:p w:rsidR="001633AC" w:rsidRDefault="00946CAB">
      <w:pPr>
        <w:pStyle w:val="22"/>
        <w:tabs>
          <w:tab w:val="left" w:pos="1534"/>
        </w:tabs>
        <w:spacing w:line="322" w:lineRule="exact"/>
        <w:ind w:firstLine="851"/>
        <w:jc w:val="both"/>
      </w:pPr>
      <w:r>
        <w:rPr>
          <w:rStyle w:val="21"/>
        </w:rPr>
        <w:t>3.3.</w:t>
      </w:r>
      <w:r>
        <w:rPr>
          <w:rStyle w:val="21"/>
        </w:rPr>
        <w:tab/>
      </w:r>
      <w:proofErr w:type="gramStart"/>
      <w:r>
        <w:t>Учет неисключительных прав пользования на результаты интеллектуальной деятельности (права пользования на результаты интеллектуальной деятельности в соответствии с лицензионными договорами либо иными документами, подтверждающими существование права на результаты интеллектуальной деятельности), признаваемые в составе нефинансовых активов в соответствии с положениями СГС  «Нематериальные активы» ведется на аналитическом счете 1 111 6</w:t>
      </w:r>
      <w:r>
        <w:rPr>
          <w:lang w:val="en-US"/>
        </w:rPr>
        <w:t>I</w:t>
      </w:r>
      <w:r>
        <w:t xml:space="preserve"> 000 «Права пользования программным обеспечением и базами данных».</w:t>
      </w:r>
      <w:proofErr w:type="gramEnd"/>
    </w:p>
    <w:p w:rsidR="001633AC" w:rsidRDefault="00946CAB">
      <w:pPr>
        <w:pStyle w:val="22"/>
        <w:tabs>
          <w:tab w:val="left" w:pos="1534"/>
        </w:tabs>
        <w:spacing w:line="322" w:lineRule="exact"/>
        <w:ind w:firstLine="851"/>
        <w:jc w:val="both"/>
        <w:rPr>
          <w:rStyle w:val="21"/>
        </w:rPr>
      </w:pPr>
      <w:r>
        <w:t>3.4.</w:t>
      </w:r>
      <w:r>
        <w:tab/>
      </w:r>
      <w:r>
        <w:rPr>
          <w:rStyle w:val="21"/>
        </w:rPr>
        <w:t xml:space="preserve">Каждому инвентарному объекту нематериальных активов присваивается уникальный инвентарный номер. Он сохраняется за ним на весь период учета. При этом вновь принятым к учету объектам нематериальных активов </w:t>
      </w:r>
      <w:r>
        <w:rPr>
          <w:rStyle w:val="21"/>
        </w:rPr>
        <w:lastRenderedPageBreak/>
        <w:t>не нужно присваивать инвентарные номера выбывших (списанных) инвентарных объектов нематериальных активов.</w:t>
      </w:r>
    </w:p>
    <w:p w:rsidR="001633AC" w:rsidRDefault="00946CAB">
      <w:pPr>
        <w:pStyle w:val="22"/>
        <w:tabs>
          <w:tab w:val="left" w:pos="1534"/>
        </w:tabs>
        <w:spacing w:line="322" w:lineRule="exact"/>
        <w:ind w:firstLine="851"/>
        <w:jc w:val="both"/>
      </w:pPr>
      <w:r>
        <w:t>3.5.</w:t>
      </w:r>
      <w:r>
        <w:tab/>
        <w:t xml:space="preserve">Срок полезного использования неисключительных прав пользования нематериальных активов устанавливает комиссия Суда по поступлению и выбытию активов. При определении </w:t>
      </w:r>
      <w:proofErr w:type="gramStart"/>
      <w:r>
        <w:t>срока полезного использования неисключительных прав пользования нематериальных активов</w:t>
      </w:r>
      <w:proofErr w:type="gramEnd"/>
      <w:r>
        <w:t xml:space="preserve"> в целях принятия объекта к бухгалтерскому учету комиссия исходит:</w:t>
      </w:r>
    </w:p>
    <w:p w:rsidR="001633AC" w:rsidRDefault="00946CAB">
      <w:pPr>
        <w:pStyle w:val="22"/>
        <w:tabs>
          <w:tab w:val="left" w:pos="1534"/>
        </w:tabs>
        <w:spacing w:line="322" w:lineRule="exact"/>
        <w:ind w:firstLine="851"/>
        <w:jc w:val="both"/>
      </w:pPr>
      <w:r>
        <w:t>- из срока действия прав Суда на результат интеллектуальной деятельности или средство индивидуализации и периода контроля над активом;</w:t>
      </w:r>
    </w:p>
    <w:p w:rsidR="001633AC" w:rsidRDefault="00946CAB">
      <w:pPr>
        <w:pStyle w:val="22"/>
        <w:tabs>
          <w:tab w:val="left" w:pos="1534"/>
        </w:tabs>
        <w:spacing w:line="322" w:lineRule="exact"/>
        <w:ind w:firstLine="851"/>
        <w:jc w:val="both"/>
      </w:pPr>
      <w:r>
        <w:t xml:space="preserve">- из срока действия патента, свидетельства и других ограничений сроков использования объектов интеллектуальной собственности согласно законодательству Российской Федерации; </w:t>
      </w:r>
    </w:p>
    <w:p w:rsidR="001633AC" w:rsidRDefault="00946CAB">
      <w:pPr>
        <w:pStyle w:val="22"/>
        <w:tabs>
          <w:tab w:val="left" w:pos="1534"/>
        </w:tabs>
        <w:spacing w:line="322" w:lineRule="exact"/>
        <w:ind w:firstLine="851"/>
        <w:jc w:val="both"/>
      </w:pPr>
      <w:r>
        <w:t>- из ожидаемого срока использования актива, в течение которого Суд предполагает использовать актив в деятельности, либо в случаях, предусмотренных законодательством Российской Федерации, получать экономические выгоды;</w:t>
      </w:r>
    </w:p>
    <w:p w:rsidR="001633AC" w:rsidRDefault="00946CAB">
      <w:pPr>
        <w:pStyle w:val="22"/>
        <w:tabs>
          <w:tab w:val="left" w:pos="1534"/>
        </w:tabs>
        <w:spacing w:line="322" w:lineRule="exact"/>
        <w:ind w:firstLine="851"/>
        <w:jc w:val="both"/>
      </w:pPr>
      <w:r>
        <w:t>- из типичного жизненного цикла для актива и публичной информации об оценках сроков полезной службы аналогичных активов, которые используются аналогичным образом;</w:t>
      </w:r>
    </w:p>
    <w:p w:rsidR="001633AC" w:rsidRDefault="00946CAB">
      <w:pPr>
        <w:pStyle w:val="22"/>
        <w:tabs>
          <w:tab w:val="left" w:pos="1534"/>
        </w:tabs>
        <w:spacing w:line="322" w:lineRule="exact"/>
        <w:ind w:firstLine="851"/>
        <w:jc w:val="both"/>
      </w:pPr>
      <w:r>
        <w:t>- из технологических, технических и других типов устаревания.</w:t>
      </w:r>
    </w:p>
    <w:p w:rsidR="001633AC" w:rsidRDefault="00946CAB">
      <w:pPr>
        <w:pStyle w:val="22"/>
        <w:tabs>
          <w:tab w:val="left" w:pos="1534"/>
        </w:tabs>
        <w:spacing w:line="322" w:lineRule="exact"/>
        <w:ind w:firstLine="851"/>
        <w:jc w:val="both"/>
        <w:rPr>
          <w:rStyle w:val="21"/>
        </w:rPr>
      </w:pPr>
      <w:r>
        <w:rPr>
          <w:rStyle w:val="21"/>
        </w:rPr>
        <w:t>Сроком полезного использования нематериального актива является период, в течение которого предполагается использование актива.</w:t>
      </w:r>
      <w:bookmarkStart w:id="7" w:name="_ref_1-8db694a6479843"/>
      <w:bookmarkEnd w:id="7"/>
      <w:r>
        <w:rPr>
          <w:rStyle w:val="21"/>
        </w:rPr>
        <w:t xml:space="preserve"> </w:t>
      </w:r>
      <w:r>
        <w:t>Срок полезной службы считается неопределенным (бессрочным), если анализ всех значимых факторов указывает на отсутствие предварительного предела у периода, в течение которого от данного актива ожидается поступление экономических выгод (полезного потенциала).</w:t>
      </w:r>
    </w:p>
    <w:p w:rsidR="001633AC" w:rsidRDefault="00946CAB">
      <w:pPr>
        <w:pStyle w:val="22"/>
        <w:tabs>
          <w:tab w:val="left" w:pos="1534"/>
        </w:tabs>
        <w:spacing w:line="322" w:lineRule="exact"/>
        <w:ind w:firstLine="851"/>
        <w:jc w:val="both"/>
        <w:rPr>
          <w:rStyle w:val="21"/>
        </w:rPr>
      </w:pPr>
      <w:r>
        <w:rPr>
          <w:rStyle w:val="21"/>
        </w:rPr>
        <w:t>3.6.</w:t>
      </w:r>
      <w:r>
        <w:rPr>
          <w:rStyle w:val="21"/>
        </w:rPr>
        <w:tab/>
        <w:t xml:space="preserve">Объект НМА принимается к бухгалтерскому учету с момента его признания по первоначальной стоимости. </w:t>
      </w:r>
      <w:proofErr w:type="gramStart"/>
      <w:r>
        <w:rPr>
          <w:rStyle w:val="21"/>
        </w:rPr>
        <w:t>Если сведения о ценах на аналогичные либо схожие НМА недоступны, то текущая оценочная стоимость признается в условной оценке, равной одному рублю.</w:t>
      </w:r>
      <w:proofErr w:type="gramEnd"/>
    </w:p>
    <w:p w:rsidR="001633AC" w:rsidRDefault="00946CAB">
      <w:pPr>
        <w:pStyle w:val="22"/>
        <w:tabs>
          <w:tab w:val="left" w:pos="1534"/>
        </w:tabs>
        <w:spacing w:line="322" w:lineRule="exact"/>
        <w:ind w:firstLine="851"/>
        <w:jc w:val="both"/>
        <w:rPr>
          <w:rStyle w:val="21"/>
        </w:rPr>
      </w:pPr>
      <w:bookmarkStart w:id="8" w:name="_ref_1-a661337de34b44"/>
      <w:bookmarkEnd w:id="8"/>
      <w:r>
        <w:rPr>
          <w:rStyle w:val="21"/>
        </w:rPr>
        <w:t>3.7.</w:t>
      </w:r>
      <w:r>
        <w:rPr>
          <w:rStyle w:val="21"/>
        </w:rPr>
        <w:tab/>
        <w:t xml:space="preserve">Амортизация по нематериальным активам с </w:t>
      </w:r>
      <w:r>
        <w:t>определенным</w:t>
      </w:r>
      <w:r>
        <w:rPr>
          <w:rStyle w:val="21"/>
        </w:rPr>
        <w:t xml:space="preserve"> сроком полезного использования начисляется </w:t>
      </w:r>
      <w:r>
        <w:t>ежемесячно</w:t>
      </w:r>
      <w:r>
        <w:rPr>
          <w:rStyle w:val="21"/>
        </w:rPr>
        <w:t xml:space="preserve"> линейным методом. По бессрочным нематериальным активам амортизация не начисляется. </w:t>
      </w:r>
    </w:p>
    <w:p w:rsidR="001633AC" w:rsidRDefault="00946CAB">
      <w:pPr>
        <w:rPr>
          <w:color w:val="000000"/>
          <w:sz w:val="24"/>
          <w:szCs w:val="24"/>
          <w:lang w:val="ru-RU"/>
        </w:rPr>
      </w:pPr>
      <w:r>
        <w:rPr>
          <w:color w:val="000000"/>
          <w:sz w:val="24"/>
          <w:szCs w:val="24"/>
          <w:lang w:val="ru-RU"/>
        </w:rPr>
        <w:t>Основание: пункты 30, 31 СГС «Нематериальные активы».</w:t>
      </w:r>
    </w:p>
    <w:p w:rsidR="001633AC" w:rsidRDefault="00946CAB">
      <w:pPr>
        <w:jc w:val="both"/>
        <w:rPr>
          <w:color w:val="000000"/>
          <w:sz w:val="28"/>
          <w:szCs w:val="28"/>
          <w:lang w:val="ru-RU"/>
        </w:rPr>
      </w:pPr>
      <w:r>
        <w:rPr>
          <w:b/>
          <w:bCs/>
          <w:color w:val="000000"/>
          <w:sz w:val="28"/>
          <w:szCs w:val="28"/>
          <w:lang w:val="ru-RU"/>
        </w:rPr>
        <w:t>4. Непроизведенные активы</w:t>
      </w:r>
    </w:p>
    <w:p w:rsidR="001633AC" w:rsidRDefault="00946CAB">
      <w:pPr>
        <w:jc w:val="both"/>
        <w:rPr>
          <w:color w:val="000000"/>
          <w:sz w:val="28"/>
          <w:szCs w:val="28"/>
          <w:lang w:val="ru-RU"/>
        </w:rPr>
      </w:pPr>
      <w:r>
        <w:rPr>
          <w:color w:val="000000"/>
          <w:sz w:val="28"/>
          <w:szCs w:val="28"/>
          <w:lang w:val="ru-RU"/>
        </w:rPr>
        <w:lastRenderedPageBreak/>
        <w:t xml:space="preserve">4.1. </w:t>
      </w:r>
      <w:proofErr w:type="gramStart"/>
      <w:r>
        <w:rPr>
          <w:color w:val="000000"/>
          <w:sz w:val="28"/>
          <w:szCs w:val="28"/>
          <w:lang w:val="ru-RU"/>
        </w:rPr>
        <w:t>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roofErr w:type="gramEnd"/>
      <w:r>
        <w:rPr>
          <w:sz w:val="28"/>
          <w:szCs w:val="28"/>
          <w:lang w:val="ru-RU"/>
        </w:rPr>
        <w:br/>
      </w:r>
      <w:r>
        <w:rPr>
          <w:color w:val="000000"/>
          <w:sz w:val="28"/>
          <w:szCs w:val="28"/>
          <w:lang w:val="ru-RU"/>
        </w:rPr>
        <w:t>Основание: пункты 17 СГС «Непроизведенные активы»</w:t>
      </w:r>
    </w:p>
    <w:p w:rsidR="001633AC" w:rsidRDefault="00946CAB">
      <w:pPr>
        <w:jc w:val="both"/>
        <w:rPr>
          <w:color w:val="000000"/>
          <w:sz w:val="28"/>
          <w:szCs w:val="28"/>
          <w:lang w:val="ru-RU"/>
        </w:rPr>
      </w:pPr>
      <w:r>
        <w:rPr>
          <w:color w:val="000000"/>
          <w:sz w:val="28"/>
          <w:szCs w:val="28"/>
          <w:lang w:val="ru-RU"/>
        </w:rPr>
        <w:t>4.2. Каждому инвентарному объекту непроизведенных активов в момент принятия к бухгалтерскому учету присваивается инвентарный номер. Инвентарный номер объекта непроизведенных активов состоит из двенадцати знаков, определяемый последовательно по мере принятия к учету непроизведенных активов – Х.Х.ХХХХХХ</w:t>
      </w:r>
      <w:proofErr w:type="gramStart"/>
      <w:r>
        <w:rPr>
          <w:color w:val="000000"/>
          <w:sz w:val="28"/>
          <w:szCs w:val="28"/>
          <w:lang w:val="ru-RU"/>
        </w:rPr>
        <w:t>.Х</w:t>
      </w:r>
      <w:proofErr w:type="gramEnd"/>
      <w:r>
        <w:rPr>
          <w:color w:val="000000"/>
          <w:sz w:val="28"/>
          <w:szCs w:val="28"/>
          <w:lang w:val="ru-RU"/>
        </w:rPr>
        <w:t>ХХХ, где:</w:t>
      </w:r>
    </w:p>
    <w:p w:rsidR="001633AC" w:rsidRDefault="00946CAB">
      <w:pPr>
        <w:numPr>
          <w:ilvl w:val="0"/>
          <w:numId w:val="19"/>
        </w:numPr>
        <w:ind w:left="780" w:right="180"/>
        <w:jc w:val="both"/>
        <w:rPr>
          <w:color w:val="000000"/>
          <w:sz w:val="28"/>
          <w:szCs w:val="28"/>
          <w:lang w:val="ru-RU"/>
        </w:rPr>
      </w:pPr>
      <w:r>
        <w:rPr>
          <w:color w:val="000000"/>
          <w:sz w:val="28"/>
          <w:szCs w:val="28"/>
          <w:lang w:val="ru-RU"/>
        </w:rPr>
        <w:t>1 разряд – код синтетической группы инвентарного объекта непроизведенных активов по счету 103 «Непроизведенные активы» – «3»;</w:t>
      </w:r>
    </w:p>
    <w:p w:rsidR="001633AC" w:rsidRDefault="00946CAB">
      <w:pPr>
        <w:numPr>
          <w:ilvl w:val="0"/>
          <w:numId w:val="19"/>
        </w:numPr>
        <w:ind w:left="780" w:right="180"/>
        <w:jc w:val="both"/>
        <w:rPr>
          <w:color w:val="000000"/>
          <w:sz w:val="28"/>
          <w:szCs w:val="28"/>
          <w:lang w:val="ru-RU"/>
        </w:rPr>
      </w:pPr>
      <w:r>
        <w:rPr>
          <w:color w:val="000000"/>
          <w:sz w:val="28"/>
          <w:szCs w:val="28"/>
          <w:lang w:val="ru-RU"/>
        </w:rPr>
        <w:t>2 разряд – код вида инвентарного номера «1» – индивидуальный инвентарный объект;</w:t>
      </w:r>
    </w:p>
    <w:p w:rsidR="001633AC" w:rsidRDefault="00946CAB">
      <w:pPr>
        <w:numPr>
          <w:ilvl w:val="0"/>
          <w:numId w:val="19"/>
        </w:numPr>
        <w:ind w:left="780" w:right="180"/>
        <w:jc w:val="both"/>
        <w:rPr>
          <w:color w:val="000000"/>
          <w:sz w:val="28"/>
          <w:szCs w:val="28"/>
          <w:lang w:val="ru-RU"/>
        </w:rPr>
      </w:pPr>
      <w:r>
        <w:rPr>
          <w:color w:val="000000"/>
          <w:sz w:val="28"/>
          <w:szCs w:val="28"/>
          <w:lang w:val="ru-RU"/>
        </w:rPr>
        <w:t>3–8 разряды – порядковый номер инвентарного объекта (000001, 000002 и т.д.);</w:t>
      </w:r>
    </w:p>
    <w:p w:rsidR="001633AC" w:rsidRDefault="00946CAB">
      <w:pPr>
        <w:numPr>
          <w:ilvl w:val="0"/>
          <w:numId w:val="19"/>
        </w:numPr>
        <w:ind w:left="780" w:right="180"/>
        <w:jc w:val="both"/>
        <w:rPr>
          <w:color w:val="000000"/>
          <w:sz w:val="28"/>
          <w:szCs w:val="28"/>
        </w:rPr>
      </w:pPr>
      <w:r>
        <w:rPr>
          <w:color w:val="000000"/>
          <w:sz w:val="28"/>
          <w:szCs w:val="28"/>
          <w:lang w:val="ru-RU"/>
        </w:rPr>
        <w:t xml:space="preserve">9–12 разряды – внутренний групповой инвентарный номер (0001, 0002 и т.д.). </w:t>
      </w:r>
      <w:proofErr w:type="spellStart"/>
      <w:r>
        <w:rPr>
          <w:color w:val="000000"/>
          <w:sz w:val="28"/>
          <w:szCs w:val="28"/>
        </w:rPr>
        <w:t>Для</w:t>
      </w:r>
      <w:proofErr w:type="spellEnd"/>
      <w:r>
        <w:rPr>
          <w:color w:val="000000"/>
          <w:sz w:val="28"/>
          <w:szCs w:val="28"/>
        </w:rPr>
        <w:t xml:space="preserve"> </w:t>
      </w:r>
      <w:proofErr w:type="spellStart"/>
      <w:r>
        <w:rPr>
          <w:color w:val="000000"/>
          <w:sz w:val="28"/>
          <w:szCs w:val="28"/>
        </w:rPr>
        <w:t>индивидуального</w:t>
      </w:r>
      <w:proofErr w:type="spellEnd"/>
      <w:r>
        <w:rPr>
          <w:color w:val="000000"/>
          <w:sz w:val="28"/>
          <w:szCs w:val="28"/>
        </w:rPr>
        <w:t xml:space="preserve"> </w:t>
      </w:r>
      <w:proofErr w:type="spellStart"/>
      <w:r>
        <w:rPr>
          <w:color w:val="000000"/>
          <w:sz w:val="28"/>
          <w:szCs w:val="28"/>
        </w:rPr>
        <w:t>инвентарного</w:t>
      </w:r>
      <w:proofErr w:type="spellEnd"/>
      <w:r>
        <w:rPr>
          <w:color w:val="000000"/>
          <w:sz w:val="28"/>
          <w:szCs w:val="28"/>
        </w:rPr>
        <w:t xml:space="preserve"> </w:t>
      </w:r>
      <w:proofErr w:type="spellStart"/>
      <w:r>
        <w:rPr>
          <w:color w:val="000000"/>
          <w:sz w:val="28"/>
          <w:szCs w:val="28"/>
        </w:rPr>
        <w:t>объекта</w:t>
      </w:r>
      <w:proofErr w:type="spellEnd"/>
      <w:r>
        <w:rPr>
          <w:color w:val="000000"/>
          <w:sz w:val="28"/>
          <w:szCs w:val="28"/>
        </w:rPr>
        <w:t xml:space="preserve"> </w:t>
      </w:r>
      <w:proofErr w:type="spellStart"/>
      <w:r>
        <w:rPr>
          <w:color w:val="000000"/>
          <w:sz w:val="28"/>
          <w:szCs w:val="28"/>
        </w:rPr>
        <w:t>указывается</w:t>
      </w:r>
      <w:proofErr w:type="spellEnd"/>
      <w:r>
        <w:rPr>
          <w:color w:val="000000"/>
          <w:sz w:val="28"/>
          <w:szCs w:val="28"/>
        </w:rPr>
        <w:t xml:space="preserve"> 0000.</w:t>
      </w:r>
    </w:p>
    <w:p w:rsidR="001633AC" w:rsidRDefault="00946CAB">
      <w:pPr>
        <w:jc w:val="both"/>
        <w:rPr>
          <w:color w:val="000000"/>
          <w:sz w:val="28"/>
          <w:szCs w:val="28"/>
        </w:rPr>
      </w:pPr>
      <w:r>
        <w:rPr>
          <w:b/>
          <w:bCs/>
          <w:color w:val="000000"/>
          <w:sz w:val="28"/>
          <w:szCs w:val="28"/>
        </w:rPr>
        <w:t xml:space="preserve">5. </w:t>
      </w:r>
      <w:proofErr w:type="spellStart"/>
      <w:r>
        <w:rPr>
          <w:b/>
          <w:bCs/>
          <w:color w:val="000000"/>
          <w:sz w:val="28"/>
          <w:szCs w:val="28"/>
        </w:rPr>
        <w:t>Материальные</w:t>
      </w:r>
      <w:proofErr w:type="spellEnd"/>
      <w:r>
        <w:rPr>
          <w:b/>
          <w:bCs/>
          <w:color w:val="000000"/>
          <w:sz w:val="28"/>
          <w:szCs w:val="28"/>
        </w:rPr>
        <w:t xml:space="preserve"> </w:t>
      </w:r>
      <w:proofErr w:type="spellStart"/>
      <w:r>
        <w:rPr>
          <w:b/>
          <w:bCs/>
          <w:color w:val="000000"/>
          <w:sz w:val="28"/>
          <w:szCs w:val="28"/>
        </w:rPr>
        <w:t>запасы</w:t>
      </w:r>
      <w:proofErr w:type="spellEnd"/>
    </w:p>
    <w:p w:rsidR="001633AC" w:rsidRDefault="00946CAB">
      <w:pPr>
        <w:jc w:val="both"/>
        <w:rPr>
          <w:color w:val="000000"/>
          <w:sz w:val="28"/>
          <w:szCs w:val="28"/>
          <w:lang w:val="ru-RU"/>
        </w:rPr>
      </w:pPr>
      <w:r>
        <w:rPr>
          <w:color w:val="000000"/>
          <w:sz w:val="28"/>
          <w:szCs w:val="28"/>
          <w:lang w:val="ru-RU"/>
        </w:rPr>
        <w:t>5.1.</w:t>
      </w:r>
      <w:r>
        <w:rPr>
          <w:color w:val="000000"/>
          <w:sz w:val="28"/>
          <w:szCs w:val="28"/>
        </w:rPr>
        <w:t> </w:t>
      </w:r>
      <w:r>
        <w:rPr>
          <w:color w:val="000000"/>
          <w:sz w:val="28"/>
          <w:szCs w:val="28"/>
          <w:lang w:val="ru-RU"/>
        </w:rPr>
        <w:t>Учреждение учитывает материальные запасы с разбивкой на аналитические группы по кодам вида синтетического счета:</w:t>
      </w:r>
    </w:p>
    <w:p w:rsidR="001633AC" w:rsidRDefault="00946CAB">
      <w:pPr>
        <w:jc w:val="both"/>
        <w:rPr>
          <w:color w:val="000000"/>
          <w:sz w:val="28"/>
          <w:szCs w:val="28"/>
          <w:lang w:val="ru-RU"/>
        </w:rPr>
      </w:pPr>
      <w:proofErr w:type="gramStart"/>
      <w:r>
        <w:rPr>
          <w:color w:val="000000"/>
          <w:sz w:val="28"/>
          <w:szCs w:val="28"/>
          <w:lang w:val="ru-RU"/>
        </w:rPr>
        <w:t>3 «Горюче-смазочные материалы» –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roofErr w:type="gramEnd"/>
    </w:p>
    <w:p w:rsidR="001633AC" w:rsidRDefault="00946CAB">
      <w:pPr>
        <w:jc w:val="both"/>
        <w:rPr>
          <w:color w:val="000000"/>
          <w:sz w:val="28"/>
          <w:szCs w:val="28"/>
          <w:lang w:val="ru-RU"/>
        </w:rPr>
      </w:pPr>
      <w:r>
        <w:rPr>
          <w:color w:val="000000"/>
          <w:sz w:val="28"/>
          <w:szCs w:val="28"/>
          <w:lang w:val="ru-RU"/>
        </w:rPr>
        <w:t>4 «Строительные материалы» – все виды строительных материалов, включая строительные материалы для целей капитальных вложений:</w:t>
      </w:r>
    </w:p>
    <w:p w:rsidR="001633AC" w:rsidRDefault="00946CAB">
      <w:pPr>
        <w:numPr>
          <w:ilvl w:val="0"/>
          <w:numId w:val="20"/>
        </w:numPr>
        <w:ind w:left="780" w:right="180"/>
        <w:jc w:val="both"/>
        <w:rPr>
          <w:color w:val="000000"/>
          <w:sz w:val="28"/>
          <w:szCs w:val="28"/>
          <w:lang w:val="ru-RU"/>
        </w:rPr>
      </w:pPr>
      <w:proofErr w:type="gramStart"/>
      <w:r>
        <w:rPr>
          <w:color w:val="000000"/>
          <w:sz w:val="28"/>
          <w:szCs w:val="28"/>
          <w:lang w:val="ru-RU"/>
        </w:rPr>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w:t>
      </w:r>
      <w:proofErr w:type="gramEnd"/>
      <w:r>
        <w:rPr>
          <w:color w:val="000000"/>
          <w:sz w:val="28"/>
          <w:szCs w:val="28"/>
          <w:lang w:val="ru-RU"/>
        </w:rPr>
        <w:t xml:space="preserve"> оборудование для отопительной, вентиляционной, санитарно-технической и иных систем (отопительные котлы, радиаторы и т.п.);</w:t>
      </w:r>
    </w:p>
    <w:p w:rsidR="001633AC" w:rsidRDefault="00946CAB">
      <w:pPr>
        <w:numPr>
          <w:ilvl w:val="0"/>
          <w:numId w:val="20"/>
        </w:numPr>
        <w:ind w:left="780" w:right="180"/>
        <w:jc w:val="both"/>
        <w:rPr>
          <w:color w:val="000000"/>
          <w:sz w:val="28"/>
          <w:szCs w:val="28"/>
          <w:lang w:val="ru-RU"/>
        </w:rPr>
      </w:pPr>
      <w:r>
        <w:rPr>
          <w:color w:val="000000"/>
          <w:sz w:val="28"/>
          <w:szCs w:val="28"/>
          <w:lang w:val="ru-RU"/>
        </w:rPr>
        <w:t xml:space="preserve">оборудование, требующее монтажа и предназначенное для установки. К оборудованию, требующему монтажа, относится оборудование, которое </w:t>
      </w:r>
      <w:r>
        <w:rPr>
          <w:color w:val="000000"/>
          <w:sz w:val="28"/>
          <w:szCs w:val="28"/>
          <w:lang w:val="ru-RU"/>
        </w:rPr>
        <w:lastRenderedPageBreak/>
        <w:t>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rsidR="001633AC" w:rsidRDefault="00946CAB">
      <w:pPr>
        <w:jc w:val="both"/>
        <w:rPr>
          <w:color w:val="000000"/>
          <w:sz w:val="28"/>
          <w:szCs w:val="28"/>
        </w:rPr>
      </w:pPr>
      <w:r>
        <w:rPr>
          <w:color w:val="000000"/>
          <w:sz w:val="28"/>
          <w:szCs w:val="28"/>
        </w:rPr>
        <w:t>5 «</w:t>
      </w:r>
      <w:proofErr w:type="spellStart"/>
      <w:r>
        <w:rPr>
          <w:color w:val="000000"/>
          <w:sz w:val="28"/>
          <w:szCs w:val="28"/>
        </w:rPr>
        <w:t>Мягкий</w:t>
      </w:r>
      <w:proofErr w:type="spellEnd"/>
      <w:r>
        <w:rPr>
          <w:color w:val="000000"/>
          <w:sz w:val="28"/>
          <w:szCs w:val="28"/>
        </w:rPr>
        <w:t xml:space="preserve"> </w:t>
      </w:r>
      <w:proofErr w:type="spellStart"/>
      <w:r>
        <w:rPr>
          <w:color w:val="000000"/>
          <w:sz w:val="28"/>
          <w:szCs w:val="28"/>
        </w:rPr>
        <w:t>инвентарь</w:t>
      </w:r>
      <w:proofErr w:type="spellEnd"/>
      <w:r>
        <w:rPr>
          <w:color w:val="000000"/>
          <w:sz w:val="28"/>
          <w:szCs w:val="28"/>
        </w:rPr>
        <w:t>»:</w:t>
      </w:r>
    </w:p>
    <w:p w:rsidR="001633AC" w:rsidRDefault="00946CAB">
      <w:pPr>
        <w:numPr>
          <w:ilvl w:val="0"/>
          <w:numId w:val="21"/>
        </w:numPr>
        <w:ind w:left="780" w:right="180"/>
        <w:jc w:val="both"/>
        <w:rPr>
          <w:color w:val="000000"/>
          <w:sz w:val="28"/>
          <w:szCs w:val="28"/>
          <w:lang w:val="ru-RU"/>
        </w:rPr>
      </w:pPr>
      <w:r>
        <w:rPr>
          <w:color w:val="000000"/>
          <w:sz w:val="28"/>
          <w:szCs w:val="28"/>
          <w:lang w:val="ru-RU"/>
        </w:rPr>
        <w:t>белье (рубашки, сорочки);</w:t>
      </w:r>
    </w:p>
    <w:p w:rsidR="001633AC" w:rsidRDefault="00946CAB">
      <w:pPr>
        <w:numPr>
          <w:ilvl w:val="0"/>
          <w:numId w:val="21"/>
        </w:numPr>
        <w:ind w:left="780" w:right="180"/>
        <w:jc w:val="both"/>
        <w:rPr>
          <w:color w:val="000000"/>
          <w:sz w:val="28"/>
          <w:szCs w:val="28"/>
          <w:lang w:val="ru-RU"/>
        </w:rPr>
      </w:pPr>
      <w:r>
        <w:rPr>
          <w:color w:val="000000"/>
          <w:sz w:val="28"/>
          <w:szCs w:val="28"/>
          <w:lang w:val="ru-RU"/>
        </w:rPr>
        <w:t>одежда и обмундирование, включая спецодежду (костюмы, юбки, брюки, мантии и т.п.);</w:t>
      </w:r>
    </w:p>
    <w:p w:rsidR="001633AC" w:rsidRDefault="00946CAB">
      <w:pPr>
        <w:numPr>
          <w:ilvl w:val="0"/>
          <w:numId w:val="21"/>
        </w:numPr>
        <w:ind w:left="780" w:right="180"/>
        <w:jc w:val="both"/>
        <w:rPr>
          <w:color w:val="000000"/>
          <w:sz w:val="28"/>
          <w:szCs w:val="28"/>
          <w:lang w:val="ru-RU"/>
        </w:rPr>
      </w:pPr>
      <w:r>
        <w:rPr>
          <w:color w:val="000000"/>
          <w:sz w:val="28"/>
          <w:szCs w:val="28"/>
          <w:lang w:val="ru-RU"/>
        </w:rPr>
        <w:t>обувь, включая специальную;</w:t>
      </w:r>
    </w:p>
    <w:p w:rsidR="001633AC" w:rsidRDefault="00946CAB">
      <w:pPr>
        <w:numPr>
          <w:ilvl w:val="0"/>
          <w:numId w:val="21"/>
        </w:numPr>
        <w:ind w:left="780" w:right="180"/>
        <w:jc w:val="both"/>
        <w:rPr>
          <w:color w:val="000000"/>
          <w:sz w:val="28"/>
          <w:szCs w:val="28"/>
        </w:rPr>
      </w:pPr>
      <w:proofErr w:type="spellStart"/>
      <w:proofErr w:type="gramStart"/>
      <w:r>
        <w:rPr>
          <w:color w:val="000000"/>
          <w:sz w:val="28"/>
          <w:szCs w:val="28"/>
        </w:rPr>
        <w:t>прочий</w:t>
      </w:r>
      <w:proofErr w:type="spellEnd"/>
      <w:proofErr w:type="gramEnd"/>
      <w:r>
        <w:rPr>
          <w:color w:val="000000"/>
          <w:sz w:val="28"/>
          <w:szCs w:val="28"/>
        </w:rPr>
        <w:t xml:space="preserve"> </w:t>
      </w:r>
      <w:proofErr w:type="spellStart"/>
      <w:r>
        <w:rPr>
          <w:color w:val="000000"/>
          <w:sz w:val="28"/>
          <w:szCs w:val="28"/>
        </w:rPr>
        <w:t>мягкий</w:t>
      </w:r>
      <w:proofErr w:type="spellEnd"/>
      <w:r>
        <w:rPr>
          <w:color w:val="000000"/>
          <w:sz w:val="28"/>
          <w:szCs w:val="28"/>
        </w:rPr>
        <w:t xml:space="preserve"> </w:t>
      </w:r>
      <w:proofErr w:type="spellStart"/>
      <w:r>
        <w:rPr>
          <w:color w:val="000000"/>
          <w:sz w:val="28"/>
          <w:szCs w:val="28"/>
        </w:rPr>
        <w:t>инвентарь</w:t>
      </w:r>
      <w:proofErr w:type="spellEnd"/>
      <w:r>
        <w:rPr>
          <w:color w:val="000000"/>
          <w:sz w:val="28"/>
          <w:szCs w:val="28"/>
        </w:rPr>
        <w:t>.</w:t>
      </w:r>
    </w:p>
    <w:p w:rsidR="001633AC" w:rsidRDefault="00946CAB">
      <w:pPr>
        <w:jc w:val="both"/>
        <w:rPr>
          <w:color w:val="000000"/>
          <w:sz w:val="28"/>
          <w:szCs w:val="28"/>
        </w:rPr>
      </w:pPr>
      <w:r>
        <w:rPr>
          <w:color w:val="000000"/>
          <w:sz w:val="28"/>
          <w:szCs w:val="28"/>
        </w:rPr>
        <w:t>6 «</w:t>
      </w:r>
      <w:proofErr w:type="spellStart"/>
      <w:r>
        <w:rPr>
          <w:color w:val="000000"/>
          <w:sz w:val="28"/>
          <w:szCs w:val="28"/>
        </w:rPr>
        <w:t>Прочие</w:t>
      </w:r>
      <w:proofErr w:type="spellEnd"/>
      <w:r>
        <w:rPr>
          <w:color w:val="000000"/>
          <w:sz w:val="28"/>
          <w:szCs w:val="28"/>
        </w:rPr>
        <w:t xml:space="preserve"> </w:t>
      </w:r>
      <w:proofErr w:type="spellStart"/>
      <w:r>
        <w:rPr>
          <w:color w:val="000000"/>
          <w:sz w:val="28"/>
          <w:szCs w:val="28"/>
        </w:rPr>
        <w:t>материальные</w:t>
      </w:r>
      <w:proofErr w:type="spellEnd"/>
      <w:r>
        <w:rPr>
          <w:color w:val="000000"/>
          <w:sz w:val="28"/>
          <w:szCs w:val="28"/>
        </w:rPr>
        <w:t xml:space="preserve"> </w:t>
      </w:r>
      <w:proofErr w:type="spellStart"/>
      <w:r>
        <w:rPr>
          <w:color w:val="000000"/>
          <w:sz w:val="28"/>
          <w:szCs w:val="28"/>
        </w:rPr>
        <w:t>запасы</w:t>
      </w:r>
      <w:proofErr w:type="spellEnd"/>
      <w:r>
        <w:rPr>
          <w:color w:val="000000"/>
          <w:sz w:val="28"/>
          <w:szCs w:val="28"/>
        </w:rPr>
        <w:t>»:</w:t>
      </w:r>
    </w:p>
    <w:p w:rsidR="001633AC" w:rsidRDefault="00946CAB">
      <w:pPr>
        <w:numPr>
          <w:ilvl w:val="0"/>
          <w:numId w:val="22"/>
        </w:numPr>
        <w:ind w:left="780" w:right="180"/>
        <w:jc w:val="both"/>
        <w:rPr>
          <w:color w:val="000000"/>
          <w:sz w:val="28"/>
          <w:szCs w:val="28"/>
          <w:lang w:val="ru-RU"/>
        </w:rPr>
      </w:pPr>
      <w:r>
        <w:rPr>
          <w:color w:val="000000"/>
          <w:sz w:val="28"/>
          <w:szCs w:val="28"/>
          <w:lang w:val="ru-RU"/>
        </w:rPr>
        <w:t xml:space="preserve">спецоборудование для научно-исследовательских и опытно-конструкторских работ, приобретенное по договорам с заказчиками для обеспечения выполнения условий договоров до передачи его в научное подразделение; </w:t>
      </w:r>
      <w:proofErr w:type="gramStart"/>
      <w:r>
        <w:rPr>
          <w:color w:val="000000"/>
          <w:sz w:val="28"/>
          <w:szCs w:val="28"/>
          <w:lang w:val="ru-RU"/>
        </w:rPr>
        <w:t>хозяйственные материалы (электрические лампочки, мыло, щетки и др.),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 олифа, толь и т.п.) и другие аналогичные материалы;</w:t>
      </w:r>
      <w:proofErr w:type="gramEnd"/>
    </w:p>
    <w:p w:rsidR="001633AC" w:rsidRDefault="00946CAB">
      <w:pPr>
        <w:numPr>
          <w:ilvl w:val="0"/>
          <w:numId w:val="22"/>
        </w:numPr>
        <w:ind w:left="780" w:right="180"/>
        <w:jc w:val="both"/>
        <w:rPr>
          <w:color w:val="000000"/>
          <w:sz w:val="28"/>
          <w:szCs w:val="28"/>
          <w:lang w:val="ru-RU"/>
        </w:rPr>
      </w:pPr>
      <w:r>
        <w:rPr>
          <w:color w:val="000000"/>
          <w:sz w:val="28"/>
          <w:szCs w:val="28"/>
          <w:lang w:val="ru-RU"/>
        </w:rPr>
        <w:t>канцелярские принадлежности (бумага, карандаши, ручки, стержни и др.);</w:t>
      </w:r>
    </w:p>
    <w:p w:rsidR="001633AC" w:rsidRDefault="00946CAB">
      <w:pPr>
        <w:numPr>
          <w:ilvl w:val="0"/>
          <w:numId w:val="22"/>
        </w:numPr>
        <w:ind w:left="780" w:right="180"/>
        <w:jc w:val="both"/>
        <w:rPr>
          <w:color w:val="000000"/>
          <w:sz w:val="28"/>
          <w:szCs w:val="28"/>
        </w:rPr>
      </w:pPr>
      <w:proofErr w:type="spellStart"/>
      <w:r>
        <w:rPr>
          <w:color w:val="000000"/>
          <w:sz w:val="28"/>
          <w:szCs w:val="28"/>
        </w:rPr>
        <w:t>посуда</w:t>
      </w:r>
      <w:proofErr w:type="spellEnd"/>
      <w:r>
        <w:rPr>
          <w:color w:val="000000"/>
          <w:sz w:val="28"/>
          <w:szCs w:val="28"/>
        </w:rPr>
        <w:t>;</w:t>
      </w:r>
    </w:p>
    <w:p w:rsidR="001633AC" w:rsidRDefault="00946CAB">
      <w:pPr>
        <w:numPr>
          <w:ilvl w:val="0"/>
          <w:numId w:val="22"/>
        </w:numPr>
        <w:ind w:left="780" w:right="180"/>
        <w:jc w:val="both"/>
        <w:rPr>
          <w:color w:val="000000"/>
          <w:sz w:val="28"/>
          <w:szCs w:val="28"/>
          <w:lang w:val="ru-RU"/>
        </w:rPr>
      </w:pPr>
      <w:proofErr w:type="gramStart"/>
      <w:r>
        <w:rPr>
          <w:color w:val="000000"/>
          <w:sz w:val="28"/>
          <w:szCs w:val="28"/>
          <w:lang w:val="ru-RU"/>
        </w:rPr>
        <w:t>возвратная или обменная тара (бочки, бидоны, ящики, банки стеклянные, бутылки и т.п.) как свободная (порожняя), так и находящаяся с материальными ценностями;</w:t>
      </w:r>
      <w:proofErr w:type="gramEnd"/>
    </w:p>
    <w:p w:rsidR="001633AC" w:rsidRDefault="00946CAB">
      <w:pPr>
        <w:numPr>
          <w:ilvl w:val="0"/>
          <w:numId w:val="22"/>
        </w:numPr>
        <w:ind w:left="780" w:right="180"/>
        <w:jc w:val="both"/>
        <w:rPr>
          <w:color w:val="000000"/>
          <w:sz w:val="28"/>
          <w:szCs w:val="28"/>
          <w:lang w:val="ru-RU"/>
        </w:rPr>
      </w:pPr>
      <w:proofErr w:type="gramStart"/>
      <w:r>
        <w:rPr>
          <w:color w:val="000000"/>
          <w:sz w:val="28"/>
          <w:szCs w:val="28"/>
          <w:lang w:val="ru-RU"/>
        </w:rPr>
        <w:t>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бланков, изготовленных типографским способом по форме, утвержденной правовым актом органа власти, учреждения, в случаях, предусмотренных действующим законодательством, содержащей номер, серию, имеющих степень защиты</w:t>
      </w:r>
      <w:proofErr w:type="gramEnd"/>
      <w:r>
        <w:rPr>
          <w:color w:val="000000"/>
          <w:sz w:val="28"/>
          <w:szCs w:val="28"/>
          <w:lang w:val="ru-RU"/>
        </w:rPr>
        <w:t xml:space="preserve"> и специальные требования по их хранению, выдаче и 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ценности не принимаются на склад;</w:t>
      </w:r>
    </w:p>
    <w:p w:rsidR="001633AC" w:rsidRDefault="00946CAB">
      <w:pPr>
        <w:numPr>
          <w:ilvl w:val="0"/>
          <w:numId w:val="22"/>
        </w:numPr>
        <w:ind w:left="780" w:right="180"/>
        <w:jc w:val="both"/>
        <w:rPr>
          <w:color w:val="000000"/>
          <w:sz w:val="28"/>
          <w:szCs w:val="28"/>
          <w:lang w:val="ru-RU"/>
        </w:rPr>
      </w:pPr>
      <w:r>
        <w:rPr>
          <w:color w:val="000000"/>
          <w:sz w:val="28"/>
          <w:szCs w:val="28"/>
          <w:lang w:val="ru-RU"/>
        </w:rPr>
        <w:lastRenderedPageBreak/>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rsidR="001633AC" w:rsidRDefault="00946CAB">
      <w:pPr>
        <w:numPr>
          <w:ilvl w:val="0"/>
          <w:numId w:val="22"/>
        </w:numPr>
        <w:ind w:left="780" w:right="180"/>
        <w:jc w:val="both"/>
        <w:rPr>
          <w:color w:val="000000"/>
          <w:sz w:val="28"/>
          <w:szCs w:val="28"/>
        </w:rPr>
      </w:pPr>
      <w:proofErr w:type="spellStart"/>
      <w:r>
        <w:rPr>
          <w:color w:val="000000"/>
          <w:sz w:val="28"/>
          <w:szCs w:val="28"/>
        </w:rPr>
        <w:t>материалы</w:t>
      </w:r>
      <w:proofErr w:type="spellEnd"/>
      <w:r>
        <w:rPr>
          <w:color w:val="000000"/>
          <w:sz w:val="28"/>
          <w:szCs w:val="28"/>
        </w:rPr>
        <w:t xml:space="preserve"> </w:t>
      </w:r>
      <w:proofErr w:type="spellStart"/>
      <w:r>
        <w:rPr>
          <w:color w:val="000000"/>
          <w:sz w:val="28"/>
          <w:szCs w:val="28"/>
        </w:rPr>
        <w:t>специального</w:t>
      </w:r>
      <w:proofErr w:type="spellEnd"/>
      <w:r>
        <w:rPr>
          <w:color w:val="000000"/>
          <w:sz w:val="28"/>
          <w:szCs w:val="28"/>
        </w:rPr>
        <w:t xml:space="preserve"> </w:t>
      </w:r>
      <w:proofErr w:type="spellStart"/>
      <w:r>
        <w:rPr>
          <w:color w:val="000000"/>
          <w:sz w:val="28"/>
          <w:szCs w:val="28"/>
        </w:rPr>
        <w:t>назначения</w:t>
      </w:r>
      <w:proofErr w:type="spellEnd"/>
      <w:r>
        <w:rPr>
          <w:color w:val="000000"/>
          <w:sz w:val="28"/>
          <w:szCs w:val="28"/>
        </w:rPr>
        <w:t>;</w:t>
      </w:r>
    </w:p>
    <w:p w:rsidR="001633AC" w:rsidRDefault="00946CAB">
      <w:pPr>
        <w:numPr>
          <w:ilvl w:val="0"/>
          <w:numId w:val="22"/>
        </w:numPr>
        <w:ind w:left="780" w:right="180"/>
        <w:jc w:val="both"/>
        <w:rPr>
          <w:color w:val="000000"/>
          <w:sz w:val="28"/>
          <w:szCs w:val="28"/>
        </w:rPr>
      </w:pPr>
      <w:proofErr w:type="spellStart"/>
      <w:proofErr w:type="gramStart"/>
      <w:r>
        <w:rPr>
          <w:color w:val="000000"/>
          <w:sz w:val="28"/>
          <w:szCs w:val="28"/>
        </w:rPr>
        <w:t>иные</w:t>
      </w:r>
      <w:proofErr w:type="spellEnd"/>
      <w:proofErr w:type="gramEnd"/>
      <w:r>
        <w:rPr>
          <w:color w:val="000000"/>
          <w:sz w:val="28"/>
          <w:szCs w:val="28"/>
        </w:rPr>
        <w:t xml:space="preserve"> </w:t>
      </w:r>
      <w:proofErr w:type="spellStart"/>
      <w:r>
        <w:rPr>
          <w:color w:val="000000"/>
          <w:sz w:val="28"/>
          <w:szCs w:val="28"/>
        </w:rPr>
        <w:t>материальные</w:t>
      </w:r>
      <w:proofErr w:type="spellEnd"/>
      <w:r>
        <w:rPr>
          <w:color w:val="000000"/>
          <w:sz w:val="28"/>
          <w:szCs w:val="28"/>
        </w:rPr>
        <w:t xml:space="preserve"> </w:t>
      </w:r>
      <w:proofErr w:type="spellStart"/>
      <w:r>
        <w:rPr>
          <w:color w:val="000000"/>
          <w:sz w:val="28"/>
          <w:szCs w:val="28"/>
        </w:rPr>
        <w:t>запасы</w:t>
      </w:r>
      <w:proofErr w:type="spellEnd"/>
      <w:r>
        <w:rPr>
          <w:color w:val="000000"/>
          <w:sz w:val="28"/>
          <w:szCs w:val="28"/>
        </w:rPr>
        <w:t>.</w:t>
      </w:r>
    </w:p>
    <w:p w:rsidR="001633AC" w:rsidRDefault="00946CAB" w:rsidP="00CC038E">
      <w:pPr>
        <w:jc w:val="both"/>
        <w:rPr>
          <w:color w:val="000000"/>
          <w:sz w:val="28"/>
          <w:szCs w:val="28"/>
          <w:lang w:val="ru-RU"/>
        </w:rPr>
      </w:pPr>
      <w:r>
        <w:rPr>
          <w:color w:val="000000"/>
          <w:sz w:val="28"/>
          <w:szCs w:val="28"/>
          <w:lang w:val="ru-RU"/>
        </w:rPr>
        <w:t xml:space="preserve">5.2. Единица учета материальных запасов в </w:t>
      </w:r>
      <w:proofErr w:type="gramStart"/>
      <w:r>
        <w:rPr>
          <w:color w:val="000000"/>
          <w:sz w:val="28"/>
          <w:szCs w:val="28"/>
          <w:lang w:val="ru-RU"/>
        </w:rPr>
        <w:t>учреждении</w:t>
      </w:r>
      <w:proofErr w:type="gramEnd"/>
      <w:r>
        <w:rPr>
          <w:color w:val="000000"/>
          <w:sz w:val="28"/>
          <w:szCs w:val="28"/>
          <w:lang w:val="ru-RU"/>
        </w:rPr>
        <w:t xml:space="preserve"> – номенклатурная (реестровая) единица. </w:t>
      </w:r>
    </w:p>
    <w:p w:rsidR="001633AC" w:rsidRDefault="00946CAB">
      <w:pPr>
        <w:jc w:val="both"/>
        <w:rPr>
          <w:color w:val="000000"/>
          <w:sz w:val="28"/>
          <w:szCs w:val="28"/>
          <w:lang w:val="ru-RU"/>
        </w:rPr>
      </w:pPr>
      <w:r>
        <w:rPr>
          <w:color w:val="000000"/>
          <w:sz w:val="28"/>
          <w:szCs w:val="28"/>
          <w:lang w:val="ru-RU"/>
        </w:rPr>
        <w:t xml:space="preserve">Если в первичных </w:t>
      </w:r>
      <w:proofErr w:type="gramStart"/>
      <w:r>
        <w:rPr>
          <w:color w:val="000000"/>
          <w:sz w:val="28"/>
          <w:szCs w:val="28"/>
          <w:lang w:val="ru-RU"/>
        </w:rPr>
        <w:t>документах</w:t>
      </w:r>
      <w:proofErr w:type="gramEnd"/>
      <w:r>
        <w:rPr>
          <w:color w:val="000000"/>
          <w:sz w:val="28"/>
          <w:szCs w:val="28"/>
          <w:lang w:val="ru-RU"/>
        </w:rPr>
        <w:t xml:space="preserve"> поставщика единицы измерения отличаются от тех, которые использует учреждение, ответственный сотрудник оформляет акт перевода единиц измерения. Акт прикладывают к первичным документам поставщика.</w:t>
      </w:r>
    </w:p>
    <w:p w:rsidR="001633AC" w:rsidRDefault="00946CAB">
      <w:pPr>
        <w:jc w:val="both"/>
        <w:rPr>
          <w:color w:val="000000"/>
          <w:sz w:val="28"/>
          <w:szCs w:val="28"/>
          <w:lang w:val="ru-RU"/>
        </w:rPr>
      </w:pPr>
      <w:r>
        <w:rPr>
          <w:color w:val="000000"/>
          <w:sz w:val="28"/>
          <w:szCs w:val="28"/>
          <w:lang w:val="ru-RU"/>
        </w:rPr>
        <w:t>Основание: пункт 8 СГС «Запасы».</w:t>
      </w:r>
    </w:p>
    <w:p w:rsidR="001633AC" w:rsidRDefault="00946CAB">
      <w:pPr>
        <w:jc w:val="both"/>
        <w:rPr>
          <w:color w:val="000000"/>
          <w:sz w:val="28"/>
          <w:szCs w:val="28"/>
          <w:lang w:val="ru-RU"/>
        </w:rPr>
      </w:pPr>
      <w:r>
        <w:rPr>
          <w:color w:val="000000"/>
          <w:sz w:val="28"/>
          <w:szCs w:val="28"/>
          <w:lang w:val="ru-RU"/>
        </w:rPr>
        <w:t>5.3.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1633AC" w:rsidRDefault="00946CAB">
      <w:pPr>
        <w:numPr>
          <w:ilvl w:val="0"/>
          <w:numId w:val="24"/>
        </w:numPr>
        <w:ind w:left="780" w:right="180"/>
        <w:jc w:val="both"/>
        <w:rPr>
          <w:color w:val="000000"/>
          <w:sz w:val="28"/>
          <w:szCs w:val="28"/>
          <w:lang w:val="ru-RU"/>
        </w:rPr>
      </w:pPr>
      <w:r>
        <w:rPr>
          <w:color w:val="000000"/>
          <w:sz w:val="28"/>
          <w:szCs w:val="28"/>
          <w:lang w:val="ru-RU"/>
        </w:rPr>
        <w:t>их справедливой стоимости на дату принятия к бухгалтерскому учету, рассчитанной методом рыночных цен;</w:t>
      </w:r>
    </w:p>
    <w:p w:rsidR="001633AC" w:rsidRDefault="00946CAB">
      <w:pPr>
        <w:numPr>
          <w:ilvl w:val="0"/>
          <w:numId w:val="24"/>
        </w:numPr>
        <w:ind w:left="780" w:right="180"/>
        <w:jc w:val="both"/>
        <w:rPr>
          <w:color w:val="000000"/>
          <w:sz w:val="28"/>
          <w:szCs w:val="28"/>
          <w:lang w:val="ru-RU"/>
        </w:rPr>
      </w:pPr>
      <w:r>
        <w:rPr>
          <w:color w:val="000000"/>
          <w:sz w:val="28"/>
          <w:szCs w:val="28"/>
          <w:lang w:val="ru-RU"/>
        </w:rPr>
        <w:t>сумм, уплачиваемых учреждением за доставку материальных запасов, приведение их в состояние, пригодное для использования.</w:t>
      </w:r>
    </w:p>
    <w:p w:rsidR="001633AC" w:rsidRDefault="00946CAB">
      <w:pPr>
        <w:jc w:val="both"/>
        <w:rPr>
          <w:color w:val="000000"/>
          <w:sz w:val="28"/>
          <w:szCs w:val="28"/>
          <w:lang w:val="ru-RU"/>
        </w:rPr>
      </w:pPr>
      <w:r>
        <w:rPr>
          <w:color w:val="000000"/>
          <w:sz w:val="28"/>
          <w:szCs w:val="28"/>
          <w:lang w:val="ru-RU"/>
        </w:rPr>
        <w:t>Основание: пункты 52–60 СГС «Концептуальные основы бухучета и отчетности».</w:t>
      </w:r>
    </w:p>
    <w:p w:rsidR="001633AC" w:rsidRDefault="00946CAB">
      <w:pPr>
        <w:jc w:val="both"/>
        <w:rPr>
          <w:color w:val="000000"/>
          <w:sz w:val="28"/>
          <w:szCs w:val="28"/>
          <w:lang w:val="ru-RU"/>
        </w:rPr>
      </w:pPr>
      <w:r>
        <w:rPr>
          <w:color w:val="000000"/>
          <w:sz w:val="28"/>
          <w:szCs w:val="28"/>
          <w:lang w:val="ru-RU"/>
        </w:rPr>
        <w:t>5.4. 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затраты, перечисленные в пункте 19 СГС «Запасы»,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r>
        <w:rPr>
          <w:sz w:val="28"/>
          <w:szCs w:val="28"/>
          <w:lang w:val="ru-RU"/>
        </w:rPr>
        <w:br/>
      </w:r>
      <w:r>
        <w:rPr>
          <w:color w:val="000000"/>
          <w:sz w:val="28"/>
          <w:szCs w:val="28"/>
          <w:lang w:val="ru-RU"/>
        </w:rPr>
        <w:t>Основание: пункт 18 СГС «Запасы».</w:t>
      </w:r>
    </w:p>
    <w:p w:rsidR="001633AC" w:rsidRDefault="00946CAB">
      <w:pPr>
        <w:jc w:val="both"/>
        <w:rPr>
          <w:color w:val="000000"/>
          <w:sz w:val="28"/>
          <w:szCs w:val="28"/>
          <w:lang w:val="ru-RU"/>
        </w:rPr>
      </w:pPr>
      <w:r>
        <w:rPr>
          <w:color w:val="000000"/>
          <w:sz w:val="28"/>
          <w:szCs w:val="28"/>
          <w:lang w:val="ru-RU"/>
        </w:rPr>
        <w:t>5.5.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день получения документов о доставке.</w:t>
      </w:r>
      <w:r>
        <w:rPr>
          <w:sz w:val="28"/>
          <w:szCs w:val="28"/>
          <w:lang w:val="ru-RU"/>
        </w:rPr>
        <w:br/>
      </w:r>
      <w:r>
        <w:rPr>
          <w:color w:val="000000"/>
          <w:sz w:val="28"/>
          <w:szCs w:val="28"/>
          <w:lang w:val="ru-RU"/>
        </w:rPr>
        <w:t>Основание: пункт 19 СГС «Запасы».</w:t>
      </w:r>
    </w:p>
    <w:p w:rsidR="001633AC" w:rsidRDefault="00CC038E">
      <w:pPr>
        <w:jc w:val="both"/>
        <w:rPr>
          <w:color w:val="000000"/>
          <w:sz w:val="28"/>
          <w:szCs w:val="28"/>
          <w:lang w:val="ru-RU"/>
        </w:rPr>
      </w:pPr>
      <w:r>
        <w:rPr>
          <w:color w:val="000000"/>
          <w:sz w:val="28"/>
          <w:szCs w:val="28"/>
          <w:lang w:val="ru-RU"/>
        </w:rPr>
        <w:t>5.6</w:t>
      </w:r>
      <w:r w:rsidR="00946CAB">
        <w:rPr>
          <w:color w:val="000000"/>
          <w:sz w:val="28"/>
          <w:szCs w:val="28"/>
          <w:lang w:val="ru-RU"/>
        </w:rPr>
        <w:t>.</w:t>
      </w:r>
      <w:r w:rsidR="00946CAB">
        <w:rPr>
          <w:color w:val="000000"/>
          <w:sz w:val="28"/>
          <w:szCs w:val="28"/>
        </w:rPr>
        <w:t> </w:t>
      </w:r>
      <w:r w:rsidR="00946CAB">
        <w:rPr>
          <w:color w:val="000000"/>
          <w:sz w:val="28"/>
          <w:szCs w:val="28"/>
          <w:lang w:val="ru-RU"/>
        </w:rPr>
        <w:t>Учреждение применяет следующую детализацию КОСГУ в 24—26 разрядах номеров счетов для учета поступления и выбытия материальных запасов:</w:t>
      </w:r>
    </w:p>
    <w:p w:rsidR="001633AC" w:rsidRDefault="00946CAB">
      <w:pPr>
        <w:numPr>
          <w:ilvl w:val="0"/>
          <w:numId w:val="25"/>
        </w:numPr>
        <w:ind w:left="780" w:right="180"/>
        <w:jc w:val="both"/>
        <w:rPr>
          <w:color w:val="000000"/>
          <w:sz w:val="28"/>
          <w:szCs w:val="28"/>
          <w:lang w:val="ru-RU"/>
        </w:rPr>
      </w:pPr>
      <w:r>
        <w:rPr>
          <w:color w:val="000000"/>
          <w:sz w:val="28"/>
          <w:szCs w:val="28"/>
          <w:lang w:val="ru-RU"/>
        </w:rPr>
        <w:t>343 Увеличение стоимости горюче-смазочных материалов;</w:t>
      </w:r>
    </w:p>
    <w:p w:rsidR="001633AC" w:rsidRDefault="00946CAB">
      <w:pPr>
        <w:numPr>
          <w:ilvl w:val="0"/>
          <w:numId w:val="25"/>
        </w:numPr>
        <w:ind w:left="780" w:right="180"/>
        <w:jc w:val="both"/>
        <w:rPr>
          <w:color w:val="000000"/>
          <w:sz w:val="28"/>
          <w:szCs w:val="28"/>
        </w:rPr>
      </w:pPr>
      <w:r>
        <w:rPr>
          <w:color w:val="000000"/>
          <w:sz w:val="28"/>
          <w:szCs w:val="28"/>
        </w:rPr>
        <w:t xml:space="preserve">344 </w:t>
      </w:r>
      <w:proofErr w:type="spellStart"/>
      <w:r>
        <w:rPr>
          <w:color w:val="000000"/>
          <w:sz w:val="28"/>
          <w:szCs w:val="28"/>
        </w:rPr>
        <w:t>Увеличение</w:t>
      </w:r>
      <w:proofErr w:type="spellEnd"/>
      <w:r>
        <w:rPr>
          <w:color w:val="000000"/>
          <w:sz w:val="28"/>
          <w:szCs w:val="28"/>
        </w:rPr>
        <w:t xml:space="preserve"> </w:t>
      </w:r>
      <w:proofErr w:type="spellStart"/>
      <w:r>
        <w:rPr>
          <w:color w:val="000000"/>
          <w:sz w:val="28"/>
          <w:szCs w:val="28"/>
        </w:rPr>
        <w:t>стоимости</w:t>
      </w:r>
      <w:proofErr w:type="spellEnd"/>
      <w:r>
        <w:rPr>
          <w:color w:val="000000"/>
          <w:sz w:val="28"/>
          <w:szCs w:val="28"/>
        </w:rPr>
        <w:t xml:space="preserve"> </w:t>
      </w:r>
      <w:proofErr w:type="spellStart"/>
      <w:r>
        <w:rPr>
          <w:color w:val="000000"/>
          <w:sz w:val="28"/>
          <w:szCs w:val="28"/>
        </w:rPr>
        <w:t>строительных</w:t>
      </w:r>
      <w:proofErr w:type="spellEnd"/>
      <w:r>
        <w:rPr>
          <w:color w:val="000000"/>
          <w:sz w:val="28"/>
          <w:szCs w:val="28"/>
        </w:rPr>
        <w:t xml:space="preserve"> </w:t>
      </w:r>
      <w:proofErr w:type="spellStart"/>
      <w:r>
        <w:rPr>
          <w:color w:val="000000"/>
          <w:sz w:val="28"/>
          <w:szCs w:val="28"/>
        </w:rPr>
        <w:t>материалов</w:t>
      </w:r>
      <w:proofErr w:type="spellEnd"/>
      <w:r>
        <w:rPr>
          <w:color w:val="000000"/>
          <w:sz w:val="28"/>
          <w:szCs w:val="28"/>
        </w:rPr>
        <w:t>;</w:t>
      </w:r>
    </w:p>
    <w:p w:rsidR="001633AC" w:rsidRDefault="00946CAB">
      <w:pPr>
        <w:numPr>
          <w:ilvl w:val="0"/>
          <w:numId w:val="25"/>
        </w:numPr>
        <w:ind w:left="780" w:right="180"/>
        <w:jc w:val="both"/>
        <w:rPr>
          <w:color w:val="000000"/>
          <w:sz w:val="28"/>
          <w:szCs w:val="28"/>
        </w:rPr>
      </w:pPr>
      <w:r>
        <w:rPr>
          <w:color w:val="000000"/>
          <w:sz w:val="28"/>
          <w:szCs w:val="28"/>
        </w:rPr>
        <w:t xml:space="preserve">345 </w:t>
      </w:r>
      <w:proofErr w:type="spellStart"/>
      <w:r>
        <w:rPr>
          <w:color w:val="000000"/>
          <w:sz w:val="28"/>
          <w:szCs w:val="28"/>
        </w:rPr>
        <w:t>Увеличение</w:t>
      </w:r>
      <w:proofErr w:type="spellEnd"/>
      <w:r>
        <w:rPr>
          <w:color w:val="000000"/>
          <w:sz w:val="28"/>
          <w:szCs w:val="28"/>
        </w:rPr>
        <w:t xml:space="preserve"> </w:t>
      </w:r>
      <w:proofErr w:type="spellStart"/>
      <w:r>
        <w:rPr>
          <w:color w:val="000000"/>
          <w:sz w:val="28"/>
          <w:szCs w:val="28"/>
        </w:rPr>
        <w:t>стоимости</w:t>
      </w:r>
      <w:proofErr w:type="spellEnd"/>
      <w:r>
        <w:rPr>
          <w:color w:val="000000"/>
          <w:sz w:val="28"/>
          <w:szCs w:val="28"/>
        </w:rPr>
        <w:t xml:space="preserve"> </w:t>
      </w:r>
      <w:proofErr w:type="spellStart"/>
      <w:r>
        <w:rPr>
          <w:color w:val="000000"/>
          <w:sz w:val="28"/>
          <w:szCs w:val="28"/>
        </w:rPr>
        <w:t>мягкого</w:t>
      </w:r>
      <w:proofErr w:type="spellEnd"/>
      <w:r>
        <w:rPr>
          <w:color w:val="000000"/>
          <w:sz w:val="28"/>
          <w:szCs w:val="28"/>
        </w:rPr>
        <w:t xml:space="preserve"> </w:t>
      </w:r>
      <w:proofErr w:type="spellStart"/>
      <w:r>
        <w:rPr>
          <w:color w:val="000000"/>
          <w:sz w:val="28"/>
          <w:szCs w:val="28"/>
        </w:rPr>
        <w:t>инвентаря</w:t>
      </w:r>
      <w:proofErr w:type="spellEnd"/>
      <w:r>
        <w:rPr>
          <w:color w:val="000000"/>
          <w:sz w:val="28"/>
          <w:szCs w:val="28"/>
        </w:rPr>
        <w:t>;</w:t>
      </w:r>
    </w:p>
    <w:p w:rsidR="001633AC" w:rsidRDefault="00946CAB">
      <w:pPr>
        <w:numPr>
          <w:ilvl w:val="0"/>
          <w:numId w:val="25"/>
        </w:numPr>
        <w:ind w:left="780" w:right="180"/>
        <w:jc w:val="both"/>
        <w:rPr>
          <w:color w:val="000000"/>
          <w:sz w:val="28"/>
          <w:szCs w:val="28"/>
          <w:lang w:val="ru-RU"/>
        </w:rPr>
      </w:pPr>
      <w:r>
        <w:rPr>
          <w:color w:val="000000"/>
          <w:sz w:val="28"/>
          <w:szCs w:val="28"/>
          <w:lang w:val="ru-RU"/>
        </w:rPr>
        <w:t>346 Увеличение стоимости прочих материальных запасов;</w:t>
      </w:r>
    </w:p>
    <w:p w:rsidR="001633AC" w:rsidRDefault="00946CAB">
      <w:pPr>
        <w:numPr>
          <w:ilvl w:val="0"/>
          <w:numId w:val="25"/>
        </w:numPr>
        <w:ind w:left="780" w:right="180"/>
        <w:jc w:val="both"/>
        <w:rPr>
          <w:color w:val="000000"/>
          <w:sz w:val="28"/>
          <w:szCs w:val="28"/>
          <w:lang w:val="ru-RU"/>
        </w:rPr>
      </w:pPr>
      <w:r>
        <w:rPr>
          <w:color w:val="000000"/>
          <w:sz w:val="28"/>
          <w:szCs w:val="28"/>
          <w:lang w:val="ru-RU"/>
        </w:rPr>
        <w:lastRenderedPageBreak/>
        <w:t>347 Увеличение стоимости материальных запасов для целей капитальных вложений;</w:t>
      </w:r>
    </w:p>
    <w:p w:rsidR="001633AC" w:rsidRDefault="00946CAB">
      <w:pPr>
        <w:numPr>
          <w:ilvl w:val="0"/>
          <w:numId w:val="25"/>
        </w:numPr>
        <w:ind w:left="780" w:right="180"/>
        <w:jc w:val="both"/>
        <w:rPr>
          <w:color w:val="000000"/>
          <w:sz w:val="28"/>
          <w:szCs w:val="28"/>
          <w:lang w:val="ru-RU"/>
        </w:rPr>
      </w:pPr>
      <w:r>
        <w:rPr>
          <w:color w:val="000000"/>
          <w:sz w:val="28"/>
          <w:szCs w:val="28"/>
          <w:lang w:val="ru-RU"/>
        </w:rPr>
        <w:t>349 Увеличение стоимости прочих материальных запасов однократного применения.</w:t>
      </w:r>
    </w:p>
    <w:p w:rsidR="001633AC" w:rsidRDefault="00CC038E">
      <w:pPr>
        <w:jc w:val="both"/>
        <w:rPr>
          <w:color w:val="000000"/>
          <w:sz w:val="28"/>
          <w:szCs w:val="28"/>
          <w:lang w:val="ru-RU"/>
        </w:rPr>
      </w:pPr>
      <w:r>
        <w:rPr>
          <w:b/>
          <w:bCs/>
          <w:color w:val="000000"/>
          <w:sz w:val="28"/>
          <w:szCs w:val="28"/>
          <w:lang w:val="ru-RU"/>
        </w:rPr>
        <w:t>5.7</w:t>
      </w:r>
      <w:r w:rsidR="00946CAB">
        <w:rPr>
          <w:b/>
          <w:bCs/>
          <w:color w:val="000000"/>
          <w:sz w:val="28"/>
          <w:szCs w:val="28"/>
          <w:lang w:val="ru-RU"/>
        </w:rPr>
        <w:t>. Установлены следующие особенности учета материальных запасов:</w:t>
      </w:r>
    </w:p>
    <w:p w:rsidR="001633AC" w:rsidRDefault="00CC038E">
      <w:pPr>
        <w:jc w:val="both"/>
        <w:rPr>
          <w:color w:val="000000"/>
          <w:sz w:val="28"/>
          <w:szCs w:val="28"/>
          <w:lang w:val="ru-RU"/>
        </w:rPr>
      </w:pPr>
      <w:r>
        <w:rPr>
          <w:b/>
          <w:bCs/>
          <w:color w:val="000000"/>
          <w:sz w:val="28"/>
          <w:szCs w:val="28"/>
          <w:lang w:val="ru-RU"/>
        </w:rPr>
        <w:t>5.7</w:t>
      </w:r>
      <w:r w:rsidR="00946CAB">
        <w:rPr>
          <w:b/>
          <w:bCs/>
          <w:color w:val="000000"/>
          <w:sz w:val="28"/>
          <w:szCs w:val="28"/>
          <w:lang w:val="ru-RU"/>
        </w:rPr>
        <w:t>.1. Особенности учета транспортно-заготовительных расходов.</w:t>
      </w:r>
    </w:p>
    <w:p w:rsidR="001633AC" w:rsidRDefault="00946CAB">
      <w:pPr>
        <w:jc w:val="both"/>
        <w:rPr>
          <w:color w:val="000000"/>
          <w:sz w:val="28"/>
          <w:szCs w:val="28"/>
          <w:lang w:val="ru-RU"/>
        </w:rPr>
      </w:pPr>
      <w:r>
        <w:rPr>
          <w:color w:val="000000"/>
          <w:sz w:val="28"/>
          <w:szCs w:val="28"/>
          <w:lang w:val="ru-RU"/>
        </w:rPr>
        <w:t>В фактическую стоимость материальных запасов включаются транспортно-заготовительные расходы (ТЗР), в том числе:</w:t>
      </w:r>
    </w:p>
    <w:p w:rsidR="001633AC" w:rsidRDefault="00946CAB">
      <w:pPr>
        <w:numPr>
          <w:ilvl w:val="0"/>
          <w:numId w:val="26"/>
        </w:numPr>
        <w:ind w:left="780" w:right="180"/>
        <w:jc w:val="both"/>
        <w:rPr>
          <w:color w:val="000000"/>
          <w:sz w:val="28"/>
          <w:szCs w:val="28"/>
          <w:lang w:val="ru-RU"/>
        </w:rPr>
      </w:pPr>
      <w:r>
        <w:rPr>
          <w:color w:val="000000"/>
          <w:sz w:val="28"/>
          <w:szCs w:val="28"/>
          <w:lang w:val="ru-RU"/>
        </w:rPr>
        <w:t>расходы, связанные с погрузочно-разгрузочными работами;</w:t>
      </w:r>
    </w:p>
    <w:p w:rsidR="001633AC" w:rsidRDefault="00946CAB">
      <w:pPr>
        <w:numPr>
          <w:ilvl w:val="0"/>
          <w:numId w:val="26"/>
        </w:numPr>
        <w:ind w:left="780" w:right="180"/>
        <w:jc w:val="both"/>
        <w:rPr>
          <w:color w:val="000000"/>
          <w:sz w:val="28"/>
          <w:szCs w:val="28"/>
        </w:rPr>
      </w:pPr>
      <w:proofErr w:type="spellStart"/>
      <w:r>
        <w:rPr>
          <w:color w:val="000000"/>
          <w:sz w:val="28"/>
          <w:szCs w:val="28"/>
        </w:rPr>
        <w:t>расходы</w:t>
      </w:r>
      <w:proofErr w:type="spellEnd"/>
      <w:r>
        <w:rPr>
          <w:color w:val="000000"/>
          <w:sz w:val="28"/>
          <w:szCs w:val="28"/>
        </w:rPr>
        <w:t xml:space="preserve"> </w:t>
      </w:r>
      <w:proofErr w:type="spellStart"/>
      <w:r>
        <w:rPr>
          <w:color w:val="000000"/>
          <w:sz w:val="28"/>
          <w:szCs w:val="28"/>
        </w:rPr>
        <w:t>на</w:t>
      </w:r>
      <w:proofErr w:type="spellEnd"/>
      <w:r>
        <w:rPr>
          <w:color w:val="000000"/>
          <w:sz w:val="28"/>
          <w:szCs w:val="28"/>
        </w:rPr>
        <w:t xml:space="preserve"> </w:t>
      </w:r>
      <w:proofErr w:type="spellStart"/>
      <w:r>
        <w:rPr>
          <w:color w:val="000000"/>
          <w:sz w:val="28"/>
          <w:szCs w:val="28"/>
        </w:rPr>
        <w:t>транспортировку</w:t>
      </w:r>
      <w:proofErr w:type="spellEnd"/>
      <w:r>
        <w:rPr>
          <w:color w:val="000000"/>
          <w:sz w:val="28"/>
          <w:szCs w:val="28"/>
        </w:rPr>
        <w:t>;</w:t>
      </w:r>
    </w:p>
    <w:p w:rsidR="001633AC" w:rsidRDefault="00946CAB">
      <w:pPr>
        <w:numPr>
          <w:ilvl w:val="0"/>
          <w:numId w:val="26"/>
        </w:numPr>
        <w:ind w:left="780" w:right="180"/>
        <w:jc w:val="both"/>
        <w:rPr>
          <w:color w:val="000000"/>
          <w:sz w:val="28"/>
          <w:szCs w:val="28"/>
          <w:lang w:val="ru-RU"/>
        </w:rPr>
      </w:pPr>
      <w:r>
        <w:rPr>
          <w:color w:val="000000"/>
          <w:sz w:val="28"/>
          <w:szCs w:val="28"/>
          <w:lang w:val="ru-RU"/>
        </w:rPr>
        <w:t>командировочные расходы, связанные с заготовкой и доставкой материальных запасов;</w:t>
      </w:r>
    </w:p>
    <w:p w:rsidR="001633AC" w:rsidRDefault="00946CAB">
      <w:pPr>
        <w:numPr>
          <w:ilvl w:val="0"/>
          <w:numId w:val="26"/>
        </w:numPr>
        <w:ind w:left="780" w:right="180"/>
        <w:jc w:val="both"/>
        <w:rPr>
          <w:color w:val="000000"/>
          <w:sz w:val="28"/>
          <w:szCs w:val="28"/>
        </w:rPr>
      </w:pPr>
      <w:proofErr w:type="spellStart"/>
      <w:r>
        <w:rPr>
          <w:color w:val="000000"/>
          <w:sz w:val="28"/>
          <w:szCs w:val="28"/>
        </w:rPr>
        <w:t>страхование</w:t>
      </w:r>
      <w:proofErr w:type="spellEnd"/>
      <w:r>
        <w:rPr>
          <w:color w:val="000000"/>
          <w:sz w:val="28"/>
          <w:szCs w:val="28"/>
        </w:rPr>
        <w:t xml:space="preserve"> </w:t>
      </w:r>
      <w:proofErr w:type="spellStart"/>
      <w:r>
        <w:rPr>
          <w:color w:val="000000"/>
          <w:sz w:val="28"/>
          <w:szCs w:val="28"/>
        </w:rPr>
        <w:t>доставки</w:t>
      </w:r>
      <w:proofErr w:type="spellEnd"/>
      <w:r>
        <w:rPr>
          <w:color w:val="000000"/>
          <w:sz w:val="28"/>
          <w:szCs w:val="28"/>
        </w:rPr>
        <w:t>;</w:t>
      </w:r>
    </w:p>
    <w:p w:rsidR="001633AC" w:rsidRDefault="00946CAB">
      <w:pPr>
        <w:numPr>
          <w:ilvl w:val="0"/>
          <w:numId w:val="26"/>
        </w:numPr>
        <w:ind w:left="780" w:right="180"/>
        <w:jc w:val="both"/>
        <w:rPr>
          <w:color w:val="000000"/>
          <w:sz w:val="28"/>
          <w:szCs w:val="28"/>
          <w:lang w:val="ru-RU"/>
        </w:rPr>
      </w:pPr>
      <w:r>
        <w:rPr>
          <w:color w:val="000000"/>
          <w:sz w:val="28"/>
          <w:szCs w:val="28"/>
          <w:lang w:val="ru-RU"/>
        </w:rPr>
        <w:t>недостача и порча в пределах норм естественной убыли;</w:t>
      </w:r>
    </w:p>
    <w:p w:rsidR="001633AC" w:rsidRDefault="00946CAB">
      <w:pPr>
        <w:numPr>
          <w:ilvl w:val="0"/>
          <w:numId w:val="26"/>
        </w:numPr>
        <w:ind w:left="780" w:right="180"/>
        <w:jc w:val="both"/>
        <w:rPr>
          <w:color w:val="000000"/>
          <w:sz w:val="28"/>
          <w:szCs w:val="28"/>
          <w:lang w:val="ru-RU"/>
        </w:rPr>
      </w:pPr>
      <w:r>
        <w:rPr>
          <w:color w:val="000000"/>
          <w:sz w:val="28"/>
          <w:szCs w:val="28"/>
          <w:lang w:val="ru-RU"/>
        </w:rPr>
        <w:t>наценки, надбавки, комиссионные вознаграждения посредникам.</w:t>
      </w:r>
    </w:p>
    <w:p w:rsidR="001633AC" w:rsidRDefault="00946CAB">
      <w:pPr>
        <w:jc w:val="both"/>
        <w:rPr>
          <w:color w:val="000000"/>
          <w:sz w:val="28"/>
          <w:szCs w:val="28"/>
          <w:lang w:val="ru-RU"/>
        </w:rPr>
      </w:pPr>
      <w:r>
        <w:rPr>
          <w:color w:val="000000"/>
          <w:sz w:val="28"/>
          <w:szCs w:val="28"/>
          <w:lang w:val="ru-RU"/>
        </w:rPr>
        <w:t>При доставке разнородных материальных запасов одним транспортным средством ТЗР распределяются пропорционально количеству материальных запасов, их весу или объему в зависимости от ассортимента полученных активов.</w:t>
      </w:r>
    </w:p>
    <w:p w:rsidR="001633AC" w:rsidRDefault="00946CAB">
      <w:pPr>
        <w:jc w:val="both"/>
        <w:rPr>
          <w:color w:val="000000"/>
          <w:sz w:val="28"/>
          <w:szCs w:val="28"/>
          <w:lang w:val="ru-RU"/>
        </w:rPr>
      </w:pPr>
      <w:r>
        <w:rPr>
          <w:color w:val="000000"/>
          <w:sz w:val="28"/>
          <w:szCs w:val="28"/>
          <w:lang w:val="ru-RU"/>
        </w:rPr>
        <w:t>Если в одну поставку включено несколько разнородных групп материальных запасов, то сначала ТЗР распределяются между этими группами.</w:t>
      </w:r>
    </w:p>
    <w:p w:rsidR="001633AC" w:rsidRPr="006D7D16" w:rsidRDefault="00CC038E">
      <w:pPr>
        <w:jc w:val="both"/>
        <w:rPr>
          <w:sz w:val="28"/>
          <w:szCs w:val="28"/>
          <w:lang w:val="ru-RU"/>
        </w:rPr>
      </w:pPr>
      <w:r>
        <w:rPr>
          <w:sz w:val="28"/>
          <w:szCs w:val="28"/>
          <w:lang w:val="ru-RU"/>
        </w:rPr>
        <w:t>5.7</w:t>
      </w:r>
      <w:r w:rsidR="00946CAB" w:rsidRPr="006D7D16">
        <w:rPr>
          <w:sz w:val="28"/>
          <w:szCs w:val="28"/>
          <w:lang w:val="ru-RU"/>
        </w:rPr>
        <w:t>.2. Особенности приобретения и учета горюче-смазочных материалов (ГСМ).</w:t>
      </w:r>
    </w:p>
    <w:p w:rsidR="001633AC" w:rsidRPr="006D7D16" w:rsidRDefault="00946CAB">
      <w:pPr>
        <w:jc w:val="both"/>
        <w:rPr>
          <w:sz w:val="28"/>
          <w:szCs w:val="28"/>
          <w:lang w:val="ru-RU"/>
        </w:rPr>
      </w:pPr>
      <w:r w:rsidRPr="006D7D16">
        <w:rPr>
          <w:sz w:val="28"/>
          <w:szCs w:val="28"/>
          <w:lang w:val="ru-RU"/>
        </w:rPr>
        <w:t>Снабжение автомобильного транспорта ГСМ проводится по топливным картам. Исключение составляют выезды в командировку на автомобиле учреждения, когда по пути следования отсутствуют АЗС с оплатой по топливным картам.</w:t>
      </w:r>
    </w:p>
    <w:p w:rsidR="001633AC" w:rsidRPr="006D7D16" w:rsidRDefault="00946CAB">
      <w:pPr>
        <w:jc w:val="both"/>
        <w:rPr>
          <w:sz w:val="28"/>
          <w:szCs w:val="28"/>
          <w:lang w:val="ru-RU"/>
        </w:rPr>
      </w:pPr>
      <w:r w:rsidRPr="006D7D16">
        <w:rPr>
          <w:sz w:val="28"/>
          <w:szCs w:val="28"/>
          <w:lang w:val="ru-RU"/>
        </w:rPr>
        <w:t>Нормы на расходы горюче-смазочных материалов (ГСМ) разрабатываются специализированной организацией и утверждаются приказом руководителя учреждения. Ежегодно приказом руководителя утверждаются период применения зимней надбавки к нормам расхода ГСМ и ее величина.</w:t>
      </w:r>
      <w:r w:rsidR="009605A4">
        <w:rPr>
          <w:color w:val="FF0000"/>
          <w:sz w:val="28"/>
          <w:szCs w:val="28"/>
          <w:lang w:val="ru-RU"/>
        </w:rPr>
        <w:t xml:space="preserve">  </w:t>
      </w:r>
      <w:r w:rsidRPr="006D7D16">
        <w:rPr>
          <w:rStyle w:val="21"/>
          <w:lang w:val="ru-RU"/>
        </w:rPr>
        <w:t xml:space="preserve">Списание ГСМ </w:t>
      </w:r>
      <w:r w:rsidRPr="005A7C89">
        <w:rPr>
          <w:rStyle w:val="21"/>
          <w:lang w:val="ru-RU"/>
        </w:rPr>
        <w:t>производится по средней фактической стоимости</w:t>
      </w:r>
      <w:r w:rsidRPr="006D7D16">
        <w:rPr>
          <w:rStyle w:val="21"/>
          <w:lang w:val="ru-RU"/>
        </w:rPr>
        <w:t xml:space="preserve"> после сдачи путевых листов.</w:t>
      </w:r>
    </w:p>
    <w:p w:rsidR="001633AC" w:rsidRDefault="00946CAB">
      <w:pPr>
        <w:jc w:val="both"/>
        <w:rPr>
          <w:color w:val="000000"/>
          <w:sz w:val="28"/>
          <w:szCs w:val="28"/>
          <w:lang w:val="ru-RU"/>
        </w:rPr>
      </w:pPr>
      <w:r>
        <w:rPr>
          <w:b/>
          <w:bCs/>
          <w:color w:val="000000"/>
          <w:sz w:val="28"/>
          <w:szCs w:val="28"/>
          <w:lang w:val="ru-RU"/>
        </w:rPr>
        <w:t>5.8.3. Особенности использования и учета мягкого инвентаря.</w:t>
      </w:r>
    </w:p>
    <w:p w:rsidR="001633AC" w:rsidRPr="00946CAB" w:rsidRDefault="001D0521">
      <w:pPr>
        <w:spacing w:after="0"/>
        <w:ind w:firstLine="709"/>
        <w:jc w:val="both"/>
        <w:rPr>
          <w:sz w:val="28"/>
          <w:szCs w:val="28"/>
          <w:lang w:val="ru-RU"/>
        </w:rPr>
      </w:pPr>
      <w:r>
        <w:rPr>
          <w:color w:val="000000"/>
          <w:sz w:val="28"/>
          <w:szCs w:val="28"/>
          <w:lang w:val="ru-RU"/>
        </w:rPr>
        <w:t xml:space="preserve">Учитывается мягкий инвентарь </w:t>
      </w:r>
      <w:r w:rsidR="00946CAB">
        <w:rPr>
          <w:color w:val="000000"/>
          <w:sz w:val="28"/>
          <w:szCs w:val="28"/>
          <w:lang w:val="ru-RU"/>
        </w:rPr>
        <w:t>по наименованиям и количеству — для каждого наименования объекта учета используется отдельная страница. Сотрудник ФБО суда систематически контролирует поступление и расходование мягкого инвентаря, находящегося на складе и в местах хранения, а также сверяет данные учета инвентаря с записями, которые ведутся на складе. М</w:t>
      </w:r>
      <w:r w:rsidR="00946CAB" w:rsidRPr="00946CAB">
        <w:rPr>
          <w:sz w:val="28"/>
          <w:szCs w:val="28"/>
          <w:lang w:val="ru-RU"/>
        </w:rPr>
        <w:t xml:space="preserve">антии и служебное </w:t>
      </w:r>
      <w:r w:rsidR="00946CAB" w:rsidRPr="00946CAB">
        <w:rPr>
          <w:sz w:val="28"/>
          <w:szCs w:val="28"/>
          <w:lang w:val="ru-RU"/>
        </w:rPr>
        <w:lastRenderedPageBreak/>
        <w:t>обмундирование списыв</w:t>
      </w:r>
      <w:r w:rsidR="00946CAB">
        <w:rPr>
          <w:sz w:val="28"/>
          <w:szCs w:val="28"/>
          <w:lang w:val="ru-RU"/>
        </w:rPr>
        <w:t>ается</w:t>
      </w:r>
      <w:r w:rsidR="00946CAB" w:rsidRPr="00946CAB">
        <w:rPr>
          <w:sz w:val="28"/>
          <w:szCs w:val="28"/>
          <w:lang w:val="ru-RU"/>
        </w:rPr>
        <w:t xml:space="preserve"> с балансового счета 105.35 «Мягкий инвентарь - иное движимое имущество учреждения» с одновременным отражением на </w:t>
      </w:r>
      <w:proofErr w:type="spellStart"/>
      <w:r w:rsidR="00946CAB" w:rsidRPr="00946CAB">
        <w:rPr>
          <w:sz w:val="28"/>
          <w:szCs w:val="28"/>
          <w:lang w:val="ru-RU"/>
        </w:rPr>
        <w:t>забалансовом</w:t>
      </w:r>
      <w:proofErr w:type="spellEnd"/>
      <w:r w:rsidR="00946CAB" w:rsidRPr="00946CAB">
        <w:rPr>
          <w:sz w:val="28"/>
          <w:szCs w:val="28"/>
          <w:lang w:val="ru-RU"/>
        </w:rPr>
        <w:t xml:space="preserve"> счете 27 «Материальные ценности, выданные в личное пользование работникам (сотрудникам)».</w:t>
      </w:r>
      <w:r>
        <w:rPr>
          <w:sz w:val="28"/>
          <w:szCs w:val="28"/>
          <w:lang w:val="ru-RU"/>
        </w:rPr>
        <w:t xml:space="preserve"> </w:t>
      </w:r>
    </w:p>
    <w:p w:rsidR="001633AC" w:rsidRDefault="00946CAB">
      <w:pPr>
        <w:autoSpaceDE w:val="0"/>
        <w:autoSpaceDN w:val="0"/>
        <w:adjustRightInd w:val="0"/>
        <w:spacing w:after="0"/>
        <w:ind w:firstLine="709"/>
        <w:jc w:val="both"/>
        <w:rPr>
          <w:b/>
          <w:bCs/>
          <w:color w:val="000000"/>
          <w:sz w:val="28"/>
          <w:szCs w:val="28"/>
          <w:lang w:val="ru-RU"/>
        </w:rPr>
      </w:pPr>
      <w:r w:rsidRPr="00946CAB">
        <w:rPr>
          <w:sz w:val="28"/>
          <w:szCs w:val="28"/>
          <w:lang w:val="ru-RU"/>
        </w:rPr>
        <w:t xml:space="preserve">Для учета имущества, выданного работнику в личное пользование, Судом оформлялся акт приема-передачи объектов, полученных в личное пользование </w:t>
      </w:r>
      <w:r w:rsidRPr="00946CAB">
        <w:rPr>
          <w:sz w:val="28"/>
          <w:szCs w:val="28"/>
          <w:lang w:val="ru-RU"/>
        </w:rPr>
        <w:br/>
        <w:t xml:space="preserve">(ф. </w:t>
      </w:r>
      <w:r w:rsidRPr="005A7C89">
        <w:t>0510434).</w:t>
      </w:r>
      <w:r w:rsidRPr="0074230F">
        <w:rPr>
          <w:color w:val="FF0000"/>
          <w:sz w:val="28"/>
          <w:szCs w:val="28"/>
          <w:lang w:val="ru-RU"/>
        </w:rPr>
        <w:t xml:space="preserve"> </w:t>
      </w:r>
      <w:r>
        <w:rPr>
          <w:sz w:val="28"/>
          <w:szCs w:val="28"/>
          <w:lang w:val="ru-RU"/>
        </w:rPr>
        <w:t>П</w:t>
      </w:r>
      <w:r w:rsidRPr="00946CAB">
        <w:rPr>
          <w:sz w:val="28"/>
          <w:szCs w:val="28"/>
          <w:lang w:val="ru-RU"/>
        </w:rPr>
        <w:t>ри получении служебного обмундирования судьями и государственными гражданскими служащими, имеющими классные чины, да</w:t>
      </w:r>
      <w:r>
        <w:rPr>
          <w:sz w:val="28"/>
          <w:szCs w:val="28"/>
          <w:lang w:val="ru-RU"/>
        </w:rPr>
        <w:t>ются</w:t>
      </w:r>
      <w:r w:rsidRPr="00946CAB">
        <w:rPr>
          <w:sz w:val="28"/>
          <w:szCs w:val="28"/>
          <w:lang w:val="ru-RU"/>
        </w:rPr>
        <w:t xml:space="preserve"> письменные обязательства о выплате стоимости полученного служебного обмундирования (мантии), пропорционально оставшемуся сроку носки, в случае досрочного прекращения полномочий, увольнении</w:t>
      </w:r>
      <w:r>
        <w:rPr>
          <w:sz w:val="28"/>
          <w:szCs w:val="28"/>
          <w:lang w:val="ru-RU"/>
        </w:rPr>
        <w:t xml:space="preserve"> в определенных случаях, установленных законодательством.</w:t>
      </w:r>
    </w:p>
    <w:p w:rsidR="001633AC" w:rsidRDefault="00946CAB">
      <w:pPr>
        <w:jc w:val="both"/>
        <w:rPr>
          <w:color w:val="000000"/>
          <w:sz w:val="28"/>
          <w:szCs w:val="28"/>
          <w:lang w:val="ru-RU"/>
        </w:rPr>
      </w:pPr>
      <w:r>
        <w:rPr>
          <w:b/>
          <w:bCs/>
          <w:color w:val="000000"/>
          <w:sz w:val="28"/>
          <w:szCs w:val="28"/>
          <w:lang w:val="ru-RU"/>
        </w:rPr>
        <w:t>5.8.4. Особенности использования и учета хозяйственного инвентаря.</w:t>
      </w:r>
    </w:p>
    <w:p w:rsidR="001633AC" w:rsidRDefault="00946CAB" w:rsidP="004149B0">
      <w:pPr>
        <w:jc w:val="both"/>
        <w:rPr>
          <w:color w:val="000000"/>
          <w:sz w:val="28"/>
          <w:szCs w:val="28"/>
          <w:lang w:val="ru-RU"/>
        </w:rPr>
      </w:pPr>
      <w:r>
        <w:rPr>
          <w:color w:val="000000"/>
          <w:sz w:val="28"/>
          <w:szCs w:val="28"/>
          <w:lang w:val="ru-RU"/>
        </w:rPr>
        <w:t xml:space="preserve">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 с учетом правил, </w:t>
      </w:r>
      <w:r w:rsidRPr="005A7C89">
        <w:rPr>
          <w:sz w:val="28"/>
          <w:szCs w:val="28"/>
          <w:lang w:val="ru-RU"/>
        </w:rPr>
        <w:t xml:space="preserve">установленных пунктом 2.1 раздела </w:t>
      </w:r>
      <w:r w:rsidRPr="005A7C89">
        <w:rPr>
          <w:sz w:val="28"/>
          <w:szCs w:val="28"/>
        </w:rPr>
        <w:t>V</w:t>
      </w:r>
      <w:r w:rsidRPr="005A7C89">
        <w:rPr>
          <w:sz w:val="28"/>
          <w:szCs w:val="28"/>
          <w:lang w:val="ru-RU"/>
        </w:rPr>
        <w:t xml:space="preserve"> настоящей учетной</w:t>
      </w:r>
      <w:r>
        <w:rPr>
          <w:color w:val="000000"/>
          <w:sz w:val="28"/>
          <w:szCs w:val="28"/>
          <w:lang w:val="ru-RU"/>
        </w:rPr>
        <w:t xml:space="preserve"> политики. При этом, независимо от срока полезного использования, учитываются как м</w:t>
      </w:r>
      <w:r w:rsidR="004149B0">
        <w:rPr>
          <w:color w:val="000000"/>
          <w:sz w:val="28"/>
          <w:szCs w:val="28"/>
          <w:lang w:val="ru-RU"/>
        </w:rPr>
        <w:t>атериальные запасы, запасы в соответствии с Инструкцией</w:t>
      </w:r>
      <w:r w:rsidR="004149B0" w:rsidRPr="004149B0">
        <w:rPr>
          <w:color w:val="000000"/>
          <w:sz w:val="28"/>
          <w:szCs w:val="28"/>
          <w:lang w:val="ru-RU"/>
        </w:rPr>
        <w:t xml:space="preserve"> № 193н, п. 1.5.2, М</w:t>
      </w:r>
      <w:r w:rsidR="004149B0">
        <w:rPr>
          <w:color w:val="000000"/>
          <w:sz w:val="28"/>
          <w:szCs w:val="28"/>
          <w:lang w:val="ru-RU"/>
        </w:rPr>
        <w:t>етодичка к СГС № 133н, п. 1.5.2.</w:t>
      </w:r>
      <w:r w:rsidR="004149B0" w:rsidRPr="004149B0">
        <w:rPr>
          <w:lang w:val="ru-RU"/>
        </w:rPr>
        <w:t xml:space="preserve"> </w:t>
      </w:r>
    </w:p>
    <w:p w:rsidR="001633AC" w:rsidRPr="00946CAB" w:rsidRDefault="00946CAB">
      <w:pPr>
        <w:pStyle w:val="a7"/>
        <w:spacing w:beforeAutospacing="0" w:after="120" w:afterAutospacing="0"/>
        <w:jc w:val="both"/>
        <w:rPr>
          <w:rFonts w:eastAsia="Arial"/>
          <w:color w:val="222222"/>
          <w:sz w:val="28"/>
          <w:szCs w:val="28"/>
          <w:lang w:val="ru-RU"/>
        </w:rPr>
      </w:pPr>
      <w:r>
        <w:rPr>
          <w:color w:val="000000"/>
          <w:sz w:val="28"/>
          <w:szCs w:val="28"/>
          <w:lang w:val="ru-RU"/>
        </w:rPr>
        <w:t xml:space="preserve">Выдача хозяйственного инвентаря (материалов) на нужды учреждения производится исходя из месячной потребности в </w:t>
      </w:r>
      <w:proofErr w:type="gramStart"/>
      <w:r>
        <w:rPr>
          <w:color w:val="000000"/>
          <w:sz w:val="28"/>
          <w:szCs w:val="28"/>
          <w:lang w:val="ru-RU"/>
        </w:rPr>
        <w:t>нем</w:t>
      </w:r>
      <w:proofErr w:type="gramEnd"/>
      <w:r>
        <w:rPr>
          <w:color w:val="000000"/>
          <w:sz w:val="28"/>
          <w:szCs w:val="28"/>
          <w:lang w:val="ru-RU"/>
        </w:rPr>
        <w:t xml:space="preserve">. </w:t>
      </w:r>
      <w:r w:rsidRPr="00946CAB">
        <w:rPr>
          <w:rStyle w:val="21"/>
          <w:lang w:val="ru-RU"/>
        </w:rPr>
        <w:t>Выдача расходных материальных запасов (канцелярских принадлежностей</w:t>
      </w:r>
      <w:r>
        <w:rPr>
          <w:rStyle w:val="21"/>
          <w:lang w:val="ru-RU"/>
        </w:rPr>
        <w:t xml:space="preserve">) </w:t>
      </w:r>
      <w:r w:rsidRPr="00946CAB">
        <w:rPr>
          <w:rStyle w:val="21"/>
          <w:lang w:val="ru-RU"/>
        </w:rPr>
        <w:t xml:space="preserve"> на нужды Суда оформляется Ведомостью выдачи материальных ценностей (ф. 0504210). Эта ведомость является основанием для списания материальных запасов</w:t>
      </w:r>
      <w:r>
        <w:rPr>
          <w:rStyle w:val="21"/>
          <w:lang w:val="ru-RU"/>
        </w:rPr>
        <w:t>, исключением является выдача картриджей со склада в эксплуатацию, в этом случае н</w:t>
      </w:r>
      <w:r w:rsidRPr="00946CAB">
        <w:rPr>
          <w:rFonts w:eastAsia="Arial"/>
          <w:color w:val="222222"/>
          <w:sz w:val="28"/>
          <w:szCs w:val="28"/>
          <w:lang w:val="ru-RU"/>
        </w:rPr>
        <w:t>а основании ведомости отра</w:t>
      </w:r>
      <w:r>
        <w:rPr>
          <w:rFonts w:eastAsia="Arial"/>
          <w:color w:val="222222"/>
          <w:sz w:val="28"/>
          <w:szCs w:val="28"/>
          <w:lang w:val="ru-RU"/>
        </w:rPr>
        <w:t>жается</w:t>
      </w:r>
      <w:r w:rsidRPr="00946CAB">
        <w:rPr>
          <w:rFonts w:eastAsia="Arial"/>
          <w:color w:val="222222"/>
          <w:sz w:val="28"/>
          <w:szCs w:val="28"/>
          <w:lang w:val="ru-RU"/>
        </w:rPr>
        <w:t xml:space="preserve"> перемещение между сотрудниками </w:t>
      </w:r>
      <w:r w:rsidRPr="006D7D16">
        <w:rPr>
          <w:rFonts w:eastAsia="Arial"/>
          <w:sz w:val="28"/>
          <w:szCs w:val="28"/>
          <w:lang w:val="ru-RU"/>
        </w:rPr>
        <w:t>на счете 105.00.</w:t>
      </w:r>
    </w:p>
    <w:p w:rsidR="001633AC" w:rsidRPr="005A7C89" w:rsidRDefault="00946CAB">
      <w:pPr>
        <w:pStyle w:val="a7"/>
        <w:spacing w:beforeAutospacing="0" w:after="120" w:afterAutospacing="0"/>
        <w:jc w:val="both"/>
        <w:rPr>
          <w:rFonts w:eastAsia="Arial"/>
          <w:sz w:val="28"/>
          <w:szCs w:val="28"/>
          <w:lang w:val="ru-RU"/>
        </w:rPr>
      </w:pPr>
      <w:r w:rsidRPr="00946CAB">
        <w:rPr>
          <w:rFonts w:eastAsia="Arial"/>
          <w:color w:val="222222"/>
          <w:sz w:val="28"/>
          <w:szCs w:val="28"/>
          <w:lang w:val="ru-RU"/>
        </w:rPr>
        <w:t xml:space="preserve">Дело в том, что картриджи в зависимости от остатка в нем тонера относятся к 3 или 4 классу опасности. А </w:t>
      </w:r>
      <w:proofErr w:type="gramStart"/>
      <w:r w:rsidRPr="00946CAB">
        <w:rPr>
          <w:rFonts w:eastAsia="Arial"/>
          <w:color w:val="222222"/>
          <w:sz w:val="28"/>
          <w:szCs w:val="28"/>
          <w:lang w:val="ru-RU"/>
        </w:rPr>
        <w:t>значит</w:t>
      </w:r>
      <w:proofErr w:type="gramEnd"/>
      <w:r w:rsidRPr="00946CAB">
        <w:rPr>
          <w:rFonts w:eastAsia="Arial"/>
          <w:color w:val="222222"/>
          <w:sz w:val="28"/>
          <w:szCs w:val="28"/>
          <w:lang w:val="ru-RU"/>
        </w:rPr>
        <w:t xml:space="preserve"> подлежат утилизации только через специализированную организацию.</w:t>
      </w:r>
      <w:r>
        <w:rPr>
          <w:rFonts w:eastAsia="Arial"/>
          <w:color w:val="222222"/>
          <w:sz w:val="28"/>
          <w:szCs w:val="28"/>
          <w:lang w:val="ru-RU"/>
        </w:rPr>
        <w:t xml:space="preserve"> </w:t>
      </w:r>
      <w:r w:rsidRPr="00946CAB">
        <w:rPr>
          <w:rFonts w:eastAsia="Arial"/>
          <w:color w:val="222222"/>
          <w:sz w:val="28"/>
          <w:szCs w:val="28"/>
          <w:lang w:val="ru-RU"/>
        </w:rPr>
        <w:t xml:space="preserve">На счете 02 списанные картриджи отразите в момент прекращения их </w:t>
      </w:r>
      <w:r w:rsidRPr="005A7C89">
        <w:rPr>
          <w:rFonts w:eastAsia="Arial"/>
          <w:sz w:val="28"/>
          <w:szCs w:val="28"/>
          <w:lang w:val="ru-RU"/>
        </w:rPr>
        <w:t>использования на основании</w:t>
      </w:r>
      <w:r w:rsidRPr="005A7C89">
        <w:rPr>
          <w:rFonts w:eastAsia="Arial"/>
          <w:sz w:val="28"/>
          <w:szCs w:val="28"/>
        </w:rPr>
        <w:t> </w:t>
      </w:r>
      <w:hyperlink r:id="rId10" w:history="1">
        <w:r w:rsidRPr="005A7C89">
          <w:rPr>
            <w:rStyle w:val="a3"/>
            <w:rFonts w:eastAsia="Arial"/>
            <w:color w:val="auto"/>
            <w:sz w:val="28"/>
            <w:szCs w:val="28"/>
            <w:u w:val="none"/>
            <w:lang w:val="ru-RU"/>
          </w:rPr>
          <w:t>акта о списании (ф. 0510460)</w:t>
        </w:r>
      </w:hyperlink>
      <w:r w:rsidRPr="005A7C89">
        <w:rPr>
          <w:rFonts w:eastAsia="Arial"/>
          <w:sz w:val="28"/>
          <w:szCs w:val="28"/>
          <w:lang w:val="ru-RU"/>
        </w:rPr>
        <w:t xml:space="preserve">. В акте укажите необходимость утилизации. Передачу картриджей организации-утилизатору, отразите как внутреннее перемещение объектов на счете 02. Важно разделить картриджи, которые еще находятся в </w:t>
      </w:r>
      <w:proofErr w:type="gramStart"/>
      <w:r w:rsidRPr="005A7C89">
        <w:rPr>
          <w:rFonts w:eastAsia="Arial"/>
          <w:sz w:val="28"/>
          <w:szCs w:val="28"/>
          <w:lang w:val="ru-RU"/>
        </w:rPr>
        <w:t>учреждении</w:t>
      </w:r>
      <w:proofErr w:type="gramEnd"/>
      <w:r w:rsidRPr="005A7C89">
        <w:rPr>
          <w:rFonts w:eastAsia="Arial"/>
          <w:sz w:val="28"/>
          <w:szCs w:val="28"/>
          <w:lang w:val="ru-RU"/>
        </w:rPr>
        <w:t>, от тех, по которым ждете документы об утилизации. После поступления подтверждающих утилизацию документов оформите</w:t>
      </w:r>
      <w:r w:rsidRPr="005A7C89">
        <w:rPr>
          <w:rFonts w:eastAsia="Arial"/>
          <w:sz w:val="28"/>
          <w:szCs w:val="28"/>
        </w:rPr>
        <w:t> </w:t>
      </w:r>
      <w:hyperlink r:id="rId11" w:history="1">
        <w:r w:rsidRPr="005A7C89">
          <w:rPr>
            <w:rStyle w:val="a3"/>
            <w:rFonts w:eastAsia="Arial"/>
            <w:color w:val="auto"/>
            <w:sz w:val="28"/>
            <w:szCs w:val="28"/>
            <w:u w:val="none"/>
            <w:lang w:val="ru-RU"/>
          </w:rPr>
          <w:t>акт об утилизации (ф. 0510435)</w:t>
        </w:r>
      </w:hyperlink>
      <w:r w:rsidRPr="005A7C89">
        <w:rPr>
          <w:rFonts w:eastAsia="Arial"/>
          <w:sz w:val="28"/>
          <w:szCs w:val="28"/>
        </w:rPr>
        <w:t> </w:t>
      </w:r>
      <w:r w:rsidRPr="005A7C89">
        <w:rPr>
          <w:rFonts w:eastAsia="Arial"/>
          <w:sz w:val="28"/>
          <w:szCs w:val="28"/>
          <w:lang w:val="ru-RU"/>
        </w:rPr>
        <w:t>и спишите картриджи со счета 02.</w:t>
      </w:r>
    </w:p>
    <w:p w:rsidR="001633AC" w:rsidRPr="00946CAB" w:rsidRDefault="00946CAB">
      <w:pPr>
        <w:ind w:firstLineChars="78" w:firstLine="218"/>
        <w:jc w:val="both"/>
        <w:rPr>
          <w:rStyle w:val="21"/>
          <w:lang w:val="ru-RU"/>
        </w:rPr>
      </w:pPr>
      <w:r>
        <w:rPr>
          <w:rFonts w:eastAsia="Arial"/>
          <w:color w:val="222222"/>
          <w:sz w:val="28"/>
          <w:szCs w:val="28"/>
          <w:lang w:val="ru-RU" w:eastAsia="zh-CN" w:bidi="ar"/>
        </w:rPr>
        <w:t>В</w:t>
      </w:r>
      <w:r w:rsidRPr="00946CAB">
        <w:rPr>
          <w:rStyle w:val="21"/>
          <w:lang w:val="ru-RU"/>
        </w:rPr>
        <w:t xml:space="preserve"> остальных случаях основанием для</w:t>
      </w:r>
      <w:r>
        <w:rPr>
          <w:rStyle w:val="21"/>
          <w:lang w:val="ru-RU"/>
        </w:rPr>
        <w:t xml:space="preserve"> выдачи и</w:t>
      </w:r>
      <w:r w:rsidRPr="00946CAB">
        <w:rPr>
          <w:rStyle w:val="21"/>
          <w:lang w:val="ru-RU"/>
        </w:rPr>
        <w:t xml:space="preserve"> списания материальных запасов (кроме мягкого инвентаря и посуды</w:t>
      </w:r>
      <w:r>
        <w:rPr>
          <w:rStyle w:val="21"/>
          <w:lang w:val="ru-RU"/>
        </w:rPr>
        <w:t>, канцелярских товаров</w:t>
      </w:r>
      <w:r w:rsidRPr="00946CAB">
        <w:rPr>
          <w:rStyle w:val="21"/>
          <w:lang w:val="ru-RU"/>
        </w:rPr>
        <w:t>) является Акт о списании материальных запасов (ф. 0510460)</w:t>
      </w:r>
      <w:r>
        <w:rPr>
          <w:rStyle w:val="21"/>
          <w:lang w:val="ru-RU"/>
        </w:rPr>
        <w:t>.</w:t>
      </w:r>
      <w:r w:rsidRPr="00946CAB">
        <w:rPr>
          <w:rStyle w:val="21"/>
          <w:lang w:val="ru-RU"/>
        </w:rPr>
        <w:t xml:space="preserve"> </w:t>
      </w:r>
    </w:p>
    <w:p w:rsidR="001633AC" w:rsidRDefault="001633AC">
      <w:pPr>
        <w:rPr>
          <w:color w:val="000000"/>
          <w:sz w:val="24"/>
          <w:szCs w:val="24"/>
          <w:lang w:val="ru-RU"/>
        </w:rPr>
      </w:pPr>
    </w:p>
    <w:p w:rsidR="001633AC" w:rsidRDefault="00946CAB">
      <w:pPr>
        <w:numPr>
          <w:ilvl w:val="0"/>
          <w:numId w:val="27"/>
        </w:numPr>
        <w:jc w:val="center"/>
        <w:rPr>
          <w:b/>
          <w:bCs/>
          <w:color w:val="000000"/>
          <w:sz w:val="32"/>
          <w:szCs w:val="32"/>
          <w:lang w:val="ru-RU"/>
        </w:rPr>
      </w:pPr>
      <w:r>
        <w:rPr>
          <w:b/>
          <w:bCs/>
          <w:color w:val="000000"/>
          <w:sz w:val="32"/>
          <w:szCs w:val="32"/>
          <w:lang w:val="ru-RU"/>
        </w:rPr>
        <w:t xml:space="preserve">Учет на </w:t>
      </w:r>
      <w:proofErr w:type="spellStart"/>
      <w:r>
        <w:rPr>
          <w:b/>
          <w:bCs/>
          <w:color w:val="000000"/>
          <w:sz w:val="32"/>
          <w:szCs w:val="32"/>
          <w:lang w:val="ru-RU"/>
        </w:rPr>
        <w:t>забалансовых</w:t>
      </w:r>
      <w:proofErr w:type="spellEnd"/>
      <w:r>
        <w:rPr>
          <w:b/>
          <w:bCs/>
          <w:color w:val="000000"/>
          <w:sz w:val="32"/>
          <w:szCs w:val="32"/>
          <w:lang w:val="ru-RU"/>
        </w:rPr>
        <w:t xml:space="preserve"> счетах</w:t>
      </w:r>
    </w:p>
    <w:p w:rsidR="001633AC" w:rsidRDefault="00946CAB" w:rsidP="00946CAB">
      <w:pPr>
        <w:pStyle w:val="22"/>
        <w:numPr>
          <w:ilvl w:val="1"/>
          <w:numId w:val="27"/>
        </w:numPr>
        <w:tabs>
          <w:tab w:val="left" w:pos="426"/>
          <w:tab w:val="left" w:pos="1560"/>
        </w:tabs>
        <w:spacing w:line="322" w:lineRule="exact"/>
        <w:ind w:left="0" w:firstLineChars="307" w:firstLine="860"/>
        <w:jc w:val="both"/>
        <w:rPr>
          <w:shd w:val="clear" w:color="auto" w:fill="FFFFFF"/>
        </w:rPr>
      </w:pPr>
      <w:r>
        <w:rPr>
          <w:rStyle w:val="21"/>
        </w:rPr>
        <w:t xml:space="preserve">На </w:t>
      </w:r>
      <w:proofErr w:type="spellStart"/>
      <w:r>
        <w:rPr>
          <w:rStyle w:val="21"/>
        </w:rPr>
        <w:t>забалансовом</w:t>
      </w:r>
      <w:proofErr w:type="spellEnd"/>
      <w:r>
        <w:rPr>
          <w:rStyle w:val="21"/>
        </w:rPr>
        <w:t xml:space="preserve"> счете 01 «Имущество, полученное в пользование» ведется учет имущества, полученного в безвозмездное пользования по договору. Учет по </w:t>
      </w:r>
      <w:hyperlink r:id="rId12" w:history="1">
        <w:r>
          <w:rPr>
            <w:rStyle w:val="21"/>
          </w:rPr>
          <w:t>счету</w:t>
        </w:r>
      </w:hyperlink>
      <w:r>
        <w:rPr>
          <w:rStyle w:val="21"/>
        </w:rPr>
        <w:t xml:space="preserve"> ведется в Карточке количественно-суммового учета материальных ценностей (ф. 0504041), которая ведется в электронном виде, в разрезе объектов имущества (имущественных прав), ответственных лиц и контрагентов, указанных в акте приема-передачи (ином документе).</w:t>
      </w:r>
    </w:p>
    <w:p w:rsidR="001633AC" w:rsidRDefault="00946CAB" w:rsidP="00946CAB">
      <w:pPr>
        <w:pStyle w:val="22"/>
        <w:numPr>
          <w:ilvl w:val="1"/>
          <w:numId w:val="27"/>
        </w:numPr>
        <w:tabs>
          <w:tab w:val="left" w:pos="426"/>
          <w:tab w:val="left" w:pos="1560"/>
        </w:tabs>
        <w:suppressAutoHyphens/>
        <w:spacing w:line="322" w:lineRule="exact"/>
        <w:ind w:left="0" w:firstLineChars="307" w:firstLine="860"/>
        <w:jc w:val="both"/>
      </w:pPr>
      <w:r>
        <w:t xml:space="preserve">На </w:t>
      </w:r>
      <w:proofErr w:type="spellStart"/>
      <w:r>
        <w:t>забалансовом</w:t>
      </w:r>
      <w:proofErr w:type="spellEnd"/>
      <w:r>
        <w:t xml:space="preserve"> счете 02 «Материальные ценности на хранении» учитываются:</w:t>
      </w:r>
    </w:p>
    <w:p w:rsidR="001633AC" w:rsidRDefault="00946CAB">
      <w:pPr>
        <w:pStyle w:val="22"/>
        <w:tabs>
          <w:tab w:val="left" w:pos="426"/>
          <w:tab w:val="left" w:pos="1560"/>
        </w:tabs>
        <w:spacing w:line="322" w:lineRule="exact"/>
        <w:ind w:firstLine="780"/>
        <w:jc w:val="both"/>
      </w:pPr>
      <w:r>
        <w:rPr>
          <w:rStyle w:val="21"/>
        </w:rPr>
        <w:t>- материальные ценности (нефинансовые активы), списанные с балансового счета 1.101.00 и ожидающие утилизации в условной оценке: один объект, один рубль;</w:t>
      </w:r>
    </w:p>
    <w:p w:rsidR="001633AC" w:rsidRDefault="00946CAB">
      <w:pPr>
        <w:pStyle w:val="22"/>
        <w:tabs>
          <w:tab w:val="left" w:pos="426"/>
          <w:tab w:val="left" w:pos="1560"/>
        </w:tabs>
        <w:spacing w:line="322" w:lineRule="exact"/>
        <w:ind w:firstLine="780"/>
        <w:jc w:val="both"/>
      </w:pPr>
      <w:r>
        <w:rPr>
          <w:rStyle w:val="21"/>
        </w:rPr>
        <w:t xml:space="preserve">- объекты основных средств, по которым комиссией по поступлению и выбытию активов установлена неэффективность дальнейшей эксплуатации, ремонта, восстановления (несоответствие критериям актива) до дальнейшего определения функционального назначения указанного имущества (вовлечения в хозяйственный оборот, продажи или списания) в условной оценке: один объект, один рубль. </w:t>
      </w:r>
    </w:p>
    <w:p w:rsidR="001633AC" w:rsidRDefault="00946CAB">
      <w:pPr>
        <w:pStyle w:val="22"/>
        <w:tabs>
          <w:tab w:val="left" w:pos="426"/>
          <w:tab w:val="left" w:pos="1560"/>
        </w:tabs>
        <w:spacing w:line="322" w:lineRule="exact"/>
        <w:ind w:firstLine="780"/>
        <w:jc w:val="both"/>
      </w:pPr>
      <w:r>
        <w:rPr>
          <w:rStyle w:val="21"/>
        </w:rPr>
        <w:t>Учет осуществляется:</w:t>
      </w:r>
    </w:p>
    <w:p w:rsidR="001633AC" w:rsidRDefault="00946CAB">
      <w:pPr>
        <w:pStyle w:val="22"/>
        <w:tabs>
          <w:tab w:val="left" w:pos="426"/>
          <w:tab w:val="left" w:pos="1560"/>
        </w:tabs>
        <w:spacing w:line="322" w:lineRule="exact"/>
        <w:ind w:firstLine="780"/>
        <w:jc w:val="both"/>
      </w:pPr>
      <w:r>
        <w:rPr>
          <w:rStyle w:val="21"/>
        </w:rPr>
        <w:t xml:space="preserve">- по остаточной стоимости (при наличии), </w:t>
      </w:r>
    </w:p>
    <w:p w:rsidR="001633AC" w:rsidRDefault="00946CAB">
      <w:pPr>
        <w:pStyle w:val="22"/>
        <w:tabs>
          <w:tab w:val="left" w:pos="426"/>
          <w:tab w:val="left" w:pos="1560"/>
        </w:tabs>
        <w:spacing w:line="322" w:lineRule="exact"/>
        <w:ind w:firstLine="780"/>
        <w:jc w:val="both"/>
        <w:rPr>
          <w:rStyle w:val="21"/>
        </w:rPr>
      </w:pPr>
      <w:r>
        <w:rPr>
          <w:rStyle w:val="21"/>
        </w:rPr>
        <w:t>- в условной оценке один объект, один рубль – при полной амортизации объекта.</w:t>
      </w:r>
    </w:p>
    <w:p w:rsidR="001633AC" w:rsidRDefault="00946CAB">
      <w:pPr>
        <w:pStyle w:val="22"/>
        <w:tabs>
          <w:tab w:val="left" w:pos="426"/>
          <w:tab w:val="left" w:pos="1560"/>
        </w:tabs>
        <w:suppressAutoHyphens/>
        <w:spacing w:line="322" w:lineRule="exact"/>
        <w:ind w:firstLine="780"/>
        <w:jc w:val="both"/>
        <w:rPr>
          <w:lang w:eastAsia="en-US"/>
        </w:rPr>
      </w:pPr>
      <w:r>
        <w:t>У</w:t>
      </w:r>
      <w:r>
        <w:rPr>
          <w:lang w:eastAsia="en-US"/>
        </w:rPr>
        <w:t>чет материальных ценностей, принятых</w:t>
      </w:r>
      <w:r w:rsidR="006D7D16">
        <w:rPr>
          <w:lang w:eastAsia="en-US"/>
        </w:rPr>
        <w:t xml:space="preserve"> на хранение (в переработку), их</w:t>
      </w:r>
      <w:r>
        <w:rPr>
          <w:lang w:eastAsia="en-US"/>
        </w:rPr>
        <w:t xml:space="preserve"> учет ведется в Карточке </w:t>
      </w:r>
      <w:r>
        <w:rPr>
          <w:rStyle w:val="21"/>
        </w:rPr>
        <w:t xml:space="preserve">количественно-суммового учета </w:t>
      </w:r>
      <w:r>
        <w:rPr>
          <w:lang w:eastAsia="en-US"/>
        </w:rPr>
        <w:t>материальных ценностей</w:t>
      </w:r>
      <w:r>
        <w:t xml:space="preserve">, которая ведется в электронном виде, </w:t>
      </w:r>
      <w:r>
        <w:rPr>
          <w:lang w:eastAsia="en-US"/>
        </w:rPr>
        <w:t>в разрезе объектов имущества, ответственных лиц</w:t>
      </w:r>
      <w:r>
        <w:t xml:space="preserve"> и</w:t>
      </w:r>
      <w:r>
        <w:rPr>
          <w:lang w:eastAsia="en-US"/>
        </w:rPr>
        <w:t xml:space="preserve"> контрагентов</w:t>
      </w:r>
      <w:r>
        <w:t>.</w:t>
      </w:r>
    </w:p>
    <w:p w:rsidR="001633AC" w:rsidRDefault="00946CAB">
      <w:pPr>
        <w:pStyle w:val="22"/>
        <w:numPr>
          <w:ilvl w:val="1"/>
          <w:numId w:val="27"/>
        </w:numPr>
        <w:tabs>
          <w:tab w:val="left" w:pos="0"/>
          <w:tab w:val="left" w:pos="426"/>
          <w:tab w:val="left" w:pos="1560"/>
        </w:tabs>
        <w:spacing w:line="322" w:lineRule="exact"/>
        <w:ind w:left="0"/>
        <w:jc w:val="both"/>
        <w:rPr>
          <w:rStyle w:val="21"/>
        </w:rPr>
      </w:pPr>
      <w:r>
        <w:rPr>
          <w:rStyle w:val="21"/>
        </w:rPr>
        <w:t xml:space="preserve">На </w:t>
      </w:r>
      <w:proofErr w:type="spellStart"/>
      <w:r>
        <w:rPr>
          <w:rStyle w:val="21"/>
        </w:rPr>
        <w:t>забалансовом</w:t>
      </w:r>
      <w:proofErr w:type="spellEnd"/>
      <w:r>
        <w:rPr>
          <w:rStyle w:val="21"/>
        </w:rPr>
        <w:t xml:space="preserve"> счете 03 «Бланки строгой отчетности» ведется учет бланков строгой отчетности: трудовых книжек, вкладышей к трудовым книжкам.</w:t>
      </w:r>
    </w:p>
    <w:p w:rsidR="001633AC" w:rsidRPr="00946CAB" w:rsidRDefault="00946CAB">
      <w:pPr>
        <w:tabs>
          <w:tab w:val="left" w:pos="426"/>
          <w:tab w:val="left" w:pos="1560"/>
        </w:tabs>
        <w:autoSpaceDE w:val="0"/>
        <w:autoSpaceDN w:val="0"/>
        <w:adjustRightInd w:val="0"/>
        <w:ind w:firstLine="780"/>
        <w:jc w:val="both"/>
        <w:rPr>
          <w:rStyle w:val="21"/>
          <w:lang w:val="ru-RU"/>
        </w:rPr>
      </w:pPr>
      <w:r w:rsidRPr="00946CAB">
        <w:rPr>
          <w:rStyle w:val="21"/>
          <w:lang w:val="ru-RU"/>
        </w:rPr>
        <w:t xml:space="preserve">Бланки строгой отчетности (далее – БСО) учитываются на </w:t>
      </w:r>
      <w:proofErr w:type="spellStart"/>
      <w:r w:rsidRPr="00946CAB">
        <w:rPr>
          <w:rStyle w:val="21"/>
          <w:lang w:val="ru-RU"/>
        </w:rPr>
        <w:t>забалансовом</w:t>
      </w:r>
      <w:proofErr w:type="spellEnd"/>
      <w:r w:rsidRPr="00946CAB">
        <w:rPr>
          <w:rStyle w:val="21"/>
          <w:lang w:val="ru-RU"/>
        </w:rPr>
        <w:t xml:space="preserve"> счете в разрезе ответственных за их учет, хранение и выдачу лиц, мест хранения по условной оценке один бланк - один рубль. Учет бланков строгой отчетности осуществляется</w:t>
      </w:r>
      <w:r w:rsidRPr="00946CAB">
        <w:rPr>
          <w:sz w:val="28"/>
          <w:szCs w:val="28"/>
          <w:lang w:val="ru-RU"/>
        </w:rPr>
        <w:t xml:space="preserve"> в Книге по учету бланков строгой отчетности </w:t>
      </w:r>
      <w:r w:rsidRPr="00946CAB">
        <w:rPr>
          <w:rStyle w:val="21"/>
          <w:lang w:val="ru-RU"/>
        </w:rPr>
        <w:t>(ф. 0504045)</w:t>
      </w:r>
      <w:r w:rsidRPr="00946CAB">
        <w:rPr>
          <w:sz w:val="28"/>
          <w:szCs w:val="28"/>
          <w:lang w:val="ru-RU"/>
        </w:rPr>
        <w:t xml:space="preserve"> </w:t>
      </w:r>
      <w:r w:rsidRPr="00946CAB">
        <w:rPr>
          <w:rStyle w:val="21"/>
          <w:lang w:val="ru-RU"/>
        </w:rPr>
        <w:t>лицом, ответственным за хранение и выдачу этих бланков по условной оценке: один бланк, один рубль.</w:t>
      </w:r>
      <w:r>
        <w:rPr>
          <w:rStyle w:val="21"/>
          <w:lang w:val="ru-RU"/>
        </w:rPr>
        <w:t xml:space="preserve"> </w:t>
      </w:r>
      <w:r w:rsidRPr="00946CAB">
        <w:rPr>
          <w:rStyle w:val="21"/>
          <w:lang w:val="ru-RU"/>
        </w:rPr>
        <w:t xml:space="preserve">Выбытие бланков строгой отчетности при их оформлении (выдаче) </w:t>
      </w:r>
      <w:proofErr w:type="gramStart"/>
      <w:r w:rsidRPr="00946CAB">
        <w:rPr>
          <w:rStyle w:val="21"/>
          <w:lang w:val="ru-RU"/>
        </w:rPr>
        <w:t>ответственному</w:t>
      </w:r>
      <w:proofErr w:type="gramEnd"/>
      <w:r w:rsidRPr="00946CAB">
        <w:rPr>
          <w:rStyle w:val="21"/>
          <w:lang w:val="ru-RU"/>
        </w:rPr>
        <w:t xml:space="preserve"> за их оформление (выдачу), а также в связи с выявлением порчи, хищений, недостачи, принятием решения об их списании (уничтожении) </w:t>
      </w:r>
      <w:r w:rsidRPr="00946CAB">
        <w:rPr>
          <w:rStyle w:val="21"/>
          <w:lang w:val="ru-RU"/>
        </w:rPr>
        <w:lastRenderedPageBreak/>
        <w:t>производится на основании акта о списании бланков строгой отчетности (ф. 0510461).</w:t>
      </w:r>
    </w:p>
    <w:p w:rsidR="001633AC" w:rsidRDefault="00946CAB">
      <w:pPr>
        <w:pStyle w:val="22"/>
        <w:numPr>
          <w:ilvl w:val="1"/>
          <w:numId w:val="27"/>
        </w:numPr>
        <w:tabs>
          <w:tab w:val="left" w:pos="426"/>
          <w:tab w:val="left" w:pos="1560"/>
        </w:tabs>
        <w:spacing w:line="322" w:lineRule="exact"/>
        <w:ind w:left="0"/>
        <w:jc w:val="both"/>
      </w:pPr>
      <w:r>
        <w:rPr>
          <w:rStyle w:val="21"/>
        </w:rPr>
        <w:t xml:space="preserve">На </w:t>
      </w:r>
      <w:proofErr w:type="spellStart"/>
      <w:r>
        <w:rPr>
          <w:rStyle w:val="21"/>
        </w:rPr>
        <w:t>забалансовом</w:t>
      </w:r>
      <w:proofErr w:type="spellEnd"/>
      <w:r>
        <w:rPr>
          <w:rStyle w:val="21"/>
        </w:rPr>
        <w:t xml:space="preserve"> счете </w:t>
      </w:r>
      <w:r>
        <w:t xml:space="preserve">04 «Сомнительная задолженность» </w:t>
      </w:r>
      <w:r>
        <w:rPr>
          <w:rStyle w:val="21"/>
        </w:rPr>
        <w:t>учет ведется по группам:</w:t>
      </w:r>
    </w:p>
    <w:p w:rsidR="001633AC" w:rsidRDefault="00946CAB">
      <w:pPr>
        <w:pStyle w:val="22"/>
        <w:tabs>
          <w:tab w:val="left" w:pos="426"/>
          <w:tab w:val="left" w:pos="1560"/>
        </w:tabs>
        <w:spacing w:line="322" w:lineRule="exact"/>
        <w:ind w:firstLine="780"/>
        <w:jc w:val="both"/>
      </w:pPr>
      <w:r>
        <w:rPr>
          <w:rStyle w:val="21"/>
        </w:rPr>
        <w:t>- задолженность по доходам;</w:t>
      </w:r>
    </w:p>
    <w:p w:rsidR="001633AC" w:rsidRDefault="00946CAB">
      <w:pPr>
        <w:pStyle w:val="22"/>
        <w:tabs>
          <w:tab w:val="left" w:pos="426"/>
          <w:tab w:val="left" w:pos="1560"/>
        </w:tabs>
        <w:spacing w:line="322" w:lineRule="exact"/>
        <w:ind w:firstLine="780"/>
        <w:jc w:val="both"/>
      </w:pPr>
      <w:r>
        <w:rPr>
          <w:rStyle w:val="21"/>
        </w:rPr>
        <w:t>- задолженность по авансам;</w:t>
      </w:r>
    </w:p>
    <w:p w:rsidR="001633AC" w:rsidRDefault="00946CAB">
      <w:pPr>
        <w:pStyle w:val="22"/>
        <w:tabs>
          <w:tab w:val="left" w:pos="426"/>
          <w:tab w:val="left" w:pos="1560"/>
        </w:tabs>
        <w:spacing w:line="322" w:lineRule="exact"/>
        <w:ind w:firstLine="780"/>
        <w:jc w:val="both"/>
      </w:pPr>
      <w:r>
        <w:rPr>
          <w:rStyle w:val="21"/>
        </w:rPr>
        <w:t>- задолженность подотчетных лиц;</w:t>
      </w:r>
    </w:p>
    <w:p w:rsidR="001633AC" w:rsidRDefault="00946CAB">
      <w:pPr>
        <w:pStyle w:val="22"/>
        <w:tabs>
          <w:tab w:val="left" w:pos="426"/>
          <w:tab w:val="left" w:pos="1560"/>
        </w:tabs>
        <w:spacing w:line="322" w:lineRule="exact"/>
        <w:ind w:firstLine="780"/>
        <w:jc w:val="both"/>
      </w:pPr>
      <w:r>
        <w:rPr>
          <w:rStyle w:val="21"/>
        </w:rPr>
        <w:t>- задолженность по недостачам.</w:t>
      </w:r>
    </w:p>
    <w:p w:rsidR="001633AC" w:rsidRPr="00946CAB" w:rsidRDefault="00946CAB">
      <w:pPr>
        <w:tabs>
          <w:tab w:val="left" w:pos="426"/>
          <w:tab w:val="left" w:pos="1560"/>
        </w:tabs>
        <w:autoSpaceDE w:val="0"/>
        <w:autoSpaceDN w:val="0"/>
        <w:adjustRightInd w:val="0"/>
        <w:ind w:firstLine="780"/>
        <w:jc w:val="both"/>
        <w:rPr>
          <w:sz w:val="28"/>
          <w:szCs w:val="28"/>
          <w:lang w:val="ru-RU"/>
        </w:rPr>
      </w:pPr>
      <w:r w:rsidRPr="00946CAB">
        <w:rPr>
          <w:sz w:val="28"/>
          <w:szCs w:val="28"/>
          <w:lang w:val="ru-RU"/>
        </w:rPr>
        <w:t xml:space="preserve">Списание сомнительной задолженности с </w:t>
      </w:r>
      <w:proofErr w:type="spellStart"/>
      <w:r w:rsidRPr="00946CAB">
        <w:rPr>
          <w:sz w:val="28"/>
          <w:szCs w:val="28"/>
          <w:lang w:val="ru-RU"/>
        </w:rPr>
        <w:t>забалансового</w:t>
      </w:r>
      <w:proofErr w:type="spellEnd"/>
      <w:r w:rsidRPr="00946CAB">
        <w:rPr>
          <w:sz w:val="28"/>
          <w:szCs w:val="28"/>
          <w:lang w:val="ru-RU"/>
        </w:rPr>
        <w:t xml:space="preserve"> учета осуществляется на основании решения комиссии по поступлению и выбытию активов о признании задолженности безнадежной к взысканию при наличии документов, подтверждающих неопределенность получения задолженности согласно законодательству Российской Федерации. Учет по </w:t>
      </w:r>
      <w:hyperlink r:id="rId13" w:history="1">
        <w:r w:rsidRPr="00946CAB">
          <w:rPr>
            <w:sz w:val="28"/>
            <w:szCs w:val="28"/>
            <w:lang w:val="ru-RU"/>
          </w:rPr>
          <w:t>счету</w:t>
        </w:r>
      </w:hyperlink>
      <w:r w:rsidRPr="00946CAB">
        <w:rPr>
          <w:sz w:val="28"/>
          <w:szCs w:val="28"/>
          <w:lang w:val="ru-RU"/>
        </w:rPr>
        <w:t xml:space="preserve"> ведется в Карточке учета средств и расчетов (ф. 0504051), </w:t>
      </w:r>
      <w:proofErr w:type="gramStart"/>
      <w:r w:rsidRPr="00946CAB">
        <w:rPr>
          <w:sz w:val="28"/>
          <w:szCs w:val="28"/>
          <w:lang w:val="ru-RU"/>
        </w:rPr>
        <w:t>которая</w:t>
      </w:r>
      <w:proofErr w:type="gramEnd"/>
      <w:r w:rsidRPr="00946CAB">
        <w:rPr>
          <w:sz w:val="28"/>
          <w:szCs w:val="28"/>
          <w:lang w:val="ru-RU"/>
        </w:rPr>
        <w:t xml:space="preserve"> ведется в электронном виде, в разрезе видов поступлений (выплат) и контрагентов.</w:t>
      </w:r>
    </w:p>
    <w:p w:rsidR="001633AC" w:rsidRDefault="00946CAB" w:rsidP="00946CAB">
      <w:pPr>
        <w:pStyle w:val="22"/>
        <w:numPr>
          <w:ilvl w:val="1"/>
          <w:numId w:val="27"/>
        </w:numPr>
        <w:tabs>
          <w:tab w:val="left" w:pos="426"/>
          <w:tab w:val="left" w:pos="1560"/>
        </w:tabs>
        <w:spacing w:line="240" w:lineRule="auto"/>
        <w:ind w:left="0" w:firstLineChars="307" w:firstLine="860"/>
        <w:jc w:val="both"/>
      </w:pPr>
      <w:r>
        <w:t xml:space="preserve">На </w:t>
      </w:r>
      <w:proofErr w:type="spellStart"/>
      <w:r>
        <w:t>забалансовом</w:t>
      </w:r>
      <w:proofErr w:type="spellEnd"/>
      <w:r>
        <w:t xml:space="preserve"> счете 07 «Награды, призы, кубки и ценные подарки, сувениры» учет ведется как по стоимости приобретения (при наличии документов), так и по условной оценке: один предмет, один рубль. Аналитический учет по счету ведется в разрезе объектов имущества, ответственных лиц, местонахождений объектов (адресов, мест хранения) в Карточке количественно-суммового учета, которая ведется в электронном виде.</w:t>
      </w:r>
    </w:p>
    <w:p w:rsidR="001633AC" w:rsidRDefault="00946CAB" w:rsidP="00946CAB">
      <w:pPr>
        <w:numPr>
          <w:ilvl w:val="1"/>
          <w:numId w:val="27"/>
        </w:numPr>
        <w:ind w:left="0" w:firstLineChars="307" w:firstLine="860"/>
        <w:jc w:val="both"/>
        <w:rPr>
          <w:color w:val="000000"/>
          <w:sz w:val="28"/>
          <w:szCs w:val="28"/>
          <w:lang w:val="ru-RU"/>
        </w:rPr>
      </w:pPr>
      <w:proofErr w:type="gramStart"/>
      <w:r>
        <w:rPr>
          <w:color w:val="000000"/>
          <w:sz w:val="28"/>
          <w:szCs w:val="28"/>
          <w:lang w:val="ru-RU"/>
        </w:rPr>
        <w:t xml:space="preserve">Учет на </w:t>
      </w:r>
      <w:proofErr w:type="spellStart"/>
      <w:r>
        <w:rPr>
          <w:color w:val="000000"/>
          <w:sz w:val="28"/>
          <w:szCs w:val="28"/>
          <w:lang w:val="ru-RU"/>
        </w:rPr>
        <w:t>забалансовом</w:t>
      </w:r>
      <w:proofErr w:type="spellEnd"/>
      <w:r>
        <w:rPr>
          <w:color w:val="000000"/>
          <w:sz w:val="28"/>
          <w:szCs w:val="28"/>
          <w:lang w:val="ru-RU"/>
        </w:rPr>
        <w:t xml:space="preserve"> счете 09 «Запасные части к транспортным средствам, выданные взамен изношенных» ведется в условной оценке: один объект, 1 руб. Учету подлежат запасные части и другие комплектующие, которые могут быть использованы на других автомобилях (</w:t>
      </w:r>
      <w:proofErr w:type="spellStart"/>
      <w:r>
        <w:rPr>
          <w:color w:val="000000"/>
          <w:sz w:val="28"/>
          <w:szCs w:val="28"/>
          <w:lang w:val="ru-RU"/>
        </w:rPr>
        <w:t>нетипизированные</w:t>
      </w:r>
      <w:proofErr w:type="spellEnd"/>
      <w:r>
        <w:rPr>
          <w:color w:val="000000"/>
          <w:sz w:val="28"/>
          <w:szCs w:val="28"/>
          <w:lang w:val="ru-RU"/>
        </w:rPr>
        <w:t xml:space="preserve"> запчасти и комплектующие), такие как:</w:t>
      </w:r>
      <w:proofErr w:type="gramEnd"/>
    </w:p>
    <w:p w:rsidR="001633AC" w:rsidRDefault="00946CAB">
      <w:pPr>
        <w:numPr>
          <w:ilvl w:val="0"/>
          <w:numId w:val="28"/>
        </w:numPr>
        <w:ind w:left="780" w:right="180"/>
        <w:jc w:val="both"/>
        <w:rPr>
          <w:color w:val="000000"/>
          <w:sz w:val="28"/>
          <w:szCs w:val="28"/>
          <w:lang w:val="ru-RU"/>
        </w:rPr>
      </w:pPr>
      <w:r>
        <w:rPr>
          <w:color w:val="000000"/>
          <w:sz w:val="28"/>
          <w:szCs w:val="28"/>
          <w:lang w:val="ru-RU"/>
        </w:rPr>
        <w:t>автомобильные шины — четыре единицы на один легковой автомобиль;</w:t>
      </w:r>
    </w:p>
    <w:p w:rsidR="001633AC" w:rsidRDefault="00946CAB">
      <w:pPr>
        <w:numPr>
          <w:ilvl w:val="0"/>
          <w:numId w:val="28"/>
        </w:numPr>
        <w:ind w:left="780" w:right="180"/>
        <w:jc w:val="both"/>
        <w:rPr>
          <w:color w:val="000000"/>
          <w:sz w:val="28"/>
          <w:szCs w:val="28"/>
          <w:lang w:val="ru-RU"/>
        </w:rPr>
      </w:pPr>
      <w:r>
        <w:rPr>
          <w:color w:val="000000"/>
          <w:sz w:val="28"/>
          <w:szCs w:val="28"/>
          <w:lang w:val="ru-RU"/>
        </w:rPr>
        <w:t>колесные диски — четыре единицы на один легковой автомобиль;</w:t>
      </w:r>
    </w:p>
    <w:p w:rsidR="001633AC" w:rsidRDefault="00946CAB">
      <w:pPr>
        <w:numPr>
          <w:ilvl w:val="0"/>
          <w:numId w:val="28"/>
        </w:numPr>
        <w:ind w:left="780" w:right="180"/>
        <w:jc w:val="both"/>
        <w:rPr>
          <w:color w:val="000000"/>
          <w:sz w:val="28"/>
          <w:szCs w:val="28"/>
          <w:lang w:val="ru-RU"/>
        </w:rPr>
      </w:pPr>
      <w:r>
        <w:rPr>
          <w:color w:val="000000"/>
          <w:sz w:val="28"/>
          <w:szCs w:val="28"/>
          <w:lang w:val="ru-RU"/>
        </w:rPr>
        <w:t>аккумуляторы — одна единица на один автомобиль;</w:t>
      </w:r>
    </w:p>
    <w:p w:rsidR="001633AC" w:rsidRDefault="00946CAB">
      <w:pPr>
        <w:numPr>
          <w:ilvl w:val="0"/>
          <w:numId w:val="28"/>
        </w:numPr>
        <w:ind w:left="780" w:right="180"/>
        <w:jc w:val="both"/>
        <w:rPr>
          <w:color w:val="000000"/>
          <w:sz w:val="28"/>
          <w:szCs w:val="28"/>
          <w:lang w:val="ru-RU"/>
        </w:rPr>
      </w:pPr>
      <w:r>
        <w:rPr>
          <w:color w:val="000000"/>
          <w:sz w:val="28"/>
          <w:szCs w:val="28"/>
          <w:lang w:val="ru-RU"/>
        </w:rPr>
        <w:t xml:space="preserve">наборы </w:t>
      </w:r>
      <w:proofErr w:type="spellStart"/>
      <w:r>
        <w:rPr>
          <w:color w:val="000000"/>
          <w:sz w:val="28"/>
          <w:szCs w:val="28"/>
          <w:lang w:val="ru-RU"/>
        </w:rPr>
        <w:t>автоинструмента</w:t>
      </w:r>
      <w:proofErr w:type="spellEnd"/>
      <w:r>
        <w:rPr>
          <w:color w:val="000000"/>
          <w:sz w:val="28"/>
          <w:szCs w:val="28"/>
          <w:lang w:val="ru-RU"/>
        </w:rPr>
        <w:t xml:space="preserve"> — одна единица на один автомобиль;</w:t>
      </w:r>
    </w:p>
    <w:p w:rsidR="001633AC" w:rsidRDefault="00946CAB">
      <w:pPr>
        <w:numPr>
          <w:ilvl w:val="0"/>
          <w:numId w:val="28"/>
        </w:numPr>
        <w:ind w:left="780" w:right="180"/>
        <w:jc w:val="both"/>
        <w:rPr>
          <w:color w:val="000000"/>
          <w:sz w:val="28"/>
          <w:szCs w:val="28"/>
          <w:lang w:val="ru-RU"/>
        </w:rPr>
      </w:pPr>
      <w:r>
        <w:rPr>
          <w:color w:val="000000"/>
          <w:sz w:val="28"/>
          <w:szCs w:val="28"/>
          <w:lang w:val="ru-RU"/>
        </w:rPr>
        <w:t>аптечки — одна единица на один автомобиль;</w:t>
      </w:r>
    </w:p>
    <w:p w:rsidR="001633AC" w:rsidRDefault="00C641B4">
      <w:pPr>
        <w:numPr>
          <w:ilvl w:val="0"/>
          <w:numId w:val="28"/>
        </w:numPr>
        <w:ind w:left="780" w:right="180"/>
        <w:jc w:val="both"/>
        <w:rPr>
          <w:color w:val="000000"/>
          <w:sz w:val="28"/>
          <w:szCs w:val="28"/>
        </w:rPr>
      </w:pPr>
      <w:r>
        <w:rPr>
          <w:color w:val="000000"/>
          <w:sz w:val="28"/>
          <w:szCs w:val="28"/>
          <w:lang w:val="ru-RU"/>
        </w:rPr>
        <w:t>и</w:t>
      </w:r>
      <w:r w:rsidR="00946CAB">
        <w:rPr>
          <w:color w:val="000000"/>
          <w:sz w:val="28"/>
          <w:szCs w:val="28"/>
          <w:lang w:val="ru-RU"/>
        </w:rPr>
        <w:t>ные необходимые автомобильные принадлежности.</w:t>
      </w:r>
    </w:p>
    <w:p w:rsidR="001633AC" w:rsidRDefault="00946CAB">
      <w:pPr>
        <w:jc w:val="both"/>
        <w:rPr>
          <w:color w:val="000000"/>
          <w:sz w:val="28"/>
          <w:szCs w:val="28"/>
          <w:lang w:val="ru-RU"/>
        </w:rPr>
      </w:pPr>
      <w:r>
        <w:rPr>
          <w:color w:val="000000"/>
          <w:sz w:val="28"/>
          <w:szCs w:val="28"/>
          <w:lang w:val="ru-RU"/>
        </w:rPr>
        <w:t>Решение о замене поврежденной или не подлежащей ремонту шины принимает комиссия учреждения</w:t>
      </w:r>
      <w:r w:rsidR="00167630">
        <w:rPr>
          <w:color w:val="000000"/>
          <w:sz w:val="28"/>
          <w:szCs w:val="28"/>
          <w:lang w:val="ru-RU"/>
        </w:rPr>
        <w:t xml:space="preserve"> </w:t>
      </w:r>
      <w:r>
        <w:rPr>
          <w:color w:val="000000"/>
          <w:sz w:val="28"/>
          <w:szCs w:val="28"/>
          <w:lang w:val="ru-RU"/>
        </w:rPr>
        <w:t>по поступлению и выбытию активов. Решение о замене комиссия оформляет документально в карточке учета автомобильной шины, форма которой разработана учреждением самостоятельно.</w:t>
      </w:r>
    </w:p>
    <w:p w:rsidR="001633AC" w:rsidRDefault="00946CAB">
      <w:pPr>
        <w:jc w:val="both"/>
        <w:rPr>
          <w:color w:val="000000"/>
          <w:sz w:val="28"/>
          <w:szCs w:val="28"/>
          <w:lang w:val="ru-RU"/>
        </w:rPr>
      </w:pPr>
      <w:r>
        <w:rPr>
          <w:color w:val="000000"/>
          <w:sz w:val="28"/>
          <w:szCs w:val="28"/>
          <w:lang w:val="ru-RU"/>
        </w:rPr>
        <w:lastRenderedPageBreak/>
        <w:t>Аналитический учет по счету ведется в разрезе автомобилей и ответственных лиц.</w:t>
      </w:r>
    </w:p>
    <w:p w:rsidR="001633AC" w:rsidRDefault="00946CAB">
      <w:pPr>
        <w:jc w:val="both"/>
        <w:rPr>
          <w:color w:val="000000"/>
          <w:sz w:val="28"/>
          <w:szCs w:val="28"/>
        </w:rPr>
      </w:pPr>
      <w:proofErr w:type="spellStart"/>
      <w:r>
        <w:rPr>
          <w:color w:val="000000"/>
          <w:sz w:val="28"/>
          <w:szCs w:val="28"/>
        </w:rPr>
        <w:t>Поступление</w:t>
      </w:r>
      <w:proofErr w:type="spellEnd"/>
      <w:r>
        <w:rPr>
          <w:color w:val="000000"/>
          <w:sz w:val="28"/>
          <w:szCs w:val="28"/>
        </w:rPr>
        <w:t xml:space="preserve"> </w:t>
      </w:r>
      <w:proofErr w:type="spellStart"/>
      <w:r>
        <w:rPr>
          <w:color w:val="000000"/>
          <w:sz w:val="28"/>
          <w:szCs w:val="28"/>
        </w:rPr>
        <w:t>на</w:t>
      </w:r>
      <w:proofErr w:type="spellEnd"/>
      <w:r>
        <w:rPr>
          <w:color w:val="000000"/>
          <w:sz w:val="28"/>
          <w:szCs w:val="28"/>
        </w:rPr>
        <w:t xml:space="preserve"> </w:t>
      </w:r>
      <w:proofErr w:type="spellStart"/>
      <w:r>
        <w:rPr>
          <w:color w:val="000000"/>
          <w:sz w:val="28"/>
          <w:szCs w:val="28"/>
        </w:rPr>
        <w:t>счет</w:t>
      </w:r>
      <w:proofErr w:type="spellEnd"/>
      <w:r>
        <w:rPr>
          <w:color w:val="000000"/>
          <w:sz w:val="28"/>
          <w:szCs w:val="28"/>
        </w:rPr>
        <w:t xml:space="preserve"> 09 </w:t>
      </w:r>
      <w:proofErr w:type="spellStart"/>
      <w:r>
        <w:rPr>
          <w:color w:val="000000"/>
          <w:sz w:val="28"/>
          <w:szCs w:val="28"/>
        </w:rPr>
        <w:t>отражается</w:t>
      </w:r>
      <w:proofErr w:type="spellEnd"/>
      <w:r>
        <w:rPr>
          <w:color w:val="000000"/>
          <w:sz w:val="28"/>
          <w:szCs w:val="28"/>
        </w:rPr>
        <w:t>:</w:t>
      </w:r>
    </w:p>
    <w:p w:rsidR="001633AC" w:rsidRDefault="00946CAB">
      <w:pPr>
        <w:numPr>
          <w:ilvl w:val="0"/>
          <w:numId w:val="29"/>
        </w:numPr>
        <w:ind w:left="780" w:right="180"/>
        <w:jc w:val="both"/>
        <w:rPr>
          <w:color w:val="000000"/>
          <w:sz w:val="28"/>
          <w:szCs w:val="28"/>
          <w:lang w:val="ru-RU"/>
        </w:rPr>
      </w:pPr>
      <w:r>
        <w:rPr>
          <w:color w:val="000000"/>
          <w:sz w:val="28"/>
          <w:szCs w:val="28"/>
          <w:lang w:val="ru-RU"/>
        </w:rPr>
        <w:t>при установке (передаче материально ответственному лицу) соответствующих</w:t>
      </w:r>
      <w:r w:rsidR="004149B0">
        <w:rPr>
          <w:color w:val="000000"/>
          <w:sz w:val="28"/>
          <w:szCs w:val="28"/>
          <w:lang w:val="ru-RU"/>
        </w:rPr>
        <w:t xml:space="preserve"> </w:t>
      </w:r>
      <w:r>
        <w:rPr>
          <w:color w:val="000000"/>
          <w:sz w:val="28"/>
          <w:szCs w:val="28"/>
          <w:lang w:val="ru-RU"/>
        </w:rPr>
        <w:t>запчастей после списания со счета 0.105.36.000 «Прочие материальные запасы — иное движимое имущество учреждения»;</w:t>
      </w:r>
    </w:p>
    <w:p w:rsidR="001633AC" w:rsidRDefault="00946CAB">
      <w:pPr>
        <w:numPr>
          <w:ilvl w:val="0"/>
          <w:numId w:val="29"/>
        </w:numPr>
        <w:tabs>
          <w:tab w:val="clear" w:pos="720"/>
          <w:tab w:val="left" w:pos="0"/>
        </w:tabs>
        <w:ind w:left="0" w:right="180" w:firstLine="420"/>
        <w:jc w:val="both"/>
        <w:rPr>
          <w:color w:val="000000"/>
          <w:sz w:val="28"/>
          <w:szCs w:val="28"/>
          <w:lang w:val="ru-RU"/>
        </w:rPr>
      </w:pPr>
      <w:r>
        <w:rPr>
          <w:color w:val="000000"/>
          <w:sz w:val="28"/>
          <w:szCs w:val="28"/>
          <w:lang w:val="ru-RU"/>
        </w:rPr>
        <w:t xml:space="preserve">при безвозмездном поступлении автомобиля от государственных (муниципальных) учреждений с документальной передачей остатков </w:t>
      </w:r>
      <w:proofErr w:type="spellStart"/>
      <w:r>
        <w:rPr>
          <w:color w:val="000000"/>
          <w:sz w:val="28"/>
          <w:szCs w:val="28"/>
          <w:lang w:val="ru-RU"/>
        </w:rPr>
        <w:t>забалансового</w:t>
      </w:r>
      <w:proofErr w:type="spellEnd"/>
      <w:r>
        <w:rPr>
          <w:color w:val="000000"/>
          <w:sz w:val="28"/>
          <w:szCs w:val="28"/>
          <w:lang w:val="ru-RU"/>
        </w:rPr>
        <w:t xml:space="preserve"> счета 09.</w:t>
      </w:r>
    </w:p>
    <w:p w:rsidR="001633AC" w:rsidRDefault="00946CAB">
      <w:pPr>
        <w:jc w:val="both"/>
        <w:rPr>
          <w:color w:val="000000"/>
          <w:sz w:val="28"/>
          <w:szCs w:val="28"/>
          <w:lang w:val="ru-RU"/>
        </w:rPr>
      </w:pPr>
      <w:r>
        <w:rPr>
          <w:color w:val="000000"/>
          <w:sz w:val="28"/>
          <w:szCs w:val="28"/>
          <w:lang w:val="ru-RU"/>
        </w:rPr>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rsidR="001633AC" w:rsidRDefault="00946CAB">
      <w:pPr>
        <w:jc w:val="both"/>
        <w:rPr>
          <w:color w:val="000000"/>
          <w:sz w:val="28"/>
          <w:szCs w:val="28"/>
          <w:lang w:val="ru-RU"/>
        </w:rPr>
      </w:pPr>
      <w:r>
        <w:rPr>
          <w:color w:val="000000"/>
          <w:sz w:val="28"/>
          <w:szCs w:val="28"/>
          <w:lang w:val="ru-RU"/>
        </w:rPr>
        <w:t>Внутреннее перемещение по счету отражается:</w:t>
      </w:r>
    </w:p>
    <w:p w:rsidR="001633AC" w:rsidRDefault="00946CAB">
      <w:pPr>
        <w:numPr>
          <w:ilvl w:val="0"/>
          <w:numId w:val="30"/>
        </w:numPr>
        <w:ind w:left="780" w:right="180"/>
        <w:jc w:val="both"/>
        <w:rPr>
          <w:color w:val="000000"/>
          <w:sz w:val="28"/>
          <w:szCs w:val="28"/>
          <w:lang w:val="ru-RU"/>
        </w:rPr>
      </w:pPr>
      <w:r>
        <w:rPr>
          <w:color w:val="000000"/>
          <w:sz w:val="28"/>
          <w:szCs w:val="28"/>
          <w:lang w:val="ru-RU"/>
        </w:rPr>
        <w:t>при передаче на другой автомобиль;</w:t>
      </w:r>
    </w:p>
    <w:p w:rsidR="001633AC" w:rsidRDefault="00946CAB">
      <w:pPr>
        <w:numPr>
          <w:ilvl w:val="0"/>
          <w:numId w:val="30"/>
        </w:numPr>
        <w:ind w:left="780" w:right="180"/>
        <w:jc w:val="both"/>
        <w:rPr>
          <w:color w:val="000000"/>
          <w:sz w:val="28"/>
          <w:szCs w:val="28"/>
          <w:lang w:val="ru-RU"/>
        </w:rPr>
      </w:pPr>
      <w:r>
        <w:rPr>
          <w:color w:val="000000"/>
          <w:sz w:val="28"/>
          <w:szCs w:val="28"/>
          <w:lang w:val="ru-RU"/>
        </w:rPr>
        <w:t>при передаче другому материально ответственному лицу вместе с автомобилем.</w:t>
      </w:r>
      <w:r w:rsidR="00C641B4">
        <w:rPr>
          <w:color w:val="000000"/>
          <w:sz w:val="28"/>
          <w:szCs w:val="28"/>
          <w:lang w:val="ru-RU"/>
        </w:rPr>
        <w:t xml:space="preserve">   </w:t>
      </w:r>
    </w:p>
    <w:p w:rsidR="001633AC" w:rsidRDefault="00946CAB">
      <w:pPr>
        <w:jc w:val="both"/>
        <w:rPr>
          <w:color w:val="000000"/>
          <w:sz w:val="28"/>
          <w:szCs w:val="28"/>
        </w:rPr>
      </w:pPr>
      <w:proofErr w:type="spellStart"/>
      <w:r>
        <w:rPr>
          <w:color w:val="000000"/>
          <w:sz w:val="28"/>
          <w:szCs w:val="28"/>
        </w:rPr>
        <w:t>Выбытие</w:t>
      </w:r>
      <w:proofErr w:type="spellEnd"/>
      <w:r>
        <w:rPr>
          <w:color w:val="000000"/>
          <w:sz w:val="28"/>
          <w:szCs w:val="28"/>
        </w:rPr>
        <w:t xml:space="preserve"> </w:t>
      </w:r>
      <w:proofErr w:type="spellStart"/>
      <w:r>
        <w:rPr>
          <w:color w:val="000000"/>
          <w:sz w:val="28"/>
          <w:szCs w:val="28"/>
        </w:rPr>
        <w:t>со</w:t>
      </w:r>
      <w:proofErr w:type="spellEnd"/>
      <w:r>
        <w:rPr>
          <w:color w:val="000000"/>
          <w:sz w:val="28"/>
          <w:szCs w:val="28"/>
        </w:rPr>
        <w:t xml:space="preserve"> </w:t>
      </w:r>
      <w:proofErr w:type="spellStart"/>
      <w:r>
        <w:rPr>
          <w:color w:val="000000"/>
          <w:sz w:val="28"/>
          <w:szCs w:val="28"/>
        </w:rPr>
        <w:t>счета</w:t>
      </w:r>
      <w:proofErr w:type="spellEnd"/>
      <w:r>
        <w:rPr>
          <w:color w:val="000000"/>
          <w:sz w:val="28"/>
          <w:szCs w:val="28"/>
        </w:rPr>
        <w:t xml:space="preserve"> 09 </w:t>
      </w:r>
      <w:proofErr w:type="spellStart"/>
      <w:r>
        <w:rPr>
          <w:color w:val="000000"/>
          <w:sz w:val="28"/>
          <w:szCs w:val="28"/>
        </w:rPr>
        <w:t>отражается</w:t>
      </w:r>
      <w:proofErr w:type="spellEnd"/>
      <w:r>
        <w:rPr>
          <w:color w:val="000000"/>
          <w:sz w:val="28"/>
          <w:szCs w:val="28"/>
        </w:rPr>
        <w:t>:</w:t>
      </w:r>
    </w:p>
    <w:p w:rsidR="001633AC" w:rsidRDefault="00946CAB">
      <w:pPr>
        <w:numPr>
          <w:ilvl w:val="0"/>
          <w:numId w:val="31"/>
        </w:numPr>
        <w:ind w:left="780" w:right="180"/>
        <w:jc w:val="both"/>
        <w:rPr>
          <w:color w:val="000000"/>
          <w:sz w:val="28"/>
          <w:szCs w:val="28"/>
          <w:lang w:val="ru-RU"/>
        </w:rPr>
      </w:pPr>
      <w:r>
        <w:rPr>
          <w:color w:val="000000"/>
          <w:sz w:val="28"/>
          <w:szCs w:val="28"/>
          <w:lang w:val="ru-RU"/>
        </w:rPr>
        <w:t>при списании автомобиля по установленным основаниям;</w:t>
      </w:r>
    </w:p>
    <w:p w:rsidR="001633AC" w:rsidRDefault="00946CAB">
      <w:pPr>
        <w:numPr>
          <w:ilvl w:val="0"/>
          <w:numId w:val="31"/>
        </w:numPr>
        <w:ind w:left="780" w:right="180"/>
        <w:jc w:val="both"/>
        <w:rPr>
          <w:color w:val="000000"/>
          <w:sz w:val="28"/>
          <w:szCs w:val="28"/>
          <w:lang w:val="ru-RU"/>
        </w:rPr>
      </w:pPr>
      <w:r>
        <w:rPr>
          <w:color w:val="000000"/>
          <w:sz w:val="28"/>
          <w:szCs w:val="28"/>
          <w:lang w:val="ru-RU"/>
        </w:rPr>
        <w:t>при установке новых запчастей взамен непригодных к эксплуатации.</w:t>
      </w:r>
    </w:p>
    <w:p w:rsidR="001633AC" w:rsidRDefault="00946CAB">
      <w:pPr>
        <w:jc w:val="both"/>
        <w:rPr>
          <w:color w:val="000000"/>
          <w:sz w:val="28"/>
          <w:szCs w:val="28"/>
          <w:lang w:val="ru-RU"/>
        </w:rPr>
      </w:pPr>
      <w:r>
        <w:rPr>
          <w:color w:val="000000"/>
          <w:sz w:val="28"/>
          <w:szCs w:val="28"/>
          <w:lang w:val="ru-RU"/>
        </w:rPr>
        <w:t>Основание: пункты 237–238 СГС «Единый план счетов» № 121н.</w:t>
      </w:r>
    </w:p>
    <w:p w:rsidR="001633AC" w:rsidRDefault="00946CAB" w:rsidP="00946CAB">
      <w:pPr>
        <w:pStyle w:val="22"/>
        <w:numPr>
          <w:ilvl w:val="1"/>
          <w:numId w:val="27"/>
        </w:numPr>
        <w:tabs>
          <w:tab w:val="left" w:pos="426"/>
          <w:tab w:val="left" w:pos="1560"/>
        </w:tabs>
        <w:spacing w:line="322" w:lineRule="exact"/>
        <w:ind w:left="0" w:firstLineChars="307" w:firstLine="860"/>
        <w:jc w:val="both"/>
      </w:pPr>
      <w:r>
        <w:t xml:space="preserve">На </w:t>
      </w:r>
      <w:proofErr w:type="spellStart"/>
      <w:r>
        <w:t>забалансовом</w:t>
      </w:r>
      <w:proofErr w:type="spellEnd"/>
      <w:r>
        <w:t xml:space="preserve"> счете 10 «Обеспечение исполнения обязательств» отражается обеспечение обязательства в виде банковской, независимой гарантии.</w:t>
      </w:r>
    </w:p>
    <w:p w:rsidR="001633AC" w:rsidRDefault="00946CAB">
      <w:pPr>
        <w:pStyle w:val="22"/>
        <w:tabs>
          <w:tab w:val="left" w:pos="426"/>
          <w:tab w:val="left" w:pos="1560"/>
        </w:tabs>
        <w:spacing w:line="322" w:lineRule="exact"/>
        <w:ind w:firstLine="780"/>
        <w:jc w:val="both"/>
        <w:rPr>
          <w:rStyle w:val="21"/>
          <w:strike/>
        </w:rPr>
      </w:pPr>
      <w:r>
        <w:rPr>
          <w:rStyle w:val="21"/>
        </w:rPr>
        <w:t>Принятие к учету гарантии отражается датой предоставления гарантии в финансово-бухгалтерский отдел в соответствии с графиком документооборота (Приложение 17).</w:t>
      </w:r>
    </w:p>
    <w:p w:rsidR="001633AC" w:rsidRDefault="00946CAB">
      <w:pPr>
        <w:pStyle w:val="22"/>
        <w:tabs>
          <w:tab w:val="left" w:pos="426"/>
          <w:tab w:val="left" w:pos="1560"/>
        </w:tabs>
        <w:spacing w:line="322" w:lineRule="exact"/>
        <w:ind w:firstLine="780"/>
        <w:jc w:val="both"/>
        <w:rPr>
          <w:rStyle w:val="21"/>
        </w:rPr>
      </w:pPr>
      <w:r>
        <w:rPr>
          <w:rStyle w:val="21"/>
          <w:lang w:eastAsia="en-US"/>
        </w:rPr>
        <w:t>Выбытие гарантии отражается датой окончания исполнения обязательств, в счет которых открыта банковская гарантия</w:t>
      </w:r>
      <w:proofErr w:type="gramStart"/>
      <w:r>
        <w:rPr>
          <w:rStyle w:val="21"/>
          <w:lang w:eastAsia="en-US"/>
        </w:rPr>
        <w:t xml:space="preserve"> .</w:t>
      </w:r>
      <w:proofErr w:type="gramEnd"/>
    </w:p>
    <w:p w:rsidR="001633AC" w:rsidRDefault="00946CAB">
      <w:pPr>
        <w:pStyle w:val="22"/>
        <w:tabs>
          <w:tab w:val="left" w:pos="426"/>
          <w:tab w:val="left" w:pos="1560"/>
        </w:tabs>
        <w:spacing w:line="322" w:lineRule="exact"/>
        <w:ind w:firstLine="780"/>
        <w:jc w:val="both"/>
        <w:rPr>
          <w:rStyle w:val="21"/>
        </w:rPr>
      </w:pPr>
      <w:r>
        <w:rPr>
          <w:rStyle w:val="21"/>
        </w:rPr>
        <w:t xml:space="preserve">Учет по </w:t>
      </w:r>
      <w:hyperlink r:id="rId14" w:history="1">
        <w:r>
          <w:rPr>
            <w:rStyle w:val="21"/>
          </w:rPr>
          <w:t>счету</w:t>
        </w:r>
      </w:hyperlink>
      <w:r>
        <w:rPr>
          <w:rStyle w:val="21"/>
        </w:rPr>
        <w:t xml:space="preserve"> ведется в </w:t>
      </w:r>
      <w:proofErr w:type="spellStart"/>
      <w:r>
        <w:rPr>
          <w:rStyle w:val="21"/>
        </w:rPr>
        <w:t>Многографной</w:t>
      </w:r>
      <w:proofErr w:type="spellEnd"/>
      <w:r>
        <w:rPr>
          <w:rStyle w:val="21"/>
        </w:rPr>
        <w:t xml:space="preserve"> карточке (ф. 0504054), </w:t>
      </w:r>
      <w:r>
        <w:t>которая ведется в электронном виде</w:t>
      </w:r>
      <w:r>
        <w:rPr>
          <w:rStyle w:val="21"/>
        </w:rPr>
        <w:t>, в разрезе обязательств и контрагентов.</w:t>
      </w:r>
    </w:p>
    <w:p w:rsidR="001633AC" w:rsidRDefault="005A7C89" w:rsidP="00946CAB">
      <w:pPr>
        <w:pStyle w:val="22"/>
        <w:numPr>
          <w:ilvl w:val="1"/>
          <w:numId w:val="27"/>
        </w:numPr>
        <w:tabs>
          <w:tab w:val="left" w:pos="426"/>
          <w:tab w:val="left" w:pos="1560"/>
        </w:tabs>
        <w:spacing w:line="322" w:lineRule="exact"/>
        <w:ind w:left="0" w:firstLineChars="307" w:firstLine="860"/>
        <w:jc w:val="both"/>
      </w:pPr>
      <w:hyperlink r:id="rId15" w:history="1">
        <w:r w:rsidR="00946CAB">
          <w:t>Счет</w:t>
        </w:r>
      </w:hyperlink>
      <w:r w:rsidR="00946CAB">
        <w:t xml:space="preserve"> 17 «Поступления денежных средств» открывается к счетам 020100000 «Денежные средства учреждения», 021003000 «Расчеты с финансовым органом по наличным денежным средствам», и предназначен для аналитического учета поступлений денежных средств. </w:t>
      </w:r>
    </w:p>
    <w:p w:rsidR="001633AC" w:rsidRDefault="00946CAB">
      <w:pPr>
        <w:pStyle w:val="22"/>
        <w:tabs>
          <w:tab w:val="left" w:pos="426"/>
          <w:tab w:val="left" w:pos="1560"/>
        </w:tabs>
        <w:spacing w:line="322" w:lineRule="exact"/>
        <w:ind w:firstLine="780"/>
        <w:jc w:val="both"/>
      </w:pPr>
      <w:r>
        <w:lastRenderedPageBreak/>
        <w:t xml:space="preserve">По завершении текущего финансового года показатели (остатки) </w:t>
      </w:r>
      <w:hyperlink r:id="rId16" w:history="1">
        <w:r>
          <w:t>счета</w:t>
        </w:r>
      </w:hyperlink>
      <w:r>
        <w:t xml:space="preserve"> на следующий финансовый год не переносятся.</w:t>
      </w:r>
    </w:p>
    <w:p w:rsidR="001633AC" w:rsidRDefault="00946CAB">
      <w:pPr>
        <w:pStyle w:val="22"/>
        <w:tabs>
          <w:tab w:val="left" w:pos="426"/>
          <w:tab w:val="left" w:pos="1560"/>
        </w:tabs>
        <w:spacing w:line="322" w:lineRule="exact"/>
        <w:ind w:firstLine="780"/>
        <w:jc w:val="both"/>
        <w:rPr>
          <w:rStyle w:val="21"/>
        </w:rPr>
      </w:pPr>
      <w:r>
        <w:t xml:space="preserve">Учет по </w:t>
      </w:r>
      <w:hyperlink r:id="rId17" w:history="1">
        <w:r>
          <w:t>счету</w:t>
        </w:r>
      </w:hyperlink>
      <w:r>
        <w:t xml:space="preserve"> ведется в </w:t>
      </w:r>
      <w:proofErr w:type="spellStart"/>
      <w:r>
        <w:rPr>
          <w:rStyle w:val="21"/>
        </w:rPr>
        <w:t>Многографной</w:t>
      </w:r>
      <w:proofErr w:type="spellEnd"/>
      <w:r>
        <w:rPr>
          <w:rStyle w:val="21"/>
        </w:rPr>
        <w:t xml:space="preserve"> карточке</w:t>
      </w:r>
      <w:r>
        <w:t>, которая ведется в электронном виде, в разрезе лицевых счетов.</w:t>
      </w:r>
    </w:p>
    <w:p w:rsidR="001633AC" w:rsidRDefault="005A7C89">
      <w:pPr>
        <w:pStyle w:val="22"/>
        <w:numPr>
          <w:ilvl w:val="1"/>
          <w:numId w:val="27"/>
        </w:numPr>
        <w:tabs>
          <w:tab w:val="left" w:pos="426"/>
          <w:tab w:val="left" w:pos="1560"/>
        </w:tabs>
        <w:spacing w:line="322" w:lineRule="exact"/>
        <w:ind w:left="0" w:firstLineChars="235" w:firstLine="658"/>
        <w:jc w:val="both"/>
      </w:pPr>
      <w:hyperlink r:id="rId18" w:history="1">
        <w:r w:rsidR="00946CAB">
          <w:t>Счет</w:t>
        </w:r>
      </w:hyperlink>
      <w:r w:rsidR="00946CAB">
        <w:t xml:space="preserve"> 18 «Выбытия денежных средств» открывается к счетам 020100000 «Денежные средства учреждения», 021003000 «Расчеты с финансовым органом по наличным денежным средствам», и предназначен для аналитического учета выбытий денежных средств. По завершении текущего финансового года показатели (остатки) </w:t>
      </w:r>
      <w:hyperlink r:id="rId19" w:history="1">
        <w:r w:rsidR="00946CAB">
          <w:t>счета</w:t>
        </w:r>
      </w:hyperlink>
      <w:r w:rsidR="00946CAB">
        <w:t xml:space="preserve"> на следующий финансовый год не переносятся.</w:t>
      </w:r>
      <w:r w:rsidR="00EC5563">
        <w:t xml:space="preserve"> </w:t>
      </w:r>
      <w:r w:rsidR="00946CAB">
        <w:t xml:space="preserve">Учет по </w:t>
      </w:r>
      <w:hyperlink r:id="rId20" w:history="1">
        <w:r w:rsidR="00946CAB">
          <w:t>счету</w:t>
        </w:r>
      </w:hyperlink>
      <w:r w:rsidR="00946CAB">
        <w:t xml:space="preserve"> ведется в </w:t>
      </w:r>
      <w:proofErr w:type="spellStart"/>
      <w:r w:rsidR="00946CAB">
        <w:rPr>
          <w:rStyle w:val="21"/>
        </w:rPr>
        <w:t>Многографной</w:t>
      </w:r>
      <w:proofErr w:type="spellEnd"/>
      <w:r w:rsidR="00946CAB">
        <w:rPr>
          <w:rStyle w:val="21"/>
        </w:rPr>
        <w:t xml:space="preserve"> карточке</w:t>
      </w:r>
      <w:r w:rsidR="00946CAB">
        <w:t>, которая ведется в электронном виде, в разрезе лицевых счетов.</w:t>
      </w:r>
    </w:p>
    <w:p w:rsidR="001633AC" w:rsidRDefault="00946CAB">
      <w:pPr>
        <w:pStyle w:val="22"/>
        <w:numPr>
          <w:ilvl w:val="1"/>
          <w:numId w:val="27"/>
        </w:numPr>
        <w:tabs>
          <w:tab w:val="left" w:pos="426"/>
          <w:tab w:val="left" w:pos="1560"/>
        </w:tabs>
        <w:spacing w:line="322" w:lineRule="exact"/>
        <w:ind w:left="0" w:firstLineChars="235" w:firstLine="658"/>
        <w:jc w:val="both"/>
      </w:pPr>
      <w:r>
        <w:rPr>
          <w:rStyle w:val="21"/>
        </w:rPr>
        <w:t xml:space="preserve">На </w:t>
      </w:r>
      <w:proofErr w:type="spellStart"/>
      <w:r>
        <w:rPr>
          <w:rStyle w:val="21"/>
        </w:rPr>
        <w:t>забалансовый</w:t>
      </w:r>
      <w:proofErr w:type="spellEnd"/>
      <w:r>
        <w:rPr>
          <w:rStyle w:val="21"/>
        </w:rPr>
        <w:t xml:space="preserve"> счет 20 «Задолженность, невостребованная кредиторами» не востребованная кредитором задолженность принимается по приказу Суда, изданному на основании:</w:t>
      </w:r>
    </w:p>
    <w:p w:rsidR="001633AC" w:rsidRDefault="00946CAB">
      <w:pPr>
        <w:pStyle w:val="22"/>
        <w:tabs>
          <w:tab w:val="left" w:pos="1560"/>
        </w:tabs>
        <w:spacing w:line="322" w:lineRule="exact"/>
        <w:ind w:firstLine="780"/>
        <w:jc w:val="both"/>
      </w:pPr>
      <w:r>
        <w:rPr>
          <w:rStyle w:val="21"/>
        </w:rPr>
        <w:t>- инвентаризационной описи расчетов с покупателями, поставщиками и прочими дебиторами и кредиторами;</w:t>
      </w:r>
    </w:p>
    <w:p w:rsidR="001633AC" w:rsidRDefault="00946CAB">
      <w:pPr>
        <w:pStyle w:val="22"/>
        <w:tabs>
          <w:tab w:val="left" w:pos="1560"/>
        </w:tabs>
        <w:spacing w:line="322" w:lineRule="exact"/>
        <w:ind w:firstLine="780"/>
        <w:jc w:val="both"/>
      </w:pPr>
      <w:r>
        <w:rPr>
          <w:rStyle w:val="21"/>
        </w:rPr>
        <w:t>- служебной записки о выявлении кредиторской задолженности, не востребованной кредиторами.</w:t>
      </w:r>
    </w:p>
    <w:p w:rsidR="001633AC" w:rsidRDefault="00946CAB">
      <w:pPr>
        <w:pStyle w:val="22"/>
        <w:tabs>
          <w:tab w:val="left" w:pos="1560"/>
        </w:tabs>
        <w:spacing w:line="322" w:lineRule="exact"/>
        <w:ind w:firstLine="780"/>
        <w:jc w:val="both"/>
      </w:pPr>
      <w:r>
        <w:rPr>
          <w:rStyle w:val="21"/>
        </w:rPr>
        <w:t xml:space="preserve">Списание задолженности с </w:t>
      </w:r>
      <w:proofErr w:type="spellStart"/>
      <w:r>
        <w:rPr>
          <w:rStyle w:val="21"/>
        </w:rPr>
        <w:t>забалансового</w:t>
      </w:r>
      <w:proofErr w:type="spellEnd"/>
      <w:r>
        <w:rPr>
          <w:rStyle w:val="21"/>
        </w:rPr>
        <w:t xml:space="preserve"> учета осуществляется по итогам инвентаризации на основании решения инвентаризационной комиссии в следующих случаях:</w:t>
      </w:r>
    </w:p>
    <w:p w:rsidR="001633AC" w:rsidRDefault="00946CAB">
      <w:pPr>
        <w:pStyle w:val="22"/>
        <w:tabs>
          <w:tab w:val="left" w:pos="1560"/>
        </w:tabs>
        <w:spacing w:line="322" w:lineRule="exact"/>
        <w:ind w:firstLine="780"/>
        <w:jc w:val="both"/>
      </w:pPr>
      <w:r>
        <w:rPr>
          <w:rStyle w:val="21"/>
        </w:rPr>
        <w:t>- завершился срок исковой давности для взыскания задолженности;</w:t>
      </w:r>
    </w:p>
    <w:p w:rsidR="001633AC" w:rsidRDefault="00946CAB">
      <w:pPr>
        <w:pStyle w:val="22"/>
        <w:tabs>
          <w:tab w:val="left" w:pos="1560"/>
        </w:tabs>
        <w:spacing w:line="322" w:lineRule="exact"/>
        <w:ind w:firstLine="780"/>
        <w:jc w:val="both"/>
      </w:pPr>
      <w:r>
        <w:rPr>
          <w:rStyle w:val="21"/>
        </w:rPr>
        <w:t>- имеются документы, подтверждающие прекращение обязательства в связи со смертью (ликвидацией) контрагента.</w:t>
      </w:r>
    </w:p>
    <w:p w:rsidR="001633AC" w:rsidRDefault="00946CAB">
      <w:pPr>
        <w:pStyle w:val="22"/>
        <w:tabs>
          <w:tab w:val="left" w:pos="1560"/>
        </w:tabs>
        <w:spacing w:line="322" w:lineRule="exact"/>
        <w:ind w:firstLine="780"/>
        <w:jc w:val="both"/>
        <w:rPr>
          <w:rStyle w:val="21"/>
          <w:shd w:val="clear" w:color="auto" w:fill="FFFFFF"/>
        </w:rPr>
      </w:pPr>
      <w:r>
        <w:rPr>
          <w:rStyle w:val="21"/>
        </w:rPr>
        <w:t xml:space="preserve">Учет расчетов с поставщиками (подрядчиками) ведется в Карточке учета средств и расчетов, </w:t>
      </w:r>
      <w:proofErr w:type="gramStart"/>
      <w:r>
        <w:rPr>
          <w:rStyle w:val="21"/>
        </w:rPr>
        <w:t>которая</w:t>
      </w:r>
      <w:proofErr w:type="gramEnd"/>
      <w:r>
        <w:rPr>
          <w:rStyle w:val="21"/>
        </w:rPr>
        <w:t xml:space="preserve"> ведется в электронном виде, в разрезе кредиторов и обязательств. Кредиторская задолженность, по которой срок исковой давности истек, списывается на финансовый результат по истечении трех лет на основании данных проведенной инвентаризации.</w:t>
      </w:r>
    </w:p>
    <w:p w:rsidR="001633AC" w:rsidRDefault="00946CAB">
      <w:pPr>
        <w:pStyle w:val="22"/>
        <w:numPr>
          <w:ilvl w:val="1"/>
          <w:numId w:val="27"/>
        </w:numPr>
        <w:tabs>
          <w:tab w:val="left" w:pos="426"/>
          <w:tab w:val="left" w:pos="1560"/>
        </w:tabs>
        <w:spacing w:line="322" w:lineRule="exact"/>
        <w:ind w:left="0" w:firstLineChars="235" w:firstLine="658"/>
        <w:jc w:val="both"/>
        <w:rPr>
          <w:rStyle w:val="21"/>
        </w:rPr>
      </w:pPr>
      <w:r>
        <w:rPr>
          <w:rStyle w:val="21"/>
        </w:rPr>
        <w:t>На счете 21 «Основные средства в эксплуатации» ведется учет находящихся в эксплуатации объектов основных сре</w:t>
      </w:r>
      <w:proofErr w:type="gramStart"/>
      <w:r>
        <w:rPr>
          <w:rStyle w:val="21"/>
        </w:rPr>
        <w:t>дств ст</w:t>
      </w:r>
      <w:proofErr w:type="gramEnd"/>
      <w:r>
        <w:rPr>
          <w:rStyle w:val="21"/>
        </w:rPr>
        <w:t>оимостью до 10 000 рублей включительно, за исключением объектов библиотечного фонда и объектов недвижимого имущества в целях обеспечения надлежащего контроля за их движением.</w:t>
      </w:r>
    </w:p>
    <w:p w:rsidR="001633AC" w:rsidRDefault="00946CAB">
      <w:pPr>
        <w:pStyle w:val="22"/>
        <w:tabs>
          <w:tab w:val="left" w:pos="1560"/>
        </w:tabs>
        <w:spacing w:line="322" w:lineRule="exact"/>
        <w:ind w:firstLine="780"/>
        <w:jc w:val="both"/>
        <w:rPr>
          <w:rStyle w:val="21"/>
        </w:rPr>
      </w:pPr>
      <w:r>
        <w:rPr>
          <w:rStyle w:val="21"/>
        </w:rPr>
        <w:lastRenderedPageBreak/>
        <w:t>Принятие к учету объектов основных средств осуществляется на основании первичного документа, подтверждающего ввод объекта в эксплуатацию по балансовой стоимости введенного в эксплуатацию объекта.</w:t>
      </w:r>
    </w:p>
    <w:p w:rsidR="001633AC" w:rsidRDefault="00946CAB">
      <w:pPr>
        <w:pStyle w:val="22"/>
        <w:tabs>
          <w:tab w:val="left" w:pos="1560"/>
        </w:tabs>
        <w:spacing w:line="322" w:lineRule="exact"/>
        <w:ind w:firstLine="780"/>
        <w:jc w:val="both"/>
        <w:rPr>
          <w:rStyle w:val="21"/>
        </w:rPr>
      </w:pPr>
      <w:r>
        <w:rPr>
          <w:rStyle w:val="21"/>
        </w:rPr>
        <w:t xml:space="preserve">Выбытие объектов основных средств с </w:t>
      </w:r>
      <w:proofErr w:type="spellStart"/>
      <w:r>
        <w:rPr>
          <w:rStyle w:val="21"/>
        </w:rPr>
        <w:t>забалансового</w:t>
      </w:r>
      <w:proofErr w:type="spellEnd"/>
      <w:r>
        <w:rPr>
          <w:rStyle w:val="21"/>
        </w:rPr>
        <w:t xml:space="preserve"> учета, в том числе в связи с выявлением порчи, хищений, недостачи и (или) принятия решения об их списании (уничтожении), производится на основании Акта (Акта приема-передачи, Акта о списании) по стоимости, по которой объекты были ранее приняты к </w:t>
      </w:r>
      <w:proofErr w:type="spellStart"/>
      <w:r>
        <w:rPr>
          <w:rStyle w:val="21"/>
        </w:rPr>
        <w:t>забалансовому</w:t>
      </w:r>
      <w:proofErr w:type="spellEnd"/>
      <w:r>
        <w:rPr>
          <w:rStyle w:val="21"/>
        </w:rPr>
        <w:t xml:space="preserve"> учету.</w:t>
      </w:r>
    </w:p>
    <w:p w:rsidR="001633AC" w:rsidRDefault="00946CAB">
      <w:pPr>
        <w:pStyle w:val="22"/>
        <w:tabs>
          <w:tab w:val="left" w:pos="1560"/>
        </w:tabs>
        <w:spacing w:line="322" w:lineRule="exact"/>
        <w:ind w:firstLine="780"/>
        <w:jc w:val="both"/>
        <w:rPr>
          <w:rStyle w:val="21"/>
        </w:rPr>
      </w:pPr>
      <w:r>
        <w:rPr>
          <w:rStyle w:val="21"/>
        </w:rPr>
        <w:t xml:space="preserve">Учет по </w:t>
      </w:r>
      <w:hyperlink r:id="rId21" w:history="1">
        <w:r>
          <w:rPr>
            <w:rStyle w:val="21"/>
          </w:rPr>
          <w:t>счету</w:t>
        </w:r>
      </w:hyperlink>
      <w:r>
        <w:rPr>
          <w:rStyle w:val="21"/>
        </w:rPr>
        <w:t xml:space="preserve"> ведется в Карточке количественно-суммового учета материальных ценностей, которая ведется в электронном виде, по наименованиям, количеству и материально ответственным лицам.</w:t>
      </w:r>
    </w:p>
    <w:p w:rsidR="001633AC" w:rsidRPr="00946CAB" w:rsidRDefault="00946CAB">
      <w:pPr>
        <w:pStyle w:val="a7"/>
        <w:spacing w:beforeAutospacing="0" w:after="120" w:afterAutospacing="0"/>
        <w:jc w:val="both"/>
        <w:rPr>
          <w:rFonts w:eastAsia="Arial"/>
          <w:color w:val="222222"/>
          <w:sz w:val="28"/>
          <w:szCs w:val="28"/>
          <w:lang w:val="ru-RU"/>
        </w:rPr>
      </w:pPr>
      <w:r>
        <w:rPr>
          <w:rStyle w:val="21"/>
          <w:lang w:val="ru-RU"/>
        </w:rPr>
        <w:t>6.12</w:t>
      </w:r>
      <w:proofErr w:type="gramStart"/>
      <w:r>
        <w:rPr>
          <w:rStyle w:val="21"/>
          <w:lang w:val="ru-RU"/>
        </w:rPr>
        <w:t xml:space="preserve"> </w:t>
      </w:r>
      <w:r w:rsidRPr="00946CAB">
        <w:rPr>
          <w:rFonts w:eastAsia="Arial"/>
          <w:color w:val="222222"/>
          <w:sz w:val="28"/>
          <w:szCs w:val="28"/>
          <w:lang w:val="ru-RU"/>
        </w:rPr>
        <w:t>Н</w:t>
      </w:r>
      <w:proofErr w:type="gramEnd"/>
      <w:r w:rsidRPr="00946CAB">
        <w:rPr>
          <w:rFonts w:eastAsia="Arial"/>
          <w:color w:val="222222"/>
          <w:sz w:val="28"/>
          <w:szCs w:val="28"/>
          <w:lang w:val="ru-RU"/>
        </w:rPr>
        <w:t>а</w:t>
      </w:r>
      <w:r>
        <w:rPr>
          <w:rFonts w:eastAsia="Arial"/>
          <w:color w:val="222222"/>
          <w:sz w:val="28"/>
          <w:szCs w:val="28"/>
        </w:rPr>
        <w:t> </w:t>
      </w:r>
      <w:r w:rsidRPr="00946CAB">
        <w:rPr>
          <w:rFonts w:eastAsia="Arial"/>
          <w:color w:val="222222"/>
          <w:sz w:val="28"/>
          <w:szCs w:val="28"/>
          <w:lang w:val="ru-RU"/>
        </w:rPr>
        <w:t>счете 22</w:t>
      </w:r>
      <w:r>
        <w:rPr>
          <w:rFonts w:eastAsia="Arial"/>
          <w:color w:val="222222"/>
          <w:sz w:val="28"/>
          <w:szCs w:val="28"/>
          <w:lang w:val="ru-RU"/>
        </w:rPr>
        <w:t xml:space="preserve"> «Материальные ценности, полученные по централизованному снабжению»</w:t>
      </w:r>
      <w:r>
        <w:rPr>
          <w:rFonts w:eastAsia="Arial"/>
          <w:color w:val="222222"/>
          <w:sz w:val="28"/>
          <w:szCs w:val="28"/>
        </w:rPr>
        <w:t> </w:t>
      </w:r>
      <w:r>
        <w:rPr>
          <w:rFonts w:eastAsia="Arial"/>
          <w:color w:val="222222"/>
          <w:sz w:val="28"/>
          <w:szCs w:val="28"/>
          <w:lang w:val="ru-RU"/>
        </w:rPr>
        <w:t xml:space="preserve">  судом</w:t>
      </w:r>
      <w:r w:rsidRPr="00946CAB">
        <w:rPr>
          <w:rFonts w:eastAsia="Arial"/>
          <w:color w:val="222222"/>
          <w:sz w:val="28"/>
          <w:szCs w:val="28"/>
          <w:lang w:val="ru-RU"/>
        </w:rPr>
        <w:t xml:space="preserve"> учитывают</w:t>
      </w:r>
      <w:r>
        <w:rPr>
          <w:rFonts w:eastAsia="Arial"/>
          <w:color w:val="222222"/>
          <w:sz w:val="28"/>
          <w:szCs w:val="28"/>
          <w:lang w:val="ru-RU"/>
        </w:rPr>
        <w:t>ся</w:t>
      </w:r>
      <w:r w:rsidRPr="00946CAB">
        <w:rPr>
          <w:rFonts w:eastAsia="Arial"/>
          <w:color w:val="222222"/>
          <w:sz w:val="28"/>
          <w:szCs w:val="28"/>
          <w:lang w:val="ru-RU"/>
        </w:rPr>
        <w:t xml:space="preserve"> материальные ценности, которые поступили в</w:t>
      </w:r>
      <w:r>
        <w:rPr>
          <w:rFonts w:eastAsia="Arial"/>
          <w:color w:val="222222"/>
          <w:sz w:val="28"/>
          <w:szCs w:val="28"/>
        </w:rPr>
        <w:t> </w:t>
      </w:r>
      <w:r w:rsidRPr="00946CAB">
        <w:rPr>
          <w:rFonts w:eastAsia="Arial"/>
          <w:color w:val="222222"/>
          <w:sz w:val="28"/>
          <w:szCs w:val="28"/>
          <w:lang w:val="ru-RU"/>
        </w:rPr>
        <w:t xml:space="preserve">рамках централизованного снабжения. Счет </w:t>
      </w:r>
      <w:proofErr w:type="gramStart"/>
      <w:r w:rsidRPr="00946CAB">
        <w:rPr>
          <w:rFonts w:eastAsia="Arial"/>
          <w:color w:val="222222"/>
          <w:sz w:val="28"/>
          <w:szCs w:val="28"/>
          <w:lang w:val="ru-RU"/>
        </w:rPr>
        <w:t>применяют</w:t>
      </w:r>
      <w:proofErr w:type="gramEnd"/>
      <w:r w:rsidRPr="00946CAB">
        <w:rPr>
          <w:rFonts w:eastAsia="Arial"/>
          <w:color w:val="222222"/>
          <w:sz w:val="28"/>
          <w:szCs w:val="28"/>
          <w:lang w:val="ru-RU"/>
        </w:rPr>
        <w:t xml:space="preserve">  когда имущество получили до</w:t>
      </w:r>
      <w:r>
        <w:rPr>
          <w:rFonts w:eastAsia="Arial"/>
          <w:color w:val="222222"/>
          <w:sz w:val="28"/>
          <w:szCs w:val="28"/>
        </w:rPr>
        <w:t> </w:t>
      </w:r>
      <w:r w:rsidRPr="00946CAB">
        <w:rPr>
          <w:rFonts w:eastAsia="Arial"/>
          <w:color w:val="222222"/>
          <w:sz w:val="28"/>
          <w:szCs w:val="28"/>
          <w:lang w:val="ru-RU"/>
        </w:rPr>
        <w:t>поступления от</w:t>
      </w:r>
      <w:r>
        <w:rPr>
          <w:rFonts w:eastAsia="Arial"/>
          <w:color w:val="222222"/>
          <w:sz w:val="28"/>
          <w:szCs w:val="28"/>
        </w:rPr>
        <w:t> </w:t>
      </w:r>
      <w:r w:rsidRPr="00946CAB">
        <w:rPr>
          <w:rFonts w:eastAsia="Arial"/>
          <w:color w:val="222222"/>
          <w:sz w:val="28"/>
          <w:szCs w:val="28"/>
          <w:lang w:val="ru-RU"/>
        </w:rPr>
        <w:t xml:space="preserve">заказчика документов, которые подтверждают централизованное снабжение. </w:t>
      </w:r>
    </w:p>
    <w:p w:rsidR="001633AC" w:rsidRPr="005A7C89" w:rsidRDefault="00946CAB">
      <w:pPr>
        <w:pStyle w:val="a7"/>
        <w:spacing w:beforeAutospacing="0" w:after="120" w:afterAutospacing="0"/>
        <w:jc w:val="both"/>
        <w:rPr>
          <w:sz w:val="28"/>
          <w:szCs w:val="28"/>
          <w:lang w:val="ru-RU"/>
        </w:rPr>
      </w:pPr>
      <w:r w:rsidRPr="00946CAB">
        <w:rPr>
          <w:rFonts w:eastAsia="Arial"/>
          <w:color w:val="222222"/>
          <w:sz w:val="28"/>
          <w:szCs w:val="28"/>
          <w:lang w:val="ru-RU"/>
        </w:rPr>
        <w:t>Имущество, полученное по</w:t>
      </w:r>
      <w:r>
        <w:rPr>
          <w:rFonts w:eastAsia="Arial"/>
          <w:color w:val="222222"/>
          <w:sz w:val="28"/>
          <w:szCs w:val="28"/>
        </w:rPr>
        <w:t> </w:t>
      </w:r>
      <w:r w:rsidRPr="005A7C89">
        <w:rPr>
          <w:rFonts w:eastAsia="Arial"/>
          <w:sz w:val="28"/>
          <w:szCs w:val="28"/>
          <w:lang w:val="ru-RU"/>
        </w:rPr>
        <w:t>централизованному снабжению, принимают на</w:t>
      </w:r>
      <w:r w:rsidRPr="005A7C89">
        <w:rPr>
          <w:rFonts w:eastAsia="Arial"/>
          <w:sz w:val="28"/>
          <w:szCs w:val="28"/>
        </w:rPr>
        <w:t> </w:t>
      </w:r>
      <w:r w:rsidRPr="005A7C89">
        <w:rPr>
          <w:rFonts w:eastAsia="Arial"/>
          <w:sz w:val="28"/>
          <w:szCs w:val="28"/>
          <w:lang w:val="ru-RU"/>
        </w:rPr>
        <w:t>счет 22</w:t>
      </w:r>
      <w:r w:rsidRPr="005A7C89">
        <w:rPr>
          <w:rFonts w:eastAsia="Arial"/>
          <w:sz w:val="28"/>
          <w:szCs w:val="28"/>
        </w:rPr>
        <w:t> </w:t>
      </w:r>
      <w:r w:rsidRPr="005A7C89">
        <w:rPr>
          <w:rFonts w:eastAsia="Arial"/>
          <w:sz w:val="28"/>
          <w:szCs w:val="28"/>
          <w:lang w:val="ru-RU"/>
        </w:rPr>
        <w:t>по</w:t>
      </w:r>
      <w:r w:rsidRPr="005A7C89">
        <w:rPr>
          <w:rFonts w:eastAsia="Arial"/>
          <w:sz w:val="28"/>
          <w:szCs w:val="28"/>
        </w:rPr>
        <w:t> </w:t>
      </w:r>
      <w:r w:rsidRPr="005A7C89">
        <w:rPr>
          <w:rFonts w:eastAsia="Arial"/>
          <w:sz w:val="28"/>
          <w:szCs w:val="28"/>
          <w:lang w:val="ru-RU"/>
        </w:rPr>
        <w:t>товарной накладной или другим документам от</w:t>
      </w:r>
      <w:r w:rsidRPr="005A7C89">
        <w:rPr>
          <w:rFonts w:eastAsia="Arial"/>
          <w:sz w:val="28"/>
          <w:szCs w:val="28"/>
        </w:rPr>
        <w:t> </w:t>
      </w:r>
      <w:r w:rsidRPr="005A7C89">
        <w:rPr>
          <w:rFonts w:eastAsia="Arial"/>
          <w:sz w:val="28"/>
          <w:szCs w:val="28"/>
          <w:lang w:val="ru-RU"/>
        </w:rPr>
        <w:t>поставщика. Если при приемке выявлены расхождения, составляют Акт приемки (</w:t>
      </w:r>
      <w:hyperlink r:id="rId22" w:history="1">
        <w:r w:rsidRPr="005A7C89">
          <w:rPr>
            <w:rStyle w:val="a3"/>
            <w:rFonts w:eastAsia="Arial"/>
            <w:color w:val="auto"/>
            <w:sz w:val="28"/>
            <w:szCs w:val="28"/>
            <w:u w:val="none"/>
            <w:lang w:val="ru-RU"/>
          </w:rPr>
          <w:t>ф. 0510452</w:t>
        </w:r>
      </w:hyperlink>
      <w:r w:rsidRPr="005A7C89">
        <w:rPr>
          <w:rFonts w:eastAsia="Arial"/>
          <w:sz w:val="28"/>
          <w:szCs w:val="28"/>
          <w:lang w:val="ru-RU"/>
        </w:rPr>
        <w:t>).</w:t>
      </w:r>
      <w:r w:rsidRPr="005A7C89">
        <w:rPr>
          <w:rFonts w:eastAsia="Arial"/>
          <w:sz w:val="28"/>
          <w:szCs w:val="28"/>
          <w:lang w:val="ru-RU"/>
        </w:rPr>
        <w:br/>
        <w:t>Списывают имущество со</w:t>
      </w:r>
      <w:r w:rsidRPr="005A7C89">
        <w:rPr>
          <w:rFonts w:eastAsia="Arial"/>
          <w:sz w:val="28"/>
          <w:szCs w:val="28"/>
        </w:rPr>
        <w:t> </w:t>
      </w:r>
      <w:r w:rsidRPr="005A7C89">
        <w:rPr>
          <w:rFonts w:eastAsia="Arial"/>
          <w:sz w:val="28"/>
          <w:szCs w:val="28"/>
          <w:lang w:val="ru-RU"/>
        </w:rPr>
        <w:t>счета 22</w:t>
      </w:r>
      <w:r w:rsidRPr="005A7C89">
        <w:rPr>
          <w:rFonts w:eastAsia="Arial"/>
          <w:sz w:val="28"/>
          <w:szCs w:val="28"/>
        </w:rPr>
        <w:t> </w:t>
      </w:r>
      <w:r w:rsidRPr="005A7C89">
        <w:rPr>
          <w:rFonts w:eastAsia="Arial"/>
          <w:sz w:val="28"/>
          <w:szCs w:val="28"/>
          <w:lang w:val="ru-RU"/>
        </w:rPr>
        <w:t>для принятия на</w:t>
      </w:r>
      <w:r w:rsidRPr="005A7C89">
        <w:rPr>
          <w:rFonts w:eastAsia="Arial"/>
          <w:sz w:val="28"/>
          <w:szCs w:val="28"/>
        </w:rPr>
        <w:t> </w:t>
      </w:r>
      <w:r w:rsidRPr="005A7C89">
        <w:rPr>
          <w:rFonts w:eastAsia="Arial"/>
          <w:sz w:val="28"/>
          <w:szCs w:val="28"/>
          <w:lang w:val="ru-RU"/>
        </w:rPr>
        <w:t>балансовый учет на</w:t>
      </w:r>
      <w:r w:rsidRPr="005A7C89">
        <w:rPr>
          <w:rFonts w:eastAsia="Arial"/>
          <w:sz w:val="28"/>
          <w:szCs w:val="28"/>
        </w:rPr>
        <w:t> </w:t>
      </w:r>
      <w:r w:rsidRPr="005A7C89">
        <w:rPr>
          <w:rFonts w:eastAsia="Arial"/>
          <w:sz w:val="28"/>
          <w:szCs w:val="28"/>
          <w:lang w:val="ru-RU"/>
        </w:rPr>
        <w:t>основе Извещения (</w:t>
      </w:r>
      <w:hyperlink r:id="rId23" w:history="1">
        <w:r w:rsidRPr="005A7C89">
          <w:rPr>
            <w:rStyle w:val="a3"/>
            <w:rFonts w:eastAsia="Arial"/>
            <w:color w:val="auto"/>
            <w:sz w:val="28"/>
            <w:szCs w:val="28"/>
            <w:u w:val="none"/>
            <w:lang w:val="ru-RU"/>
          </w:rPr>
          <w:t>ф. 0504805</w:t>
        </w:r>
      </w:hyperlink>
      <w:r w:rsidRPr="005A7C89">
        <w:rPr>
          <w:rFonts w:eastAsia="Arial"/>
          <w:sz w:val="28"/>
          <w:szCs w:val="28"/>
          <w:lang w:val="ru-RU"/>
        </w:rPr>
        <w:t>), которое подтверждает централизованное снабжение.</w:t>
      </w:r>
    </w:p>
    <w:p w:rsidR="001633AC" w:rsidRPr="005A7C89" w:rsidRDefault="00946CAB">
      <w:pPr>
        <w:pStyle w:val="a7"/>
        <w:spacing w:beforeAutospacing="0" w:after="120" w:afterAutospacing="0"/>
        <w:jc w:val="both"/>
        <w:rPr>
          <w:sz w:val="28"/>
          <w:szCs w:val="28"/>
          <w:lang w:val="ru-RU"/>
        </w:rPr>
      </w:pPr>
      <w:r w:rsidRPr="005A7C89">
        <w:rPr>
          <w:rFonts w:eastAsia="Arial"/>
          <w:sz w:val="28"/>
          <w:szCs w:val="28"/>
          <w:lang w:val="ru-RU"/>
        </w:rPr>
        <w:t>Аналитический учет по</w:t>
      </w:r>
      <w:r w:rsidRPr="005A7C89">
        <w:rPr>
          <w:rFonts w:eastAsia="Arial"/>
          <w:sz w:val="28"/>
          <w:szCs w:val="28"/>
        </w:rPr>
        <w:t> </w:t>
      </w:r>
      <w:r w:rsidRPr="005A7C89">
        <w:rPr>
          <w:rFonts w:eastAsia="Arial"/>
          <w:sz w:val="28"/>
          <w:szCs w:val="28"/>
          <w:lang w:val="ru-RU"/>
        </w:rPr>
        <w:t>счету 22</w:t>
      </w:r>
      <w:r w:rsidRPr="005A7C89">
        <w:rPr>
          <w:rFonts w:eastAsia="Arial"/>
          <w:sz w:val="28"/>
          <w:szCs w:val="28"/>
        </w:rPr>
        <w:t> </w:t>
      </w:r>
      <w:r w:rsidRPr="005A7C89">
        <w:rPr>
          <w:rFonts w:eastAsia="Arial"/>
          <w:sz w:val="28"/>
          <w:szCs w:val="28"/>
          <w:lang w:val="ru-RU"/>
        </w:rPr>
        <w:t>ведется в</w:t>
      </w:r>
      <w:r w:rsidRPr="005A7C89">
        <w:rPr>
          <w:rFonts w:eastAsia="Arial"/>
          <w:sz w:val="28"/>
          <w:szCs w:val="28"/>
        </w:rPr>
        <w:t> </w:t>
      </w:r>
      <w:r w:rsidRPr="005A7C89">
        <w:rPr>
          <w:rFonts w:eastAsia="Arial"/>
          <w:sz w:val="28"/>
          <w:szCs w:val="28"/>
          <w:lang w:val="ru-RU"/>
        </w:rPr>
        <w:t>Карточке количественно-суммового учета (</w:t>
      </w:r>
      <w:hyperlink r:id="rId24" w:history="1">
        <w:r w:rsidRPr="005A7C89">
          <w:rPr>
            <w:rStyle w:val="a3"/>
            <w:rFonts w:eastAsia="Arial"/>
            <w:color w:val="auto"/>
            <w:sz w:val="28"/>
            <w:szCs w:val="28"/>
            <w:u w:val="none"/>
            <w:lang w:val="ru-RU"/>
          </w:rPr>
          <w:t>ф. 0504041</w:t>
        </w:r>
      </w:hyperlink>
      <w:r w:rsidRPr="005A7C89">
        <w:rPr>
          <w:rFonts w:eastAsia="Arial"/>
          <w:sz w:val="28"/>
          <w:szCs w:val="28"/>
          <w:lang w:val="ru-RU"/>
        </w:rPr>
        <w:t>) в разрезе объектов имущества, правовых оснований и контрагентов –</w:t>
      </w:r>
      <w:r w:rsidRPr="005A7C89">
        <w:rPr>
          <w:rFonts w:eastAsia="Arial"/>
          <w:sz w:val="28"/>
          <w:szCs w:val="28"/>
        </w:rPr>
        <w:t> </w:t>
      </w:r>
      <w:r w:rsidRPr="005A7C89">
        <w:rPr>
          <w:rFonts w:eastAsia="Arial"/>
          <w:sz w:val="28"/>
          <w:szCs w:val="28"/>
          <w:lang w:val="ru-RU"/>
        </w:rPr>
        <w:t>учреждений.</w:t>
      </w:r>
      <w:r w:rsidRPr="005A7C89">
        <w:rPr>
          <w:rFonts w:eastAsia="Arial"/>
          <w:sz w:val="28"/>
          <w:szCs w:val="28"/>
        </w:rPr>
        <w:t> </w:t>
      </w:r>
      <w:r w:rsidRPr="005A7C89">
        <w:rPr>
          <w:rFonts w:eastAsia="Arial"/>
          <w:sz w:val="28"/>
          <w:szCs w:val="28"/>
          <w:lang w:val="ru-RU"/>
        </w:rPr>
        <w:t>Поступление и выбытие</w:t>
      </w:r>
      <w:r w:rsidRPr="005A7C89">
        <w:rPr>
          <w:rFonts w:eastAsia="Arial"/>
          <w:sz w:val="28"/>
          <w:szCs w:val="28"/>
        </w:rPr>
        <w:t> </w:t>
      </w:r>
      <w:r w:rsidRPr="005A7C89">
        <w:rPr>
          <w:rFonts w:eastAsia="Arial"/>
          <w:sz w:val="28"/>
          <w:szCs w:val="28"/>
          <w:lang w:val="ru-RU"/>
        </w:rPr>
        <w:t>по счету отражается в</w:t>
      </w:r>
      <w:r w:rsidRPr="005A7C89">
        <w:rPr>
          <w:rFonts w:eastAsia="Arial"/>
          <w:sz w:val="28"/>
          <w:szCs w:val="28"/>
        </w:rPr>
        <w:t> </w:t>
      </w:r>
      <w:hyperlink r:id="rId25" w:history="1">
        <w:proofErr w:type="gramStart"/>
        <w:r w:rsidRPr="005A7C89">
          <w:rPr>
            <w:rStyle w:val="a3"/>
            <w:rFonts w:eastAsia="Arial"/>
            <w:color w:val="auto"/>
            <w:sz w:val="28"/>
            <w:szCs w:val="28"/>
            <w:u w:val="none"/>
            <w:lang w:val="ru-RU"/>
          </w:rPr>
          <w:t>Журнале</w:t>
        </w:r>
        <w:proofErr w:type="gramEnd"/>
        <w:r w:rsidRPr="005A7C89">
          <w:rPr>
            <w:rStyle w:val="a3"/>
            <w:rFonts w:eastAsia="Arial"/>
            <w:color w:val="auto"/>
            <w:sz w:val="28"/>
            <w:szCs w:val="28"/>
            <w:u w:val="none"/>
            <w:lang w:val="ru-RU"/>
          </w:rPr>
          <w:t xml:space="preserve"> операций по </w:t>
        </w:r>
        <w:proofErr w:type="spellStart"/>
        <w:r w:rsidRPr="005A7C89">
          <w:rPr>
            <w:rStyle w:val="a3"/>
            <w:rFonts w:eastAsia="Arial"/>
            <w:color w:val="auto"/>
            <w:sz w:val="28"/>
            <w:szCs w:val="28"/>
            <w:u w:val="none"/>
            <w:lang w:val="ru-RU"/>
          </w:rPr>
          <w:t>забалансовому</w:t>
        </w:r>
        <w:proofErr w:type="spellEnd"/>
        <w:r w:rsidRPr="005A7C89">
          <w:rPr>
            <w:rStyle w:val="a3"/>
            <w:rFonts w:eastAsia="Arial"/>
            <w:color w:val="auto"/>
            <w:sz w:val="28"/>
            <w:szCs w:val="28"/>
            <w:u w:val="none"/>
            <w:lang w:val="ru-RU"/>
          </w:rPr>
          <w:t xml:space="preserve"> счету (ф. 0509213)</w:t>
        </w:r>
      </w:hyperlink>
      <w:r w:rsidRPr="005A7C89">
        <w:rPr>
          <w:rFonts w:eastAsia="Arial"/>
          <w:sz w:val="28"/>
          <w:szCs w:val="28"/>
          <w:lang w:val="ru-RU"/>
        </w:rPr>
        <w:t>.</w:t>
      </w:r>
    </w:p>
    <w:p w:rsidR="001633AC" w:rsidRPr="00946CAB" w:rsidRDefault="00946CAB">
      <w:pPr>
        <w:jc w:val="both"/>
        <w:rPr>
          <w:rStyle w:val="21"/>
          <w:lang w:val="ru-RU"/>
        </w:rPr>
      </w:pPr>
      <w:r w:rsidRPr="005A7C89">
        <w:rPr>
          <w:rFonts w:eastAsia="Arial"/>
          <w:sz w:val="28"/>
          <w:szCs w:val="28"/>
          <w:lang w:val="ru-RU" w:eastAsia="zh-CN" w:bidi="ar"/>
        </w:rPr>
        <w:t xml:space="preserve">6.13. </w:t>
      </w:r>
      <w:r w:rsidRPr="005A7C89">
        <w:rPr>
          <w:rStyle w:val="21"/>
          <w:shd w:val="clear" w:color="auto" w:fill="FFFFFF"/>
          <w:lang w:val="ru-RU"/>
        </w:rPr>
        <w:t xml:space="preserve">Счет </w:t>
      </w:r>
      <w:r w:rsidRPr="005A7C89">
        <w:rPr>
          <w:rStyle w:val="21"/>
          <w:lang w:val="ru-RU"/>
        </w:rPr>
        <w:t>25 «Имущество, переданное в возмездное пользование</w:t>
      </w:r>
      <w:r w:rsidRPr="00946CAB">
        <w:rPr>
          <w:rStyle w:val="21"/>
          <w:lang w:val="ru-RU"/>
        </w:rPr>
        <w:t xml:space="preserve"> (аренду)» предназначен для учета объектов аренды, в части предоставленных прав пользования имуществом, переданных судом в возмездное пользование (по договору аренды).</w:t>
      </w:r>
    </w:p>
    <w:p w:rsidR="001633AC" w:rsidRDefault="00946CAB">
      <w:pPr>
        <w:pStyle w:val="22"/>
        <w:tabs>
          <w:tab w:val="left" w:pos="1560"/>
        </w:tabs>
        <w:spacing w:line="322" w:lineRule="exact"/>
        <w:ind w:firstLine="780"/>
        <w:jc w:val="both"/>
        <w:rPr>
          <w:rStyle w:val="21"/>
        </w:rPr>
      </w:pPr>
      <w:r>
        <w:rPr>
          <w:rStyle w:val="21"/>
          <w:lang w:eastAsia="en-US"/>
        </w:rPr>
        <w:t xml:space="preserve">Принятие к </w:t>
      </w:r>
      <w:proofErr w:type="spellStart"/>
      <w:r>
        <w:rPr>
          <w:rStyle w:val="21"/>
          <w:lang w:eastAsia="en-US"/>
        </w:rPr>
        <w:t>забалансовому</w:t>
      </w:r>
      <w:proofErr w:type="spellEnd"/>
      <w:r>
        <w:rPr>
          <w:rStyle w:val="21"/>
          <w:lang w:eastAsia="en-US"/>
        </w:rPr>
        <w:t xml:space="preserve"> учету объектов имущества осуществляется на основании акта приема-передачи по стоимости, указанной</w:t>
      </w:r>
      <w:r>
        <w:rPr>
          <w:rStyle w:val="21"/>
        </w:rPr>
        <w:t xml:space="preserve"> в акте.</w:t>
      </w:r>
    </w:p>
    <w:p w:rsidR="001633AC" w:rsidRDefault="00946CAB">
      <w:pPr>
        <w:pStyle w:val="22"/>
        <w:tabs>
          <w:tab w:val="left" w:pos="1560"/>
        </w:tabs>
        <w:spacing w:line="322" w:lineRule="exact"/>
        <w:ind w:firstLine="780"/>
        <w:jc w:val="both"/>
        <w:rPr>
          <w:rStyle w:val="21"/>
        </w:rPr>
      </w:pPr>
      <w:r>
        <w:rPr>
          <w:rStyle w:val="21"/>
        </w:rPr>
        <w:t xml:space="preserve">Выбытие объектов имущества с </w:t>
      </w:r>
      <w:proofErr w:type="spellStart"/>
      <w:r>
        <w:rPr>
          <w:rStyle w:val="21"/>
        </w:rPr>
        <w:t>забалансового</w:t>
      </w:r>
      <w:proofErr w:type="spellEnd"/>
      <w:r>
        <w:rPr>
          <w:rStyle w:val="21"/>
        </w:rPr>
        <w:t xml:space="preserve"> учета производится на основании акта по стоимости, по которой объекты были ранее приняты к </w:t>
      </w:r>
      <w:proofErr w:type="spellStart"/>
      <w:r>
        <w:rPr>
          <w:rStyle w:val="21"/>
        </w:rPr>
        <w:t>забалансовому</w:t>
      </w:r>
      <w:proofErr w:type="spellEnd"/>
      <w:r>
        <w:rPr>
          <w:rStyle w:val="21"/>
        </w:rPr>
        <w:t xml:space="preserve"> учету.</w:t>
      </w:r>
    </w:p>
    <w:p w:rsidR="001633AC" w:rsidRDefault="00946CAB">
      <w:pPr>
        <w:pStyle w:val="22"/>
        <w:tabs>
          <w:tab w:val="left" w:pos="1560"/>
        </w:tabs>
        <w:spacing w:line="322" w:lineRule="exact"/>
        <w:ind w:firstLine="780"/>
        <w:jc w:val="both"/>
        <w:rPr>
          <w:rStyle w:val="21"/>
          <w:shd w:val="clear" w:color="auto" w:fill="FFFFFF"/>
        </w:rPr>
      </w:pPr>
      <w:r>
        <w:rPr>
          <w:rStyle w:val="21"/>
        </w:rPr>
        <w:t xml:space="preserve">Учет по </w:t>
      </w:r>
      <w:hyperlink r:id="rId26" w:history="1">
        <w:r>
          <w:rPr>
            <w:rStyle w:val="21"/>
          </w:rPr>
          <w:t>счету</w:t>
        </w:r>
      </w:hyperlink>
      <w:r>
        <w:rPr>
          <w:rStyle w:val="21"/>
        </w:rPr>
        <w:t xml:space="preserve"> ведется в Карточке количественно-суммового учета материальных ценностей, которая ведется в электронном виде, в разрезе арендаторов, объектов имущества и площади.</w:t>
      </w:r>
    </w:p>
    <w:p w:rsidR="001633AC" w:rsidRDefault="00946CAB">
      <w:pPr>
        <w:pStyle w:val="22"/>
        <w:tabs>
          <w:tab w:val="left" w:pos="426"/>
          <w:tab w:val="left" w:pos="1560"/>
        </w:tabs>
        <w:spacing w:line="322" w:lineRule="exact"/>
        <w:jc w:val="both"/>
        <w:rPr>
          <w:rStyle w:val="21"/>
          <w:shd w:val="clear" w:color="auto" w:fill="FFFFFF"/>
        </w:rPr>
      </w:pPr>
      <w:r>
        <w:rPr>
          <w:rStyle w:val="21"/>
        </w:rPr>
        <w:lastRenderedPageBreak/>
        <w:t xml:space="preserve">6.14. На </w:t>
      </w:r>
      <w:proofErr w:type="spellStart"/>
      <w:r>
        <w:rPr>
          <w:rStyle w:val="21"/>
        </w:rPr>
        <w:t>забалансовом</w:t>
      </w:r>
      <w:proofErr w:type="spellEnd"/>
      <w:r>
        <w:rPr>
          <w:rStyle w:val="21"/>
        </w:rPr>
        <w:t xml:space="preserve"> счете 27 «Материальные ценности, выданные в личное пользование работникам (сотрудникам)» ведется учет выданных в пользование мантий и служебного обмундирования судьям и государственным гражданским служащим, имеющим классные чины. </w:t>
      </w:r>
    </w:p>
    <w:p w:rsidR="00E00CCD" w:rsidRPr="00E00CCD" w:rsidRDefault="00E00CCD" w:rsidP="00E00CCD">
      <w:pPr>
        <w:pStyle w:val="22"/>
        <w:tabs>
          <w:tab w:val="left" w:pos="1560"/>
        </w:tabs>
        <w:spacing w:line="322" w:lineRule="exact"/>
        <w:ind w:firstLine="780"/>
        <w:jc w:val="both"/>
        <w:rPr>
          <w:rStyle w:val="21"/>
        </w:rPr>
      </w:pPr>
      <w:r>
        <w:rPr>
          <w:rStyle w:val="21"/>
        </w:rPr>
        <w:t>И</w:t>
      </w:r>
      <w:r w:rsidRPr="00E00CCD">
        <w:rPr>
          <w:rStyle w:val="21"/>
        </w:rPr>
        <w:t>мущество, которое выдали сотр</w:t>
      </w:r>
      <w:r>
        <w:rPr>
          <w:rStyle w:val="21"/>
        </w:rPr>
        <w:t>уднику в пользование, учитывается</w:t>
      </w:r>
      <w:r w:rsidRPr="00E00CCD">
        <w:rPr>
          <w:rStyle w:val="21"/>
        </w:rPr>
        <w:t xml:space="preserve"> на счете 27 по балансовой стоимости весь период, пока сотрудник его использует. Основание – акт приема-передачи объектов, полученных в личное пользование (ф. 0510434)</w:t>
      </w:r>
      <w:r>
        <w:rPr>
          <w:rStyle w:val="21"/>
        </w:rPr>
        <w:t>. На каждого сотрудника оформляется карточка</w:t>
      </w:r>
      <w:r w:rsidRPr="00E00CCD">
        <w:rPr>
          <w:rStyle w:val="21"/>
        </w:rPr>
        <w:t xml:space="preserve"> учета имущества в </w:t>
      </w:r>
      <w:proofErr w:type="gramStart"/>
      <w:r w:rsidRPr="00E00CCD">
        <w:rPr>
          <w:rStyle w:val="21"/>
        </w:rPr>
        <w:t>пользовании</w:t>
      </w:r>
      <w:proofErr w:type="gramEnd"/>
      <w:r w:rsidRPr="00E00CCD">
        <w:rPr>
          <w:rStyle w:val="21"/>
        </w:rPr>
        <w:t xml:space="preserve"> (ф. 0509097). В ней видно, как сотрудник обеспечен имуществом, когда вернул, сколько нужно выдать по нормативу и как контролировать нормативные сроки</w:t>
      </w:r>
    </w:p>
    <w:p w:rsidR="001633AC" w:rsidRDefault="00946CAB">
      <w:pPr>
        <w:pStyle w:val="22"/>
        <w:tabs>
          <w:tab w:val="left" w:pos="426"/>
          <w:tab w:val="left" w:pos="1560"/>
        </w:tabs>
        <w:spacing w:line="322" w:lineRule="exact"/>
        <w:ind w:firstLineChars="228" w:firstLine="638"/>
        <w:jc w:val="both"/>
      </w:pPr>
      <w:r>
        <w:rPr>
          <w:rStyle w:val="21"/>
        </w:rPr>
        <w:t xml:space="preserve">6.15. На </w:t>
      </w:r>
      <w:proofErr w:type="spellStart"/>
      <w:r>
        <w:rPr>
          <w:rStyle w:val="21"/>
        </w:rPr>
        <w:t>забалансовом</w:t>
      </w:r>
      <w:proofErr w:type="spellEnd"/>
      <w:r>
        <w:rPr>
          <w:rStyle w:val="21"/>
        </w:rPr>
        <w:t xml:space="preserve"> счете 29 «Предоставленные субсидии на приобретение жилья» отражаются перечисленные федеральным государственным гражданским служащим субсидии на приобретение жилья.</w:t>
      </w:r>
      <w:r>
        <w:t xml:space="preserve"> </w:t>
      </w:r>
    </w:p>
    <w:p w:rsidR="001633AC" w:rsidRDefault="00946CAB">
      <w:pPr>
        <w:pStyle w:val="22"/>
        <w:tabs>
          <w:tab w:val="left" w:pos="426"/>
          <w:tab w:val="left" w:pos="1560"/>
        </w:tabs>
        <w:spacing w:line="322" w:lineRule="exact"/>
        <w:ind w:firstLine="780"/>
        <w:jc w:val="both"/>
        <w:rPr>
          <w:rStyle w:val="21"/>
        </w:rPr>
      </w:pPr>
      <w:r>
        <w:rPr>
          <w:rStyle w:val="21"/>
        </w:rPr>
        <w:t xml:space="preserve">Единовременные субсидии учитываются на </w:t>
      </w:r>
      <w:proofErr w:type="spellStart"/>
      <w:r>
        <w:rPr>
          <w:rStyle w:val="21"/>
        </w:rPr>
        <w:t>забалансовом</w:t>
      </w:r>
      <w:proofErr w:type="spellEnd"/>
      <w:r>
        <w:rPr>
          <w:rStyle w:val="21"/>
        </w:rPr>
        <w:t xml:space="preserve"> счете 29 на дату, когда перечислили их на банковский счет служащего. Основанием является выписка из лицевого счета. После того как служащий </w:t>
      </w:r>
      <w:proofErr w:type="gramStart"/>
      <w:r>
        <w:rPr>
          <w:rStyle w:val="21"/>
        </w:rPr>
        <w:t>предоставит подтверждающие документы</w:t>
      </w:r>
      <w:proofErr w:type="gramEnd"/>
      <w:r>
        <w:rPr>
          <w:rStyle w:val="21"/>
        </w:rPr>
        <w:t xml:space="preserve"> об использовании субсидии по назначению, субсидия списывается с учета. В качестве подтверждающих документов принимается выписка из ЕГРН и копии документов на оплату жилья за счет субсидий.</w:t>
      </w:r>
    </w:p>
    <w:p w:rsidR="001633AC" w:rsidRDefault="00946CAB">
      <w:pPr>
        <w:pStyle w:val="22"/>
        <w:tabs>
          <w:tab w:val="left" w:pos="426"/>
          <w:tab w:val="left" w:pos="1560"/>
        </w:tabs>
        <w:spacing w:line="322" w:lineRule="exact"/>
        <w:ind w:firstLine="780"/>
        <w:jc w:val="both"/>
        <w:rPr>
          <w:rStyle w:val="21"/>
        </w:rPr>
      </w:pPr>
      <w:r>
        <w:rPr>
          <w:rStyle w:val="21"/>
        </w:rPr>
        <w:t>Списание с данного счета происходит в следующих случаях:</w:t>
      </w:r>
    </w:p>
    <w:p w:rsidR="001633AC" w:rsidRDefault="00946CAB">
      <w:pPr>
        <w:pStyle w:val="22"/>
        <w:tabs>
          <w:tab w:val="left" w:pos="426"/>
          <w:tab w:val="left" w:pos="1560"/>
        </w:tabs>
        <w:spacing w:line="322" w:lineRule="exact"/>
        <w:ind w:firstLine="780"/>
        <w:jc w:val="both"/>
      </w:pPr>
      <w:r>
        <w:rPr>
          <w:rStyle w:val="21"/>
        </w:rPr>
        <w:t>если государственный гражданский служащий расторгнул трудовой договор (служебный контракт) после получения субсидии на приобретение жилья без предоставления документов о праве собственности;</w:t>
      </w:r>
    </w:p>
    <w:p w:rsidR="001633AC" w:rsidRDefault="00946CAB">
      <w:pPr>
        <w:pStyle w:val="22"/>
        <w:tabs>
          <w:tab w:val="left" w:pos="426"/>
          <w:tab w:val="left" w:pos="1560"/>
        </w:tabs>
        <w:spacing w:line="322" w:lineRule="exact"/>
        <w:ind w:firstLine="780"/>
        <w:jc w:val="both"/>
        <w:rPr>
          <w:rStyle w:val="21"/>
        </w:rPr>
      </w:pPr>
      <w:r>
        <w:rPr>
          <w:rStyle w:val="21"/>
        </w:rPr>
        <w:t>служащий умер или по решению суда признан умершим, безвестно отсутствующим.</w:t>
      </w:r>
    </w:p>
    <w:p w:rsidR="001633AC" w:rsidRDefault="00946CAB">
      <w:pPr>
        <w:pStyle w:val="22"/>
        <w:tabs>
          <w:tab w:val="left" w:pos="426"/>
          <w:tab w:val="left" w:pos="1560"/>
        </w:tabs>
        <w:spacing w:line="322" w:lineRule="exact"/>
        <w:ind w:firstLine="780"/>
        <w:jc w:val="both"/>
        <w:rPr>
          <w:rStyle w:val="21"/>
        </w:rPr>
      </w:pPr>
      <w:r>
        <w:rPr>
          <w:rStyle w:val="21"/>
        </w:rPr>
        <w:t xml:space="preserve">Учет по </w:t>
      </w:r>
      <w:hyperlink r:id="rId27" w:history="1">
        <w:r>
          <w:rPr>
            <w:rStyle w:val="21"/>
          </w:rPr>
          <w:t>счету</w:t>
        </w:r>
      </w:hyperlink>
      <w:r>
        <w:rPr>
          <w:rStyle w:val="21"/>
        </w:rPr>
        <w:t xml:space="preserve"> ведется в </w:t>
      </w:r>
      <w:proofErr w:type="spellStart"/>
      <w:r>
        <w:rPr>
          <w:rStyle w:val="21"/>
        </w:rPr>
        <w:t>Многографной</w:t>
      </w:r>
      <w:proofErr w:type="spellEnd"/>
      <w:r>
        <w:rPr>
          <w:rStyle w:val="21"/>
        </w:rPr>
        <w:t xml:space="preserve"> карточке, которая ведется в электронном виде, в разрезе получателей субсидии.</w:t>
      </w:r>
    </w:p>
    <w:p w:rsidR="001633AC" w:rsidRDefault="00946CAB">
      <w:pPr>
        <w:tabs>
          <w:tab w:val="left" w:pos="426"/>
          <w:tab w:val="left" w:pos="1560"/>
        </w:tabs>
        <w:autoSpaceDE w:val="0"/>
        <w:autoSpaceDN w:val="0"/>
        <w:adjustRightInd w:val="0"/>
        <w:ind w:firstLine="780"/>
        <w:jc w:val="both"/>
        <w:rPr>
          <w:rStyle w:val="21"/>
          <w:lang w:val="ru-RU"/>
        </w:rPr>
      </w:pPr>
      <w:r w:rsidRPr="00946CAB">
        <w:rPr>
          <w:rStyle w:val="21"/>
          <w:lang w:val="ru-RU"/>
        </w:rPr>
        <w:t>1</w:t>
      </w:r>
      <w:r>
        <w:rPr>
          <w:rStyle w:val="21"/>
          <w:lang w:val="ru-RU"/>
        </w:rPr>
        <w:t>6</w:t>
      </w:r>
      <w:r w:rsidRPr="00946CAB">
        <w:rPr>
          <w:rStyle w:val="21"/>
          <w:lang w:val="ru-RU"/>
        </w:rPr>
        <w:t>.</w:t>
      </w:r>
      <w:r>
        <w:rPr>
          <w:rStyle w:val="21"/>
          <w:lang w:val="ru-RU"/>
        </w:rPr>
        <w:t>6</w:t>
      </w:r>
      <w:r w:rsidRPr="00946CAB">
        <w:rPr>
          <w:rStyle w:val="21"/>
          <w:lang w:val="ru-RU"/>
        </w:rPr>
        <w:t>.</w:t>
      </w:r>
      <w:r w:rsidRPr="00946CAB">
        <w:rPr>
          <w:rStyle w:val="21"/>
          <w:lang w:val="ru-RU"/>
        </w:rPr>
        <w:tab/>
        <w:t xml:space="preserve">На </w:t>
      </w:r>
      <w:proofErr w:type="spellStart"/>
      <w:r w:rsidRPr="00946CAB">
        <w:rPr>
          <w:rStyle w:val="21"/>
          <w:lang w:val="ru-RU"/>
        </w:rPr>
        <w:t>забалансовом</w:t>
      </w:r>
      <w:proofErr w:type="spellEnd"/>
      <w:r w:rsidRPr="00946CAB">
        <w:rPr>
          <w:rStyle w:val="21"/>
          <w:lang w:val="ru-RU"/>
        </w:rPr>
        <w:t xml:space="preserve"> счете 90 «Исполнительные листы» учитываются находящиеся на хранении и выдаваемые бланки исполнительных листов</w:t>
      </w:r>
      <w:r>
        <w:rPr>
          <w:rStyle w:val="21"/>
          <w:lang w:val="ru-RU"/>
        </w:rPr>
        <w:t>.</w:t>
      </w:r>
    </w:p>
    <w:p w:rsidR="001633AC" w:rsidRPr="00946CAB" w:rsidRDefault="00946CAB">
      <w:pPr>
        <w:tabs>
          <w:tab w:val="left" w:pos="426"/>
          <w:tab w:val="left" w:pos="1560"/>
        </w:tabs>
        <w:ind w:firstLine="780"/>
        <w:jc w:val="both"/>
        <w:rPr>
          <w:rStyle w:val="21"/>
          <w:lang w:val="ru-RU"/>
        </w:rPr>
      </w:pPr>
      <w:bookmarkStart w:id="9" w:name="sub_23372"/>
      <w:r w:rsidRPr="00946CAB">
        <w:rPr>
          <w:rStyle w:val="21"/>
          <w:lang w:val="ru-RU"/>
        </w:rPr>
        <w:t>Учет ведется в разрезе ответственных за их учет, хранение и выдачу лиц, мест хранения по условной оценке: один бланк, один рубль.</w:t>
      </w:r>
    </w:p>
    <w:p w:rsidR="001633AC" w:rsidRDefault="00946CAB">
      <w:pPr>
        <w:pStyle w:val="a7"/>
        <w:ind w:firstLine="709"/>
        <w:jc w:val="both"/>
        <w:rPr>
          <w:sz w:val="28"/>
          <w:szCs w:val="28"/>
          <w:lang w:val="ru-RU"/>
        </w:rPr>
      </w:pPr>
      <w:bookmarkStart w:id="10" w:name="sub_23371"/>
      <w:bookmarkEnd w:id="9"/>
      <w:proofErr w:type="gramStart"/>
      <w:r w:rsidRPr="00946CAB">
        <w:rPr>
          <w:color w:val="000000"/>
          <w:sz w:val="28"/>
          <w:szCs w:val="28"/>
          <w:lang w:val="ru-RU"/>
        </w:rPr>
        <w:t>Учет, хранение и использование бланков исполнительных листов регламентирован Правилами изготовления, учета, хранения и уничтожения бланков исполнительных листов, утвержденными постановлением Правительства Российской Федерации</w:t>
      </w:r>
      <w:r>
        <w:rPr>
          <w:color w:val="000000"/>
          <w:sz w:val="28"/>
          <w:szCs w:val="28"/>
          <w:lang w:val="ru-RU"/>
        </w:rPr>
        <w:t>, а также</w:t>
      </w:r>
      <w:r w:rsidRPr="00946CAB">
        <w:rPr>
          <w:color w:val="000000"/>
          <w:sz w:val="28"/>
          <w:szCs w:val="28"/>
          <w:lang w:val="ru-RU"/>
        </w:rPr>
        <w:t xml:space="preserve"> Инструкцией о порядке обеспечения бланками исполнительных листов и их приема, учета, хранения, использования и уничтожения </w:t>
      </w:r>
      <w:r w:rsidRPr="00946CAB">
        <w:rPr>
          <w:color w:val="000000"/>
          <w:sz w:val="28"/>
          <w:szCs w:val="28"/>
          <w:lang w:val="ru-RU"/>
        </w:rPr>
        <w:lastRenderedPageBreak/>
        <w:t>в федеральных судах общей юрисдикции и федеральных арбитражных судах, утвержденной приказом Судебного департамента</w:t>
      </w:r>
      <w:r>
        <w:rPr>
          <w:color w:val="000000"/>
          <w:sz w:val="28"/>
          <w:szCs w:val="28"/>
          <w:lang w:val="ru-RU"/>
        </w:rPr>
        <w:t xml:space="preserve"> (далее</w:t>
      </w:r>
      <w:r w:rsidR="00006C5B">
        <w:rPr>
          <w:color w:val="000000"/>
          <w:sz w:val="28"/>
          <w:szCs w:val="28"/>
          <w:lang w:val="ru-RU"/>
        </w:rPr>
        <w:t xml:space="preserve"> </w:t>
      </w:r>
      <w:r>
        <w:rPr>
          <w:color w:val="000000"/>
          <w:sz w:val="28"/>
          <w:szCs w:val="28"/>
          <w:lang w:val="ru-RU"/>
        </w:rPr>
        <w:t>- Инструкция по ИЛ).</w:t>
      </w:r>
      <w:proofErr w:type="gramEnd"/>
    </w:p>
    <w:p w:rsidR="001633AC" w:rsidRPr="00946CAB" w:rsidRDefault="00946CAB">
      <w:pPr>
        <w:tabs>
          <w:tab w:val="left" w:pos="426"/>
          <w:tab w:val="left" w:pos="1560"/>
        </w:tabs>
        <w:ind w:firstLine="780"/>
        <w:jc w:val="both"/>
        <w:rPr>
          <w:rStyle w:val="21"/>
          <w:lang w:val="ru-RU"/>
        </w:rPr>
      </w:pPr>
      <w:bookmarkStart w:id="11" w:name="sub_3374"/>
      <w:bookmarkEnd w:id="10"/>
      <w:r w:rsidRPr="00946CAB">
        <w:rPr>
          <w:rStyle w:val="21"/>
          <w:lang w:val="ru-RU"/>
        </w:rPr>
        <w:t>Прием, учет, внутреннее перемещение, выбытие бланков исполнительных листов при их оформлении (выдаче), передача иному юридическому лицу, ответственному за их оформление (выдачу), а также в связи с выявлением порчи, утраты, принятием решения о</w:t>
      </w:r>
      <w:r w:rsidR="00006C5B">
        <w:rPr>
          <w:rStyle w:val="21"/>
          <w:lang w:val="ru-RU"/>
        </w:rPr>
        <w:t>б</w:t>
      </w:r>
      <w:r w:rsidRPr="00946CAB">
        <w:rPr>
          <w:rStyle w:val="21"/>
          <w:lang w:val="ru-RU"/>
        </w:rPr>
        <w:t xml:space="preserve"> их списании (уничтожении), производится в соответствии с порядком, установленным Инструкцией</w:t>
      </w:r>
      <w:r>
        <w:rPr>
          <w:rStyle w:val="21"/>
          <w:lang w:val="ru-RU"/>
        </w:rPr>
        <w:t xml:space="preserve"> по ИЛ.</w:t>
      </w:r>
      <w:r w:rsidRPr="00946CAB">
        <w:rPr>
          <w:rStyle w:val="21"/>
          <w:lang w:val="ru-RU"/>
        </w:rPr>
        <w:t xml:space="preserve"> </w:t>
      </w:r>
      <w:bookmarkStart w:id="12" w:name="sub_2338"/>
      <w:bookmarkEnd w:id="11"/>
    </w:p>
    <w:p w:rsidR="001633AC" w:rsidRDefault="00946CAB">
      <w:pPr>
        <w:pStyle w:val="22"/>
        <w:tabs>
          <w:tab w:val="left" w:pos="426"/>
          <w:tab w:val="left" w:pos="1560"/>
        </w:tabs>
        <w:spacing w:line="322" w:lineRule="exact"/>
        <w:ind w:firstLine="780"/>
        <w:jc w:val="both"/>
        <w:rPr>
          <w:shd w:val="clear" w:color="auto" w:fill="FFFFFF"/>
        </w:rPr>
      </w:pPr>
      <w:r>
        <w:rPr>
          <w:rStyle w:val="21"/>
        </w:rPr>
        <w:t xml:space="preserve">Учет бланков исполнительных листов осуществляется в Журнале учета бланков исполнительных листов </w:t>
      </w:r>
      <w:r>
        <w:rPr>
          <w:rStyle w:val="21"/>
          <w:lang w:eastAsia="en-US"/>
        </w:rPr>
        <w:t>лицом, ответственным за хранение и выдачу этих бланков</w:t>
      </w:r>
      <w:bookmarkEnd w:id="12"/>
      <w:r>
        <w:rPr>
          <w:rStyle w:val="21"/>
        </w:rPr>
        <w:t xml:space="preserve">. </w:t>
      </w:r>
    </w:p>
    <w:p w:rsidR="001633AC" w:rsidRPr="00946CAB" w:rsidRDefault="00946CAB">
      <w:pPr>
        <w:pStyle w:val="a7"/>
        <w:shd w:val="clear" w:color="auto" w:fill="FFFFFF"/>
        <w:spacing w:beforeAutospacing="0"/>
        <w:ind w:firstLineChars="300" w:firstLine="840"/>
        <w:jc w:val="both"/>
        <w:rPr>
          <w:rFonts w:eastAsia="sans-serif"/>
          <w:color w:val="212529"/>
          <w:sz w:val="28"/>
          <w:szCs w:val="28"/>
          <w:lang w:val="ru-RU"/>
        </w:rPr>
      </w:pPr>
      <w:r w:rsidRPr="00946CAB">
        <w:rPr>
          <w:rFonts w:eastAsia="sans-serif"/>
          <w:color w:val="212529"/>
          <w:sz w:val="28"/>
          <w:szCs w:val="28"/>
          <w:shd w:val="clear" w:color="auto" w:fill="FFFFFF"/>
          <w:lang w:val="ru-RU"/>
        </w:rPr>
        <w:t xml:space="preserve">Выбытие бланков исполнительных листов </w:t>
      </w:r>
      <w:r>
        <w:rPr>
          <w:rFonts w:eastAsia="sans-serif"/>
          <w:color w:val="212529"/>
          <w:sz w:val="28"/>
          <w:szCs w:val="28"/>
          <w:shd w:val="clear" w:color="auto" w:fill="FFFFFF"/>
          <w:lang w:val="ru-RU"/>
        </w:rPr>
        <w:t xml:space="preserve">с </w:t>
      </w:r>
      <w:proofErr w:type="spellStart"/>
      <w:r>
        <w:rPr>
          <w:rFonts w:eastAsia="sans-serif"/>
          <w:color w:val="212529"/>
          <w:sz w:val="28"/>
          <w:szCs w:val="28"/>
          <w:shd w:val="clear" w:color="auto" w:fill="FFFFFF"/>
          <w:lang w:val="ru-RU"/>
        </w:rPr>
        <w:t>забалансового</w:t>
      </w:r>
      <w:proofErr w:type="spellEnd"/>
      <w:r>
        <w:rPr>
          <w:rFonts w:eastAsia="sans-serif"/>
          <w:color w:val="212529"/>
          <w:sz w:val="28"/>
          <w:szCs w:val="28"/>
          <w:shd w:val="clear" w:color="auto" w:fill="FFFFFF"/>
          <w:lang w:val="ru-RU"/>
        </w:rPr>
        <w:t xml:space="preserve"> учета </w:t>
      </w:r>
      <w:r w:rsidRPr="00946CAB">
        <w:rPr>
          <w:rFonts w:eastAsia="sans-serif"/>
          <w:color w:val="212529"/>
          <w:sz w:val="28"/>
          <w:szCs w:val="28"/>
          <w:shd w:val="clear" w:color="auto" w:fill="FFFFFF"/>
          <w:lang w:val="ru-RU"/>
        </w:rPr>
        <w:t>производится один раз в полугодие по общему количеству выданных (направленных) исполнительных листов, испорченных, утраченных, перераспределенных бланков исполнительных листов на основании сведений о количестве использованных</w:t>
      </w:r>
      <w:r w:rsidR="00E00CCD">
        <w:rPr>
          <w:rFonts w:eastAsia="sans-serif"/>
          <w:color w:val="212529"/>
          <w:sz w:val="28"/>
          <w:szCs w:val="28"/>
          <w:shd w:val="clear" w:color="auto" w:fill="FFFFFF"/>
          <w:lang w:val="ru-RU"/>
        </w:rPr>
        <w:t xml:space="preserve"> бланков исполнительных листов</w:t>
      </w:r>
      <w:r w:rsidRPr="00946CAB">
        <w:rPr>
          <w:rFonts w:eastAsia="sans-serif"/>
          <w:color w:val="212529"/>
          <w:sz w:val="28"/>
          <w:szCs w:val="28"/>
          <w:shd w:val="clear" w:color="auto" w:fill="FFFFFF"/>
          <w:lang w:val="ru-RU"/>
        </w:rPr>
        <w:t>, представляемых в финансовую службу ответственными работниками</w:t>
      </w:r>
      <w:r>
        <w:rPr>
          <w:rFonts w:eastAsia="sans-serif"/>
          <w:color w:val="212529"/>
          <w:sz w:val="28"/>
          <w:szCs w:val="28"/>
          <w:shd w:val="clear" w:color="auto" w:fill="FFFFFF"/>
          <w:lang w:val="ru-RU"/>
        </w:rPr>
        <w:t>.</w:t>
      </w:r>
      <w:r w:rsidRPr="00946CAB">
        <w:rPr>
          <w:rFonts w:eastAsia="sans-serif"/>
          <w:color w:val="212529"/>
          <w:sz w:val="28"/>
          <w:szCs w:val="28"/>
          <w:shd w:val="clear" w:color="auto" w:fill="FFFFFF"/>
          <w:lang w:val="ru-RU"/>
        </w:rPr>
        <w:t xml:space="preserve"> </w:t>
      </w:r>
    </w:p>
    <w:p w:rsidR="001633AC" w:rsidRPr="00946CAB" w:rsidRDefault="00946CAB">
      <w:pPr>
        <w:pStyle w:val="a7"/>
        <w:shd w:val="clear" w:color="auto" w:fill="FFFFFF"/>
        <w:spacing w:beforeAutospacing="0"/>
        <w:jc w:val="both"/>
        <w:rPr>
          <w:rFonts w:eastAsia="sans-serif"/>
          <w:color w:val="212529"/>
          <w:sz w:val="28"/>
          <w:szCs w:val="28"/>
          <w:lang w:val="ru-RU"/>
        </w:rPr>
      </w:pPr>
      <w:bookmarkStart w:id="13" w:name="100118"/>
      <w:bookmarkEnd w:id="13"/>
      <w:r w:rsidRPr="00946CAB">
        <w:rPr>
          <w:rFonts w:eastAsia="sans-serif"/>
          <w:color w:val="212529"/>
          <w:sz w:val="28"/>
          <w:szCs w:val="28"/>
          <w:shd w:val="clear" w:color="auto" w:fill="FFFFFF"/>
          <w:lang w:val="ru-RU"/>
        </w:rPr>
        <w:t>До момента поступления извещения</w:t>
      </w:r>
      <w:r w:rsidR="00E00CCD">
        <w:rPr>
          <w:rFonts w:eastAsia="sans-serif"/>
          <w:color w:val="212529"/>
          <w:sz w:val="28"/>
          <w:szCs w:val="28"/>
          <w:shd w:val="clear" w:color="auto" w:fill="FFFFFF"/>
          <w:lang w:val="ru-RU"/>
        </w:rPr>
        <w:t xml:space="preserve"> </w:t>
      </w:r>
      <w:r>
        <w:rPr>
          <w:rFonts w:eastAsia="sans-serif"/>
          <w:color w:val="212529"/>
          <w:sz w:val="28"/>
          <w:szCs w:val="28"/>
          <w:shd w:val="clear" w:color="auto" w:fill="FFFFFF"/>
        </w:rPr>
        <w:t> </w:t>
      </w:r>
      <w:hyperlink r:id="rId28" w:anchor="102244" w:history="1">
        <w:r w:rsidRPr="00946CAB">
          <w:rPr>
            <w:rStyle w:val="a3"/>
            <w:rFonts w:eastAsia="sans-serif"/>
            <w:color w:val="4272D7"/>
            <w:sz w:val="28"/>
            <w:szCs w:val="28"/>
            <w:shd w:val="clear" w:color="auto" w:fill="FFFFFF"/>
            <w:lang w:val="ru-RU"/>
          </w:rPr>
          <w:t>(ф. 0504805)</w:t>
        </w:r>
      </w:hyperlink>
      <w:r>
        <w:rPr>
          <w:rFonts w:eastAsia="sans-serif"/>
          <w:color w:val="212529"/>
          <w:sz w:val="28"/>
          <w:szCs w:val="28"/>
          <w:shd w:val="clear" w:color="auto" w:fill="FFFFFF"/>
        </w:rPr>
        <w:t> </w:t>
      </w:r>
      <w:r w:rsidR="00E00CCD">
        <w:rPr>
          <w:rFonts w:eastAsia="sans-serif"/>
          <w:color w:val="212529"/>
          <w:sz w:val="28"/>
          <w:szCs w:val="28"/>
          <w:shd w:val="clear" w:color="auto" w:fill="FFFFFF"/>
          <w:lang w:val="ru-RU"/>
        </w:rPr>
        <w:t xml:space="preserve"> </w:t>
      </w:r>
      <w:r w:rsidRPr="00946CAB">
        <w:rPr>
          <w:rFonts w:eastAsia="sans-serif"/>
          <w:color w:val="212529"/>
          <w:sz w:val="28"/>
          <w:szCs w:val="28"/>
          <w:shd w:val="clear" w:color="auto" w:fill="FFFFFF"/>
          <w:lang w:val="ru-RU"/>
        </w:rPr>
        <w:t xml:space="preserve">полученные бланки исполнительных листов учитываются также на </w:t>
      </w:r>
      <w:proofErr w:type="spellStart"/>
      <w:r w:rsidRPr="00946CAB">
        <w:rPr>
          <w:rFonts w:eastAsia="sans-serif"/>
          <w:color w:val="212529"/>
          <w:sz w:val="28"/>
          <w:szCs w:val="28"/>
          <w:shd w:val="clear" w:color="auto" w:fill="FFFFFF"/>
          <w:lang w:val="ru-RU"/>
        </w:rPr>
        <w:t>забалансовом</w:t>
      </w:r>
      <w:proofErr w:type="spellEnd"/>
      <w:r w:rsidRPr="00946CAB">
        <w:rPr>
          <w:rFonts w:eastAsia="sans-serif"/>
          <w:color w:val="212529"/>
          <w:sz w:val="28"/>
          <w:szCs w:val="28"/>
          <w:shd w:val="clear" w:color="auto" w:fill="FFFFFF"/>
          <w:lang w:val="ru-RU"/>
        </w:rPr>
        <w:t xml:space="preserve"> счете 22 "Материальные ценности, полученные по централизованному снабжению".</w:t>
      </w:r>
    </w:p>
    <w:p w:rsidR="001633AC" w:rsidRPr="00946CAB" w:rsidRDefault="00946CAB">
      <w:pPr>
        <w:pStyle w:val="a7"/>
        <w:shd w:val="clear" w:color="auto" w:fill="FFFFFF"/>
        <w:spacing w:beforeAutospacing="0"/>
        <w:jc w:val="both"/>
        <w:rPr>
          <w:rFonts w:eastAsia="sans-serif"/>
          <w:color w:val="212529"/>
          <w:sz w:val="28"/>
          <w:szCs w:val="28"/>
          <w:lang w:val="ru-RU"/>
        </w:rPr>
      </w:pPr>
      <w:bookmarkStart w:id="14" w:name="100119"/>
      <w:bookmarkEnd w:id="14"/>
      <w:r w:rsidRPr="00946CAB">
        <w:rPr>
          <w:rFonts w:eastAsia="sans-serif"/>
          <w:color w:val="212529"/>
          <w:sz w:val="28"/>
          <w:szCs w:val="28"/>
          <w:shd w:val="clear" w:color="auto" w:fill="FFFFFF"/>
          <w:lang w:val="ru-RU"/>
        </w:rPr>
        <w:t xml:space="preserve">Учитываемые на </w:t>
      </w:r>
      <w:proofErr w:type="spellStart"/>
      <w:r w:rsidRPr="00946CAB">
        <w:rPr>
          <w:rFonts w:eastAsia="sans-serif"/>
          <w:color w:val="212529"/>
          <w:sz w:val="28"/>
          <w:szCs w:val="28"/>
          <w:shd w:val="clear" w:color="auto" w:fill="FFFFFF"/>
          <w:lang w:val="ru-RU"/>
        </w:rPr>
        <w:t>забалансовом</w:t>
      </w:r>
      <w:proofErr w:type="spellEnd"/>
      <w:r w:rsidRPr="00946CAB">
        <w:rPr>
          <w:rFonts w:eastAsia="sans-serif"/>
          <w:color w:val="212529"/>
          <w:sz w:val="28"/>
          <w:szCs w:val="28"/>
          <w:shd w:val="clear" w:color="auto" w:fill="FFFFFF"/>
          <w:lang w:val="ru-RU"/>
        </w:rPr>
        <w:t xml:space="preserve"> счете 22 бланки исполнительных листов разрешается использовать с момента их получения от АО "Гознак".</w:t>
      </w:r>
    </w:p>
    <w:p w:rsidR="001633AC" w:rsidRDefault="00946CAB">
      <w:pPr>
        <w:jc w:val="center"/>
        <w:rPr>
          <w:color w:val="000000"/>
          <w:sz w:val="32"/>
          <w:szCs w:val="32"/>
          <w:lang w:val="ru-RU"/>
        </w:rPr>
      </w:pPr>
      <w:r>
        <w:rPr>
          <w:b/>
          <w:bCs/>
          <w:color w:val="000000"/>
          <w:sz w:val="32"/>
          <w:szCs w:val="32"/>
          <w:lang w:val="ru-RU"/>
        </w:rPr>
        <w:t>7. Расчеты по доходам</w:t>
      </w:r>
    </w:p>
    <w:p w:rsidR="001633AC" w:rsidRDefault="00946CAB">
      <w:pPr>
        <w:jc w:val="both"/>
        <w:rPr>
          <w:color w:val="000000"/>
          <w:sz w:val="28"/>
          <w:szCs w:val="28"/>
          <w:lang w:val="ru-RU"/>
        </w:rPr>
      </w:pPr>
      <w:r>
        <w:rPr>
          <w:color w:val="000000"/>
          <w:sz w:val="28"/>
          <w:szCs w:val="28"/>
          <w:lang w:val="ru-RU"/>
        </w:rPr>
        <w:t xml:space="preserve">7.1. Верховный суд </w:t>
      </w:r>
      <w:proofErr w:type="spellStart"/>
      <w:proofErr w:type="gramStart"/>
      <w:r>
        <w:rPr>
          <w:color w:val="000000"/>
          <w:sz w:val="28"/>
          <w:szCs w:val="28"/>
          <w:lang w:val="ru-RU"/>
        </w:rPr>
        <w:t>Pec</w:t>
      </w:r>
      <w:proofErr w:type="gramEnd"/>
      <w:r>
        <w:rPr>
          <w:color w:val="000000"/>
          <w:sz w:val="28"/>
          <w:szCs w:val="28"/>
          <w:lang w:val="ru-RU"/>
        </w:rPr>
        <w:t>публики</w:t>
      </w:r>
      <w:proofErr w:type="spellEnd"/>
      <w:r>
        <w:rPr>
          <w:color w:val="000000"/>
          <w:sz w:val="28"/>
          <w:szCs w:val="28"/>
          <w:lang w:val="ru-RU"/>
        </w:rPr>
        <w:t xml:space="preserve"> Мордовия осуществляет бюджетные полномочия администратора доходов бюджета. Порядок </w:t>
      </w:r>
      <w:proofErr w:type="gramStart"/>
      <w:r>
        <w:rPr>
          <w:color w:val="000000"/>
          <w:sz w:val="28"/>
          <w:szCs w:val="28"/>
          <w:lang w:val="ru-RU"/>
        </w:rPr>
        <w:t>осуществления полномочий администратора доходов бюджета</w:t>
      </w:r>
      <w:proofErr w:type="gramEnd"/>
      <w:r>
        <w:rPr>
          <w:color w:val="000000"/>
          <w:sz w:val="28"/>
          <w:szCs w:val="28"/>
          <w:lang w:val="ru-RU"/>
        </w:rPr>
        <w:t xml:space="preserve"> определяется в соответствии с законодательством Российской Федерации и нормативными актами главного распорядителя Судебного департамента при Верховном Суде Российской Федерации.</w:t>
      </w:r>
    </w:p>
    <w:p w:rsidR="001633AC" w:rsidRDefault="00946CAB">
      <w:pPr>
        <w:jc w:val="both"/>
        <w:rPr>
          <w:color w:val="000000"/>
          <w:sz w:val="28"/>
          <w:szCs w:val="28"/>
          <w:lang w:val="ru-RU"/>
        </w:rPr>
      </w:pPr>
      <w:r>
        <w:rPr>
          <w:color w:val="000000"/>
          <w:sz w:val="28"/>
          <w:szCs w:val="28"/>
          <w:lang w:val="ru-RU"/>
        </w:rPr>
        <w:t>Перечень администрируемых доходов утверждается главным администратором доходов бюджета (главным распорядителем).</w:t>
      </w:r>
    </w:p>
    <w:p w:rsidR="001633AC" w:rsidRDefault="00946CAB">
      <w:pPr>
        <w:jc w:val="both"/>
        <w:rPr>
          <w:color w:val="000000"/>
          <w:sz w:val="28"/>
          <w:szCs w:val="28"/>
          <w:lang w:val="ru-RU"/>
        </w:rPr>
      </w:pPr>
      <w:r>
        <w:rPr>
          <w:color w:val="000000"/>
          <w:sz w:val="28"/>
          <w:szCs w:val="28"/>
          <w:lang w:val="ru-RU"/>
        </w:rPr>
        <w:t xml:space="preserve">7.2. Верховный суд Республики Мордовия администрирует поступления в бюджет на счете КДБ 1.210.02.000. </w:t>
      </w:r>
    </w:p>
    <w:p w:rsidR="001633AC" w:rsidRDefault="00946CAB">
      <w:pPr>
        <w:jc w:val="both"/>
        <w:rPr>
          <w:color w:val="000000"/>
          <w:sz w:val="28"/>
          <w:szCs w:val="28"/>
          <w:lang w:val="ru-RU"/>
        </w:rPr>
      </w:pPr>
      <w:r>
        <w:rPr>
          <w:color w:val="000000"/>
          <w:sz w:val="28"/>
          <w:szCs w:val="28"/>
          <w:lang w:val="ru-RU"/>
        </w:rPr>
        <w:t>7.3. Поступление администрируемых доходов отражается в учете на основании первичных документов, приложенных к выписке из лицевого</w:t>
      </w:r>
      <w:r w:rsidR="00795878">
        <w:rPr>
          <w:color w:val="000000"/>
          <w:sz w:val="28"/>
          <w:szCs w:val="28"/>
          <w:lang w:val="ru-RU"/>
        </w:rPr>
        <w:t xml:space="preserve"> </w:t>
      </w:r>
      <w:r>
        <w:rPr>
          <w:color w:val="000000"/>
          <w:sz w:val="28"/>
          <w:szCs w:val="28"/>
          <w:lang w:val="ru-RU"/>
        </w:rPr>
        <w:t>счета администратора доходов.</w:t>
      </w:r>
    </w:p>
    <w:p w:rsidR="001633AC" w:rsidRDefault="00946CAB">
      <w:pPr>
        <w:jc w:val="both"/>
        <w:rPr>
          <w:color w:val="000000"/>
          <w:sz w:val="28"/>
          <w:szCs w:val="28"/>
          <w:lang w:val="ru-RU"/>
        </w:rPr>
      </w:pPr>
      <w:r>
        <w:rPr>
          <w:color w:val="000000"/>
          <w:sz w:val="28"/>
          <w:szCs w:val="28"/>
          <w:lang w:val="ru-RU"/>
        </w:rPr>
        <w:lastRenderedPageBreak/>
        <w:t>7.4. Отражение в учете задолженности дебиторов в виде возмещения эксплуатационных и иных расходов, в том числе услуг связи, коммунальных услуг, услуг по содержанию имущества, осуществляется на основании актов выполненных работ (оказанных услуг), счетов поставщиков (подрядчиков), справок-расчетов и бухгалтерской справки (ф. 0504833).</w:t>
      </w:r>
    </w:p>
    <w:p w:rsidR="001633AC" w:rsidRDefault="00946CAB">
      <w:pPr>
        <w:jc w:val="both"/>
        <w:rPr>
          <w:color w:val="000000"/>
          <w:sz w:val="28"/>
          <w:szCs w:val="28"/>
          <w:lang w:val="ru-RU"/>
        </w:rPr>
      </w:pPr>
      <w:r>
        <w:rPr>
          <w:color w:val="000000"/>
          <w:sz w:val="28"/>
          <w:szCs w:val="28"/>
          <w:lang w:val="ru-RU"/>
        </w:rPr>
        <w:t>7.5. Отражение в учете задолженности дебиторов по предъявленным к ним судом штрафам, пеням, иным санкциям производится на основании документов, полученных от курирующего структурного подразделения с визой руководителя и администратора суда.</w:t>
      </w:r>
    </w:p>
    <w:p w:rsidR="001633AC" w:rsidRDefault="00946CAB">
      <w:pPr>
        <w:jc w:val="both"/>
        <w:rPr>
          <w:color w:val="000000"/>
          <w:sz w:val="28"/>
          <w:szCs w:val="28"/>
          <w:lang w:val="ru-RU"/>
        </w:rPr>
      </w:pPr>
      <w:r>
        <w:rPr>
          <w:color w:val="000000"/>
          <w:sz w:val="28"/>
          <w:szCs w:val="28"/>
          <w:lang w:val="ru-RU"/>
        </w:rPr>
        <w:t xml:space="preserve">7.6. Сумма доходов отражается в бюджетном учете в момент возникновения требования к плательщикам, либо предоставления документа в финансово-бухгалтерский отдел суда. </w:t>
      </w:r>
    </w:p>
    <w:p w:rsidR="001633AC" w:rsidRDefault="00946CAB">
      <w:pPr>
        <w:jc w:val="both"/>
        <w:rPr>
          <w:color w:val="000000"/>
          <w:sz w:val="28"/>
          <w:szCs w:val="28"/>
          <w:lang w:val="ru-RU"/>
        </w:rPr>
      </w:pPr>
      <w:r>
        <w:rPr>
          <w:color w:val="000000"/>
          <w:sz w:val="28"/>
          <w:szCs w:val="28"/>
          <w:lang w:val="ru-RU"/>
        </w:rPr>
        <w:t>7.7. Излишне полученные от плательщиков средства возвращаются на основании заявления плательщика и акта сверки с плательщиком.</w:t>
      </w:r>
    </w:p>
    <w:p w:rsidR="001633AC" w:rsidRDefault="00946CAB">
      <w:pPr>
        <w:numPr>
          <w:ilvl w:val="0"/>
          <w:numId w:val="32"/>
        </w:numPr>
        <w:jc w:val="center"/>
        <w:rPr>
          <w:b/>
          <w:bCs/>
          <w:color w:val="000000"/>
          <w:sz w:val="32"/>
          <w:szCs w:val="32"/>
          <w:lang w:val="ru-RU"/>
        </w:rPr>
      </w:pPr>
      <w:r>
        <w:rPr>
          <w:b/>
          <w:bCs/>
          <w:color w:val="000000"/>
          <w:sz w:val="32"/>
          <w:szCs w:val="32"/>
          <w:lang w:val="ru-RU"/>
        </w:rPr>
        <w:t>Расчеты с подотчетными лицами</w:t>
      </w:r>
    </w:p>
    <w:p w:rsidR="001633AC" w:rsidRDefault="00946CAB">
      <w:pPr>
        <w:pStyle w:val="22"/>
        <w:numPr>
          <w:ilvl w:val="1"/>
          <w:numId w:val="32"/>
        </w:numPr>
        <w:tabs>
          <w:tab w:val="left" w:pos="1338"/>
        </w:tabs>
        <w:spacing w:line="240" w:lineRule="auto"/>
        <w:ind w:left="220"/>
        <w:jc w:val="both"/>
      </w:pPr>
      <w:r>
        <w:rPr>
          <w:rStyle w:val="21"/>
        </w:rPr>
        <w:t>Перечень лиц, имеющих право на получение наличных денежных средств под отчет, утверждается отдельным приказом председателя Суда.</w:t>
      </w:r>
    </w:p>
    <w:p w:rsidR="001633AC" w:rsidRDefault="00946CAB">
      <w:pPr>
        <w:pStyle w:val="22"/>
        <w:numPr>
          <w:ilvl w:val="1"/>
          <w:numId w:val="32"/>
        </w:numPr>
        <w:tabs>
          <w:tab w:val="left" w:pos="1338"/>
        </w:tabs>
        <w:ind w:left="220"/>
        <w:jc w:val="both"/>
      </w:pPr>
      <w:r>
        <w:rPr>
          <w:rStyle w:val="21"/>
        </w:rPr>
        <w:t xml:space="preserve">Денежные средства выдаются под отчет </w:t>
      </w:r>
      <w:proofErr w:type="gramStart"/>
      <w:r>
        <w:rPr>
          <w:rStyle w:val="21"/>
        </w:rPr>
        <w:t>на</w:t>
      </w:r>
      <w:proofErr w:type="gramEnd"/>
      <w:r>
        <w:rPr>
          <w:rStyle w:val="21"/>
        </w:rPr>
        <w:t>:</w:t>
      </w:r>
    </w:p>
    <w:p w:rsidR="001633AC" w:rsidRDefault="00946CAB">
      <w:pPr>
        <w:pStyle w:val="22"/>
        <w:ind w:firstLine="799"/>
        <w:jc w:val="both"/>
        <w:rPr>
          <w:rStyle w:val="21"/>
        </w:rPr>
      </w:pPr>
      <w:r>
        <w:rPr>
          <w:rStyle w:val="21"/>
        </w:rPr>
        <w:t>- командировочные расходы – на основании приказа председателя и согласно письменному заявлению (расчету) подотчетного (подотчетных) лица (лиц), составленному в произвольной форме и содержащему запись о сумме наличных денег и о сроке, на который выдаются наличные деньги.</w:t>
      </w:r>
    </w:p>
    <w:p w:rsidR="001633AC" w:rsidRDefault="00946CAB">
      <w:pPr>
        <w:rPr>
          <w:rFonts w:eastAsia="Arial"/>
          <w:color w:val="222222"/>
          <w:sz w:val="28"/>
          <w:szCs w:val="28"/>
        </w:rPr>
      </w:pPr>
      <w:proofErr w:type="spellStart"/>
      <w:r>
        <w:rPr>
          <w:rFonts w:eastAsia="Arial"/>
          <w:color w:val="222222"/>
          <w:sz w:val="28"/>
          <w:szCs w:val="28"/>
          <w:lang w:eastAsia="zh-CN" w:bidi="ar"/>
        </w:rPr>
        <w:t>Командировки</w:t>
      </w:r>
      <w:proofErr w:type="spellEnd"/>
      <w:r>
        <w:rPr>
          <w:rFonts w:eastAsia="Arial"/>
          <w:color w:val="222222"/>
          <w:sz w:val="28"/>
          <w:szCs w:val="28"/>
          <w:lang w:eastAsia="zh-CN" w:bidi="ar"/>
        </w:rPr>
        <w:t xml:space="preserve"> </w:t>
      </w:r>
      <w:proofErr w:type="spellStart"/>
      <w:r>
        <w:rPr>
          <w:rFonts w:eastAsia="Arial"/>
          <w:color w:val="222222"/>
          <w:sz w:val="28"/>
          <w:szCs w:val="28"/>
          <w:lang w:eastAsia="zh-CN" w:bidi="ar"/>
        </w:rPr>
        <w:t>оформляются</w:t>
      </w:r>
      <w:proofErr w:type="spellEnd"/>
      <w:r>
        <w:rPr>
          <w:rFonts w:eastAsia="Arial"/>
          <w:color w:val="222222"/>
          <w:sz w:val="28"/>
          <w:szCs w:val="28"/>
          <w:lang w:eastAsia="zh-CN" w:bidi="ar"/>
        </w:rPr>
        <w:t xml:space="preserve"> </w:t>
      </w:r>
      <w:proofErr w:type="spellStart"/>
      <w:r>
        <w:rPr>
          <w:rFonts w:eastAsia="Arial"/>
          <w:color w:val="222222"/>
          <w:sz w:val="28"/>
          <w:szCs w:val="28"/>
          <w:lang w:eastAsia="zh-CN" w:bidi="ar"/>
        </w:rPr>
        <w:t>следующими</w:t>
      </w:r>
      <w:proofErr w:type="spellEnd"/>
      <w:r>
        <w:rPr>
          <w:rFonts w:eastAsia="Arial"/>
          <w:color w:val="222222"/>
          <w:sz w:val="28"/>
          <w:szCs w:val="28"/>
          <w:lang w:eastAsia="zh-CN" w:bidi="ar"/>
        </w:rPr>
        <w:t xml:space="preserve"> </w:t>
      </w:r>
      <w:proofErr w:type="spellStart"/>
      <w:r>
        <w:rPr>
          <w:rFonts w:eastAsia="Arial"/>
          <w:color w:val="222222"/>
          <w:sz w:val="28"/>
          <w:szCs w:val="28"/>
          <w:lang w:eastAsia="zh-CN" w:bidi="ar"/>
        </w:rPr>
        <w:t>документами</w:t>
      </w:r>
      <w:proofErr w:type="spellEnd"/>
      <w:r>
        <w:rPr>
          <w:rFonts w:eastAsia="Arial"/>
          <w:color w:val="222222"/>
          <w:sz w:val="28"/>
          <w:szCs w:val="28"/>
          <w:lang w:eastAsia="zh-CN" w:bidi="ar"/>
        </w:rPr>
        <w:t>:</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778"/>
        <w:gridCol w:w="9575"/>
      </w:tblGrid>
      <w:tr w:rsidR="001633AC">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rsidR="001633AC" w:rsidRDefault="00946CAB">
            <w:pPr>
              <w:spacing w:line="204" w:lineRule="atLeast"/>
              <w:jc w:val="center"/>
              <w:rPr>
                <w:rFonts w:eastAsia="Arial"/>
                <w:b/>
                <w:bCs/>
                <w:sz w:val="28"/>
                <w:szCs w:val="28"/>
              </w:rPr>
            </w:pPr>
            <w:r>
              <w:rPr>
                <w:rFonts w:eastAsia="Arial"/>
                <w:b/>
                <w:bCs/>
                <w:sz w:val="28"/>
                <w:szCs w:val="28"/>
                <w:lang w:eastAsia="zh-CN" w:bidi="ar"/>
              </w:rPr>
              <w:t>№ п/п</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rsidR="001633AC" w:rsidRDefault="00946CAB">
            <w:pPr>
              <w:spacing w:line="204" w:lineRule="atLeast"/>
              <w:jc w:val="center"/>
              <w:rPr>
                <w:rFonts w:eastAsia="Arial"/>
                <w:b/>
                <w:bCs/>
                <w:sz w:val="28"/>
                <w:szCs w:val="28"/>
              </w:rPr>
            </w:pPr>
            <w:proofErr w:type="spellStart"/>
            <w:r>
              <w:rPr>
                <w:rFonts w:eastAsia="Arial"/>
                <w:b/>
                <w:bCs/>
                <w:sz w:val="28"/>
                <w:szCs w:val="28"/>
                <w:lang w:eastAsia="zh-CN" w:bidi="ar"/>
              </w:rPr>
              <w:t>Форма</w:t>
            </w:r>
            <w:proofErr w:type="spellEnd"/>
          </w:p>
        </w:tc>
      </w:tr>
      <w:tr w:rsidR="001633AC" w:rsidRPr="005A7C89">
        <w:tc>
          <w:tcPr>
            <w:tcW w:w="0" w:type="auto"/>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rsidR="001633AC" w:rsidRDefault="00946CAB">
            <w:pPr>
              <w:spacing w:line="204" w:lineRule="atLeast"/>
              <w:rPr>
                <w:rFonts w:eastAsia="Arial"/>
                <w:sz w:val="28"/>
                <w:szCs w:val="28"/>
              </w:rPr>
            </w:pPr>
            <w:r>
              <w:rPr>
                <w:rFonts w:eastAsia="Arial"/>
                <w:sz w:val="28"/>
                <w:szCs w:val="28"/>
                <w:lang w:eastAsia="zh-CN"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rsidR="001633AC" w:rsidRPr="00946CAB" w:rsidRDefault="00946CAB">
            <w:pPr>
              <w:spacing w:line="204" w:lineRule="atLeast"/>
              <w:rPr>
                <w:rFonts w:eastAsia="Arial"/>
                <w:sz w:val="28"/>
                <w:szCs w:val="28"/>
                <w:lang w:val="ru-RU"/>
              </w:rPr>
            </w:pPr>
            <w:r w:rsidRPr="00946CAB">
              <w:rPr>
                <w:rFonts w:eastAsia="Arial"/>
                <w:sz w:val="28"/>
                <w:szCs w:val="28"/>
                <w:lang w:val="ru-RU" w:eastAsia="zh-CN" w:bidi="ar"/>
              </w:rPr>
              <w:t>Решение о командировании на территорию Российской Федерации (ф. 0504512)</w:t>
            </w:r>
          </w:p>
        </w:tc>
      </w:tr>
      <w:tr w:rsidR="001633AC" w:rsidRPr="005A7C89">
        <w:tc>
          <w:tcPr>
            <w:tcW w:w="0" w:type="auto"/>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rsidR="001633AC" w:rsidRDefault="00946CAB">
            <w:pPr>
              <w:spacing w:line="204" w:lineRule="atLeast"/>
              <w:rPr>
                <w:rFonts w:eastAsia="Arial"/>
                <w:sz w:val="28"/>
                <w:szCs w:val="28"/>
              </w:rPr>
            </w:pPr>
            <w:r>
              <w:rPr>
                <w:rFonts w:eastAsia="Arial"/>
                <w:sz w:val="28"/>
                <w:szCs w:val="28"/>
                <w:lang w:eastAsia="zh-CN"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rsidR="001633AC" w:rsidRPr="00946CAB" w:rsidRDefault="00946CAB">
            <w:pPr>
              <w:spacing w:line="204" w:lineRule="atLeast"/>
              <w:rPr>
                <w:rFonts w:eastAsia="Arial"/>
                <w:sz w:val="28"/>
                <w:szCs w:val="28"/>
                <w:lang w:val="ru-RU"/>
              </w:rPr>
            </w:pPr>
            <w:r w:rsidRPr="00946CAB">
              <w:rPr>
                <w:rFonts w:eastAsia="Arial"/>
                <w:sz w:val="28"/>
                <w:szCs w:val="28"/>
                <w:lang w:val="ru-RU" w:eastAsia="zh-CN" w:bidi="ar"/>
              </w:rPr>
              <w:t>Решение о командировании на территорию иностранного государства (ф. 0504515)</w:t>
            </w:r>
          </w:p>
        </w:tc>
      </w:tr>
      <w:tr w:rsidR="001633AC">
        <w:tc>
          <w:tcPr>
            <w:tcW w:w="0" w:type="auto"/>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rsidR="001633AC" w:rsidRDefault="00946CAB">
            <w:pPr>
              <w:spacing w:line="204" w:lineRule="atLeast"/>
              <w:rPr>
                <w:rFonts w:eastAsia="Arial"/>
                <w:sz w:val="28"/>
                <w:szCs w:val="28"/>
              </w:rPr>
            </w:pPr>
            <w:r>
              <w:rPr>
                <w:rFonts w:eastAsia="Arial"/>
                <w:sz w:val="28"/>
                <w:szCs w:val="28"/>
                <w:lang w:eastAsia="zh-CN"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rsidR="001633AC" w:rsidRDefault="00946CAB">
            <w:pPr>
              <w:spacing w:line="204" w:lineRule="atLeast"/>
              <w:rPr>
                <w:rFonts w:eastAsia="Arial"/>
                <w:sz w:val="28"/>
                <w:szCs w:val="28"/>
              </w:rPr>
            </w:pPr>
            <w:r w:rsidRPr="00946CAB">
              <w:rPr>
                <w:rFonts w:eastAsia="Arial"/>
                <w:sz w:val="28"/>
                <w:szCs w:val="28"/>
                <w:lang w:val="ru-RU" w:eastAsia="zh-CN" w:bidi="ar"/>
              </w:rPr>
              <w:t xml:space="preserve">Изменение Решения о командировании на территорию </w:t>
            </w:r>
            <w:proofErr w:type="spellStart"/>
            <w:r>
              <w:rPr>
                <w:rFonts w:eastAsia="Arial"/>
                <w:sz w:val="28"/>
                <w:szCs w:val="28"/>
                <w:lang w:eastAsia="zh-CN" w:bidi="ar"/>
              </w:rPr>
              <w:t>Российской</w:t>
            </w:r>
            <w:proofErr w:type="spellEnd"/>
            <w:r>
              <w:rPr>
                <w:rFonts w:eastAsia="Arial"/>
                <w:sz w:val="28"/>
                <w:szCs w:val="28"/>
                <w:lang w:eastAsia="zh-CN" w:bidi="ar"/>
              </w:rPr>
              <w:t xml:space="preserve"> </w:t>
            </w:r>
            <w:proofErr w:type="spellStart"/>
            <w:r>
              <w:rPr>
                <w:rFonts w:eastAsia="Arial"/>
                <w:sz w:val="28"/>
                <w:szCs w:val="28"/>
                <w:lang w:eastAsia="zh-CN" w:bidi="ar"/>
              </w:rPr>
              <w:t>Федерации</w:t>
            </w:r>
            <w:proofErr w:type="spellEnd"/>
            <w:r>
              <w:rPr>
                <w:rFonts w:eastAsia="Arial"/>
                <w:sz w:val="28"/>
                <w:szCs w:val="28"/>
                <w:lang w:eastAsia="zh-CN" w:bidi="ar"/>
              </w:rPr>
              <w:t xml:space="preserve"> (ф. 0504513)</w:t>
            </w:r>
          </w:p>
        </w:tc>
      </w:tr>
      <w:tr w:rsidR="001633AC" w:rsidRPr="005A7C89">
        <w:tc>
          <w:tcPr>
            <w:tcW w:w="0" w:type="auto"/>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rsidR="001633AC" w:rsidRDefault="00946CAB">
            <w:pPr>
              <w:spacing w:line="204" w:lineRule="atLeast"/>
              <w:rPr>
                <w:rFonts w:eastAsia="Arial"/>
                <w:sz w:val="28"/>
                <w:szCs w:val="28"/>
              </w:rPr>
            </w:pPr>
            <w:r>
              <w:rPr>
                <w:rFonts w:eastAsia="Arial"/>
                <w:sz w:val="28"/>
                <w:szCs w:val="28"/>
                <w:lang w:eastAsia="zh-CN"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rsidR="001633AC" w:rsidRPr="00946CAB" w:rsidRDefault="00946CAB">
            <w:pPr>
              <w:spacing w:line="204" w:lineRule="atLeast"/>
              <w:rPr>
                <w:rFonts w:eastAsia="Arial"/>
                <w:sz w:val="28"/>
                <w:szCs w:val="28"/>
                <w:lang w:val="ru-RU"/>
              </w:rPr>
            </w:pPr>
            <w:r w:rsidRPr="00946CAB">
              <w:rPr>
                <w:rFonts w:eastAsia="Arial"/>
                <w:sz w:val="28"/>
                <w:szCs w:val="28"/>
                <w:lang w:val="ru-RU" w:eastAsia="zh-CN" w:bidi="ar"/>
              </w:rPr>
              <w:t>Изменение Решения о командировании на территорию иностранного государства (ф. 0504516)</w:t>
            </w:r>
          </w:p>
        </w:tc>
      </w:tr>
    </w:tbl>
    <w:p w:rsidR="001633AC" w:rsidRPr="00946CAB" w:rsidRDefault="00946CAB">
      <w:pPr>
        <w:rPr>
          <w:sz w:val="28"/>
          <w:szCs w:val="28"/>
          <w:lang w:val="ru-RU"/>
        </w:rPr>
      </w:pPr>
      <w:r w:rsidRPr="00946CAB">
        <w:rPr>
          <w:rFonts w:ascii="Arial" w:eastAsia="Arial" w:hAnsi="Arial" w:cs="Arial"/>
          <w:color w:val="222222"/>
          <w:sz w:val="16"/>
          <w:szCs w:val="16"/>
          <w:lang w:val="ru-RU" w:eastAsia="zh-CN" w:bidi="ar"/>
        </w:rPr>
        <w:br/>
      </w:r>
      <w:r w:rsidRPr="00946CAB">
        <w:rPr>
          <w:rFonts w:ascii="Arial" w:eastAsia="Arial" w:hAnsi="Arial" w:cs="Arial"/>
          <w:color w:val="222222"/>
          <w:sz w:val="16"/>
          <w:szCs w:val="16"/>
          <w:lang w:val="ru-RU" w:eastAsia="zh-CN" w:bidi="ar"/>
        </w:rPr>
        <w:br/>
      </w:r>
      <w:r>
        <w:rPr>
          <w:rFonts w:ascii="Arial" w:eastAsia="Arial" w:hAnsi="Arial" w:cs="Arial"/>
          <w:color w:val="222222"/>
          <w:sz w:val="16"/>
          <w:szCs w:val="16"/>
          <w:lang w:val="ru-RU" w:eastAsia="zh-CN" w:bidi="ar"/>
        </w:rPr>
        <w:t xml:space="preserve">- </w:t>
      </w:r>
      <w:r w:rsidRPr="00946CAB">
        <w:rPr>
          <w:sz w:val="28"/>
          <w:szCs w:val="28"/>
          <w:lang w:val="ru-RU"/>
        </w:rPr>
        <w:t xml:space="preserve">хозяйственные нужды </w:t>
      </w:r>
      <w:proofErr w:type="gramStart"/>
      <w:r w:rsidRPr="00946CAB">
        <w:rPr>
          <w:sz w:val="28"/>
          <w:szCs w:val="28"/>
          <w:lang w:val="ru-RU"/>
        </w:rPr>
        <w:t>согласно заявления</w:t>
      </w:r>
      <w:proofErr w:type="gramEnd"/>
      <w:r w:rsidRPr="00946CAB">
        <w:rPr>
          <w:sz w:val="28"/>
          <w:szCs w:val="28"/>
          <w:lang w:val="ru-RU"/>
        </w:rPr>
        <w:t xml:space="preserve"> с указанием Ф.И.О. подотчетного лица (работника, с которым заключен договор о полной индивидуальной материальной </w:t>
      </w:r>
      <w:r w:rsidRPr="00946CAB">
        <w:rPr>
          <w:sz w:val="28"/>
          <w:szCs w:val="28"/>
          <w:lang w:val="ru-RU"/>
        </w:rPr>
        <w:lastRenderedPageBreak/>
        <w:t>ответственности), даты выдачи, цели расходов и срок, на который выдаются денежные средства под отчет с оформлением Заявки-обоснования закупки через подотчетное лицо (ф. 0510521);</w:t>
      </w:r>
    </w:p>
    <w:p w:rsidR="001633AC" w:rsidRDefault="00946CAB">
      <w:pPr>
        <w:pStyle w:val="22"/>
        <w:spacing w:line="240" w:lineRule="auto"/>
        <w:ind w:firstLine="800"/>
        <w:jc w:val="both"/>
      </w:pPr>
      <w:r>
        <w:t>оплату приобретенных билетов на проезд к месту отдыха и обратно судьям до ухода в очередной отпуск в размере 50% стоимости.</w:t>
      </w:r>
    </w:p>
    <w:p w:rsidR="001633AC" w:rsidRDefault="00795878">
      <w:pPr>
        <w:pStyle w:val="22"/>
        <w:spacing w:line="240" w:lineRule="auto"/>
        <w:ind w:firstLine="800"/>
        <w:jc w:val="both"/>
      </w:pPr>
      <w:r>
        <w:rPr>
          <w:rStyle w:val="21"/>
        </w:rPr>
        <w:t xml:space="preserve">Выдача денежных средств под </w:t>
      </w:r>
      <w:r w:rsidR="00946CAB">
        <w:rPr>
          <w:rStyle w:val="21"/>
        </w:rPr>
        <w:t>отчет производится путем:</w:t>
      </w:r>
    </w:p>
    <w:p w:rsidR="001633AC" w:rsidRDefault="00946CAB">
      <w:pPr>
        <w:pStyle w:val="22"/>
        <w:spacing w:line="240" w:lineRule="auto"/>
        <w:ind w:firstLine="800"/>
        <w:jc w:val="both"/>
      </w:pPr>
      <w:r>
        <w:rPr>
          <w:rStyle w:val="21"/>
        </w:rPr>
        <w:t xml:space="preserve">перечисления на зарплатную карту подотчетного лица или </w:t>
      </w:r>
      <w:r>
        <w:rPr>
          <w:rFonts w:eastAsia="SimSun"/>
        </w:rPr>
        <w:t>Банковскую Бизнес карту «МИР»</w:t>
      </w:r>
      <w:r>
        <w:rPr>
          <w:rStyle w:val="21"/>
        </w:rPr>
        <w:t xml:space="preserve"> материально-ответственного лица.</w:t>
      </w:r>
    </w:p>
    <w:p w:rsidR="001633AC" w:rsidRPr="00946CAB" w:rsidRDefault="00946CAB">
      <w:pPr>
        <w:jc w:val="both"/>
        <w:rPr>
          <w:rStyle w:val="21"/>
          <w:lang w:val="ru-RU"/>
        </w:rPr>
      </w:pPr>
      <w:r w:rsidRPr="00946CAB">
        <w:rPr>
          <w:rStyle w:val="21"/>
          <w:lang w:val="ru-RU"/>
        </w:rPr>
        <w:t>Предельная сумма выдачи денежных средств под отчет на хозяйственные нужды устанавливается в размере 20 000 (двадцать тысяч) рублей.</w:t>
      </w:r>
    </w:p>
    <w:p w:rsidR="001633AC" w:rsidRPr="00946CAB" w:rsidRDefault="00946CAB">
      <w:pPr>
        <w:jc w:val="both"/>
        <w:rPr>
          <w:rFonts w:eastAsia="Arial"/>
          <w:color w:val="222222"/>
          <w:sz w:val="28"/>
          <w:szCs w:val="28"/>
          <w:lang w:val="ru-RU"/>
        </w:rPr>
      </w:pPr>
      <w:r w:rsidRPr="00946CAB">
        <w:rPr>
          <w:rFonts w:eastAsia="Arial"/>
          <w:color w:val="222222"/>
          <w:sz w:val="28"/>
          <w:szCs w:val="28"/>
          <w:lang w:val="ru-RU" w:eastAsia="zh-CN" w:bidi="ar"/>
        </w:rPr>
        <w:t>На основании распоряжения руководителя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Центрального банка.</w:t>
      </w:r>
    </w:p>
    <w:p w:rsidR="001633AC" w:rsidRPr="00946CAB" w:rsidRDefault="00946CAB">
      <w:pPr>
        <w:jc w:val="both"/>
        <w:rPr>
          <w:rFonts w:eastAsia="Arial"/>
          <w:color w:val="222222"/>
          <w:sz w:val="28"/>
          <w:szCs w:val="28"/>
          <w:lang w:val="ru-RU"/>
        </w:rPr>
      </w:pPr>
      <w:r w:rsidRPr="005A7C89">
        <w:rPr>
          <w:rFonts w:eastAsia="Arial"/>
          <w:sz w:val="28"/>
          <w:szCs w:val="28"/>
          <w:lang w:val="ru-RU" w:eastAsia="zh-CN" w:bidi="ar"/>
        </w:rPr>
        <w:t>Основание:</w:t>
      </w:r>
      <w:r w:rsidRPr="005A7C89">
        <w:rPr>
          <w:rFonts w:eastAsia="Arial"/>
          <w:sz w:val="28"/>
          <w:szCs w:val="28"/>
          <w:lang w:eastAsia="zh-CN" w:bidi="ar"/>
        </w:rPr>
        <w:t> </w:t>
      </w:r>
      <w:hyperlink r:id="rId29" w:history="1">
        <w:r w:rsidRPr="005A7C89">
          <w:rPr>
            <w:rStyle w:val="a3"/>
            <w:rFonts w:eastAsia="Arial"/>
            <w:color w:val="auto"/>
            <w:sz w:val="28"/>
            <w:szCs w:val="28"/>
            <w:u w:val="none"/>
            <w:lang w:val="ru-RU"/>
          </w:rPr>
          <w:t>пункт 4</w:t>
        </w:r>
      </w:hyperlink>
      <w:r w:rsidRPr="005A7C89">
        <w:rPr>
          <w:rFonts w:eastAsia="Arial"/>
          <w:sz w:val="28"/>
          <w:szCs w:val="28"/>
          <w:lang w:eastAsia="zh-CN" w:bidi="ar"/>
        </w:rPr>
        <w:t> </w:t>
      </w:r>
      <w:r w:rsidRPr="005A7C89">
        <w:rPr>
          <w:rFonts w:eastAsia="Arial"/>
          <w:sz w:val="28"/>
          <w:szCs w:val="28"/>
          <w:lang w:val="ru-RU" w:eastAsia="zh-CN" w:bidi="ar"/>
        </w:rPr>
        <w:t>Указаний</w:t>
      </w:r>
      <w:r>
        <w:rPr>
          <w:rFonts w:eastAsia="Arial"/>
          <w:color w:val="222222"/>
          <w:sz w:val="28"/>
          <w:szCs w:val="28"/>
          <w:lang w:eastAsia="zh-CN" w:bidi="ar"/>
        </w:rPr>
        <w:t> </w:t>
      </w:r>
      <w:r w:rsidRPr="00946CAB">
        <w:rPr>
          <w:rFonts w:eastAsia="Arial"/>
          <w:color w:val="222222"/>
          <w:sz w:val="28"/>
          <w:szCs w:val="28"/>
          <w:lang w:val="ru-RU" w:eastAsia="zh-CN" w:bidi="ar"/>
        </w:rPr>
        <w:t>ЦБ от 09.12.2019</w:t>
      </w:r>
      <w:r>
        <w:rPr>
          <w:rFonts w:eastAsia="Arial"/>
          <w:color w:val="222222"/>
          <w:sz w:val="28"/>
          <w:szCs w:val="28"/>
          <w:lang w:eastAsia="zh-CN" w:bidi="ar"/>
        </w:rPr>
        <w:t> </w:t>
      </w:r>
      <w:r w:rsidRPr="00946CAB">
        <w:rPr>
          <w:rFonts w:eastAsia="Arial"/>
          <w:color w:val="222222"/>
          <w:sz w:val="28"/>
          <w:szCs w:val="28"/>
          <w:lang w:val="ru-RU" w:eastAsia="zh-CN" w:bidi="ar"/>
        </w:rPr>
        <w:t>№ 5348-У.</w:t>
      </w:r>
    </w:p>
    <w:p w:rsidR="001633AC" w:rsidRPr="00946CAB" w:rsidRDefault="00946CAB">
      <w:pPr>
        <w:jc w:val="both"/>
        <w:rPr>
          <w:sz w:val="28"/>
          <w:szCs w:val="28"/>
          <w:lang w:val="ru-RU"/>
        </w:rPr>
      </w:pPr>
      <w:r>
        <w:rPr>
          <w:rFonts w:eastAsia="Arial"/>
          <w:color w:val="222222"/>
          <w:sz w:val="28"/>
          <w:szCs w:val="28"/>
          <w:lang w:val="ru-RU" w:eastAsia="zh-CN" w:bidi="ar"/>
        </w:rPr>
        <w:t xml:space="preserve"> </w:t>
      </w:r>
      <w:r w:rsidRPr="00946CAB">
        <w:rPr>
          <w:sz w:val="28"/>
          <w:szCs w:val="28"/>
          <w:lang w:val="ru-RU"/>
        </w:rPr>
        <w:t>Подотчетное лицо обязано в срок, не превышающий трех рабочих дней после дня истечения срока, на который выданы наличные деньги под отчет, или со дня выхода на работу, предъявить в ФБО отчет о расходах с прилагаемыми подтверждающими документами. Проверка отчета о расходах и окончательный расчет по  отчету осуществляются в срок, установленный графиком документооборота Суда.</w:t>
      </w:r>
    </w:p>
    <w:p w:rsidR="001633AC" w:rsidRPr="00946CAB" w:rsidRDefault="00946CAB">
      <w:pPr>
        <w:jc w:val="both"/>
        <w:rPr>
          <w:rFonts w:eastAsia="Arial"/>
          <w:color w:val="222222"/>
          <w:sz w:val="28"/>
          <w:szCs w:val="28"/>
          <w:lang w:val="ru-RU"/>
        </w:rPr>
      </w:pPr>
      <w:r w:rsidRPr="00946CAB">
        <w:rPr>
          <w:rFonts w:eastAsia="Arial"/>
          <w:color w:val="222222"/>
          <w:sz w:val="28"/>
          <w:szCs w:val="28"/>
          <w:lang w:val="ru-RU" w:eastAsia="zh-CN" w:bidi="ar"/>
        </w:rPr>
        <w:t>Для подтверждения произведенных расходов, помимо кассового чека, подотчетное лицо должно представить в бухгалтерию вместе с отчетом дополнительные документы:</w:t>
      </w:r>
    </w:p>
    <w:p w:rsidR="001633AC" w:rsidRDefault="00946CAB">
      <w:pPr>
        <w:numPr>
          <w:ilvl w:val="0"/>
          <w:numId w:val="33"/>
        </w:numPr>
        <w:spacing w:before="0" w:beforeAutospacing="0" w:after="0" w:afterAutospacing="0"/>
        <w:ind w:left="0"/>
        <w:jc w:val="both"/>
        <w:rPr>
          <w:sz w:val="28"/>
          <w:szCs w:val="28"/>
        </w:rPr>
      </w:pPr>
      <w:proofErr w:type="spellStart"/>
      <w:r>
        <w:rPr>
          <w:rFonts w:eastAsia="Arial"/>
          <w:color w:val="222222"/>
          <w:sz w:val="28"/>
          <w:szCs w:val="28"/>
        </w:rPr>
        <w:t>накладную</w:t>
      </w:r>
      <w:proofErr w:type="spellEnd"/>
      <w:r>
        <w:rPr>
          <w:rFonts w:eastAsia="Arial"/>
          <w:color w:val="222222"/>
          <w:sz w:val="28"/>
          <w:szCs w:val="28"/>
        </w:rPr>
        <w:t xml:space="preserve"> </w:t>
      </w:r>
      <w:proofErr w:type="spellStart"/>
      <w:r>
        <w:rPr>
          <w:rFonts w:eastAsia="Arial"/>
          <w:color w:val="222222"/>
          <w:sz w:val="28"/>
          <w:szCs w:val="28"/>
        </w:rPr>
        <w:t>на</w:t>
      </w:r>
      <w:proofErr w:type="spellEnd"/>
      <w:r>
        <w:rPr>
          <w:rFonts w:eastAsia="Arial"/>
          <w:color w:val="222222"/>
          <w:sz w:val="28"/>
          <w:szCs w:val="28"/>
        </w:rPr>
        <w:t xml:space="preserve"> </w:t>
      </w:r>
      <w:proofErr w:type="spellStart"/>
      <w:r>
        <w:rPr>
          <w:rFonts w:eastAsia="Arial"/>
          <w:color w:val="222222"/>
          <w:sz w:val="28"/>
          <w:szCs w:val="28"/>
        </w:rPr>
        <w:t>товар</w:t>
      </w:r>
      <w:proofErr w:type="spellEnd"/>
      <w:r>
        <w:rPr>
          <w:rFonts w:eastAsia="Arial"/>
          <w:color w:val="222222"/>
          <w:sz w:val="28"/>
          <w:szCs w:val="28"/>
        </w:rPr>
        <w:t>;</w:t>
      </w:r>
    </w:p>
    <w:p w:rsidR="001633AC" w:rsidRPr="00946CAB" w:rsidRDefault="00946CAB">
      <w:pPr>
        <w:numPr>
          <w:ilvl w:val="0"/>
          <w:numId w:val="33"/>
        </w:numPr>
        <w:spacing w:before="0" w:beforeAutospacing="0" w:after="0" w:afterAutospacing="0"/>
        <w:ind w:left="0"/>
        <w:jc w:val="both"/>
        <w:rPr>
          <w:sz w:val="28"/>
          <w:szCs w:val="28"/>
          <w:lang w:val="ru-RU"/>
        </w:rPr>
      </w:pPr>
      <w:r w:rsidRPr="00946CAB">
        <w:rPr>
          <w:rFonts w:eastAsia="Arial"/>
          <w:color w:val="222222"/>
          <w:sz w:val="28"/>
          <w:szCs w:val="28"/>
          <w:lang w:val="ru-RU"/>
        </w:rPr>
        <w:t>акт выполненных работ, оказанных услуг;</w:t>
      </w:r>
    </w:p>
    <w:p w:rsidR="001633AC" w:rsidRPr="00946CAB" w:rsidRDefault="00946CAB">
      <w:pPr>
        <w:numPr>
          <w:ilvl w:val="0"/>
          <w:numId w:val="33"/>
        </w:numPr>
        <w:spacing w:before="0" w:beforeAutospacing="0" w:after="0" w:afterAutospacing="0"/>
        <w:ind w:left="0"/>
        <w:jc w:val="both"/>
        <w:rPr>
          <w:sz w:val="28"/>
          <w:szCs w:val="28"/>
          <w:lang w:val="ru-RU"/>
        </w:rPr>
      </w:pPr>
      <w:r w:rsidRPr="00946CAB">
        <w:rPr>
          <w:rFonts w:eastAsia="Arial"/>
          <w:color w:val="222222"/>
          <w:sz w:val="28"/>
          <w:szCs w:val="28"/>
          <w:lang w:val="ru-RU"/>
        </w:rPr>
        <w:t>счет-фактуру, если продавец применяет НДС;</w:t>
      </w:r>
    </w:p>
    <w:p w:rsidR="001633AC" w:rsidRPr="00946CAB" w:rsidRDefault="00946CAB">
      <w:pPr>
        <w:numPr>
          <w:ilvl w:val="0"/>
          <w:numId w:val="33"/>
        </w:numPr>
        <w:spacing w:before="0" w:beforeAutospacing="0" w:after="0" w:afterAutospacing="0"/>
        <w:ind w:left="0"/>
        <w:jc w:val="both"/>
        <w:rPr>
          <w:sz w:val="28"/>
          <w:szCs w:val="28"/>
          <w:lang w:val="ru-RU"/>
        </w:rPr>
      </w:pPr>
      <w:r w:rsidRPr="00946CAB">
        <w:rPr>
          <w:rFonts w:eastAsia="Arial"/>
          <w:color w:val="222222"/>
          <w:sz w:val="28"/>
          <w:szCs w:val="28"/>
          <w:lang w:val="ru-RU"/>
        </w:rPr>
        <w:t>гарантийный талон, если товар имеет гарантийный срок.</w:t>
      </w:r>
    </w:p>
    <w:p w:rsidR="001633AC" w:rsidRPr="00946CAB" w:rsidRDefault="00946CAB">
      <w:pPr>
        <w:jc w:val="both"/>
        <w:rPr>
          <w:rFonts w:eastAsia="Arial"/>
          <w:color w:val="222222"/>
          <w:sz w:val="28"/>
          <w:szCs w:val="28"/>
          <w:lang w:val="ru-RU"/>
        </w:rPr>
      </w:pPr>
      <w:r w:rsidRPr="00946CAB">
        <w:rPr>
          <w:rFonts w:eastAsia="Arial"/>
          <w:color w:val="222222"/>
          <w:sz w:val="28"/>
          <w:szCs w:val="28"/>
          <w:lang w:val="ru-RU" w:eastAsia="zh-CN" w:bidi="ar"/>
        </w:rPr>
        <w:t>Отсутствие полного комплекта документов может повлечь отказ в принятии расходов к учету. Перерасход подотчетных средств не допускается.</w:t>
      </w:r>
    </w:p>
    <w:p w:rsidR="001633AC" w:rsidRDefault="00946CAB">
      <w:pPr>
        <w:pStyle w:val="22"/>
        <w:tabs>
          <w:tab w:val="left" w:pos="1341"/>
        </w:tabs>
        <w:spacing w:line="240" w:lineRule="auto"/>
        <w:jc w:val="both"/>
      </w:pPr>
      <w:r>
        <w:rPr>
          <w:rStyle w:val="21"/>
        </w:rPr>
        <w:t>8.3.Выдача денежных средств под отчет производится работникам, не имеющим задолженности за ранее полученные суммы, по которым наступил срок представления отчета о расходах.</w:t>
      </w:r>
    </w:p>
    <w:p w:rsidR="001633AC" w:rsidRDefault="00946CAB">
      <w:pPr>
        <w:pStyle w:val="22"/>
        <w:tabs>
          <w:tab w:val="left" w:pos="1341"/>
        </w:tabs>
        <w:spacing w:line="240" w:lineRule="auto"/>
        <w:jc w:val="both"/>
      </w:pPr>
      <w:r>
        <w:rPr>
          <w:rStyle w:val="21"/>
        </w:rPr>
        <w:t xml:space="preserve">8.4.Командирование работников Суда осуществляется в порядке, предусмотренном инструкцией о порядке и условиях командирования федеральных государственных гражданских служащих системы Судебного департамента при Верховном Суде </w:t>
      </w:r>
      <w:r>
        <w:rPr>
          <w:rStyle w:val="21"/>
        </w:rPr>
        <w:lastRenderedPageBreak/>
        <w:t>Российской Федерации, утвержденной приказом Судебного департамента и иными нормативными правовыми актами Российской Федерации.</w:t>
      </w:r>
    </w:p>
    <w:p w:rsidR="001633AC" w:rsidRDefault="00946CAB">
      <w:pPr>
        <w:pStyle w:val="22"/>
        <w:spacing w:after="349" w:line="240" w:lineRule="auto"/>
        <w:ind w:firstLine="820"/>
        <w:jc w:val="both"/>
      </w:pPr>
      <w:r>
        <w:rPr>
          <w:rStyle w:val="21"/>
        </w:rPr>
        <w:t xml:space="preserve">Фактический срок пребывания в </w:t>
      </w:r>
      <w:proofErr w:type="gramStart"/>
      <w:r>
        <w:rPr>
          <w:rStyle w:val="21"/>
        </w:rPr>
        <w:t>месте</w:t>
      </w:r>
      <w:proofErr w:type="gramEnd"/>
      <w:r>
        <w:rPr>
          <w:rStyle w:val="21"/>
        </w:rPr>
        <w:t xml:space="preserve"> командирования определяется по отметкам о дате выезда в место командирования и дате приезда из него, которые делаются в командировочном удостоверении (Т-10 форма ОКУД 0301024) и заверяются подписью уполномоченного должностного лица.</w:t>
      </w:r>
    </w:p>
    <w:p w:rsidR="001633AC" w:rsidRDefault="00946CAB">
      <w:pPr>
        <w:jc w:val="center"/>
        <w:rPr>
          <w:color w:val="000000"/>
          <w:sz w:val="32"/>
          <w:szCs w:val="32"/>
          <w:lang w:val="ru-RU"/>
        </w:rPr>
      </w:pPr>
      <w:r>
        <w:rPr>
          <w:b/>
          <w:bCs/>
          <w:color w:val="000000"/>
          <w:sz w:val="32"/>
          <w:szCs w:val="32"/>
          <w:lang w:val="ru-RU"/>
        </w:rPr>
        <w:t>9. Расчеты по обязательствам.</w:t>
      </w:r>
    </w:p>
    <w:p w:rsidR="001633AC" w:rsidRDefault="00946CAB" w:rsidP="00946CAB">
      <w:pPr>
        <w:pStyle w:val="22"/>
        <w:tabs>
          <w:tab w:val="left" w:pos="1466"/>
        </w:tabs>
        <w:spacing w:line="319" w:lineRule="exact"/>
        <w:ind w:firstLineChars="257" w:firstLine="720"/>
        <w:jc w:val="both"/>
      </w:pPr>
      <w:r w:rsidRPr="00946CAB">
        <w:rPr>
          <w:rStyle w:val="21"/>
        </w:rPr>
        <w:t xml:space="preserve">9.1 </w:t>
      </w:r>
      <w:r>
        <w:rPr>
          <w:rStyle w:val="21"/>
        </w:rPr>
        <w:t>Табель учета использования рабочего времени (ф. 0504421) (далее – Табель) в Суде применяется для регистрации фактических затрат</w:t>
      </w:r>
      <w:r>
        <w:t xml:space="preserve"> </w:t>
      </w:r>
      <w:r>
        <w:rPr>
          <w:rStyle w:val="21"/>
        </w:rPr>
        <w:t>рабочего времени. Изменения списочного состава работников в Табеле производятся на основании документов по учету труда и его оплаты (приказы на прием, увольнение, перевод, приказы на отпуска трудовые, учебные и т.п.). В Табеле регистрируются случаи отклонений от нормального использования рабочего времени, установленного правилами внутреннего трудового распорядка. Табель и другие документы, подписанные ответственными должностными лицами, представляется в ФБО для</w:t>
      </w:r>
      <w:r w:rsidR="00B23009">
        <w:rPr>
          <w:rStyle w:val="21"/>
        </w:rPr>
        <w:t xml:space="preserve"> проведения расчетов в срок до 17</w:t>
      </w:r>
      <w:r w:rsidRPr="00946CAB">
        <w:rPr>
          <w:rStyle w:val="21"/>
        </w:rPr>
        <w:t xml:space="preserve"> </w:t>
      </w:r>
      <w:r>
        <w:rPr>
          <w:rStyle w:val="21"/>
        </w:rPr>
        <w:t>числа</w:t>
      </w:r>
      <w:r w:rsidR="00B23009">
        <w:rPr>
          <w:rStyle w:val="21"/>
        </w:rPr>
        <w:t xml:space="preserve"> текущего месяца и </w:t>
      </w:r>
      <w:proofErr w:type="spellStart"/>
      <w:r w:rsidR="00B23009">
        <w:rPr>
          <w:rStyle w:val="21"/>
        </w:rPr>
        <w:t>посдедний</w:t>
      </w:r>
      <w:proofErr w:type="spellEnd"/>
      <w:r>
        <w:rPr>
          <w:rStyle w:val="21"/>
        </w:rPr>
        <w:t xml:space="preserve"> рабочий день месяца.</w:t>
      </w:r>
    </w:p>
    <w:p w:rsidR="001633AC" w:rsidRDefault="00946CAB">
      <w:pPr>
        <w:pStyle w:val="22"/>
        <w:spacing w:line="319" w:lineRule="exact"/>
        <w:ind w:firstLine="820"/>
        <w:jc w:val="both"/>
        <w:rPr>
          <w:rStyle w:val="21"/>
        </w:rPr>
      </w:pPr>
      <w:proofErr w:type="gramStart"/>
      <w:r>
        <w:rPr>
          <w:rStyle w:val="21"/>
        </w:rPr>
        <w:t>При обнаружении лицом, ответственным за составление и представление Табеля, факта не</w:t>
      </w:r>
      <w:r w:rsidR="00B23009">
        <w:rPr>
          <w:rStyle w:val="21"/>
        </w:rPr>
        <w:t xml:space="preserve"> </w:t>
      </w:r>
      <w:r>
        <w:rPr>
          <w:rStyle w:val="21"/>
        </w:rPr>
        <w:t>отражения отклонений или неполноты представленных сведений об учете рабочего времени (представление работником листка нетрудоспособности, приказа о предоставлении отпуска работнику и других документов, в том числе в связи с поздним представлением документов) лицо, ответственное за составление Табеля, обязано учесть необходимые изменения и представить корректирующий Табель, составленный с учетом изменений.</w:t>
      </w:r>
      <w:proofErr w:type="gramEnd"/>
    </w:p>
    <w:p w:rsidR="001633AC" w:rsidRDefault="00946CAB" w:rsidP="00946CAB">
      <w:pPr>
        <w:pStyle w:val="22"/>
        <w:tabs>
          <w:tab w:val="left" w:pos="1466"/>
        </w:tabs>
        <w:spacing w:line="319" w:lineRule="exact"/>
        <w:ind w:firstLineChars="257" w:firstLine="720"/>
        <w:jc w:val="both"/>
        <w:rPr>
          <w:rStyle w:val="21"/>
        </w:rPr>
      </w:pPr>
      <w:r>
        <w:rPr>
          <w:rStyle w:val="21"/>
        </w:rPr>
        <w:t>9.2</w:t>
      </w:r>
      <w:proofErr w:type="gramStart"/>
      <w:r>
        <w:rPr>
          <w:rStyle w:val="21"/>
        </w:rPr>
        <w:t xml:space="preserve"> В</w:t>
      </w:r>
      <w:proofErr w:type="gramEnd"/>
      <w:r>
        <w:rPr>
          <w:rStyle w:val="21"/>
        </w:rPr>
        <w:t xml:space="preserve"> соответствии со статьей 136 ТК РФ заработная плата выплачивается работнику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З</w:t>
      </w:r>
      <w:r w:rsidR="00B23009">
        <w:rPr>
          <w:rStyle w:val="21"/>
        </w:rPr>
        <w:t>аработная плата выплачивается 20</w:t>
      </w:r>
      <w:r>
        <w:rPr>
          <w:rStyle w:val="21"/>
        </w:rPr>
        <w:t xml:space="preserve"> ч</w:t>
      </w:r>
      <w:r w:rsidR="00B23009">
        <w:rPr>
          <w:rStyle w:val="21"/>
        </w:rPr>
        <w:t>исла текущего месяца и 5 числа рабочего дня</w:t>
      </w:r>
      <w:r>
        <w:rPr>
          <w:rStyle w:val="21"/>
        </w:rPr>
        <w:t xml:space="preserve"> месяца</w:t>
      </w:r>
      <w:r w:rsidR="00B23009">
        <w:rPr>
          <w:rStyle w:val="21"/>
        </w:rPr>
        <w:t xml:space="preserve"> следующего за </w:t>
      </w:r>
      <w:proofErr w:type="gramStart"/>
      <w:r w:rsidR="00B23009">
        <w:rPr>
          <w:rStyle w:val="21"/>
        </w:rPr>
        <w:t>отработанным</w:t>
      </w:r>
      <w:proofErr w:type="gramEnd"/>
      <w:r>
        <w:rPr>
          <w:rStyle w:val="21"/>
        </w:rPr>
        <w:t>.</w:t>
      </w:r>
    </w:p>
    <w:p w:rsidR="001633AC" w:rsidRDefault="00946CAB" w:rsidP="00946CAB">
      <w:pPr>
        <w:pStyle w:val="22"/>
        <w:tabs>
          <w:tab w:val="left" w:pos="1466"/>
        </w:tabs>
        <w:spacing w:line="319" w:lineRule="exact"/>
        <w:ind w:firstLineChars="257" w:firstLine="720"/>
        <w:jc w:val="both"/>
        <w:rPr>
          <w:rStyle w:val="21"/>
        </w:rPr>
      </w:pPr>
      <w:r>
        <w:rPr>
          <w:rStyle w:val="21"/>
        </w:rPr>
        <w:t>9.3</w:t>
      </w:r>
      <w:proofErr w:type="gramStart"/>
      <w:r>
        <w:rPr>
          <w:rStyle w:val="21"/>
        </w:rPr>
        <w:t xml:space="preserve"> В</w:t>
      </w:r>
      <w:proofErr w:type="gramEnd"/>
      <w:r>
        <w:rPr>
          <w:rStyle w:val="21"/>
        </w:rPr>
        <w:t xml:space="preserve"> соответствии с Инструкцией, утвержденной приказом Верховного Суда Российской Федерации и Судебного департамента при Верховном Суде Российской Федерации от 20.07.2020 г. № 3КД/16 выплата ежемесячного пожизненного содержания, ежемесячного возмещения в связи со смертью судьи в отставке производ</w:t>
      </w:r>
      <w:r w:rsidR="00B23009">
        <w:rPr>
          <w:rStyle w:val="21"/>
        </w:rPr>
        <w:t>ится один раз за текущий месяц 5</w:t>
      </w:r>
      <w:r>
        <w:rPr>
          <w:rStyle w:val="21"/>
        </w:rPr>
        <w:t xml:space="preserve"> числа этого месяца, ежемесячной надбавки к ежемесячному денежному вознаграждению в размере 50% ежемесячного пожизненного содержания производится одновременно с ежемесячным денежным вознаграждением за прошедший месяц</w:t>
      </w:r>
      <w:r w:rsidR="00B23009">
        <w:rPr>
          <w:rStyle w:val="21"/>
        </w:rPr>
        <w:t>.</w:t>
      </w:r>
      <w:r>
        <w:rPr>
          <w:rStyle w:val="21"/>
        </w:rPr>
        <w:t xml:space="preserve"> </w:t>
      </w:r>
    </w:p>
    <w:p w:rsidR="001633AC" w:rsidRDefault="00946CAB">
      <w:pPr>
        <w:pStyle w:val="22"/>
        <w:tabs>
          <w:tab w:val="left" w:pos="0"/>
          <w:tab w:val="left" w:pos="1466"/>
        </w:tabs>
        <w:spacing w:line="319" w:lineRule="exact"/>
        <w:ind w:firstLineChars="235" w:firstLine="658"/>
        <w:jc w:val="both"/>
      </w:pPr>
      <w:r>
        <w:lastRenderedPageBreak/>
        <w:t xml:space="preserve">9.4 </w:t>
      </w:r>
      <w:r>
        <w:rPr>
          <w:rStyle w:val="21"/>
        </w:rPr>
        <w:t xml:space="preserve">Списание с балансового учета невостребованной кредиторской задолженности производится по результатам инвентаризации обязательств на основании приказа председателя Суда. </w:t>
      </w:r>
    </w:p>
    <w:p w:rsidR="007A6661" w:rsidRPr="007A6661" w:rsidRDefault="00946CAB" w:rsidP="00946CAB">
      <w:pPr>
        <w:pStyle w:val="22"/>
        <w:tabs>
          <w:tab w:val="left" w:pos="1450"/>
        </w:tabs>
        <w:spacing w:line="322" w:lineRule="exact"/>
        <w:ind w:firstLineChars="242" w:firstLine="678"/>
        <w:jc w:val="both"/>
        <w:rPr>
          <w:rStyle w:val="21"/>
        </w:rPr>
      </w:pPr>
      <w:proofErr w:type="gramStart"/>
      <w:r>
        <w:rPr>
          <w:rStyle w:val="21"/>
        </w:rPr>
        <w:t>9.5 Извещения (ф. 0504805) в рамках централизованного снабжения формируются Судебным департаментом</w:t>
      </w:r>
      <w:r w:rsidR="00B23009">
        <w:rPr>
          <w:rStyle w:val="21"/>
        </w:rPr>
        <w:t xml:space="preserve"> в </w:t>
      </w:r>
      <w:r w:rsidR="00B23009">
        <w:t xml:space="preserve">ГИИС «Электронный бюджет») </w:t>
      </w:r>
      <w:r>
        <w:rPr>
          <w:rStyle w:val="21"/>
        </w:rPr>
        <w:t>ЭЦП в электронном виде и на бумажный носитель не переносятся.</w:t>
      </w:r>
      <w:proofErr w:type="gramEnd"/>
      <w:r>
        <w:rPr>
          <w:rStyle w:val="21"/>
        </w:rPr>
        <w:t xml:space="preserve"> Внутриведомственные расчеты без оформления извещения (ф. 0504805) не допускаются. </w:t>
      </w:r>
      <w:r w:rsidRPr="007A6661">
        <w:rPr>
          <w:rStyle w:val="21"/>
        </w:rPr>
        <w:t xml:space="preserve">Отражение в бюджетном </w:t>
      </w:r>
      <w:proofErr w:type="gramStart"/>
      <w:r w:rsidRPr="007A6661">
        <w:rPr>
          <w:rStyle w:val="21"/>
        </w:rPr>
        <w:t>учете</w:t>
      </w:r>
      <w:proofErr w:type="gramEnd"/>
      <w:r w:rsidRPr="007A6661">
        <w:rPr>
          <w:rStyle w:val="21"/>
        </w:rPr>
        <w:t xml:space="preserve"> операций по централизованны</w:t>
      </w:r>
      <w:r w:rsidR="007A6661" w:rsidRPr="007A6661">
        <w:rPr>
          <w:rStyle w:val="21"/>
        </w:rPr>
        <w:t>м поставкам на закупку товаров</w:t>
      </w:r>
      <w:r w:rsidR="007A6661" w:rsidRPr="007A6661">
        <w:rPr>
          <w:color w:val="222222"/>
          <w:shd w:val="clear" w:color="auto" w:fill="FFFFFF"/>
          <w:lang w:eastAsia="en-US"/>
        </w:rPr>
        <w:t xml:space="preserve"> осуществляется  </w:t>
      </w:r>
      <w:r w:rsidR="007A6661" w:rsidRPr="007A6661">
        <w:rPr>
          <w:shd w:val="clear" w:color="auto" w:fill="FFFFFF"/>
          <w:lang w:eastAsia="en-US"/>
        </w:rPr>
        <w:t>через</w:t>
      </w:r>
      <w:r w:rsidR="007A6661" w:rsidRPr="007A6661">
        <w:rPr>
          <w:shd w:val="clear" w:color="auto" w:fill="FFFFFF"/>
          <w:lang w:val="en-US" w:eastAsia="en-US"/>
        </w:rPr>
        <w:t> </w:t>
      </w:r>
      <w:hyperlink r:id="rId30" w:history="1">
        <w:r w:rsidR="007A6661" w:rsidRPr="007A6661">
          <w:rPr>
            <w:lang w:eastAsia="en-US"/>
          </w:rPr>
          <w:t>счет</w:t>
        </w:r>
        <w:r w:rsidR="007A6661" w:rsidRPr="007A6661">
          <w:rPr>
            <w:lang w:val="en-US" w:eastAsia="en-US"/>
          </w:rPr>
          <w:t> </w:t>
        </w:r>
        <w:r w:rsidR="007A6661" w:rsidRPr="007A6661">
          <w:rPr>
            <w:lang w:eastAsia="en-US"/>
          </w:rPr>
          <w:t>304.04</w:t>
        </w:r>
      </w:hyperlink>
      <w:r w:rsidR="007A6661" w:rsidRPr="007A6661">
        <w:rPr>
          <w:shd w:val="clear" w:color="auto" w:fill="FFFFFF"/>
          <w:lang w:val="en-US" w:eastAsia="en-US"/>
        </w:rPr>
        <w:t> </w:t>
      </w:r>
      <w:r w:rsidR="007A6661" w:rsidRPr="007A6661">
        <w:rPr>
          <w:shd w:val="clear" w:color="auto" w:fill="FFFFFF"/>
          <w:lang w:eastAsia="en-US"/>
        </w:rPr>
        <w:t>«Внутриведомственные</w:t>
      </w:r>
      <w:r w:rsidR="007A6661" w:rsidRPr="007A6661">
        <w:rPr>
          <w:color w:val="222222"/>
          <w:shd w:val="clear" w:color="auto" w:fill="FFFFFF"/>
          <w:lang w:eastAsia="en-US"/>
        </w:rPr>
        <w:t xml:space="preserve"> расчеты»</w:t>
      </w:r>
      <w:r w:rsidR="007A6661" w:rsidRPr="007A6661">
        <w:rPr>
          <w:rStyle w:val="21"/>
        </w:rPr>
        <w:t xml:space="preserve">.  </w:t>
      </w:r>
    </w:p>
    <w:p w:rsidR="001633AC" w:rsidRDefault="00946CAB" w:rsidP="00946CAB">
      <w:pPr>
        <w:pStyle w:val="22"/>
        <w:tabs>
          <w:tab w:val="left" w:pos="1450"/>
        </w:tabs>
        <w:spacing w:line="322" w:lineRule="exact"/>
        <w:ind w:firstLineChars="242" w:firstLine="678"/>
        <w:jc w:val="both"/>
        <w:rPr>
          <w:rStyle w:val="21"/>
        </w:rPr>
      </w:pPr>
      <w:r>
        <w:rPr>
          <w:rStyle w:val="21"/>
        </w:rPr>
        <w:t xml:space="preserve">9.6 Признание в бюджетном </w:t>
      </w:r>
      <w:proofErr w:type="gramStart"/>
      <w:r>
        <w:rPr>
          <w:rStyle w:val="21"/>
        </w:rPr>
        <w:t>учете</w:t>
      </w:r>
      <w:proofErr w:type="gramEnd"/>
      <w:r>
        <w:rPr>
          <w:rStyle w:val="21"/>
        </w:rPr>
        <w:t xml:space="preserve"> обязательств по обязательным платежам в бюджеты бюджетной системы Российской Федерации осуществляется:</w:t>
      </w:r>
    </w:p>
    <w:p w:rsidR="001633AC" w:rsidRDefault="00946CAB">
      <w:pPr>
        <w:pStyle w:val="22"/>
        <w:tabs>
          <w:tab w:val="left" w:pos="1450"/>
        </w:tabs>
        <w:spacing w:line="322" w:lineRule="exact"/>
        <w:ind w:firstLine="851"/>
        <w:jc w:val="both"/>
        <w:rPr>
          <w:rStyle w:val="21"/>
        </w:rPr>
      </w:pPr>
      <w:r>
        <w:rPr>
          <w:rStyle w:val="21"/>
        </w:rPr>
        <w:t>в части налогов, сборов, страховых взносов - на основании налоговых деклараций (расчетов) по состоянию на последний день месяца, за который производится начисление;</w:t>
      </w:r>
    </w:p>
    <w:p w:rsidR="001633AC" w:rsidRDefault="00946CAB">
      <w:pPr>
        <w:pStyle w:val="22"/>
        <w:tabs>
          <w:tab w:val="left" w:pos="1450"/>
        </w:tabs>
        <w:spacing w:line="322" w:lineRule="exact"/>
        <w:ind w:firstLine="851"/>
        <w:jc w:val="both"/>
        <w:rPr>
          <w:rStyle w:val="21"/>
        </w:rPr>
      </w:pPr>
      <w:r>
        <w:rPr>
          <w:rStyle w:val="21"/>
        </w:rPr>
        <w:t>в части государственных пошлин - на основании документов, подтверждающих совершение юридически значимых действий, за которые подлежит уплата государственная пошлина (документов, подтверждающих получение государственной (муниципальной) услуги);</w:t>
      </w:r>
    </w:p>
    <w:p w:rsidR="001633AC" w:rsidRDefault="00946CAB">
      <w:pPr>
        <w:pStyle w:val="22"/>
        <w:tabs>
          <w:tab w:val="left" w:pos="1450"/>
        </w:tabs>
        <w:spacing w:line="322" w:lineRule="exact"/>
        <w:ind w:firstLine="851"/>
        <w:jc w:val="both"/>
        <w:rPr>
          <w:color w:val="000000"/>
        </w:rPr>
      </w:pPr>
      <w:r>
        <w:rPr>
          <w:rStyle w:val="21"/>
        </w:rPr>
        <w:t xml:space="preserve">в части налога на доходы физических лиц - на основании </w:t>
      </w:r>
      <w:hyperlink r:id="rId31">
        <w:r>
          <w:rPr>
            <w:rStyle w:val="21"/>
          </w:rPr>
          <w:t>Расчетной ведомости</w:t>
        </w:r>
      </w:hyperlink>
      <w:r>
        <w:rPr>
          <w:rStyle w:val="21"/>
        </w:rPr>
        <w:t xml:space="preserve"> (ф. 0504402) одновременно с признанием обязательств по заработной плате и иным выплатам.</w:t>
      </w:r>
    </w:p>
    <w:p w:rsidR="001633AC" w:rsidRDefault="00946CAB">
      <w:pPr>
        <w:jc w:val="center"/>
        <w:rPr>
          <w:color w:val="000000"/>
          <w:sz w:val="32"/>
          <w:szCs w:val="32"/>
          <w:lang w:val="ru-RU"/>
        </w:rPr>
      </w:pPr>
      <w:r>
        <w:rPr>
          <w:b/>
          <w:bCs/>
          <w:color w:val="000000"/>
          <w:sz w:val="32"/>
          <w:szCs w:val="32"/>
          <w:lang w:val="ru-RU"/>
        </w:rPr>
        <w:t>10. Финансовый результат</w:t>
      </w:r>
    </w:p>
    <w:p w:rsidR="001633AC" w:rsidRPr="00946CAB" w:rsidRDefault="00946CAB">
      <w:pPr>
        <w:pStyle w:val="14"/>
        <w:shd w:val="clear" w:color="auto" w:fill="auto"/>
        <w:spacing w:line="480" w:lineRule="exact"/>
        <w:ind w:left="120" w:right="20" w:firstLine="0"/>
        <w:rPr>
          <w:sz w:val="28"/>
          <w:szCs w:val="28"/>
          <w:lang w:val="ru-RU"/>
        </w:rPr>
      </w:pPr>
      <w:r w:rsidRPr="00946CAB">
        <w:rPr>
          <w:rStyle w:val="8"/>
          <w:sz w:val="28"/>
          <w:szCs w:val="28"/>
        </w:rPr>
        <w:t xml:space="preserve">10.1. </w:t>
      </w:r>
      <w:r>
        <w:rPr>
          <w:rStyle w:val="8"/>
          <w:sz w:val="28"/>
          <w:szCs w:val="28"/>
        </w:rPr>
        <w:t>Все расходы суд производит в соответствии с утвержденной на отчетный год бюджетной сметой и в пределах установленных норм:</w:t>
      </w:r>
    </w:p>
    <w:p w:rsidR="001633AC" w:rsidRPr="00946CAB" w:rsidRDefault="00946CAB">
      <w:pPr>
        <w:pStyle w:val="14"/>
        <w:numPr>
          <w:ilvl w:val="0"/>
          <w:numId w:val="34"/>
        </w:numPr>
        <w:shd w:val="clear" w:color="auto" w:fill="auto"/>
        <w:spacing w:line="480" w:lineRule="exact"/>
        <w:ind w:left="20" w:right="20" w:firstLine="960"/>
        <w:rPr>
          <w:sz w:val="28"/>
          <w:szCs w:val="28"/>
          <w:lang w:val="ru-RU"/>
        </w:rPr>
      </w:pPr>
      <w:r>
        <w:rPr>
          <w:rStyle w:val="8"/>
          <w:sz w:val="28"/>
          <w:szCs w:val="28"/>
        </w:rPr>
        <w:t xml:space="preserve"> на междугородние переговоры - по фактическому расходу в рамках заключенных контрактов и договоров;</w:t>
      </w:r>
    </w:p>
    <w:p w:rsidR="001633AC" w:rsidRPr="00946CAB" w:rsidRDefault="00946CAB">
      <w:pPr>
        <w:pStyle w:val="14"/>
        <w:numPr>
          <w:ilvl w:val="0"/>
          <w:numId w:val="34"/>
        </w:numPr>
        <w:shd w:val="clear" w:color="auto" w:fill="auto"/>
        <w:spacing w:line="480" w:lineRule="exact"/>
        <w:ind w:left="20" w:right="20" w:firstLine="960"/>
        <w:rPr>
          <w:sz w:val="28"/>
          <w:szCs w:val="28"/>
          <w:lang w:val="ru-RU"/>
        </w:rPr>
      </w:pPr>
      <w:r>
        <w:rPr>
          <w:rStyle w:val="8"/>
          <w:sz w:val="28"/>
          <w:szCs w:val="28"/>
        </w:rPr>
        <w:t xml:space="preserve"> пользование услугами сотовой связи - по лимиту, утвержденному приказом председателя суда.</w:t>
      </w:r>
    </w:p>
    <w:p w:rsidR="001633AC" w:rsidRPr="00946CAB" w:rsidRDefault="00946CAB">
      <w:pPr>
        <w:pStyle w:val="14"/>
        <w:shd w:val="clear" w:color="auto" w:fill="auto"/>
        <w:spacing w:line="480" w:lineRule="exact"/>
        <w:ind w:left="20" w:right="20" w:firstLine="960"/>
        <w:rPr>
          <w:sz w:val="28"/>
          <w:szCs w:val="28"/>
          <w:lang w:val="ru-RU"/>
        </w:rPr>
      </w:pPr>
      <w:r>
        <w:rPr>
          <w:rStyle w:val="8"/>
          <w:sz w:val="28"/>
          <w:szCs w:val="28"/>
        </w:rPr>
        <w:t xml:space="preserve">При определении финансового результата деятельности суда за отчетный период доходы и расходы учитываются по методу начисления, согласно которому результаты операций признаются по факту их совершения </w:t>
      </w:r>
      <w:r>
        <w:rPr>
          <w:rStyle w:val="8"/>
          <w:sz w:val="28"/>
          <w:szCs w:val="28"/>
        </w:rPr>
        <w:lastRenderedPageBreak/>
        <w:t>независимо от того, когда получены или выплачены денежные средства при расчетах, связанных с осуществлением указанных операций.</w:t>
      </w:r>
    </w:p>
    <w:p w:rsidR="001633AC" w:rsidRPr="00946CAB" w:rsidRDefault="00946CAB">
      <w:pPr>
        <w:pStyle w:val="14"/>
        <w:shd w:val="clear" w:color="auto" w:fill="auto"/>
        <w:tabs>
          <w:tab w:val="left" w:pos="837"/>
        </w:tabs>
        <w:spacing w:line="480" w:lineRule="exact"/>
        <w:ind w:left="120" w:right="20" w:firstLine="0"/>
        <w:rPr>
          <w:sz w:val="28"/>
          <w:szCs w:val="28"/>
          <w:lang w:val="ru-RU"/>
        </w:rPr>
      </w:pPr>
      <w:r w:rsidRPr="00946CAB">
        <w:rPr>
          <w:rStyle w:val="8"/>
          <w:sz w:val="28"/>
          <w:szCs w:val="28"/>
        </w:rPr>
        <w:t xml:space="preserve">10.2. </w:t>
      </w:r>
      <w:r>
        <w:rPr>
          <w:rStyle w:val="8"/>
          <w:sz w:val="28"/>
          <w:szCs w:val="28"/>
        </w:rPr>
        <w:t>В составе расходов будущих периодов на счете КБК 1.401.50.000 «Расходы будущих периодов» отражаются расходы:</w:t>
      </w:r>
    </w:p>
    <w:p w:rsidR="001633AC" w:rsidRPr="007A6661" w:rsidRDefault="00946CAB">
      <w:pPr>
        <w:pStyle w:val="14"/>
        <w:numPr>
          <w:ilvl w:val="0"/>
          <w:numId w:val="35"/>
        </w:numPr>
        <w:shd w:val="clear" w:color="auto" w:fill="auto"/>
        <w:tabs>
          <w:tab w:val="left" w:pos="837"/>
        </w:tabs>
        <w:spacing w:line="480" w:lineRule="exact"/>
        <w:ind w:left="20" w:firstLine="0"/>
        <w:rPr>
          <w:sz w:val="28"/>
          <w:szCs w:val="28"/>
          <w:lang w:val="ru-RU"/>
        </w:rPr>
      </w:pPr>
      <w:r>
        <w:rPr>
          <w:rStyle w:val="8"/>
          <w:sz w:val="28"/>
          <w:szCs w:val="28"/>
        </w:rPr>
        <w:t xml:space="preserve">расходы на страхование имущества, гражданской </w:t>
      </w:r>
      <w:r w:rsidRPr="007A6661">
        <w:rPr>
          <w:rStyle w:val="8"/>
          <w:color w:val="auto"/>
          <w:sz w:val="28"/>
          <w:szCs w:val="28"/>
        </w:rPr>
        <w:t>ответственности</w:t>
      </w:r>
      <w:r w:rsidR="007A6661" w:rsidRPr="007A6661">
        <w:rPr>
          <w:rStyle w:val="8"/>
          <w:color w:val="auto"/>
          <w:sz w:val="28"/>
          <w:szCs w:val="28"/>
        </w:rPr>
        <w:t>,</w:t>
      </w:r>
      <w:r w:rsidR="00A232EA">
        <w:rPr>
          <w:rStyle w:val="8"/>
          <w:color w:val="auto"/>
          <w:sz w:val="28"/>
          <w:szCs w:val="28"/>
        </w:rPr>
        <w:t xml:space="preserve"> </w:t>
      </w:r>
      <w:r w:rsidR="007A6661" w:rsidRPr="007A6661">
        <w:rPr>
          <w:rStyle w:val="8"/>
          <w:color w:val="auto"/>
          <w:sz w:val="28"/>
          <w:szCs w:val="28"/>
        </w:rPr>
        <w:t>ОСАГО;</w:t>
      </w:r>
    </w:p>
    <w:p w:rsidR="001633AC" w:rsidRPr="00946CAB" w:rsidRDefault="00946CAB">
      <w:pPr>
        <w:pStyle w:val="14"/>
        <w:numPr>
          <w:ilvl w:val="0"/>
          <w:numId w:val="35"/>
        </w:numPr>
        <w:shd w:val="clear" w:color="auto" w:fill="auto"/>
        <w:tabs>
          <w:tab w:val="left" w:pos="837"/>
        </w:tabs>
        <w:spacing w:after="212" w:line="230" w:lineRule="exact"/>
        <w:ind w:left="20" w:firstLine="0"/>
        <w:rPr>
          <w:sz w:val="28"/>
          <w:szCs w:val="28"/>
          <w:lang w:val="ru-RU"/>
        </w:rPr>
      </w:pPr>
      <w:r>
        <w:rPr>
          <w:rStyle w:val="8"/>
          <w:sz w:val="28"/>
          <w:szCs w:val="28"/>
        </w:rPr>
        <w:t>взносы на капремонт многоквартирных домов;</w:t>
      </w:r>
    </w:p>
    <w:p w:rsidR="001633AC" w:rsidRPr="007A6661" w:rsidRDefault="00946CAB" w:rsidP="007A6661">
      <w:pPr>
        <w:pStyle w:val="14"/>
        <w:numPr>
          <w:ilvl w:val="0"/>
          <w:numId w:val="35"/>
        </w:numPr>
        <w:shd w:val="clear" w:color="auto" w:fill="auto"/>
        <w:tabs>
          <w:tab w:val="left" w:pos="837"/>
        </w:tabs>
        <w:spacing w:after="324" w:line="485" w:lineRule="exact"/>
        <w:ind w:left="20" w:right="20" w:firstLine="0"/>
        <w:rPr>
          <w:sz w:val="28"/>
          <w:szCs w:val="28"/>
          <w:lang w:val="ru-RU"/>
        </w:rPr>
      </w:pPr>
      <w:r w:rsidRPr="007A6661">
        <w:rPr>
          <w:rStyle w:val="21"/>
          <w:lang w:val="ru-RU"/>
        </w:rPr>
        <w:t>расходы на приобретение лицензии на право пользования программным обеспечением на срок не более 12 месяцев (при переходе за пределы года их приобретения).</w:t>
      </w:r>
      <w:r w:rsidR="007A6661" w:rsidRPr="007A6661">
        <w:rPr>
          <w:rStyle w:val="21"/>
          <w:lang w:val="ru-RU"/>
        </w:rPr>
        <w:t xml:space="preserve">  </w:t>
      </w:r>
      <w:r w:rsidR="007A6661" w:rsidRPr="007A6661">
        <w:rPr>
          <w:rStyle w:val="11"/>
          <w:sz w:val="28"/>
          <w:szCs w:val="28"/>
        </w:rPr>
        <w:t>Р</w:t>
      </w:r>
      <w:r w:rsidRPr="007A6661">
        <w:rPr>
          <w:rStyle w:val="11"/>
          <w:sz w:val="28"/>
          <w:szCs w:val="28"/>
        </w:rPr>
        <w:t>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 По договорам страхования период, к которому относятся расходы, равен сроку действия договора. По другим расходам, которые относятся к будущим периодам, длительность периода устанавливается руководителем учреждения в приказе.</w:t>
      </w:r>
    </w:p>
    <w:p w:rsidR="001633AC" w:rsidRPr="00946CAB" w:rsidRDefault="00946CAB">
      <w:pPr>
        <w:pStyle w:val="14"/>
        <w:shd w:val="clear" w:color="auto" w:fill="auto"/>
        <w:spacing w:after="116" w:line="485" w:lineRule="exact"/>
        <w:ind w:left="20" w:right="20" w:firstLine="0"/>
        <w:rPr>
          <w:sz w:val="28"/>
          <w:szCs w:val="28"/>
          <w:lang w:val="ru-RU"/>
        </w:rPr>
      </w:pPr>
      <w:r>
        <w:rPr>
          <w:rStyle w:val="11"/>
          <w:sz w:val="28"/>
          <w:szCs w:val="28"/>
        </w:rPr>
        <w:t>Если срок договоров страхования и доступ к системам предоставлен на текущий финансовый год, то затраты включаются в состав текущих расходов (счет КРБ 1.401.20.000 «Расходы текущего финансового года»).</w:t>
      </w:r>
    </w:p>
    <w:p w:rsidR="001633AC" w:rsidRPr="00946CAB" w:rsidRDefault="00A232EA">
      <w:pPr>
        <w:pStyle w:val="14"/>
        <w:shd w:val="clear" w:color="auto" w:fill="auto"/>
        <w:spacing w:line="490" w:lineRule="exact"/>
        <w:ind w:left="20" w:right="20" w:firstLine="0"/>
        <w:rPr>
          <w:sz w:val="28"/>
          <w:szCs w:val="28"/>
          <w:lang w:val="ru-RU"/>
        </w:rPr>
      </w:pPr>
      <w:r>
        <w:rPr>
          <w:rStyle w:val="11"/>
          <w:sz w:val="28"/>
          <w:szCs w:val="28"/>
        </w:rPr>
        <w:t xml:space="preserve">     </w:t>
      </w:r>
      <w:r w:rsidR="00946CAB" w:rsidRPr="00946CAB">
        <w:rPr>
          <w:rStyle w:val="11"/>
          <w:sz w:val="28"/>
          <w:szCs w:val="28"/>
        </w:rPr>
        <w:t>10.3.</w:t>
      </w:r>
      <w:r w:rsidR="00946CAB">
        <w:rPr>
          <w:rStyle w:val="11"/>
          <w:sz w:val="28"/>
          <w:szCs w:val="28"/>
        </w:rPr>
        <w:t xml:space="preserve"> В суде создаются резервы (счет КРБ 1.401.60.000 «Резервы предстоящих расходов») по выплатам персоналу, по</w:t>
      </w:r>
      <w:r w:rsidR="00946CAB" w:rsidRPr="00946CAB">
        <w:rPr>
          <w:rStyle w:val="11"/>
          <w:sz w:val="28"/>
          <w:szCs w:val="28"/>
        </w:rPr>
        <w:t xml:space="preserve"> выплатам за ГСМ, </w:t>
      </w:r>
      <w:r w:rsidR="00946CAB">
        <w:rPr>
          <w:rStyle w:val="11"/>
          <w:sz w:val="28"/>
          <w:szCs w:val="28"/>
        </w:rPr>
        <w:t>по коммунальным услугам, услугам связи, по искам и претензионным требованиям, на оплату обязательств и прочим контрагентам - по которым нет документов.</w:t>
      </w:r>
    </w:p>
    <w:p w:rsidR="001633AC" w:rsidRPr="005A7C89" w:rsidRDefault="00946CAB" w:rsidP="00946CAB">
      <w:pPr>
        <w:pStyle w:val="22"/>
        <w:tabs>
          <w:tab w:val="left" w:pos="1450"/>
        </w:tabs>
        <w:spacing w:line="319" w:lineRule="exact"/>
        <w:ind w:firstLineChars="171" w:firstLine="479"/>
        <w:jc w:val="both"/>
        <w:rPr>
          <w:rStyle w:val="21"/>
        </w:rPr>
      </w:pPr>
      <w:r>
        <w:rPr>
          <w:rStyle w:val="21"/>
        </w:rPr>
        <w:t xml:space="preserve">10.4. В целях равномерного отнесения предстоящих расходов и платежей на расходы текущего отчетного периода формируется резерв предстоящих расходов на выплату отпускных и взносов. Резерв отпусков рассчитывается ежегодно на последний день года, </w:t>
      </w:r>
      <w:proofErr w:type="gramStart"/>
      <w:r>
        <w:rPr>
          <w:rStyle w:val="21"/>
        </w:rPr>
        <w:t xml:space="preserve">исходя из представленных отделом кадров данных о количестве дней неиспользованного отпуска по всем сотрудникам на 31 декабря и </w:t>
      </w:r>
      <w:r>
        <w:rPr>
          <w:rStyle w:val="21"/>
        </w:rPr>
        <w:lastRenderedPageBreak/>
        <w:t>учитываются</w:t>
      </w:r>
      <w:proofErr w:type="gramEnd"/>
      <w:r>
        <w:rPr>
          <w:rStyle w:val="21"/>
        </w:rPr>
        <w:t xml:space="preserve"> на счете 401.60.</w:t>
      </w:r>
      <w:bookmarkStart w:id="15" w:name="_GoBack"/>
      <w:r w:rsidRPr="005A7C89">
        <w:rPr>
          <w:rStyle w:val="21"/>
        </w:rPr>
        <w:t>ХХХ «Резервы предстоящих расходов». (Приложение № 9)</w:t>
      </w:r>
    </w:p>
    <w:bookmarkEnd w:id="15"/>
    <w:p w:rsidR="001633AC" w:rsidRDefault="00946CAB">
      <w:pPr>
        <w:pStyle w:val="22"/>
        <w:tabs>
          <w:tab w:val="left" w:pos="1450"/>
        </w:tabs>
        <w:spacing w:line="319" w:lineRule="exact"/>
        <w:ind w:firstLine="780"/>
        <w:jc w:val="both"/>
        <w:rPr>
          <w:rStyle w:val="21"/>
        </w:rPr>
      </w:pPr>
      <w:r>
        <w:t xml:space="preserve">10.5. </w:t>
      </w:r>
      <w:proofErr w:type="gramStart"/>
      <w:r>
        <w:rPr>
          <w:rStyle w:val="21"/>
        </w:rPr>
        <w:t>Резерв на выплату ежемесячного пожизненного содержания, ежемесячного возмещения в связи с гибелью (смертью) судьи, в том числе пребывающего в отставке, нетрудоспособным членам семьи судьи, находившимся на его иждивении, ежемесячного денежного содержания по инвалидности судьям, ежемесячной надбавки к ежемесячному денежному вознаграждению в размере 50% создается в сумме лимитов бюджетных обязательств, доведенных на указанные выплаты на очередной финансовый год и плановый период.</w:t>
      </w:r>
      <w:proofErr w:type="gramEnd"/>
    </w:p>
    <w:p w:rsidR="001633AC" w:rsidRDefault="00946CAB">
      <w:pPr>
        <w:pStyle w:val="14"/>
        <w:shd w:val="clear" w:color="auto" w:fill="auto"/>
        <w:tabs>
          <w:tab w:val="left" w:pos="1010"/>
        </w:tabs>
        <w:spacing w:line="490" w:lineRule="exact"/>
        <w:ind w:left="20" w:right="20" w:firstLine="0"/>
        <w:rPr>
          <w:rStyle w:val="11"/>
          <w:sz w:val="28"/>
          <w:szCs w:val="28"/>
        </w:rPr>
      </w:pPr>
      <w:r w:rsidRPr="00946CAB">
        <w:rPr>
          <w:rStyle w:val="11"/>
          <w:sz w:val="28"/>
          <w:szCs w:val="28"/>
        </w:rPr>
        <w:t xml:space="preserve">10.6. </w:t>
      </w:r>
      <w:r>
        <w:rPr>
          <w:rStyle w:val="11"/>
          <w:sz w:val="28"/>
          <w:szCs w:val="28"/>
        </w:rPr>
        <w:t>Резерв по искам, претензионным требованиям - в случае когда учреждение является стороной судебного разбирательства. Величина резерва устанавливается в размере претензии, предъявленной учреждению в судебном иске либо в претензионных документах досудебного</w:t>
      </w:r>
      <w:r w:rsidRPr="00946CAB">
        <w:rPr>
          <w:rStyle w:val="11"/>
          <w:sz w:val="28"/>
          <w:szCs w:val="28"/>
        </w:rPr>
        <w:t xml:space="preserve"> </w:t>
      </w:r>
      <w:r>
        <w:rPr>
          <w:rStyle w:val="11"/>
          <w:sz w:val="28"/>
          <w:szCs w:val="28"/>
        </w:rPr>
        <w:t>разбирательства. В случае если претензии отозваны или не признаны судом, сумма резерва списывается с учета методом «</w:t>
      </w:r>
      <w:proofErr w:type="gramStart"/>
      <w:r>
        <w:rPr>
          <w:rStyle w:val="11"/>
          <w:sz w:val="28"/>
          <w:szCs w:val="28"/>
        </w:rPr>
        <w:t>красное</w:t>
      </w:r>
      <w:proofErr w:type="gramEnd"/>
      <w:r>
        <w:rPr>
          <w:rStyle w:val="11"/>
          <w:sz w:val="28"/>
          <w:szCs w:val="28"/>
        </w:rPr>
        <w:t xml:space="preserve"> </w:t>
      </w:r>
      <w:proofErr w:type="spellStart"/>
      <w:r>
        <w:rPr>
          <w:rStyle w:val="11"/>
          <w:sz w:val="28"/>
          <w:szCs w:val="28"/>
        </w:rPr>
        <w:t>сторно</w:t>
      </w:r>
      <w:proofErr w:type="spellEnd"/>
      <w:r>
        <w:rPr>
          <w:rStyle w:val="11"/>
          <w:sz w:val="28"/>
          <w:szCs w:val="28"/>
        </w:rPr>
        <w:t>».</w:t>
      </w:r>
    </w:p>
    <w:p w:rsidR="001633AC" w:rsidRPr="00946CAB" w:rsidRDefault="00946CAB">
      <w:pPr>
        <w:pStyle w:val="14"/>
        <w:shd w:val="clear" w:color="auto" w:fill="auto"/>
        <w:tabs>
          <w:tab w:val="left" w:pos="1010"/>
        </w:tabs>
        <w:spacing w:line="490" w:lineRule="exact"/>
        <w:ind w:left="20" w:right="20" w:firstLine="0"/>
        <w:rPr>
          <w:sz w:val="28"/>
          <w:szCs w:val="28"/>
          <w:lang w:val="ru-RU"/>
        </w:rPr>
      </w:pPr>
      <w:r w:rsidRPr="00946CAB">
        <w:rPr>
          <w:rStyle w:val="11"/>
          <w:sz w:val="28"/>
          <w:szCs w:val="28"/>
        </w:rPr>
        <w:t>10.7.</w:t>
      </w:r>
      <w:r>
        <w:rPr>
          <w:rStyle w:val="11"/>
          <w:sz w:val="28"/>
          <w:szCs w:val="28"/>
        </w:rPr>
        <w:t xml:space="preserve"> Резерв на оплату обязательств, по которым нет документов, создается в последний рабочий день отчетного квартала в случае, когда на этот день в бухгалтерию не поступили первичные документы от контрагентов. Сумма резерва устанавливается на основании расчета ФБО. Расчет производится на основании данных о фактически оказанных услугах, выполненных работах или поставленных товарах.</w:t>
      </w:r>
    </w:p>
    <w:p w:rsidR="001633AC" w:rsidRPr="00946CAB" w:rsidRDefault="00946CAB">
      <w:pPr>
        <w:pStyle w:val="14"/>
        <w:shd w:val="clear" w:color="auto" w:fill="auto"/>
        <w:spacing w:line="514" w:lineRule="exact"/>
        <w:ind w:left="20" w:right="20" w:firstLine="0"/>
        <w:rPr>
          <w:sz w:val="28"/>
          <w:szCs w:val="28"/>
          <w:lang w:val="ru-RU"/>
        </w:rPr>
      </w:pPr>
      <w:r>
        <w:rPr>
          <w:rStyle w:val="11"/>
          <w:sz w:val="28"/>
          <w:szCs w:val="28"/>
        </w:rPr>
        <w:t>Основание</w:t>
      </w:r>
      <w:r w:rsidRPr="00946CAB">
        <w:rPr>
          <w:rStyle w:val="11"/>
          <w:sz w:val="28"/>
          <w:szCs w:val="28"/>
        </w:rPr>
        <w:t xml:space="preserve"> </w:t>
      </w:r>
      <w:r>
        <w:rPr>
          <w:rStyle w:val="11"/>
          <w:sz w:val="28"/>
          <w:szCs w:val="28"/>
        </w:rPr>
        <w:t xml:space="preserve"> пункты 7, 21 СГС «Резервы»</w:t>
      </w:r>
    </w:p>
    <w:p w:rsidR="001633AC" w:rsidRPr="00946CAB" w:rsidRDefault="00946CAB">
      <w:pPr>
        <w:pStyle w:val="14"/>
        <w:shd w:val="clear" w:color="auto" w:fill="auto"/>
        <w:tabs>
          <w:tab w:val="left" w:pos="721"/>
        </w:tabs>
        <w:spacing w:line="504" w:lineRule="exact"/>
        <w:ind w:right="20" w:firstLine="0"/>
        <w:rPr>
          <w:sz w:val="28"/>
          <w:szCs w:val="28"/>
          <w:lang w:val="ru-RU"/>
        </w:rPr>
      </w:pPr>
      <w:r w:rsidRPr="00946CAB">
        <w:rPr>
          <w:rStyle w:val="8"/>
          <w:sz w:val="28"/>
          <w:szCs w:val="28"/>
        </w:rPr>
        <w:t xml:space="preserve">10.8. </w:t>
      </w:r>
      <w:r>
        <w:rPr>
          <w:rStyle w:val="8"/>
          <w:sz w:val="28"/>
          <w:szCs w:val="28"/>
        </w:rPr>
        <w:t>Резерв по обязательствам, возникающим при поступлении товаров, работ,</w:t>
      </w:r>
      <w:r w:rsidR="002C595E">
        <w:rPr>
          <w:rStyle w:val="8"/>
          <w:sz w:val="28"/>
          <w:szCs w:val="28"/>
        </w:rPr>
        <w:t xml:space="preserve"> </w:t>
      </w:r>
      <w:r>
        <w:rPr>
          <w:rStyle w:val="8"/>
          <w:sz w:val="28"/>
          <w:szCs w:val="28"/>
        </w:rPr>
        <w:t>услуг,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w:t>
      </w:r>
      <w:r w:rsidRPr="00946CAB">
        <w:rPr>
          <w:rStyle w:val="8"/>
          <w:sz w:val="28"/>
          <w:szCs w:val="28"/>
        </w:rPr>
        <w:t xml:space="preserve"> </w:t>
      </w:r>
      <w:r>
        <w:rPr>
          <w:rStyle w:val="8"/>
          <w:sz w:val="28"/>
          <w:szCs w:val="28"/>
        </w:rPr>
        <w:t>Датой признания резерва в бухгалтерском учете является дата фактической поставки товара (выполнения работ, оказания услуг).</w:t>
      </w:r>
      <w:r w:rsidRPr="00946CAB">
        <w:rPr>
          <w:rStyle w:val="8"/>
          <w:sz w:val="28"/>
          <w:szCs w:val="28"/>
        </w:rPr>
        <w:t xml:space="preserve"> </w:t>
      </w:r>
      <w:r>
        <w:rPr>
          <w:rStyle w:val="8"/>
          <w:sz w:val="28"/>
          <w:szCs w:val="28"/>
        </w:rPr>
        <w:t xml:space="preserve">Резерв отражается по кредиту соответствующих счетов аналитического </w:t>
      </w:r>
      <w:r>
        <w:rPr>
          <w:rStyle w:val="8"/>
          <w:sz w:val="28"/>
          <w:szCs w:val="28"/>
        </w:rPr>
        <w:lastRenderedPageBreak/>
        <w:t>учета счета 0 401 60</w:t>
      </w:r>
      <w:r w:rsidR="002C595E">
        <w:rPr>
          <w:rStyle w:val="8"/>
          <w:sz w:val="28"/>
          <w:szCs w:val="28"/>
        </w:rPr>
        <w:t xml:space="preserve"> 000</w:t>
      </w:r>
      <w:r>
        <w:rPr>
          <w:rStyle w:val="8"/>
          <w:sz w:val="28"/>
          <w:szCs w:val="28"/>
        </w:rPr>
        <w:t xml:space="preserve"> «Резервы предстоящих расходов» с одновременным отражением суммы отложенного обязательства на соответствующем счете аналити</w:t>
      </w:r>
      <w:r w:rsidR="002C595E">
        <w:rPr>
          <w:rStyle w:val="8"/>
          <w:sz w:val="28"/>
          <w:szCs w:val="28"/>
        </w:rPr>
        <w:t>ческого учета счета 0 502 99 000</w:t>
      </w:r>
      <w:r>
        <w:rPr>
          <w:rStyle w:val="8"/>
          <w:sz w:val="28"/>
          <w:szCs w:val="28"/>
        </w:rPr>
        <w:t xml:space="preserve"> «Отложенные обязательства» на основании полученных от контрагента первичных документов (накладных, актов, УПД) и решения комиссии учреждения (ф. 0510441).</w:t>
      </w:r>
    </w:p>
    <w:p w:rsidR="001633AC" w:rsidRPr="00946CAB" w:rsidRDefault="00946CAB">
      <w:pPr>
        <w:pStyle w:val="14"/>
        <w:shd w:val="clear" w:color="auto" w:fill="auto"/>
        <w:spacing w:line="480" w:lineRule="exact"/>
        <w:ind w:left="20" w:right="20" w:firstLine="0"/>
        <w:rPr>
          <w:sz w:val="28"/>
          <w:szCs w:val="28"/>
          <w:lang w:val="ru-RU"/>
        </w:rPr>
      </w:pPr>
      <w:r>
        <w:rPr>
          <w:rStyle w:val="8"/>
          <w:sz w:val="28"/>
          <w:szCs w:val="28"/>
        </w:rPr>
        <w:t>Резерв списывается при признании затрат и (или) при признании кредиторской задолженности по выполнению обязательства, по которому резерв был создан.</w:t>
      </w:r>
    </w:p>
    <w:p w:rsidR="001633AC" w:rsidRPr="00946CAB" w:rsidRDefault="00946CAB">
      <w:pPr>
        <w:pStyle w:val="14"/>
        <w:shd w:val="clear" w:color="auto" w:fill="auto"/>
        <w:spacing w:after="620" w:line="480" w:lineRule="exact"/>
        <w:ind w:left="20" w:right="20" w:firstLine="0"/>
        <w:rPr>
          <w:sz w:val="28"/>
          <w:szCs w:val="28"/>
          <w:lang w:val="ru-RU"/>
        </w:rPr>
      </w:pPr>
      <w:r>
        <w:rPr>
          <w:rStyle w:val="8"/>
          <w:sz w:val="28"/>
          <w:szCs w:val="28"/>
        </w:rPr>
        <w:t xml:space="preserve">Уточнение ранее сформированного резерва </w:t>
      </w:r>
      <w:proofErr w:type="gramStart"/>
      <w:r>
        <w:rPr>
          <w:rStyle w:val="8"/>
          <w:sz w:val="28"/>
          <w:szCs w:val="28"/>
        </w:rPr>
        <w:t>отражается на дату</w:t>
      </w:r>
      <w:proofErr w:type="gramEnd"/>
      <w:r>
        <w:rPr>
          <w:rStyle w:val="8"/>
          <w:sz w:val="28"/>
          <w:szCs w:val="28"/>
        </w:rPr>
        <w:t xml:space="preserve"> его расчета дополнительной бухгалтерской записью (увеличение резерва).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rsidR="001633AC" w:rsidRDefault="00946CAB">
      <w:pPr>
        <w:jc w:val="both"/>
        <w:rPr>
          <w:color w:val="000000"/>
          <w:sz w:val="28"/>
          <w:szCs w:val="28"/>
          <w:lang w:val="ru-RU"/>
        </w:rPr>
      </w:pPr>
      <w:r>
        <w:rPr>
          <w:color w:val="000000"/>
          <w:sz w:val="28"/>
          <w:szCs w:val="28"/>
          <w:lang w:val="ru-RU"/>
        </w:rPr>
        <w:t>Основание: пункты 7, 21 СГС «Резервы».</w:t>
      </w:r>
    </w:p>
    <w:p w:rsidR="001633AC" w:rsidRDefault="00946CAB">
      <w:pPr>
        <w:pStyle w:val="2"/>
        <w:rPr>
          <w:sz w:val="32"/>
          <w:szCs w:val="32"/>
        </w:rPr>
      </w:pPr>
      <w:bookmarkStart w:id="16" w:name="bookmark7"/>
      <w:r>
        <w:rPr>
          <w:sz w:val="32"/>
          <w:szCs w:val="32"/>
        </w:rPr>
        <w:t>11.Учет денежных средств</w:t>
      </w:r>
      <w:bookmarkEnd w:id="16"/>
      <w:r>
        <w:rPr>
          <w:sz w:val="32"/>
          <w:szCs w:val="32"/>
        </w:rPr>
        <w:t xml:space="preserve"> и денежных документов.</w:t>
      </w:r>
    </w:p>
    <w:p w:rsidR="001633AC" w:rsidRPr="00DB6C14" w:rsidRDefault="00946CAB">
      <w:pPr>
        <w:pStyle w:val="22"/>
        <w:tabs>
          <w:tab w:val="left" w:pos="1280"/>
        </w:tabs>
        <w:spacing w:line="319" w:lineRule="exact"/>
        <w:ind w:left="660"/>
        <w:jc w:val="both"/>
        <w:rPr>
          <w:color w:val="FF0000"/>
        </w:rPr>
      </w:pPr>
      <w:r>
        <w:rPr>
          <w:rStyle w:val="21"/>
        </w:rPr>
        <w:t xml:space="preserve">11.1.Учет денежных средств осуществляется в </w:t>
      </w:r>
      <w:proofErr w:type="gramStart"/>
      <w:r>
        <w:rPr>
          <w:rStyle w:val="21"/>
        </w:rPr>
        <w:t>соответствии</w:t>
      </w:r>
      <w:proofErr w:type="gramEnd"/>
      <w:r>
        <w:rPr>
          <w:rStyle w:val="21"/>
        </w:rPr>
        <w:t xml:space="preserve"> с требованиями, установленными порядком ведения кассовых операций в Российской Федерации</w:t>
      </w:r>
      <w:r w:rsidRPr="00DB6C14">
        <w:rPr>
          <w:rStyle w:val="21"/>
          <w:color w:val="FF0000"/>
        </w:rPr>
        <w:t>.</w:t>
      </w:r>
      <w:r w:rsidR="00DB6C14" w:rsidRPr="00DB6C14">
        <w:rPr>
          <w:rStyle w:val="21"/>
          <w:color w:val="FF0000"/>
        </w:rPr>
        <w:t xml:space="preserve"> </w:t>
      </w:r>
    </w:p>
    <w:p w:rsidR="001633AC" w:rsidRDefault="00946CAB">
      <w:pPr>
        <w:pStyle w:val="22"/>
        <w:tabs>
          <w:tab w:val="left" w:pos="1275"/>
        </w:tabs>
        <w:spacing w:line="319" w:lineRule="exact"/>
        <w:ind w:left="660"/>
        <w:jc w:val="both"/>
        <w:rPr>
          <w:rStyle w:val="21"/>
        </w:rPr>
      </w:pPr>
      <w:r>
        <w:rPr>
          <w:rStyle w:val="21"/>
        </w:rPr>
        <w:t>11.2.Лимит денежного остатка в кассе устанавливается отдельным приказом председателя Суда.</w:t>
      </w:r>
    </w:p>
    <w:p w:rsidR="001633AC" w:rsidRPr="00946CAB" w:rsidRDefault="00946CAB">
      <w:pPr>
        <w:pStyle w:val="14"/>
        <w:shd w:val="clear" w:color="auto" w:fill="auto"/>
        <w:spacing w:line="480" w:lineRule="exact"/>
        <w:ind w:leftChars="299" w:left="658" w:firstLine="0"/>
        <w:rPr>
          <w:sz w:val="28"/>
          <w:szCs w:val="28"/>
          <w:lang w:val="ru-RU"/>
        </w:rPr>
      </w:pPr>
      <w:r w:rsidRPr="00946CAB">
        <w:rPr>
          <w:rStyle w:val="8"/>
          <w:sz w:val="28"/>
          <w:szCs w:val="28"/>
        </w:rPr>
        <w:t>11.3.</w:t>
      </w:r>
      <w:r>
        <w:rPr>
          <w:rStyle w:val="8"/>
          <w:sz w:val="28"/>
          <w:szCs w:val="28"/>
        </w:rPr>
        <w:t>В составе денежных документов учитываются:</w:t>
      </w:r>
    </w:p>
    <w:p w:rsidR="001633AC" w:rsidRDefault="00946CAB">
      <w:pPr>
        <w:pStyle w:val="14"/>
        <w:numPr>
          <w:ilvl w:val="0"/>
          <w:numId w:val="35"/>
        </w:numPr>
        <w:shd w:val="clear" w:color="auto" w:fill="auto"/>
        <w:spacing w:line="480" w:lineRule="exact"/>
        <w:ind w:leftChars="299" w:left="658" w:firstLine="0"/>
        <w:rPr>
          <w:sz w:val="28"/>
          <w:szCs w:val="28"/>
        </w:rPr>
      </w:pPr>
      <w:r>
        <w:rPr>
          <w:rStyle w:val="8"/>
          <w:sz w:val="28"/>
          <w:szCs w:val="28"/>
        </w:rPr>
        <w:t xml:space="preserve"> почтовые марки;</w:t>
      </w:r>
    </w:p>
    <w:p w:rsidR="001633AC" w:rsidRDefault="00946CAB">
      <w:pPr>
        <w:pStyle w:val="14"/>
        <w:numPr>
          <w:ilvl w:val="0"/>
          <w:numId w:val="35"/>
        </w:numPr>
        <w:shd w:val="clear" w:color="auto" w:fill="auto"/>
        <w:spacing w:line="480" w:lineRule="exact"/>
        <w:ind w:leftChars="299" w:left="658" w:firstLine="0"/>
        <w:rPr>
          <w:sz w:val="28"/>
          <w:szCs w:val="28"/>
        </w:rPr>
      </w:pPr>
      <w:r>
        <w:rPr>
          <w:rStyle w:val="8"/>
          <w:sz w:val="28"/>
          <w:szCs w:val="28"/>
        </w:rPr>
        <w:t xml:space="preserve"> конверты с марками;</w:t>
      </w:r>
    </w:p>
    <w:p w:rsidR="001633AC" w:rsidRPr="00946CAB" w:rsidRDefault="00946CAB">
      <w:pPr>
        <w:pStyle w:val="14"/>
        <w:numPr>
          <w:ilvl w:val="0"/>
          <w:numId w:val="35"/>
        </w:numPr>
        <w:shd w:val="clear" w:color="auto" w:fill="auto"/>
        <w:spacing w:line="480" w:lineRule="exact"/>
        <w:ind w:leftChars="299" w:left="658" w:firstLine="0"/>
        <w:rPr>
          <w:sz w:val="28"/>
          <w:szCs w:val="28"/>
          <w:lang w:val="ru-RU"/>
        </w:rPr>
      </w:pPr>
      <w:r>
        <w:rPr>
          <w:rStyle w:val="8"/>
          <w:sz w:val="28"/>
          <w:szCs w:val="28"/>
        </w:rPr>
        <w:t xml:space="preserve"> талоны на ГСМ и масла;</w:t>
      </w:r>
    </w:p>
    <w:p w:rsidR="001633AC" w:rsidRPr="00946CAB" w:rsidRDefault="00946CAB">
      <w:pPr>
        <w:pStyle w:val="14"/>
        <w:numPr>
          <w:ilvl w:val="0"/>
          <w:numId w:val="35"/>
        </w:numPr>
        <w:shd w:val="clear" w:color="auto" w:fill="auto"/>
        <w:spacing w:line="480" w:lineRule="exact"/>
        <w:ind w:leftChars="299" w:left="658" w:firstLine="0"/>
        <w:rPr>
          <w:sz w:val="28"/>
          <w:szCs w:val="28"/>
          <w:lang w:val="ru-RU"/>
        </w:rPr>
      </w:pPr>
      <w:r>
        <w:rPr>
          <w:rStyle w:val="8"/>
          <w:sz w:val="28"/>
          <w:szCs w:val="28"/>
        </w:rPr>
        <w:t xml:space="preserve"> оплаченные путевки в  санатории, турбазы и пр.;</w:t>
      </w:r>
    </w:p>
    <w:p w:rsidR="001633AC" w:rsidRPr="00946CAB" w:rsidRDefault="00946CAB">
      <w:pPr>
        <w:pStyle w:val="14"/>
        <w:numPr>
          <w:ilvl w:val="0"/>
          <w:numId w:val="35"/>
        </w:numPr>
        <w:shd w:val="clear" w:color="auto" w:fill="auto"/>
        <w:spacing w:line="480" w:lineRule="exact"/>
        <w:ind w:leftChars="299" w:left="658" w:right="20" w:firstLine="0"/>
        <w:rPr>
          <w:sz w:val="28"/>
          <w:szCs w:val="28"/>
          <w:lang w:val="ru-RU"/>
        </w:rPr>
      </w:pPr>
      <w:r>
        <w:rPr>
          <w:rStyle w:val="8"/>
          <w:sz w:val="28"/>
          <w:szCs w:val="28"/>
        </w:rPr>
        <w:t xml:space="preserve"> оформленные на бумажном носителе проездные документы (билеты)</w:t>
      </w:r>
      <w:r w:rsidRPr="00946CAB">
        <w:rPr>
          <w:rStyle w:val="8"/>
          <w:sz w:val="28"/>
          <w:szCs w:val="28"/>
        </w:rPr>
        <w:t>.</w:t>
      </w:r>
    </w:p>
    <w:p w:rsidR="001633AC" w:rsidRPr="00946CAB" w:rsidRDefault="00946CAB">
      <w:pPr>
        <w:pStyle w:val="14"/>
        <w:numPr>
          <w:ilvl w:val="0"/>
          <w:numId w:val="35"/>
        </w:numPr>
        <w:shd w:val="clear" w:color="auto" w:fill="auto"/>
        <w:spacing w:line="480" w:lineRule="exact"/>
        <w:ind w:leftChars="299" w:left="658" w:right="20" w:firstLine="0"/>
        <w:rPr>
          <w:sz w:val="28"/>
          <w:szCs w:val="28"/>
          <w:lang w:val="ru-RU"/>
        </w:rPr>
      </w:pPr>
      <w:r w:rsidRPr="00946CAB">
        <w:rPr>
          <w:rStyle w:val="8"/>
          <w:sz w:val="28"/>
          <w:szCs w:val="28"/>
        </w:rPr>
        <w:lastRenderedPageBreak/>
        <w:t xml:space="preserve">Основание </w:t>
      </w:r>
      <w:hyperlink r:id="rId32" w:history="1">
        <w:r w:rsidRPr="00946CAB">
          <w:rPr>
            <w:rStyle w:val="a3"/>
            <w:rFonts w:eastAsia="Arial"/>
            <w:color w:val="0047B3"/>
            <w:spacing w:val="0"/>
            <w:sz w:val="28"/>
            <w:szCs w:val="28"/>
            <w:u w:val="none"/>
            <w:lang w:val="ru-RU"/>
          </w:rPr>
          <w:t>пункт</w:t>
        </w:r>
        <w:r>
          <w:rPr>
            <w:rStyle w:val="a3"/>
            <w:rFonts w:eastAsia="Arial"/>
            <w:color w:val="0047B3"/>
            <w:spacing w:val="0"/>
            <w:sz w:val="28"/>
            <w:szCs w:val="28"/>
            <w:u w:val="none"/>
            <w:lang w:val="ru-RU"/>
          </w:rPr>
          <w:t xml:space="preserve"> </w:t>
        </w:r>
        <w:r w:rsidRPr="00946CAB">
          <w:rPr>
            <w:rStyle w:val="a3"/>
            <w:rFonts w:eastAsia="Arial"/>
            <w:color w:val="0047B3"/>
            <w:spacing w:val="0"/>
            <w:sz w:val="28"/>
            <w:szCs w:val="28"/>
            <w:u w:val="none"/>
            <w:lang w:val="ru-RU"/>
          </w:rPr>
          <w:t>72</w:t>
        </w:r>
      </w:hyperlink>
      <w:r>
        <w:rPr>
          <w:rFonts w:eastAsia="Arial"/>
          <w:color w:val="222222"/>
          <w:spacing w:val="0"/>
          <w:sz w:val="28"/>
          <w:szCs w:val="28"/>
          <w:shd w:val="clear" w:color="auto" w:fill="FFFFFF"/>
        </w:rPr>
        <w:t> </w:t>
      </w:r>
      <w:r w:rsidRPr="00946CAB">
        <w:rPr>
          <w:rFonts w:eastAsia="Arial"/>
          <w:color w:val="222222"/>
          <w:spacing w:val="0"/>
          <w:sz w:val="28"/>
          <w:szCs w:val="28"/>
          <w:shd w:val="clear" w:color="auto" w:fill="FFFFFF"/>
          <w:lang w:val="ru-RU"/>
        </w:rPr>
        <w:t>СГС «Единый план счетов» № 121н</w:t>
      </w:r>
      <w:r>
        <w:rPr>
          <w:rFonts w:eastAsia="Arial"/>
          <w:color w:val="222222"/>
          <w:spacing w:val="0"/>
          <w:sz w:val="28"/>
          <w:szCs w:val="28"/>
          <w:shd w:val="clear" w:color="auto" w:fill="FFFFFF"/>
          <w:lang w:val="ru-RU"/>
        </w:rPr>
        <w:t>.</w:t>
      </w:r>
    </w:p>
    <w:p w:rsidR="001633AC" w:rsidRPr="00946CAB" w:rsidRDefault="00946CAB" w:rsidP="00946CAB">
      <w:pPr>
        <w:pStyle w:val="14"/>
        <w:shd w:val="clear" w:color="auto" w:fill="auto"/>
        <w:spacing w:line="480" w:lineRule="exact"/>
        <w:ind w:leftChars="299" w:left="658" w:right="20" w:firstLine="0"/>
        <w:rPr>
          <w:rStyle w:val="8"/>
          <w:sz w:val="28"/>
          <w:szCs w:val="28"/>
        </w:rPr>
      </w:pPr>
      <w:r>
        <w:rPr>
          <w:rStyle w:val="8"/>
          <w:sz w:val="28"/>
          <w:szCs w:val="28"/>
        </w:rPr>
        <w:t xml:space="preserve"> Для отчета об использовании марок и маркированных конвертов подотчетное лицо составляет Реестр использованных марок и</w:t>
      </w:r>
      <w:r w:rsidRPr="00946CAB">
        <w:rPr>
          <w:rStyle w:val="8"/>
          <w:sz w:val="28"/>
          <w:szCs w:val="28"/>
        </w:rPr>
        <w:t xml:space="preserve"> </w:t>
      </w:r>
      <w:r>
        <w:rPr>
          <w:rStyle w:val="8"/>
          <w:sz w:val="28"/>
          <w:szCs w:val="28"/>
        </w:rPr>
        <w:t>маркированных конвертов.</w:t>
      </w:r>
      <w:r w:rsidRPr="00946CAB">
        <w:rPr>
          <w:rStyle w:val="8"/>
          <w:sz w:val="28"/>
          <w:szCs w:val="28"/>
        </w:rPr>
        <w:t xml:space="preserve"> </w:t>
      </w:r>
    </w:p>
    <w:p w:rsidR="001633AC" w:rsidRPr="00946CAB" w:rsidRDefault="00946CAB">
      <w:pPr>
        <w:pStyle w:val="14"/>
        <w:shd w:val="clear" w:color="auto" w:fill="auto"/>
        <w:spacing w:line="480" w:lineRule="exact"/>
        <w:ind w:leftChars="300" w:left="680" w:right="20" w:hangingChars="7" w:hanging="20"/>
        <w:rPr>
          <w:sz w:val="28"/>
          <w:szCs w:val="28"/>
          <w:lang w:val="ru-RU"/>
        </w:rPr>
      </w:pPr>
      <w:r w:rsidRPr="00946CAB">
        <w:rPr>
          <w:rStyle w:val="8"/>
          <w:sz w:val="28"/>
          <w:szCs w:val="28"/>
        </w:rPr>
        <w:t xml:space="preserve">11.4. </w:t>
      </w:r>
      <w:r>
        <w:rPr>
          <w:rStyle w:val="8"/>
          <w:sz w:val="28"/>
          <w:szCs w:val="28"/>
        </w:rPr>
        <w:t>Для учета денежных документов используется счет 1.201.35 «Денежные документы». На счете учитываются приобретенные по государственным контрактам или договорам санаторно-курортные путевки для судей.</w:t>
      </w:r>
      <w:r w:rsidRPr="00946CAB">
        <w:rPr>
          <w:rStyle w:val="8"/>
          <w:sz w:val="28"/>
          <w:szCs w:val="28"/>
        </w:rPr>
        <w:t xml:space="preserve"> </w:t>
      </w:r>
      <w:r>
        <w:rPr>
          <w:rStyle w:val="8"/>
          <w:sz w:val="28"/>
          <w:szCs w:val="28"/>
        </w:rPr>
        <w:t>Денежные документы принимаются в кассу и учитываются по фактической стоимости с учетом всех налогов.</w:t>
      </w:r>
      <w:r w:rsidRPr="00946CAB">
        <w:rPr>
          <w:rStyle w:val="8"/>
          <w:sz w:val="28"/>
          <w:szCs w:val="28"/>
        </w:rPr>
        <w:t xml:space="preserve"> </w:t>
      </w:r>
      <w:r>
        <w:rPr>
          <w:rStyle w:val="8"/>
          <w:sz w:val="28"/>
          <w:szCs w:val="28"/>
        </w:rPr>
        <w:t>Денежные документы хранятся в кассе учреждения.</w:t>
      </w:r>
    </w:p>
    <w:p w:rsidR="001633AC" w:rsidRPr="00946CAB" w:rsidRDefault="00946CAB" w:rsidP="00946CAB">
      <w:pPr>
        <w:pStyle w:val="14"/>
        <w:shd w:val="clear" w:color="auto" w:fill="auto"/>
        <w:spacing w:line="480" w:lineRule="exact"/>
        <w:ind w:leftChars="262" w:left="576" w:right="20" w:firstLineChars="33" w:firstLine="95"/>
        <w:rPr>
          <w:sz w:val="28"/>
          <w:szCs w:val="28"/>
          <w:lang w:val="ru-RU"/>
        </w:rPr>
      </w:pPr>
      <w:r>
        <w:rPr>
          <w:rStyle w:val="8"/>
          <w:sz w:val="28"/>
          <w:szCs w:val="28"/>
        </w:rPr>
        <w:t xml:space="preserve"> Прием в кассу и выдача из кассы таких документов оформляются Приходными кассовыми ордерами (</w:t>
      </w:r>
      <w:r>
        <w:rPr>
          <w:rStyle w:val="100"/>
          <w:sz w:val="28"/>
          <w:szCs w:val="28"/>
        </w:rPr>
        <w:t>ф. 0310001</w:t>
      </w:r>
      <w:r>
        <w:rPr>
          <w:rStyle w:val="8"/>
          <w:sz w:val="28"/>
          <w:szCs w:val="28"/>
        </w:rPr>
        <w:t>) и Расходными кассовыми ордерами (</w:t>
      </w:r>
      <w:r>
        <w:rPr>
          <w:rStyle w:val="100"/>
          <w:sz w:val="28"/>
          <w:szCs w:val="28"/>
        </w:rPr>
        <w:t>ф. 0310002</w:t>
      </w:r>
      <w:r>
        <w:rPr>
          <w:rStyle w:val="8"/>
          <w:sz w:val="28"/>
          <w:szCs w:val="28"/>
        </w:rPr>
        <w:t>) с оформлением на них записи "Фондовый".</w:t>
      </w:r>
    </w:p>
    <w:p w:rsidR="001633AC" w:rsidRPr="00946CAB" w:rsidRDefault="00946CAB">
      <w:pPr>
        <w:pStyle w:val="14"/>
        <w:shd w:val="clear" w:color="auto" w:fill="auto"/>
        <w:spacing w:line="480" w:lineRule="exact"/>
        <w:ind w:left="660" w:right="20" w:firstLine="820"/>
        <w:rPr>
          <w:rStyle w:val="8"/>
          <w:sz w:val="28"/>
          <w:szCs w:val="28"/>
        </w:rPr>
      </w:pPr>
      <w:r>
        <w:rPr>
          <w:rStyle w:val="8"/>
          <w:sz w:val="28"/>
          <w:szCs w:val="28"/>
        </w:rPr>
        <w:t>Учет операций с денежными документами ведется на отдельных листах Кассовой книги с проставлением на них записи "Фондовый".</w:t>
      </w:r>
    </w:p>
    <w:p w:rsidR="001633AC" w:rsidRDefault="002C595E">
      <w:pPr>
        <w:pStyle w:val="22"/>
        <w:tabs>
          <w:tab w:val="left" w:pos="1270"/>
        </w:tabs>
        <w:spacing w:line="319" w:lineRule="exact"/>
        <w:ind w:left="660"/>
        <w:jc w:val="both"/>
      </w:pPr>
      <w:r>
        <w:rPr>
          <w:rStyle w:val="21"/>
        </w:rPr>
        <w:t xml:space="preserve">      </w:t>
      </w:r>
      <w:r w:rsidR="00946CAB">
        <w:rPr>
          <w:rStyle w:val="21"/>
        </w:rPr>
        <w:t>11.5.</w:t>
      </w:r>
      <w:r>
        <w:rPr>
          <w:rStyle w:val="21"/>
        </w:rPr>
        <w:t xml:space="preserve"> </w:t>
      </w:r>
      <w:r w:rsidR="00946CAB">
        <w:rPr>
          <w:rStyle w:val="21"/>
        </w:rPr>
        <w:t>Суд ведет кассовую книгу автоматизированным способом (ф. 0504514).</w:t>
      </w:r>
    </w:p>
    <w:p w:rsidR="001633AC" w:rsidRDefault="002C595E">
      <w:pPr>
        <w:pStyle w:val="22"/>
        <w:tabs>
          <w:tab w:val="left" w:pos="1275"/>
        </w:tabs>
        <w:spacing w:line="319" w:lineRule="exact"/>
        <w:ind w:left="660"/>
        <w:jc w:val="both"/>
      </w:pPr>
      <w:r>
        <w:rPr>
          <w:rStyle w:val="21"/>
        </w:rPr>
        <w:t xml:space="preserve">      </w:t>
      </w:r>
      <w:r w:rsidR="00946CAB">
        <w:rPr>
          <w:rStyle w:val="21"/>
        </w:rPr>
        <w:t>11.6.</w:t>
      </w:r>
      <w:r>
        <w:rPr>
          <w:rStyle w:val="21"/>
        </w:rPr>
        <w:t xml:space="preserve"> </w:t>
      </w:r>
      <w:r w:rsidR="00946CAB">
        <w:rPr>
          <w:rStyle w:val="21"/>
        </w:rPr>
        <w:t>Положение о порядке проведения инвентаризации кассы приведено в</w:t>
      </w:r>
      <w:r w:rsidR="00946CAB" w:rsidRPr="00544BE9">
        <w:rPr>
          <w:rStyle w:val="21"/>
          <w:color w:val="943634"/>
        </w:rPr>
        <w:t xml:space="preserve"> </w:t>
      </w:r>
      <w:r w:rsidR="00946CAB">
        <w:rPr>
          <w:rStyle w:val="21"/>
        </w:rPr>
        <w:t>приложении № 13 к настоящей учетной политике.</w:t>
      </w:r>
    </w:p>
    <w:p w:rsidR="001633AC" w:rsidRPr="00946CAB" w:rsidRDefault="00946CAB">
      <w:pPr>
        <w:autoSpaceDE w:val="0"/>
        <w:autoSpaceDN w:val="0"/>
        <w:adjustRightInd w:val="0"/>
        <w:spacing w:after="0"/>
        <w:ind w:leftChars="300" w:left="660" w:firstLine="708"/>
        <w:jc w:val="both"/>
        <w:rPr>
          <w:sz w:val="28"/>
          <w:szCs w:val="28"/>
          <w:lang w:val="ru-RU"/>
        </w:rPr>
      </w:pPr>
      <w:r>
        <w:rPr>
          <w:rStyle w:val="21"/>
          <w:lang w:val="ru-RU"/>
        </w:rPr>
        <w:t>11.7.</w:t>
      </w:r>
      <w:r w:rsidRPr="00946CAB">
        <w:rPr>
          <w:sz w:val="28"/>
          <w:szCs w:val="28"/>
          <w:lang w:val="ru-RU"/>
        </w:rPr>
        <w:t xml:space="preserve">Операции по движению наличных денежных средств на </w:t>
      </w:r>
      <w:hyperlink r:id="rId33" w:history="1">
        <w:r w:rsidRPr="00946CAB">
          <w:rPr>
            <w:sz w:val="28"/>
            <w:szCs w:val="28"/>
            <w:lang w:val="ru-RU"/>
          </w:rPr>
          <w:t>счете 0 201 34 000</w:t>
        </w:r>
      </w:hyperlink>
      <w:r w:rsidRPr="00946CAB">
        <w:rPr>
          <w:sz w:val="28"/>
          <w:szCs w:val="28"/>
          <w:lang w:val="ru-RU"/>
        </w:rPr>
        <w:t xml:space="preserve"> «Касса» отраж</w:t>
      </w:r>
      <w:r>
        <w:rPr>
          <w:sz w:val="28"/>
          <w:szCs w:val="28"/>
          <w:lang w:val="ru-RU"/>
        </w:rPr>
        <w:t>аются</w:t>
      </w:r>
      <w:r w:rsidRPr="00946CAB">
        <w:rPr>
          <w:sz w:val="28"/>
          <w:szCs w:val="28"/>
          <w:lang w:val="ru-RU"/>
        </w:rPr>
        <w:t xml:space="preserve"> в</w:t>
      </w:r>
      <w:r w:rsidRPr="00946CAB">
        <w:rPr>
          <w:bCs/>
          <w:sz w:val="28"/>
          <w:szCs w:val="28"/>
          <w:lang w:val="ru-RU"/>
        </w:rPr>
        <w:t xml:space="preserve"> журнале операций по счету «Касса»</w:t>
      </w:r>
      <w:r w:rsidRPr="00946CAB">
        <w:rPr>
          <w:sz w:val="28"/>
          <w:szCs w:val="28"/>
          <w:lang w:val="ru-RU"/>
        </w:rPr>
        <w:t xml:space="preserve"> № 1 </w:t>
      </w:r>
      <w:hyperlink r:id="rId34" w:history="1">
        <w:r w:rsidRPr="00946CAB">
          <w:rPr>
            <w:sz w:val="28"/>
            <w:szCs w:val="28"/>
            <w:lang w:val="ru-RU"/>
          </w:rPr>
          <w:t>(ф. 0504071)</w:t>
        </w:r>
      </w:hyperlink>
      <w:r w:rsidRPr="00946CAB">
        <w:rPr>
          <w:sz w:val="28"/>
          <w:szCs w:val="28"/>
          <w:lang w:val="ru-RU"/>
        </w:rPr>
        <w:t xml:space="preserve"> на основании документов, прилагаемых к отчетам кассира. Операции по движению денежных документов на счете 0</w:t>
      </w:r>
      <w:r>
        <w:rPr>
          <w:sz w:val="28"/>
          <w:szCs w:val="28"/>
        </w:rPr>
        <w:t> </w:t>
      </w:r>
      <w:r w:rsidRPr="00946CAB">
        <w:rPr>
          <w:sz w:val="28"/>
          <w:szCs w:val="28"/>
          <w:lang w:val="ru-RU"/>
        </w:rPr>
        <w:t>201 35</w:t>
      </w:r>
      <w:r>
        <w:rPr>
          <w:sz w:val="28"/>
          <w:szCs w:val="28"/>
        </w:rPr>
        <w:t> </w:t>
      </w:r>
      <w:r w:rsidRPr="00946CAB">
        <w:rPr>
          <w:sz w:val="28"/>
          <w:szCs w:val="28"/>
          <w:lang w:val="ru-RU"/>
        </w:rPr>
        <w:t>000 «Денежные документы» отраж</w:t>
      </w:r>
      <w:r>
        <w:rPr>
          <w:sz w:val="28"/>
          <w:szCs w:val="28"/>
          <w:lang w:val="ru-RU"/>
        </w:rPr>
        <w:t>аются</w:t>
      </w:r>
      <w:r w:rsidRPr="00946CAB">
        <w:rPr>
          <w:sz w:val="28"/>
          <w:szCs w:val="28"/>
          <w:lang w:val="ru-RU"/>
        </w:rPr>
        <w:t xml:space="preserve"> в журнале по прочим операциям на основании документов, прилагаемых к отчетам кассира. Ведение кассовых операций осуществл</w:t>
      </w:r>
      <w:r>
        <w:rPr>
          <w:sz w:val="28"/>
          <w:szCs w:val="28"/>
          <w:lang w:val="ru-RU"/>
        </w:rPr>
        <w:t>яется</w:t>
      </w:r>
      <w:r w:rsidRPr="00946CAB">
        <w:rPr>
          <w:sz w:val="28"/>
          <w:szCs w:val="28"/>
          <w:lang w:val="ru-RU"/>
        </w:rPr>
        <w:t xml:space="preserve"> автоматизированным способом с использованием программного продукта «1С: Бухгалтерия государственного учреждения». В дни совершения кассовых операций в конце рабочего дня выводи</w:t>
      </w:r>
      <w:r>
        <w:rPr>
          <w:sz w:val="28"/>
          <w:szCs w:val="28"/>
          <w:lang w:val="ru-RU"/>
        </w:rPr>
        <w:t>тся</w:t>
      </w:r>
      <w:r w:rsidRPr="00946CAB">
        <w:rPr>
          <w:sz w:val="28"/>
          <w:szCs w:val="28"/>
          <w:lang w:val="ru-RU"/>
        </w:rPr>
        <w:t xml:space="preserve"> остаток.</w:t>
      </w:r>
    </w:p>
    <w:p w:rsidR="001633AC" w:rsidRDefault="001633AC">
      <w:pPr>
        <w:pStyle w:val="22"/>
        <w:tabs>
          <w:tab w:val="left" w:pos="1266"/>
        </w:tabs>
        <w:spacing w:after="347" w:line="319" w:lineRule="exact"/>
        <w:ind w:left="660"/>
        <w:jc w:val="both"/>
      </w:pPr>
    </w:p>
    <w:p w:rsidR="001633AC" w:rsidRDefault="00946CAB">
      <w:pPr>
        <w:pStyle w:val="2"/>
        <w:rPr>
          <w:sz w:val="32"/>
          <w:szCs w:val="32"/>
        </w:rPr>
      </w:pPr>
      <w:bookmarkStart w:id="17" w:name="bookmark13"/>
      <w:r>
        <w:rPr>
          <w:sz w:val="32"/>
          <w:szCs w:val="32"/>
        </w:rPr>
        <w:lastRenderedPageBreak/>
        <w:t>12.Инвентаризация имущества и обязательств</w:t>
      </w:r>
      <w:bookmarkEnd w:id="17"/>
    </w:p>
    <w:p w:rsidR="001633AC" w:rsidRPr="00946CAB" w:rsidRDefault="00946CAB">
      <w:pPr>
        <w:jc w:val="both"/>
        <w:rPr>
          <w:rFonts w:eastAsia="Arial"/>
          <w:color w:val="222222"/>
          <w:sz w:val="28"/>
          <w:szCs w:val="28"/>
          <w:lang w:val="ru-RU"/>
        </w:rPr>
      </w:pPr>
      <w:r>
        <w:rPr>
          <w:rFonts w:eastAsia="Arial"/>
          <w:color w:val="222222"/>
          <w:sz w:val="28"/>
          <w:szCs w:val="28"/>
          <w:lang w:val="ru-RU" w:eastAsia="zh-CN" w:bidi="ar"/>
        </w:rPr>
        <w:t>12.</w:t>
      </w:r>
      <w:r w:rsidRPr="00946CAB">
        <w:rPr>
          <w:rFonts w:eastAsia="Arial"/>
          <w:color w:val="222222"/>
          <w:sz w:val="28"/>
          <w:szCs w:val="28"/>
          <w:lang w:val="ru-RU" w:eastAsia="zh-CN" w:bidi="ar"/>
        </w:rPr>
        <w:t>1. Инвентаризацию имущества и обязательств (в том</w:t>
      </w:r>
      <w:r>
        <w:rPr>
          <w:rFonts w:eastAsia="Arial"/>
          <w:color w:val="222222"/>
          <w:sz w:val="28"/>
          <w:szCs w:val="28"/>
          <w:lang w:eastAsia="zh-CN" w:bidi="ar"/>
        </w:rPr>
        <w:t> </w:t>
      </w:r>
      <w:r w:rsidRPr="00946CAB">
        <w:rPr>
          <w:rFonts w:eastAsia="Arial"/>
          <w:color w:val="222222"/>
          <w:sz w:val="28"/>
          <w:szCs w:val="28"/>
          <w:lang w:val="ru-RU" w:eastAsia="zh-CN" w:bidi="ar"/>
        </w:rPr>
        <w:t>числе</w:t>
      </w:r>
      <w:r>
        <w:rPr>
          <w:rFonts w:eastAsia="Arial"/>
          <w:color w:val="222222"/>
          <w:sz w:val="28"/>
          <w:szCs w:val="28"/>
          <w:lang w:eastAsia="zh-CN" w:bidi="ar"/>
        </w:rPr>
        <w:t> </w:t>
      </w:r>
      <w:r w:rsidRPr="00946CAB">
        <w:rPr>
          <w:rFonts w:eastAsia="Arial"/>
          <w:color w:val="222222"/>
          <w:sz w:val="28"/>
          <w:szCs w:val="28"/>
          <w:lang w:val="ru-RU" w:eastAsia="zh-CN" w:bidi="ar"/>
        </w:rPr>
        <w:t xml:space="preserve">числящихся на </w:t>
      </w:r>
      <w:proofErr w:type="spellStart"/>
      <w:r w:rsidRPr="00946CAB">
        <w:rPr>
          <w:rFonts w:eastAsia="Arial"/>
          <w:color w:val="222222"/>
          <w:sz w:val="28"/>
          <w:szCs w:val="28"/>
          <w:lang w:val="ru-RU" w:eastAsia="zh-CN" w:bidi="ar"/>
        </w:rPr>
        <w:t>забалансовых</w:t>
      </w:r>
      <w:proofErr w:type="spellEnd"/>
      <w:r w:rsidRPr="00946CAB">
        <w:rPr>
          <w:rFonts w:eastAsia="Arial"/>
          <w:color w:val="222222"/>
          <w:sz w:val="28"/>
          <w:szCs w:val="28"/>
          <w:lang w:val="ru-RU" w:eastAsia="zh-CN" w:bidi="ar"/>
        </w:rPr>
        <w:t xml:space="preserve"> счетах), а также финансовых результатов (в том</w:t>
      </w:r>
      <w:r>
        <w:rPr>
          <w:rFonts w:eastAsia="Arial"/>
          <w:color w:val="222222"/>
          <w:sz w:val="28"/>
          <w:szCs w:val="28"/>
          <w:lang w:eastAsia="zh-CN" w:bidi="ar"/>
        </w:rPr>
        <w:t> </w:t>
      </w:r>
      <w:r w:rsidRPr="00946CAB">
        <w:rPr>
          <w:rFonts w:eastAsia="Arial"/>
          <w:color w:val="222222"/>
          <w:sz w:val="28"/>
          <w:szCs w:val="28"/>
          <w:lang w:val="ru-RU" w:eastAsia="zh-CN" w:bidi="ar"/>
        </w:rPr>
        <w:t>числе</w:t>
      </w:r>
      <w:r>
        <w:rPr>
          <w:rFonts w:eastAsia="Arial"/>
          <w:color w:val="222222"/>
          <w:sz w:val="28"/>
          <w:szCs w:val="28"/>
          <w:lang w:eastAsia="zh-CN" w:bidi="ar"/>
        </w:rPr>
        <w:t> </w:t>
      </w:r>
      <w:r w:rsidRPr="00946CAB">
        <w:rPr>
          <w:rFonts w:eastAsia="Arial"/>
          <w:color w:val="222222"/>
          <w:sz w:val="28"/>
          <w:szCs w:val="28"/>
          <w:lang w:val="ru-RU" w:eastAsia="zh-CN" w:bidi="ar"/>
        </w:rPr>
        <w:t>расходов будущих периодов и резервов)</w:t>
      </w:r>
      <w:r>
        <w:rPr>
          <w:rFonts w:eastAsia="Arial"/>
          <w:color w:val="222222"/>
          <w:sz w:val="28"/>
          <w:szCs w:val="28"/>
          <w:lang w:eastAsia="zh-CN" w:bidi="ar"/>
        </w:rPr>
        <w:t> </w:t>
      </w:r>
      <w:r w:rsidRPr="00946CAB">
        <w:rPr>
          <w:rFonts w:eastAsia="Arial"/>
          <w:color w:val="222222"/>
          <w:sz w:val="28"/>
          <w:szCs w:val="28"/>
          <w:lang w:val="ru-RU" w:eastAsia="zh-CN" w:bidi="ar"/>
        </w:rPr>
        <w:t>проводит</w:t>
      </w:r>
      <w:r>
        <w:rPr>
          <w:rFonts w:eastAsia="Arial"/>
          <w:color w:val="222222"/>
          <w:sz w:val="28"/>
          <w:szCs w:val="28"/>
          <w:lang w:eastAsia="zh-CN" w:bidi="ar"/>
        </w:rPr>
        <w:t> </w:t>
      </w:r>
      <w:r w:rsidRPr="00946CAB">
        <w:rPr>
          <w:rFonts w:eastAsia="Arial"/>
          <w:color w:val="222222"/>
          <w:sz w:val="28"/>
          <w:szCs w:val="28"/>
          <w:lang w:val="ru-RU" w:eastAsia="zh-CN" w:bidi="ar"/>
        </w:rPr>
        <w:t>постоянно действующая инвентаризационная комиссия. Порядок и график</w:t>
      </w:r>
      <w:r>
        <w:rPr>
          <w:rFonts w:eastAsia="Arial"/>
          <w:color w:val="222222"/>
          <w:sz w:val="28"/>
          <w:szCs w:val="28"/>
          <w:lang w:eastAsia="zh-CN" w:bidi="ar"/>
        </w:rPr>
        <w:t> </w:t>
      </w:r>
      <w:r w:rsidRPr="00946CAB">
        <w:rPr>
          <w:rFonts w:eastAsia="Arial"/>
          <w:color w:val="222222"/>
          <w:sz w:val="28"/>
          <w:szCs w:val="28"/>
          <w:lang w:val="ru-RU" w:eastAsia="zh-CN" w:bidi="ar"/>
        </w:rPr>
        <w:t>проведения инвентаризации приведены в</w:t>
      </w:r>
      <w:r>
        <w:rPr>
          <w:rFonts w:eastAsia="Arial"/>
          <w:color w:val="222222"/>
          <w:sz w:val="28"/>
          <w:szCs w:val="28"/>
          <w:lang w:val="ru-RU" w:eastAsia="zh-CN" w:bidi="ar"/>
        </w:rPr>
        <w:t xml:space="preserve"> приложении 13</w:t>
      </w:r>
      <w:r w:rsidRPr="00946CAB">
        <w:rPr>
          <w:rFonts w:eastAsia="Arial"/>
          <w:color w:val="222222"/>
          <w:sz w:val="28"/>
          <w:szCs w:val="28"/>
          <w:lang w:val="ru-RU" w:eastAsia="zh-CN" w:bidi="ar"/>
        </w:rPr>
        <w:t>.</w:t>
      </w:r>
      <w:r w:rsidRPr="00946CAB">
        <w:rPr>
          <w:rFonts w:eastAsia="Arial"/>
          <w:color w:val="222222"/>
          <w:sz w:val="28"/>
          <w:szCs w:val="28"/>
          <w:lang w:val="ru-RU" w:eastAsia="zh-CN" w:bidi="ar"/>
        </w:rPr>
        <w:br/>
        <w:t>Основание:</w:t>
      </w:r>
      <w:r>
        <w:rPr>
          <w:rFonts w:eastAsia="Arial"/>
          <w:color w:val="222222"/>
          <w:sz w:val="28"/>
          <w:szCs w:val="28"/>
          <w:lang w:eastAsia="zh-CN" w:bidi="ar"/>
        </w:rPr>
        <w:t> </w:t>
      </w:r>
      <w:hyperlink r:id="rId35" w:history="1">
        <w:r w:rsidRPr="00946CAB">
          <w:rPr>
            <w:rStyle w:val="a3"/>
            <w:rFonts w:eastAsia="Arial"/>
            <w:color w:val="0047B3"/>
            <w:sz w:val="28"/>
            <w:szCs w:val="28"/>
            <w:u w:val="none"/>
            <w:lang w:val="ru-RU"/>
          </w:rPr>
          <w:t>статья 11</w:t>
        </w:r>
      </w:hyperlink>
      <w:r>
        <w:rPr>
          <w:rFonts w:eastAsia="Arial"/>
          <w:color w:val="222222"/>
          <w:sz w:val="28"/>
          <w:szCs w:val="28"/>
          <w:lang w:eastAsia="zh-CN" w:bidi="ar"/>
        </w:rPr>
        <w:t> </w:t>
      </w:r>
      <w:r w:rsidRPr="00946CAB">
        <w:rPr>
          <w:rFonts w:eastAsia="Arial"/>
          <w:color w:val="222222"/>
          <w:sz w:val="28"/>
          <w:szCs w:val="28"/>
          <w:lang w:val="ru-RU" w:eastAsia="zh-CN" w:bidi="ar"/>
        </w:rPr>
        <w:t>Закона от 06.12.2011 № 402-ФЗ,</w:t>
      </w:r>
      <w:r>
        <w:rPr>
          <w:rFonts w:eastAsia="Arial"/>
          <w:color w:val="222222"/>
          <w:sz w:val="28"/>
          <w:szCs w:val="28"/>
          <w:lang w:eastAsia="zh-CN" w:bidi="ar"/>
        </w:rPr>
        <w:t> </w:t>
      </w:r>
      <w:hyperlink r:id="rId36" w:history="1">
        <w:r w:rsidRPr="00946CAB">
          <w:rPr>
            <w:rStyle w:val="a3"/>
            <w:rFonts w:eastAsia="Arial"/>
            <w:color w:val="0047B3"/>
            <w:sz w:val="28"/>
            <w:szCs w:val="28"/>
            <w:u w:val="none"/>
            <w:lang w:val="ru-RU"/>
          </w:rPr>
          <w:t>пункт 9</w:t>
        </w:r>
      </w:hyperlink>
      <w:r>
        <w:rPr>
          <w:rFonts w:eastAsia="Arial"/>
          <w:color w:val="222222"/>
          <w:sz w:val="28"/>
          <w:szCs w:val="28"/>
          <w:lang w:eastAsia="zh-CN" w:bidi="ar"/>
        </w:rPr>
        <w:t> </w:t>
      </w:r>
      <w:r w:rsidRPr="00946CAB">
        <w:rPr>
          <w:rFonts w:eastAsia="Arial"/>
          <w:color w:val="222222"/>
          <w:sz w:val="28"/>
          <w:szCs w:val="28"/>
          <w:lang w:val="ru-RU" w:eastAsia="zh-CN" w:bidi="ar"/>
        </w:rPr>
        <w:t>СГС «Учетная политика, оценочные значения и ошибки».</w:t>
      </w:r>
    </w:p>
    <w:p w:rsidR="001633AC" w:rsidRPr="00946CAB" w:rsidRDefault="00946CAB">
      <w:pPr>
        <w:autoSpaceDE w:val="0"/>
        <w:autoSpaceDN w:val="0"/>
        <w:adjustRightInd w:val="0"/>
        <w:spacing w:after="0"/>
        <w:ind w:firstLine="709"/>
        <w:jc w:val="both"/>
        <w:rPr>
          <w:rFonts w:eastAsia="Arial"/>
          <w:color w:val="222222"/>
          <w:sz w:val="28"/>
          <w:szCs w:val="28"/>
          <w:lang w:val="ru-RU"/>
        </w:rPr>
      </w:pPr>
      <w:r>
        <w:rPr>
          <w:rFonts w:eastAsia="Arial"/>
          <w:color w:val="222222"/>
          <w:sz w:val="28"/>
          <w:szCs w:val="28"/>
          <w:lang w:val="ru-RU" w:eastAsia="zh-CN" w:bidi="ar"/>
        </w:rPr>
        <w:t>12.</w:t>
      </w:r>
      <w:r w:rsidRPr="00946CAB">
        <w:rPr>
          <w:rFonts w:eastAsia="Arial"/>
          <w:color w:val="222222"/>
          <w:sz w:val="28"/>
          <w:szCs w:val="28"/>
          <w:lang w:val="ru-RU" w:eastAsia="zh-CN" w:bidi="ar"/>
        </w:rPr>
        <w:t xml:space="preserve">2. </w:t>
      </w:r>
      <w:proofErr w:type="gramStart"/>
      <w:r w:rsidRPr="00946CAB">
        <w:rPr>
          <w:rFonts w:eastAsia="Arial"/>
          <w:color w:val="222222"/>
          <w:sz w:val="28"/>
          <w:szCs w:val="28"/>
          <w:lang w:val="ru-RU" w:eastAsia="zh-CN" w:bidi="ar"/>
        </w:rPr>
        <w:t>Состав</w:t>
      </w:r>
      <w:r>
        <w:rPr>
          <w:rFonts w:eastAsia="Arial"/>
          <w:color w:val="222222"/>
          <w:sz w:val="28"/>
          <w:szCs w:val="28"/>
          <w:lang w:val="ru-RU" w:eastAsia="zh-CN" w:bidi="ar"/>
        </w:rPr>
        <w:t>ы</w:t>
      </w:r>
      <w:r w:rsidRPr="00946CAB">
        <w:rPr>
          <w:rFonts w:eastAsia="Arial"/>
          <w:color w:val="222222"/>
          <w:sz w:val="28"/>
          <w:szCs w:val="28"/>
          <w:lang w:val="ru-RU" w:eastAsia="zh-CN" w:bidi="ar"/>
        </w:rPr>
        <w:t xml:space="preserve"> </w:t>
      </w:r>
      <w:r w:rsidRPr="00946CAB">
        <w:rPr>
          <w:sz w:val="28"/>
          <w:szCs w:val="28"/>
          <w:lang w:val="ru-RU"/>
        </w:rPr>
        <w:t xml:space="preserve"> постоянно действующей инвентаризационной комиссии  по  проведению инвентаризации основных средств, материальных запасов, денежных средств, денежных документов и бланков строгой отчетности, расчетов по выданным авансам, расчетов </w:t>
      </w:r>
      <w:r>
        <w:rPr>
          <w:sz w:val="28"/>
          <w:szCs w:val="28"/>
          <w:lang w:val="ru-RU"/>
        </w:rPr>
        <w:t xml:space="preserve"> </w:t>
      </w:r>
      <w:r w:rsidRPr="00946CAB">
        <w:rPr>
          <w:sz w:val="28"/>
          <w:szCs w:val="28"/>
          <w:lang w:val="ru-RU"/>
        </w:rPr>
        <w:t xml:space="preserve">с подотчетными лицами, расчетов по принятым обязательствам, расчетов по платежам </w:t>
      </w:r>
      <w:r>
        <w:rPr>
          <w:sz w:val="28"/>
          <w:szCs w:val="28"/>
          <w:lang w:val="ru-RU"/>
        </w:rPr>
        <w:t xml:space="preserve"> </w:t>
      </w:r>
      <w:r w:rsidRPr="00946CAB">
        <w:rPr>
          <w:sz w:val="28"/>
          <w:szCs w:val="28"/>
          <w:lang w:val="ru-RU"/>
        </w:rPr>
        <w:t>в бюджеты</w:t>
      </w:r>
      <w:r>
        <w:rPr>
          <w:sz w:val="28"/>
          <w:szCs w:val="28"/>
          <w:lang w:val="ru-RU"/>
        </w:rPr>
        <w:t xml:space="preserve">, </w:t>
      </w:r>
      <w:r w:rsidRPr="00946CAB">
        <w:rPr>
          <w:sz w:val="28"/>
          <w:szCs w:val="28"/>
          <w:lang w:val="ru-RU"/>
        </w:rPr>
        <w:t>постоянно действующей инвентаризационной комиссии  по инвентаризации средств на лицевом счёте для учёта операций со средствами, поступающими  во временное распоряжение Суда</w:t>
      </w:r>
      <w:r>
        <w:rPr>
          <w:sz w:val="28"/>
          <w:szCs w:val="28"/>
          <w:lang w:val="ru-RU"/>
        </w:rPr>
        <w:t xml:space="preserve"> </w:t>
      </w:r>
      <w:r w:rsidRPr="00946CAB">
        <w:rPr>
          <w:rFonts w:eastAsia="Arial"/>
          <w:color w:val="222222"/>
          <w:sz w:val="28"/>
          <w:szCs w:val="28"/>
          <w:lang w:val="ru-RU" w:eastAsia="zh-CN" w:bidi="ar"/>
        </w:rPr>
        <w:t xml:space="preserve"> приведен</w:t>
      </w:r>
      <w:r>
        <w:rPr>
          <w:rFonts w:eastAsia="Arial"/>
          <w:color w:val="222222"/>
          <w:sz w:val="28"/>
          <w:szCs w:val="28"/>
          <w:lang w:val="ru-RU" w:eastAsia="zh-CN" w:bidi="ar"/>
        </w:rPr>
        <w:t>ы</w:t>
      </w:r>
      <w:r w:rsidRPr="00946CAB">
        <w:rPr>
          <w:rFonts w:eastAsia="Arial"/>
          <w:color w:val="222222"/>
          <w:sz w:val="28"/>
          <w:szCs w:val="28"/>
          <w:lang w:val="ru-RU" w:eastAsia="zh-CN" w:bidi="ar"/>
        </w:rPr>
        <w:t xml:space="preserve"> в</w:t>
      </w:r>
      <w:r>
        <w:rPr>
          <w:rFonts w:eastAsia="Arial"/>
          <w:color w:val="222222"/>
          <w:sz w:val="28"/>
          <w:szCs w:val="28"/>
          <w:lang w:eastAsia="zh-CN" w:bidi="ar"/>
        </w:rPr>
        <w:t> </w:t>
      </w:r>
      <w:r>
        <w:rPr>
          <w:rFonts w:eastAsia="Arial"/>
          <w:color w:val="222222"/>
          <w:sz w:val="28"/>
          <w:szCs w:val="28"/>
          <w:lang w:val="ru-RU" w:eastAsia="zh-CN" w:bidi="ar"/>
        </w:rPr>
        <w:t>приложении</w:t>
      </w:r>
      <w:proofErr w:type="gramEnd"/>
      <w:r>
        <w:rPr>
          <w:rFonts w:eastAsia="Arial"/>
          <w:color w:val="222222"/>
          <w:sz w:val="28"/>
          <w:szCs w:val="28"/>
          <w:lang w:val="ru-RU" w:eastAsia="zh-CN" w:bidi="ar"/>
        </w:rPr>
        <w:t xml:space="preserve"> </w:t>
      </w:r>
      <w:r>
        <w:rPr>
          <w:rFonts w:eastAsia="Arial"/>
          <w:color w:val="0047B3"/>
          <w:sz w:val="28"/>
          <w:szCs w:val="28"/>
          <w:lang w:val="ru-RU" w:eastAsia="zh-CN" w:bidi="ar"/>
        </w:rPr>
        <w:t>2</w:t>
      </w:r>
      <w:r w:rsidRPr="00946CAB">
        <w:rPr>
          <w:rFonts w:eastAsia="Arial"/>
          <w:color w:val="222222"/>
          <w:sz w:val="28"/>
          <w:szCs w:val="28"/>
          <w:lang w:val="ru-RU" w:eastAsia="zh-CN" w:bidi="ar"/>
        </w:rPr>
        <w:t>.</w:t>
      </w:r>
    </w:p>
    <w:p w:rsidR="001633AC" w:rsidRPr="00946CAB" w:rsidRDefault="00946CAB">
      <w:pPr>
        <w:jc w:val="both"/>
        <w:rPr>
          <w:rFonts w:eastAsia="Arial"/>
          <w:color w:val="222222"/>
          <w:sz w:val="28"/>
          <w:szCs w:val="28"/>
          <w:lang w:val="ru-RU"/>
        </w:rPr>
      </w:pPr>
      <w:r>
        <w:rPr>
          <w:rFonts w:eastAsia="Arial"/>
          <w:color w:val="222222"/>
          <w:sz w:val="28"/>
          <w:szCs w:val="28"/>
          <w:lang w:val="ru-RU" w:eastAsia="zh-CN" w:bidi="ar"/>
        </w:rPr>
        <w:t>12.3</w:t>
      </w:r>
      <w:r w:rsidRPr="00946CAB">
        <w:rPr>
          <w:rFonts w:eastAsia="Arial"/>
          <w:color w:val="222222"/>
          <w:sz w:val="28"/>
          <w:szCs w:val="28"/>
          <w:lang w:val="ru-RU" w:eastAsia="zh-CN" w:bidi="ar"/>
        </w:rPr>
        <w:t>.</w:t>
      </w:r>
      <w:r>
        <w:rPr>
          <w:rFonts w:eastAsia="Arial"/>
          <w:color w:val="222222"/>
          <w:sz w:val="28"/>
          <w:szCs w:val="28"/>
          <w:lang w:eastAsia="zh-CN" w:bidi="ar"/>
        </w:rPr>
        <w:t> </w:t>
      </w:r>
      <w:r w:rsidRPr="00946CAB">
        <w:rPr>
          <w:rFonts w:eastAsia="Arial"/>
          <w:color w:val="222222"/>
          <w:sz w:val="28"/>
          <w:szCs w:val="28"/>
          <w:lang w:val="ru-RU" w:eastAsia="zh-CN" w:bidi="ar"/>
        </w:rPr>
        <w:t>Результаты любых инвентаризаций, проведенных в период с 1 октября и до годовой отчетности, в том числе по причинам, не связанным с подготовкой к годовой отчетности, например при смене МОЛ или недостаче, признаются достаточными для подтверждения достоверности годовой отчетности.</w:t>
      </w:r>
    </w:p>
    <w:p w:rsidR="001633AC" w:rsidRPr="00946CAB" w:rsidRDefault="00946CAB">
      <w:pPr>
        <w:jc w:val="both"/>
        <w:rPr>
          <w:sz w:val="28"/>
          <w:szCs w:val="28"/>
          <w:lang w:val="ru-RU"/>
        </w:rPr>
      </w:pPr>
      <w:r>
        <w:rPr>
          <w:rFonts w:eastAsia="Arial"/>
          <w:color w:val="222222"/>
          <w:sz w:val="28"/>
          <w:szCs w:val="28"/>
          <w:lang w:val="ru-RU" w:eastAsia="zh-CN" w:bidi="ar"/>
        </w:rPr>
        <w:t xml:space="preserve">12.4.  </w:t>
      </w:r>
      <w:r w:rsidRPr="00946CAB">
        <w:rPr>
          <w:rStyle w:val="21"/>
          <w:lang w:val="ru-RU"/>
        </w:rPr>
        <w:t>Состав комиссий утверждается приказом председателя Суда.</w:t>
      </w:r>
    </w:p>
    <w:p w:rsidR="001633AC" w:rsidRDefault="00946CAB">
      <w:pPr>
        <w:pStyle w:val="22"/>
        <w:tabs>
          <w:tab w:val="left" w:pos="1421"/>
        </w:tabs>
        <w:spacing w:line="314" w:lineRule="exact"/>
        <w:jc w:val="both"/>
      </w:pPr>
      <w:r>
        <w:rPr>
          <w:rStyle w:val="21"/>
        </w:rPr>
        <w:t>12.5.Инвентаризации подлежит все имущество независимо от его местонахождения и все виды финансовых активов и обязательств Суда.</w:t>
      </w:r>
    </w:p>
    <w:p w:rsidR="001633AC" w:rsidRDefault="00946CAB">
      <w:pPr>
        <w:pStyle w:val="22"/>
        <w:spacing w:line="314" w:lineRule="exact"/>
        <w:ind w:left="640"/>
        <w:jc w:val="both"/>
      </w:pPr>
      <w:r>
        <w:rPr>
          <w:rStyle w:val="21"/>
        </w:rPr>
        <w:t>12.6.Инвентаризация имущества производится по его местонахождению и по материально ответственным лицам.</w:t>
      </w:r>
    </w:p>
    <w:p w:rsidR="001633AC" w:rsidRDefault="00946CAB">
      <w:pPr>
        <w:pStyle w:val="22"/>
        <w:tabs>
          <w:tab w:val="left" w:pos="1476"/>
          <w:tab w:val="left" w:pos="10206"/>
        </w:tabs>
        <w:spacing w:line="314" w:lineRule="exact"/>
        <w:ind w:left="640" w:right="51"/>
        <w:jc w:val="both"/>
        <w:rPr>
          <w:rStyle w:val="21"/>
        </w:rPr>
      </w:pPr>
      <w:r>
        <w:rPr>
          <w:rStyle w:val="21"/>
        </w:rPr>
        <w:t>Основными целями инвентаризации являются:</w:t>
      </w:r>
    </w:p>
    <w:p w:rsidR="001633AC" w:rsidRDefault="00946CAB">
      <w:pPr>
        <w:pStyle w:val="22"/>
        <w:tabs>
          <w:tab w:val="left" w:pos="1476"/>
          <w:tab w:val="left" w:pos="10206"/>
        </w:tabs>
        <w:spacing w:line="314" w:lineRule="exact"/>
        <w:ind w:left="780" w:right="51"/>
        <w:jc w:val="both"/>
      </w:pPr>
      <w:r>
        <w:rPr>
          <w:rStyle w:val="21"/>
        </w:rPr>
        <w:t>- выявление фактического наличия имущества;</w:t>
      </w:r>
    </w:p>
    <w:p w:rsidR="001633AC" w:rsidRDefault="00946CAB">
      <w:pPr>
        <w:pStyle w:val="22"/>
        <w:spacing w:line="314" w:lineRule="exact"/>
        <w:ind w:firstLine="780"/>
        <w:jc w:val="both"/>
        <w:rPr>
          <w:rStyle w:val="21"/>
        </w:rPr>
      </w:pPr>
      <w:r>
        <w:rPr>
          <w:rStyle w:val="21"/>
        </w:rPr>
        <w:t xml:space="preserve">- сопоставление фактического наличия с данными бюджетного учета; </w:t>
      </w:r>
    </w:p>
    <w:p w:rsidR="001633AC" w:rsidRDefault="00946CAB">
      <w:pPr>
        <w:pStyle w:val="22"/>
        <w:spacing w:line="314" w:lineRule="exact"/>
        <w:ind w:firstLine="780"/>
        <w:jc w:val="both"/>
      </w:pPr>
      <w:r>
        <w:rPr>
          <w:rStyle w:val="21"/>
        </w:rPr>
        <w:t>- проверка полноты отражения в учете имущества, финансовых активов и обязательств (выявление неучтенных объектов, недостач);</w:t>
      </w:r>
    </w:p>
    <w:p w:rsidR="001633AC" w:rsidRDefault="00946CAB">
      <w:pPr>
        <w:pStyle w:val="22"/>
        <w:spacing w:line="314" w:lineRule="exact"/>
        <w:ind w:firstLine="780"/>
        <w:jc w:val="both"/>
      </w:pPr>
      <w:r>
        <w:rPr>
          <w:rStyle w:val="21"/>
        </w:rPr>
        <w:t>- документальное подтверждение наличия имущества, финансовых активов и обязательств;</w:t>
      </w:r>
    </w:p>
    <w:p w:rsidR="001633AC" w:rsidRDefault="00946CAB">
      <w:pPr>
        <w:pStyle w:val="22"/>
        <w:spacing w:line="314" w:lineRule="exact"/>
        <w:ind w:left="780" w:right="51"/>
        <w:jc w:val="both"/>
        <w:rPr>
          <w:rStyle w:val="21"/>
        </w:rPr>
      </w:pPr>
      <w:r>
        <w:rPr>
          <w:rStyle w:val="21"/>
        </w:rPr>
        <w:t>- определение фактического состояния имущества и его оценка;</w:t>
      </w:r>
    </w:p>
    <w:p w:rsidR="001633AC" w:rsidRDefault="00946CAB">
      <w:pPr>
        <w:pStyle w:val="22"/>
        <w:spacing w:line="314" w:lineRule="exact"/>
        <w:ind w:left="780" w:right="51"/>
        <w:jc w:val="both"/>
      </w:pPr>
      <w:r>
        <w:rPr>
          <w:rStyle w:val="21"/>
        </w:rPr>
        <w:lastRenderedPageBreak/>
        <w:t>- выявление признаков обесценения активов.</w:t>
      </w:r>
    </w:p>
    <w:p w:rsidR="001633AC" w:rsidRDefault="00946CAB">
      <w:pPr>
        <w:pStyle w:val="22"/>
        <w:tabs>
          <w:tab w:val="left" w:pos="1452"/>
        </w:tabs>
        <w:spacing w:line="314" w:lineRule="exact"/>
        <w:ind w:left="640"/>
        <w:jc w:val="both"/>
      </w:pPr>
      <w:r>
        <w:rPr>
          <w:rStyle w:val="21"/>
        </w:rPr>
        <w:t>12.7.Проведение инвентаризации обязательно:</w:t>
      </w:r>
    </w:p>
    <w:p w:rsidR="001633AC" w:rsidRDefault="00946CAB">
      <w:pPr>
        <w:pStyle w:val="22"/>
        <w:spacing w:line="314" w:lineRule="exact"/>
        <w:ind w:firstLine="780"/>
        <w:jc w:val="both"/>
      </w:pPr>
      <w:r>
        <w:rPr>
          <w:rStyle w:val="21"/>
        </w:rPr>
        <w:t>перед составлением годовой отчетности (кроме имущества, инвентаризация которого проводилась не ранее 1 октября отчетного года); при смене материально ответственных лиц;</w:t>
      </w:r>
    </w:p>
    <w:p w:rsidR="001633AC" w:rsidRDefault="00946CAB">
      <w:pPr>
        <w:pStyle w:val="22"/>
        <w:spacing w:line="322" w:lineRule="exact"/>
        <w:ind w:firstLine="820"/>
        <w:jc w:val="both"/>
      </w:pPr>
      <w:r>
        <w:rPr>
          <w:rStyle w:val="21"/>
        </w:rPr>
        <w:t xml:space="preserve">при выявлении фактов хищения, злоупотребления или порчи имущества (немедленно </w:t>
      </w:r>
      <w:proofErr w:type="gramStart"/>
      <w:r>
        <w:rPr>
          <w:rStyle w:val="21"/>
        </w:rPr>
        <w:t>по</w:t>
      </w:r>
      <w:proofErr w:type="gramEnd"/>
      <w:r>
        <w:rPr>
          <w:rStyle w:val="21"/>
        </w:rPr>
        <w:t xml:space="preserve"> установлении таких фактов);</w:t>
      </w:r>
    </w:p>
    <w:p w:rsidR="001633AC" w:rsidRDefault="00946CAB">
      <w:pPr>
        <w:pStyle w:val="22"/>
        <w:spacing w:line="322" w:lineRule="exact"/>
        <w:ind w:firstLine="820"/>
        <w:jc w:val="both"/>
        <w:rPr>
          <w:rStyle w:val="21"/>
        </w:rPr>
      </w:pPr>
      <w:r>
        <w:rPr>
          <w:rStyle w:val="21"/>
        </w:rPr>
        <w:t>в случае стихийного бедствия, пожара и других чрезвычайных ситуаций, вызванных экстремальными условиями (сразу же по окончании пожара или стихийного бедствия);</w:t>
      </w:r>
    </w:p>
    <w:p w:rsidR="001633AC" w:rsidRDefault="00946CAB">
      <w:pPr>
        <w:pStyle w:val="22"/>
        <w:spacing w:line="322" w:lineRule="exact"/>
        <w:ind w:firstLine="820"/>
        <w:jc w:val="both"/>
      </w:pPr>
      <w:r>
        <w:rPr>
          <w:rStyle w:val="21"/>
        </w:rPr>
        <w:t>при обнаружении объекта нефинансовых активов, который утратил потребительские свойства в результате физического или морального износа;</w:t>
      </w:r>
    </w:p>
    <w:p w:rsidR="001633AC" w:rsidRDefault="00946CAB">
      <w:pPr>
        <w:pStyle w:val="22"/>
        <w:spacing w:line="322" w:lineRule="exact"/>
        <w:ind w:firstLine="820"/>
        <w:jc w:val="both"/>
      </w:pPr>
      <w:r>
        <w:rPr>
          <w:rStyle w:val="21"/>
        </w:rPr>
        <w:t>в других случаях, предусмотренных действующим законодательством.</w:t>
      </w:r>
    </w:p>
    <w:p w:rsidR="001633AC" w:rsidRDefault="00946CAB">
      <w:pPr>
        <w:pStyle w:val="22"/>
        <w:tabs>
          <w:tab w:val="left" w:pos="1499"/>
        </w:tabs>
        <w:spacing w:line="322" w:lineRule="exact"/>
        <w:ind w:left="640"/>
        <w:jc w:val="both"/>
      </w:pPr>
      <w:r>
        <w:rPr>
          <w:rStyle w:val="21"/>
        </w:rPr>
        <w:t>Фактическое наличие имущества при инвентаризации определяют путем обязательного подсчета, взвешивания, обмера.</w:t>
      </w:r>
    </w:p>
    <w:p w:rsidR="001633AC" w:rsidRDefault="00946CAB">
      <w:pPr>
        <w:pStyle w:val="22"/>
        <w:tabs>
          <w:tab w:val="left" w:pos="1499"/>
        </w:tabs>
        <w:spacing w:line="322" w:lineRule="exact"/>
        <w:ind w:left="640"/>
        <w:jc w:val="both"/>
      </w:pPr>
      <w:r>
        <w:rPr>
          <w:rStyle w:val="21"/>
        </w:rPr>
        <w:t>Проверка фактического наличия имущества производится при обязательном участии материально ответственных лиц.</w:t>
      </w:r>
    </w:p>
    <w:p w:rsidR="001633AC" w:rsidRDefault="00946CAB">
      <w:pPr>
        <w:pStyle w:val="22"/>
        <w:tabs>
          <w:tab w:val="left" w:pos="1499"/>
        </w:tabs>
        <w:spacing w:line="322" w:lineRule="exact"/>
        <w:ind w:left="640"/>
        <w:jc w:val="both"/>
        <w:rPr>
          <w:rStyle w:val="21"/>
        </w:rPr>
      </w:pPr>
      <w:r>
        <w:rPr>
          <w:rStyle w:val="21"/>
        </w:rPr>
        <w:t>Инвентаризационная комиссия обеспечивает полноту и точность внесения в описи данных о фактических остатках основных средств, нематериальных активов, материальных запасов и другого имущества, денежных средств, финансовых активов и обязательств, правильность и своевременность оформления материалов инвентаризации. Также комиссия обеспечивает внесение в описи обнаруженных признаков обесценения актива.</w:t>
      </w:r>
    </w:p>
    <w:p w:rsidR="001633AC" w:rsidRDefault="00946CAB">
      <w:pPr>
        <w:pStyle w:val="22"/>
        <w:tabs>
          <w:tab w:val="left" w:pos="1539"/>
        </w:tabs>
        <w:spacing w:line="322" w:lineRule="exact"/>
        <w:ind w:left="640"/>
        <w:jc w:val="both"/>
      </w:pPr>
      <w:r>
        <w:rPr>
          <w:rStyle w:val="21"/>
        </w:rPr>
        <w:t>Если материально ответственные лица обнаружат после инвентаризации ошибки в описях, они должны немедленно (до открытия склада и т. п.) заявить об этом председателю инвентаризационной комиссии.</w:t>
      </w:r>
    </w:p>
    <w:p w:rsidR="001633AC" w:rsidRDefault="00946CAB">
      <w:pPr>
        <w:pStyle w:val="22"/>
        <w:spacing w:line="322" w:lineRule="exact"/>
        <w:ind w:firstLine="820"/>
        <w:jc w:val="both"/>
      </w:pPr>
      <w:r>
        <w:rPr>
          <w:rStyle w:val="21"/>
        </w:rPr>
        <w:t>Инвентаризационная комиссия осуществляет проверку указанных фактов и в случае их подтверждения производит исправление выявленных ошибок.</w:t>
      </w:r>
    </w:p>
    <w:p w:rsidR="001633AC" w:rsidRDefault="00946CAB">
      <w:pPr>
        <w:pStyle w:val="2"/>
        <w:rPr>
          <w:sz w:val="32"/>
          <w:szCs w:val="32"/>
        </w:rPr>
      </w:pPr>
      <w:r>
        <w:rPr>
          <w:sz w:val="32"/>
          <w:szCs w:val="32"/>
        </w:rPr>
        <w:t>13.Дебиторская и кредиторская задолженность</w:t>
      </w:r>
    </w:p>
    <w:p w:rsidR="001633AC" w:rsidRDefault="00946CAB">
      <w:pPr>
        <w:pStyle w:val="22"/>
        <w:tabs>
          <w:tab w:val="left" w:pos="0"/>
          <w:tab w:val="left" w:pos="1534"/>
        </w:tabs>
        <w:spacing w:line="322" w:lineRule="exact"/>
        <w:ind w:leftChars="-96" w:left="-211" w:firstLineChars="75" w:firstLine="210"/>
        <w:jc w:val="both"/>
        <w:rPr>
          <w:rStyle w:val="21"/>
        </w:rPr>
      </w:pPr>
      <w:r>
        <w:rPr>
          <w:rStyle w:val="21"/>
        </w:rPr>
        <w:t xml:space="preserve">13.1. Дебиторская задолженность признается безнадежной к взысканию, списывается с балансового учета на основании решения комиссии по поступлению и выбытию активов с приложением результатов проведенной инвентаризации и служебной записки о выявлении дебиторской задолженности, безнадежной к </w:t>
      </w:r>
      <w:r>
        <w:rPr>
          <w:rStyle w:val="21"/>
        </w:rPr>
        <w:lastRenderedPageBreak/>
        <w:t xml:space="preserve">взысканию. Задолженность, признанная безнадежной для взыскания, списывается с балансового учета и отражается на </w:t>
      </w:r>
      <w:proofErr w:type="spellStart"/>
      <w:r>
        <w:rPr>
          <w:rStyle w:val="21"/>
        </w:rPr>
        <w:t>забалансовом</w:t>
      </w:r>
      <w:proofErr w:type="spellEnd"/>
      <w:r>
        <w:rPr>
          <w:rStyle w:val="21"/>
        </w:rPr>
        <w:t xml:space="preserve"> счете 04 «Сомнительная задолженность».</w:t>
      </w:r>
    </w:p>
    <w:p w:rsidR="001633AC" w:rsidRDefault="00946CAB">
      <w:pPr>
        <w:pStyle w:val="22"/>
        <w:spacing w:line="314" w:lineRule="exact"/>
        <w:ind w:firstLine="780"/>
        <w:jc w:val="both"/>
        <w:rPr>
          <w:rStyle w:val="21"/>
        </w:rPr>
      </w:pPr>
      <w:r>
        <w:rPr>
          <w:rStyle w:val="21"/>
        </w:rPr>
        <w:t xml:space="preserve">На </w:t>
      </w:r>
      <w:proofErr w:type="spellStart"/>
      <w:r>
        <w:rPr>
          <w:rStyle w:val="21"/>
        </w:rPr>
        <w:t>забалансовом</w:t>
      </w:r>
      <w:proofErr w:type="spellEnd"/>
      <w:r>
        <w:rPr>
          <w:rStyle w:val="21"/>
        </w:rPr>
        <w:t xml:space="preserve"> счете указанная задолженность учитывается:</w:t>
      </w:r>
    </w:p>
    <w:p w:rsidR="001633AC" w:rsidRDefault="00946CAB">
      <w:pPr>
        <w:pStyle w:val="22"/>
        <w:spacing w:line="314" w:lineRule="exact"/>
        <w:ind w:firstLine="780"/>
        <w:jc w:val="both"/>
        <w:rPr>
          <w:rStyle w:val="21"/>
        </w:rPr>
      </w:pPr>
      <w:r>
        <w:rPr>
          <w:rStyle w:val="21"/>
        </w:rPr>
        <w:t>- в течение срока возможного возобновления процедуры взыскания согласно законодательству РФ (в т. ч. изменения имущественного положения должника);</w:t>
      </w:r>
    </w:p>
    <w:p w:rsidR="001633AC" w:rsidRDefault="00946CAB">
      <w:pPr>
        <w:pStyle w:val="22"/>
        <w:spacing w:line="314" w:lineRule="exact"/>
        <w:ind w:firstLine="780"/>
        <w:jc w:val="both"/>
        <w:rPr>
          <w:rStyle w:val="21"/>
        </w:rPr>
      </w:pPr>
      <w:r>
        <w:rPr>
          <w:rStyle w:val="21"/>
        </w:rPr>
        <w:t xml:space="preserve">- погашения задолженности контрагентом: когда он внесет деньги или погасит долг другим способом, не противоречащим законодательству РФ. </w:t>
      </w:r>
    </w:p>
    <w:p w:rsidR="001633AC" w:rsidRDefault="00946CAB">
      <w:pPr>
        <w:jc w:val="both"/>
        <w:rPr>
          <w:rStyle w:val="21"/>
          <w:lang w:val="ru-RU"/>
        </w:rPr>
      </w:pPr>
      <w:r>
        <w:rPr>
          <w:rStyle w:val="21"/>
          <w:lang w:val="ru-RU"/>
        </w:rPr>
        <w:t>13</w:t>
      </w:r>
      <w:r w:rsidRPr="00946CAB">
        <w:rPr>
          <w:rStyle w:val="21"/>
          <w:lang w:val="ru-RU"/>
        </w:rPr>
        <w:t>.2.</w:t>
      </w:r>
      <w:r w:rsidRPr="00946CAB">
        <w:rPr>
          <w:rStyle w:val="21"/>
          <w:lang w:val="ru-RU"/>
        </w:rPr>
        <w:tab/>
        <w:t>Дебиторская задолженность, признанная в установленном порядке безнадежной к взысканию, списывается по истечении срока исковой давности на финансовый результат на основании данных проведенной инвентаризации.</w:t>
      </w:r>
      <w:r>
        <w:rPr>
          <w:rStyle w:val="21"/>
          <w:lang w:val="ru-RU"/>
        </w:rPr>
        <w:t xml:space="preserve"> </w:t>
      </w:r>
    </w:p>
    <w:p w:rsidR="001633AC" w:rsidRPr="00946CAB" w:rsidRDefault="00946CAB">
      <w:pPr>
        <w:jc w:val="both"/>
        <w:rPr>
          <w:sz w:val="28"/>
          <w:szCs w:val="28"/>
          <w:lang w:val="ru-RU"/>
        </w:rPr>
      </w:pPr>
      <w:r w:rsidRPr="00946CAB">
        <w:rPr>
          <w:rFonts w:eastAsia="Arial"/>
          <w:color w:val="222222"/>
          <w:sz w:val="28"/>
          <w:szCs w:val="28"/>
          <w:shd w:val="clear" w:color="auto" w:fill="FFFFFF"/>
          <w:lang w:val="ru-RU" w:eastAsia="zh-CN" w:bidi="ar"/>
        </w:rPr>
        <w:t xml:space="preserve">Дебиторская задолженность списывается с учета после того, как комиссия по поступлению и выбытию активов признает ее сомнительной или безнадежной к взысканию в </w:t>
      </w:r>
      <w:proofErr w:type="gramStart"/>
      <w:r w:rsidRPr="00946CAB">
        <w:rPr>
          <w:rFonts w:eastAsia="Arial"/>
          <w:color w:val="222222"/>
          <w:sz w:val="28"/>
          <w:szCs w:val="28"/>
          <w:shd w:val="clear" w:color="auto" w:fill="FFFFFF"/>
          <w:lang w:val="ru-RU" w:eastAsia="zh-CN" w:bidi="ar"/>
        </w:rPr>
        <w:t>порядке</w:t>
      </w:r>
      <w:proofErr w:type="gramEnd"/>
      <w:r w:rsidRPr="00946CAB">
        <w:rPr>
          <w:rFonts w:eastAsia="Arial"/>
          <w:color w:val="222222"/>
          <w:sz w:val="28"/>
          <w:szCs w:val="28"/>
          <w:shd w:val="clear" w:color="auto" w:fill="FFFFFF"/>
          <w:lang w:val="ru-RU" w:eastAsia="zh-CN" w:bidi="ar"/>
        </w:rPr>
        <w:t>, утвержденном положением о признании дебиторской задолженности сомнительной и безнадежной к взысканию</w:t>
      </w:r>
      <w:r w:rsidR="003E27BA">
        <w:rPr>
          <w:rFonts w:eastAsia="Arial"/>
          <w:color w:val="222222"/>
          <w:sz w:val="28"/>
          <w:szCs w:val="28"/>
          <w:shd w:val="clear" w:color="auto" w:fill="FFFFFF"/>
          <w:lang w:val="ru-RU" w:eastAsia="zh-CN" w:bidi="ar"/>
        </w:rPr>
        <w:t>.</w:t>
      </w:r>
      <w:r w:rsidRPr="00946CAB">
        <w:rPr>
          <w:rFonts w:eastAsia="Arial"/>
          <w:color w:val="222222"/>
          <w:sz w:val="28"/>
          <w:szCs w:val="28"/>
          <w:shd w:val="clear" w:color="auto" w:fill="FFFFFF"/>
          <w:lang w:val="ru-RU" w:eastAsia="zh-CN" w:bidi="ar"/>
        </w:rPr>
        <w:t xml:space="preserve"> Основание:</w:t>
      </w:r>
      <w:r>
        <w:rPr>
          <w:rFonts w:eastAsia="Arial"/>
          <w:color w:val="222222"/>
          <w:sz w:val="28"/>
          <w:szCs w:val="28"/>
          <w:shd w:val="clear" w:color="auto" w:fill="FFFFFF"/>
          <w:lang w:eastAsia="zh-CN" w:bidi="ar"/>
        </w:rPr>
        <w:t> </w:t>
      </w:r>
      <w:hyperlink r:id="rId37" w:history="1">
        <w:r w:rsidRPr="00946CAB">
          <w:rPr>
            <w:rStyle w:val="a3"/>
            <w:rFonts w:eastAsia="Arial"/>
            <w:color w:val="0047B3"/>
            <w:sz w:val="28"/>
            <w:szCs w:val="28"/>
            <w:u w:val="none"/>
            <w:lang w:val="ru-RU"/>
          </w:rPr>
          <w:t>пункт 11</w:t>
        </w:r>
      </w:hyperlink>
      <w:r>
        <w:rPr>
          <w:rFonts w:eastAsia="Arial"/>
          <w:color w:val="222222"/>
          <w:sz w:val="28"/>
          <w:szCs w:val="28"/>
          <w:shd w:val="clear" w:color="auto" w:fill="FFFFFF"/>
          <w:lang w:eastAsia="zh-CN" w:bidi="ar"/>
        </w:rPr>
        <w:t> </w:t>
      </w:r>
      <w:r w:rsidRPr="00946CAB">
        <w:rPr>
          <w:rFonts w:eastAsia="Arial"/>
          <w:color w:val="222222"/>
          <w:sz w:val="28"/>
          <w:szCs w:val="28"/>
          <w:shd w:val="clear" w:color="auto" w:fill="FFFFFF"/>
          <w:lang w:val="ru-RU" w:eastAsia="zh-CN" w:bidi="ar"/>
        </w:rPr>
        <w:t>СГС</w:t>
      </w:r>
      <w:r>
        <w:rPr>
          <w:rFonts w:eastAsia="Arial"/>
          <w:color w:val="222222"/>
          <w:sz w:val="28"/>
          <w:szCs w:val="28"/>
          <w:shd w:val="clear" w:color="auto" w:fill="FFFFFF"/>
          <w:lang w:eastAsia="zh-CN" w:bidi="ar"/>
        </w:rPr>
        <w:t> </w:t>
      </w:r>
      <w:r w:rsidRPr="00946CAB">
        <w:rPr>
          <w:rFonts w:eastAsia="Arial"/>
          <w:color w:val="222222"/>
          <w:sz w:val="28"/>
          <w:szCs w:val="28"/>
          <w:shd w:val="clear" w:color="auto" w:fill="FFFFFF"/>
          <w:lang w:val="ru-RU" w:eastAsia="zh-CN" w:bidi="ar"/>
        </w:rPr>
        <w:t>«Доходы».</w:t>
      </w:r>
    </w:p>
    <w:p w:rsidR="001633AC" w:rsidRDefault="00946CAB">
      <w:pPr>
        <w:pStyle w:val="22"/>
        <w:tabs>
          <w:tab w:val="left" w:pos="1534"/>
        </w:tabs>
        <w:spacing w:line="322" w:lineRule="exact"/>
        <w:ind w:firstLine="851"/>
        <w:jc w:val="both"/>
        <w:rPr>
          <w:rStyle w:val="21"/>
        </w:rPr>
      </w:pPr>
      <w:r>
        <w:rPr>
          <w:rStyle w:val="21"/>
        </w:rPr>
        <w:t>13.3.</w:t>
      </w:r>
      <w:r>
        <w:rPr>
          <w:rStyle w:val="21"/>
        </w:rPr>
        <w:tab/>
        <w:t xml:space="preserve">Кредиторская задолженность, не востребованная кредитором, списывается с </w:t>
      </w:r>
      <w:proofErr w:type="spellStart"/>
      <w:r>
        <w:rPr>
          <w:rStyle w:val="21"/>
        </w:rPr>
        <w:t>забалансового</w:t>
      </w:r>
      <w:proofErr w:type="spellEnd"/>
      <w:r>
        <w:rPr>
          <w:rStyle w:val="21"/>
        </w:rPr>
        <w:t xml:space="preserve"> учета на основании заключения комиссии по поступлению и выбытию активов. Решение о списании принимается на основании данных проведенной инвентаризации и докладной записки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Российской Федерации. Списанная с балансового учета кредиторская задолженность отражается на </w:t>
      </w:r>
      <w:proofErr w:type="spellStart"/>
      <w:r>
        <w:rPr>
          <w:rStyle w:val="21"/>
        </w:rPr>
        <w:t>забалансовом</w:t>
      </w:r>
      <w:proofErr w:type="spellEnd"/>
      <w:r>
        <w:rPr>
          <w:rStyle w:val="21"/>
        </w:rPr>
        <w:t xml:space="preserve"> счете 20 «Задолженность, невостребованная кредиторами».  </w:t>
      </w:r>
    </w:p>
    <w:p w:rsidR="001633AC" w:rsidRDefault="00946CAB">
      <w:pPr>
        <w:pStyle w:val="22"/>
        <w:tabs>
          <w:tab w:val="left" w:pos="1534"/>
        </w:tabs>
        <w:spacing w:line="322" w:lineRule="exact"/>
        <w:ind w:firstLine="851"/>
        <w:jc w:val="both"/>
      </w:pPr>
      <w:r>
        <w:t>Кредиторская задолженность списывается с баланса отдельно по каждому обязательству (кредитору) на основании приказа председателя суда.</w:t>
      </w:r>
      <w:r w:rsidR="003E27BA">
        <w:t xml:space="preserve"> (Приложение 15)</w:t>
      </w:r>
    </w:p>
    <w:p w:rsidR="001633AC" w:rsidRDefault="00946CAB">
      <w:pPr>
        <w:pStyle w:val="2"/>
        <w:rPr>
          <w:sz w:val="32"/>
          <w:szCs w:val="32"/>
        </w:rPr>
      </w:pPr>
      <w:r w:rsidRPr="00946CAB">
        <w:rPr>
          <w:rFonts w:ascii="Arial" w:eastAsia="Arial" w:hAnsi="Arial" w:cs="Arial"/>
          <w:color w:val="222222"/>
          <w:szCs w:val="16"/>
          <w:lang w:eastAsia="zh-CN" w:bidi="ar"/>
        </w:rPr>
        <w:br/>
      </w:r>
      <w:r>
        <w:rPr>
          <w:sz w:val="32"/>
          <w:szCs w:val="32"/>
        </w:rPr>
        <w:t>14.События после отчетной даты</w:t>
      </w:r>
    </w:p>
    <w:p w:rsidR="001633AC" w:rsidRDefault="00946CAB">
      <w:pPr>
        <w:pStyle w:val="22"/>
        <w:tabs>
          <w:tab w:val="left" w:pos="1560"/>
        </w:tabs>
        <w:spacing w:line="240" w:lineRule="auto"/>
        <w:ind w:firstLineChars="300" w:firstLine="840"/>
        <w:jc w:val="both"/>
        <w:rPr>
          <w:rStyle w:val="21"/>
        </w:rPr>
      </w:pPr>
      <w:r>
        <w:rPr>
          <w:rStyle w:val="21"/>
        </w:rPr>
        <w:t xml:space="preserve">14.1. </w:t>
      </w:r>
      <w:proofErr w:type="gramStart"/>
      <w:r>
        <w:rPr>
          <w:rStyle w:val="21"/>
        </w:rPr>
        <w:t xml:space="preserve">В данные бухгалтерского учета за отчетный период включается информация о событиях после отчетной даты - существенных фактах хозяйственной жизни, которые произошли в период между отчетной датой и датой подписания или принятия бухгалтерской (финансовой) отчетности и оказали или могут оказать существенное влияние на финансовое состояние, движение денег или результаты деятельности Суда (далее - События). </w:t>
      </w:r>
      <w:proofErr w:type="gramEnd"/>
    </w:p>
    <w:p w:rsidR="001633AC" w:rsidRDefault="00946CAB">
      <w:pPr>
        <w:pStyle w:val="22"/>
        <w:tabs>
          <w:tab w:val="left" w:pos="1560"/>
        </w:tabs>
        <w:spacing w:line="240" w:lineRule="auto"/>
        <w:ind w:firstLine="851"/>
        <w:jc w:val="both"/>
        <w:rPr>
          <w:rStyle w:val="21"/>
        </w:rPr>
      </w:pPr>
      <w:r>
        <w:rPr>
          <w:rStyle w:val="21"/>
        </w:rPr>
        <w:lastRenderedPageBreak/>
        <w:t>Факт хозяйственной жизни признается существенным, если без знания о нем пользователи отчетности не могут достоверно оценить финансовое состояние, движение денежных средств или результаты деятельности учреждения. 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rsidR="001633AC" w:rsidRDefault="00946CAB">
      <w:pPr>
        <w:pStyle w:val="22"/>
        <w:tabs>
          <w:tab w:val="left" w:pos="1560"/>
        </w:tabs>
        <w:spacing w:line="322" w:lineRule="exact"/>
        <w:ind w:left="711"/>
        <w:jc w:val="both"/>
        <w:rPr>
          <w:rStyle w:val="21"/>
        </w:rPr>
      </w:pPr>
      <w:r>
        <w:rPr>
          <w:rStyle w:val="21"/>
        </w:rPr>
        <w:t>14.2. Событиями после отчетной даты признаются:</w:t>
      </w:r>
    </w:p>
    <w:p w:rsidR="001633AC" w:rsidRDefault="00946CAB">
      <w:pPr>
        <w:pStyle w:val="22"/>
        <w:tabs>
          <w:tab w:val="left" w:pos="1560"/>
        </w:tabs>
        <w:spacing w:line="322" w:lineRule="exact"/>
        <w:ind w:firstLine="851"/>
        <w:jc w:val="both"/>
        <w:rPr>
          <w:rStyle w:val="21"/>
        </w:rPr>
      </w:pPr>
      <w:r>
        <w:rPr>
          <w:rStyle w:val="21"/>
        </w:rPr>
        <w:t>события, которые подтверждают существовавшие на отчетную дату хозяйственные условия Суда (применяется перечень таких событий, приведенный в п.7 стандарта «События после отчетной даты»);</w:t>
      </w:r>
    </w:p>
    <w:p w:rsidR="001633AC" w:rsidRDefault="00946CAB">
      <w:pPr>
        <w:pStyle w:val="22"/>
        <w:tabs>
          <w:tab w:val="left" w:pos="1560"/>
        </w:tabs>
        <w:spacing w:line="322" w:lineRule="exact"/>
        <w:ind w:firstLine="851"/>
        <w:jc w:val="both"/>
        <w:rPr>
          <w:rStyle w:val="21"/>
        </w:rPr>
      </w:pPr>
      <w:r>
        <w:rPr>
          <w:rStyle w:val="21"/>
        </w:rPr>
        <w:t>указывают на условия хозяйственной деятельности, факты хозяйственной жизни или обстоятельства, возникшие после отчетной даты (применяется перечень таких событий, приведенный в пункте 7 стандарта "События после отчетной даты").</w:t>
      </w:r>
    </w:p>
    <w:p w:rsidR="001633AC" w:rsidRDefault="00946CAB">
      <w:pPr>
        <w:pStyle w:val="22"/>
        <w:tabs>
          <w:tab w:val="left" w:pos="1560"/>
        </w:tabs>
        <w:spacing w:line="322" w:lineRule="exact"/>
        <w:ind w:firstLine="851"/>
        <w:jc w:val="both"/>
        <w:rPr>
          <w:rStyle w:val="21"/>
        </w:rPr>
      </w:pPr>
      <w:r>
        <w:rPr>
          <w:rStyle w:val="21"/>
        </w:rPr>
        <w:t>14.3.</w:t>
      </w:r>
      <w:r>
        <w:rPr>
          <w:rStyle w:val="21"/>
        </w:rPr>
        <w:tab/>
        <w:t>Событие отражается в учете и отчетности в следующем порядке:</w:t>
      </w:r>
    </w:p>
    <w:p w:rsidR="001633AC" w:rsidRDefault="00946CAB">
      <w:pPr>
        <w:pStyle w:val="22"/>
        <w:tabs>
          <w:tab w:val="left" w:pos="1701"/>
        </w:tabs>
        <w:spacing w:line="322" w:lineRule="exact"/>
        <w:ind w:firstLine="851"/>
        <w:jc w:val="both"/>
        <w:rPr>
          <w:rStyle w:val="21"/>
        </w:rPr>
      </w:pPr>
      <w:r>
        <w:rPr>
          <w:rStyle w:val="21"/>
        </w:rPr>
        <w:t>14.3.1.</w:t>
      </w:r>
      <w:r>
        <w:rPr>
          <w:rStyle w:val="21"/>
        </w:rPr>
        <w:tab/>
        <w:t xml:space="preserve">Событие, которое подтверждает хозяйственные условия, существовавшие на отчетную дату, отражается в учете отчетного периода. При этом делается дополнительная бухгалтерская запись, которая отражает это событие, либо запись способом "красное </w:t>
      </w:r>
      <w:proofErr w:type="spellStart"/>
      <w:r>
        <w:rPr>
          <w:rStyle w:val="21"/>
        </w:rPr>
        <w:t>сторно</w:t>
      </w:r>
      <w:proofErr w:type="spellEnd"/>
      <w:r>
        <w:rPr>
          <w:rStyle w:val="21"/>
        </w:rPr>
        <w:t>" и (или) дополнительная бухгалтерская запись на сумму, отраженную в бухгалтерском учете. События отражаются в регистрах бухгалтерского учета в последний день отчетного периода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 даты. В разделе 5 "Прочие вопросы деятельности субъекта бюджетной отчетности" текстовой части пояснительной записки (ф.0503160) (далее - раздел 5 ф.0503160) раскрывается информация о Событии и его оценке в денежном выражении.</w:t>
      </w:r>
    </w:p>
    <w:p w:rsidR="001633AC" w:rsidRDefault="00946CAB">
      <w:pPr>
        <w:pStyle w:val="22"/>
        <w:tabs>
          <w:tab w:val="left" w:pos="1701"/>
        </w:tabs>
        <w:spacing w:line="322" w:lineRule="exact"/>
        <w:ind w:firstLine="851"/>
        <w:jc w:val="both"/>
        <w:rPr>
          <w:rStyle w:val="21"/>
        </w:rPr>
      </w:pPr>
      <w:r>
        <w:rPr>
          <w:rStyle w:val="21"/>
        </w:rPr>
        <w:t>14.3.2.</w:t>
      </w:r>
      <w:r>
        <w:rPr>
          <w:rStyle w:val="21"/>
        </w:rPr>
        <w:tab/>
        <w:t xml:space="preserve">Событие, указывающее на возникшие после отчетной даты хозяйственные условия, отражается в бухгалтерском учете периода, следующего за </w:t>
      </w:r>
      <w:proofErr w:type="gramStart"/>
      <w:r>
        <w:rPr>
          <w:rStyle w:val="21"/>
        </w:rPr>
        <w:t>отчетным</w:t>
      </w:r>
      <w:proofErr w:type="gramEnd"/>
      <w:r>
        <w:rPr>
          <w:rStyle w:val="21"/>
        </w:rPr>
        <w:t xml:space="preserve">. Аналогичным образом отражается Событие, которое не отражено в учете и отчетности отчетного периода из-за соблюдения сроков представления отчетности или из-за позднего поступления первичных учетных документов. При этом информация о таком Событии и его денежная оценка приводятся в разделе 5 ф.0503160. </w:t>
      </w:r>
    </w:p>
    <w:p w:rsidR="00946CAB" w:rsidRPr="003E27BA" w:rsidRDefault="00946CAB" w:rsidP="003E27BA">
      <w:pPr>
        <w:spacing w:before="0" w:beforeAutospacing="0" w:after="150" w:afterAutospacing="0"/>
        <w:jc w:val="both"/>
        <w:rPr>
          <w:color w:val="222222"/>
          <w:sz w:val="28"/>
          <w:szCs w:val="28"/>
          <w:lang w:val="ru-RU" w:eastAsia="ru-RU"/>
        </w:rPr>
      </w:pPr>
      <w:r w:rsidRPr="003E27BA">
        <w:rPr>
          <w:color w:val="222222"/>
          <w:sz w:val="28"/>
          <w:szCs w:val="28"/>
          <w:lang w:val="ru-RU" w:eastAsia="ru-RU"/>
        </w:rPr>
        <w:t>Позднее поступление документов по товарам, работам и услугам, которые получили в </w:t>
      </w:r>
      <w:proofErr w:type="gramStart"/>
      <w:r w:rsidRPr="003E27BA">
        <w:rPr>
          <w:color w:val="222222"/>
          <w:sz w:val="28"/>
          <w:szCs w:val="28"/>
          <w:lang w:val="ru-RU" w:eastAsia="ru-RU"/>
        </w:rPr>
        <w:t>декабре</w:t>
      </w:r>
      <w:proofErr w:type="gramEnd"/>
      <w:r w:rsidRPr="003E27BA">
        <w:rPr>
          <w:color w:val="222222"/>
          <w:sz w:val="28"/>
          <w:szCs w:val="28"/>
          <w:lang w:val="ru-RU" w:eastAsia="ru-RU"/>
        </w:rPr>
        <w:t>, к СПОД не относится. Это прямо сказано в </w:t>
      </w:r>
      <w:hyperlink r:id="rId38" w:history="1">
        <w:r w:rsidRPr="003E27BA">
          <w:rPr>
            <w:color w:val="0047B3"/>
            <w:sz w:val="28"/>
            <w:szCs w:val="28"/>
            <w:lang w:val="ru-RU" w:eastAsia="ru-RU"/>
          </w:rPr>
          <w:t>СГС «СПОД»</w:t>
        </w:r>
      </w:hyperlink>
      <w:r w:rsidRPr="003E27BA">
        <w:rPr>
          <w:color w:val="222222"/>
          <w:sz w:val="28"/>
          <w:szCs w:val="28"/>
          <w:lang w:val="ru-RU" w:eastAsia="ru-RU"/>
        </w:rPr>
        <w:t>. По ним  </w:t>
      </w:r>
      <w:proofErr w:type="gramStart"/>
      <w:r w:rsidRPr="003E27BA">
        <w:rPr>
          <w:color w:val="222222"/>
          <w:sz w:val="28"/>
          <w:szCs w:val="28"/>
          <w:lang w:val="ru-RU" w:eastAsia="ru-RU"/>
        </w:rPr>
        <w:t>должны</w:t>
      </w:r>
      <w:proofErr w:type="gramEnd"/>
      <w:r w:rsidRPr="003E27BA">
        <w:rPr>
          <w:color w:val="222222"/>
          <w:sz w:val="28"/>
          <w:szCs w:val="28"/>
          <w:lang w:val="ru-RU" w:eastAsia="ru-RU"/>
        </w:rPr>
        <w:t xml:space="preserve"> например 31.12.2025 сформировать резерв (счет 401.60) и принять отложенные обязательства. Посл</w:t>
      </w:r>
      <w:r w:rsidR="003E27BA">
        <w:rPr>
          <w:color w:val="222222"/>
          <w:sz w:val="28"/>
          <w:szCs w:val="28"/>
          <w:lang w:val="ru-RU" w:eastAsia="ru-RU"/>
        </w:rPr>
        <w:t>е поступления документов принять</w:t>
      </w:r>
      <w:r w:rsidRPr="003E27BA">
        <w:rPr>
          <w:color w:val="222222"/>
          <w:sz w:val="28"/>
          <w:szCs w:val="28"/>
          <w:lang w:val="ru-RU" w:eastAsia="ru-RU"/>
        </w:rPr>
        <w:t xml:space="preserve"> д</w:t>
      </w:r>
      <w:r w:rsidR="003E27BA">
        <w:rPr>
          <w:color w:val="222222"/>
          <w:sz w:val="28"/>
          <w:szCs w:val="28"/>
          <w:lang w:val="ru-RU" w:eastAsia="ru-RU"/>
        </w:rPr>
        <w:t>енежные обязательства и отразить</w:t>
      </w:r>
      <w:r w:rsidRPr="003E27BA">
        <w:rPr>
          <w:color w:val="222222"/>
          <w:sz w:val="28"/>
          <w:szCs w:val="28"/>
          <w:lang w:val="ru-RU" w:eastAsia="ru-RU"/>
        </w:rPr>
        <w:t xml:space="preserve"> </w:t>
      </w:r>
      <w:proofErr w:type="spellStart"/>
      <w:r w:rsidRPr="003E27BA">
        <w:rPr>
          <w:color w:val="222222"/>
          <w:sz w:val="28"/>
          <w:szCs w:val="28"/>
          <w:lang w:val="ru-RU" w:eastAsia="ru-RU"/>
        </w:rPr>
        <w:t>кредиторку</w:t>
      </w:r>
      <w:proofErr w:type="spellEnd"/>
      <w:r w:rsidRPr="003E27BA">
        <w:rPr>
          <w:color w:val="222222"/>
          <w:sz w:val="28"/>
          <w:szCs w:val="28"/>
          <w:lang w:val="ru-RU" w:eastAsia="ru-RU"/>
        </w:rPr>
        <w:t xml:space="preserve"> (счет 302.00). </w:t>
      </w:r>
    </w:p>
    <w:p w:rsidR="00946CAB" w:rsidRPr="003E27BA" w:rsidRDefault="00946CAB" w:rsidP="00946CAB">
      <w:pPr>
        <w:spacing w:before="0" w:beforeAutospacing="0" w:after="150" w:afterAutospacing="0"/>
        <w:rPr>
          <w:color w:val="222222"/>
          <w:sz w:val="28"/>
          <w:szCs w:val="28"/>
          <w:lang w:val="ru-RU" w:eastAsia="ru-RU"/>
        </w:rPr>
      </w:pPr>
      <w:r w:rsidRPr="003E27BA">
        <w:rPr>
          <w:color w:val="222222"/>
          <w:sz w:val="28"/>
          <w:szCs w:val="28"/>
          <w:lang w:val="ru-RU" w:eastAsia="ru-RU"/>
        </w:rPr>
        <w:t xml:space="preserve"> Размер резерва определите на основании цен из контрактов и информации о полученных товарах, работах и услугах. После того как в </w:t>
      </w:r>
      <w:proofErr w:type="gramStart"/>
      <w:r w:rsidRPr="003E27BA">
        <w:rPr>
          <w:color w:val="222222"/>
          <w:sz w:val="28"/>
          <w:szCs w:val="28"/>
          <w:lang w:val="ru-RU" w:eastAsia="ru-RU"/>
        </w:rPr>
        <w:t>январе</w:t>
      </w:r>
      <w:proofErr w:type="gramEnd"/>
      <w:r w:rsidRPr="003E27BA">
        <w:rPr>
          <w:color w:val="222222"/>
          <w:sz w:val="28"/>
          <w:szCs w:val="28"/>
          <w:lang w:val="ru-RU" w:eastAsia="ru-RU"/>
        </w:rPr>
        <w:t xml:space="preserve"> получите </w:t>
      </w:r>
      <w:r w:rsidRPr="003E27BA">
        <w:rPr>
          <w:color w:val="222222"/>
          <w:sz w:val="28"/>
          <w:szCs w:val="28"/>
          <w:lang w:val="ru-RU" w:eastAsia="ru-RU"/>
        </w:rPr>
        <w:lastRenderedPageBreak/>
        <w:t xml:space="preserve">закрывающие документы, примите денежные обязательства и отразите </w:t>
      </w:r>
      <w:proofErr w:type="spellStart"/>
      <w:r w:rsidRPr="003E27BA">
        <w:rPr>
          <w:color w:val="222222"/>
          <w:sz w:val="28"/>
          <w:szCs w:val="28"/>
          <w:lang w:val="ru-RU" w:eastAsia="ru-RU"/>
        </w:rPr>
        <w:t>кредиторку</w:t>
      </w:r>
      <w:proofErr w:type="spellEnd"/>
      <w:r w:rsidRPr="003E27BA">
        <w:rPr>
          <w:color w:val="222222"/>
          <w:sz w:val="28"/>
          <w:szCs w:val="28"/>
          <w:lang w:val="ru-RU" w:eastAsia="ru-RU"/>
        </w:rPr>
        <w:t>. Такие правила в – </w:t>
      </w:r>
      <w:hyperlink r:id="rId39" w:history="1">
        <w:proofErr w:type="gramStart"/>
        <w:r w:rsidRPr="003E27BA">
          <w:rPr>
            <w:color w:val="0047B3"/>
            <w:sz w:val="28"/>
            <w:szCs w:val="28"/>
            <w:lang w:val="ru-RU" w:eastAsia="ru-RU"/>
          </w:rPr>
          <w:t>пункте</w:t>
        </w:r>
        <w:proofErr w:type="gramEnd"/>
        <w:r w:rsidRPr="003E27BA">
          <w:rPr>
            <w:color w:val="0047B3"/>
            <w:sz w:val="28"/>
            <w:szCs w:val="28"/>
            <w:lang w:val="ru-RU" w:eastAsia="ru-RU"/>
          </w:rPr>
          <w:t> 191 СГС «Единый план счетов» № 121н</w:t>
        </w:r>
      </w:hyperlink>
      <w:r w:rsidRPr="003E27BA">
        <w:rPr>
          <w:color w:val="222222"/>
          <w:sz w:val="28"/>
          <w:szCs w:val="28"/>
          <w:lang w:val="ru-RU" w:eastAsia="ru-RU"/>
        </w:rPr>
        <w:t>.</w:t>
      </w:r>
    </w:p>
    <w:p w:rsidR="00946CAB" w:rsidRPr="00AA5B13" w:rsidRDefault="00946CAB" w:rsidP="00AA5B13">
      <w:pPr>
        <w:spacing w:before="0" w:beforeAutospacing="0" w:after="150" w:afterAutospacing="0"/>
        <w:jc w:val="both"/>
        <w:rPr>
          <w:color w:val="222222"/>
          <w:sz w:val="28"/>
          <w:szCs w:val="28"/>
          <w:lang w:val="ru-RU" w:eastAsia="ru-RU"/>
        </w:rPr>
      </w:pPr>
      <w:r w:rsidRPr="00AA5B13">
        <w:rPr>
          <w:color w:val="222222"/>
          <w:sz w:val="28"/>
          <w:szCs w:val="28"/>
          <w:lang w:val="ru-RU" w:eastAsia="ru-RU"/>
        </w:rPr>
        <w:t xml:space="preserve">Какой датой принять </w:t>
      </w:r>
      <w:proofErr w:type="spellStart"/>
      <w:r w:rsidRPr="00AA5B13">
        <w:rPr>
          <w:color w:val="222222"/>
          <w:sz w:val="28"/>
          <w:szCs w:val="28"/>
          <w:lang w:val="ru-RU" w:eastAsia="ru-RU"/>
        </w:rPr>
        <w:t>кредиторку</w:t>
      </w:r>
      <w:proofErr w:type="spellEnd"/>
      <w:r w:rsidRPr="00AA5B13">
        <w:rPr>
          <w:color w:val="222222"/>
          <w:sz w:val="28"/>
          <w:szCs w:val="28"/>
          <w:lang w:val="ru-RU" w:eastAsia="ru-RU"/>
        </w:rPr>
        <w:t>, зависит от даты получения документов. В </w:t>
      </w:r>
      <w:hyperlink r:id="rId40" w:history="1">
        <w:r w:rsidRPr="00AA5B13">
          <w:rPr>
            <w:color w:val="0047B3"/>
            <w:sz w:val="28"/>
            <w:szCs w:val="28"/>
            <w:lang w:val="ru-RU" w:eastAsia="ru-RU"/>
          </w:rPr>
          <w:t>методичках к Стандартам № 132н и 133н</w:t>
        </w:r>
      </w:hyperlink>
      <w:r w:rsidRPr="00AA5B13">
        <w:rPr>
          <w:color w:val="222222"/>
          <w:sz w:val="28"/>
          <w:szCs w:val="28"/>
          <w:lang w:val="ru-RU" w:eastAsia="ru-RU"/>
        </w:rPr>
        <w:t xml:space="preserve"> Минфин установили правила учета операций, когда </w:t>
      </w:r>
      <w:proofErr w:type="spellStart"/>
      <w:r w:rsidRPr="00AA5B13">
        <w:rPr>
          <w:color w:val="222222"/>
          <w:sz w:val="28"/>
          <w:szCs w:val="28"/>
          <w:lang w:val="ru-RU" w:eastAsia="ru-RU"/>
        </w:rPr>
        <w:t>первичка</w:t>
      </w:r>
      <w:proofErr w:type="spellEnd"/>
      <w:r w:rsidRPr="00AA5B13">
        <w:rPr>
          <w:color w:val="222222"/>
          <w:sz w:val="28"/>
          <w:szCs w:val="28"/>
          <w:lang w:val="ru-RU" w:eastAsia="ru-RU"/>
        </w:rPr>
        <w:t xml:space="preserve"> поступает с опозданием. Для годовой отчетности действуют такие ограничения:</w:t>
      </w:r>
    </w:p>
    <w:p w:rsidR="00946CAB" w:rsidRPr="00AA5B13" w:rsidRDefault="00946CAB" w:rsidP="00AA5B13">
      <w:pPr>
        <w:numPr>
          <w:ilvl w:val="0"/>
          <w:numId w:val="36"/>
        </w:numPr>
        <w:spacing w:before="0" w:beforeAutospacing="0" w:after="0" w:afterAutospacing="0"/>
        <w:ind w:left="0"/>
        <w:jc w:val="both"/>
        <w:rPr>
          <w:color w:val="222222"/>
          <w:sz w:val="28"/>
          <w:szCs w:val="28"/>
          <w:lang w:val="ru-RU" w:eastAsia="ru-RU"/>
        </w:rPr>
      </w:pPr>
      <w:r w:rsidRPr="00AA5B13">
        <w:rPr>
          <w:color w:val="222222"/>
          <w:sz w:val="28"/>
          <w:szCs w:val="28"/>
          <w:lang w:val="ru-RU" w:eastAsia="ru-RU"/>
        </w:rPr>
        <w:t>если документы поступили позже 3 рабочих дней со дня окончания года, но не позднее 30 рабочих дней, – операцию отражают датой 31.12.2025;</w:t>
      </w:r>
    </w:p>
    <w:p w:rsidR="00946CAB" w:rsidRPr="00AA5B13" w:rsidRDefault="00946CAB" w:rsidP="00AA5B13">
      <w:pPr>
        <w:numPr>
          <w:ilvl w:val="0"/>
          <w:numId w:val="36"/>
        </w:numPr>
        <w:spacing w:before="0" w:beforeAutospacing="0" w:after="0" w:afterAutospacing="0"/>
        <w:ind w:left="0"/>
        <w:jc w:val="both"/>
        <w:rPr>
          <w:color w:val="222222"/>
          <w:sz w:val="28"/>
          <w:szCs w:val="28"/>
          <w:lang w:val="ru-RU" w:eastAsia="ru-RU"/>
        </w:rPr>
      </w:pPr>
      <w:r w:rsidRPr="00AA5B13">
        <w:rPr>
          <w:color w:val="222222"/>
          <w:sz w:val="28"/>
          <w:szCs w:val="28"/>
          <w:lang w:val="ru-RU" w:eastAsia="ru-RU"/>
        </w:rPr>
        <w:t>если же документы пришли позже 30 рабочих дней – операцию отражают 2026 годом.</w:t>
      </w:r>
    </w:p>
    <w:p w:rsidR="00946CAB" w:rsidRPr="00AA5B13" w:rsidRDefault="00946CAB" w:rsidP="00AA5B13">
      <w:pPr>
        <w:spacing w:before="0" w:beforeAutospacing="0" w:after="150" w:afterAutospacing="0"/>
        <w:jc w:val="both"/>
        <w:rPr>
          <w:color w:val="222222"/>
          <w:sz w:val="28"/>
          <w:szCs w:val="28"/>
          <w:lang w:val="ru-RU" w:eastAsia="ru-RU"/>
        </w:rPr>
      </w:pPr>
      <w:r w:rsidRPr="00AA5B13">
        <w:rPr>
          <w:color w:val="222222"/>
          <w:sz w:val="28"/>
          <w:szCs w:val="28"/>
          <w:lang w:val="ru-RU" w:eastAsia="ru-RU"/>
        </w:rPr>
        <w:t>Однако, помимо этих сроков, важно учитывать и дату сдачи/ принятия годовой отчетности:</w:t>
      </w:r>
    </w:p>
    <w:p w:rsidR="00946CAB" w:rsidRPr="00AA5B13" w:rsidRDefault="00946CAB" w:rsidP="00AA5B13">
      <w:pPr>
        <w:spacing w:before="0" w:beforeAutospacing="0" w:after="150" w:afterAutospacing="0"/>
        <w:jc w:val="both"/>
        <w:rPr>
          <w:color w:val="222222"/>
          <w:sz w:val="28"/>
          <w:szCs w:val="28"/>
          <w:lang w:val="ru-RU" w:eastAsia="ru-RU"/>
        </w:rPr>
      </w:pPr>
      <w:r w:rsidRPr="00AA5B13">
        <w:rPr>
          <w:color w:val="222222"/>
          <w:sz w:val="28"/>
          <w:szCs w:val="28"/>
          <w:lang w:val="ru-RU" w:eastAsia="ru-RU"/>
        </w:rPr>
        <w:t>1. </w:t>
      </w:r>
      <w:r w:rsidRPr="00AA5B13">
        <w:rPr>
          <w:bCs/>
          <w:color w:val="222222"/>
          <w:sz w:val="28"/>
          <w:szCs w:val="28"/>
          <w:lang w:val="ru-RU" w:eastAsia="ru-RU"/>
        </w:rPr>
        <w:t>Документы пришли до сдачи/принятия годовой отчетности и не позднее 30 рабочих дней после окончания года</w:t>
      </w:r>
      <w:r w:rsidRPr="00AA5B13">
        <w:rPr>
          <w:color w:val="222222"/>
          <w:sz w:val="28"/>
          <w:szCs w:val="28"/>
          <w:lang w:val="ru-RU" w:eastAsia="ru-RU"/>
        </w:rPr>
        <w:t> – отразите денежные обязательства и кредиторскую задолженность датой 31.12.2025.</w:t>
      </w:r>
    </w:p>
    <w:p w:rsidR="00946CAB" w:rsidRPr="00AA5B13" w:rsidRDefault="00946CAB" w:rsidP="00AA5B13">
      <w:pPr>
        <w:spacing w:before="0" w:beforeAutospacing="0" w:after="150" w:afterAutospacing="0"/>
        <w:jc w:val="both"/>
        <w:rPr>
          <w:sz w:val="28"/>
          <w:szCs w:val="28"/>
          <w:lang w:val="ru-RU" w:eastAsia="ru-RU"/>
        </w:rPr>
      </w:pPr>
      <w:r w:rsidRPr="00AA5B13">
        <w:rPr>
          <w:color w:val="222222"/>
          <w:sz w:val="28"/>
          <w:szCs w:val="28"/>
          <w:lang w:val="ru-RU" w:eastAsia="ru-RU"/>
        </w:rPr>
        <w:t>2. </w:t>
      </w:r>
      <w:r w:rsidRPr="00AA5B13">
        <w:rPr>
          <w:bCs/>
          <w:color w:val="222222"/>
          <w:sz w:val="28"/>
          <w:szCs w:val="28"/>
          <w:lang w:val="ru-RU" w:eastAsia="ru-RU"/>
        </w:rPr>
        <w:t>Документы пришли позже 30 рабочих дней после окончания года или после сдачи/принятия годовой отчетности</w:t>
      </w:r>
      <w:r w:rsidRPr="00AA5B13">
        <w:rPr>
          <w:color w:val="222222"/>
          <w:sz w:val="28"/>
          <w:szCs w:val="28"/>
          <w:lang w:val="ru-RU" w:eastAsia="ru-RU"/>
        </w:rPr>
        <w:t xml:space="preserve"> – денежные обязательства и </w:t>
      </w:r>
      <w:proofErr w:type="spellStart"/>
      <w:r w:rsidRPr="00AA5B13">
        <w:rPr>
          <w:color w:val="222222"/>
          <w:sz w:val="28"/>
          <w:szCs w:val="28"/>
          <w:lang w:val="ru-RU" w:eastAsia="ru-RU"/>
        </w:rPr>
        <w:t>кредиторку</w:t>
      </w:r>
      <w:proofErr w:type="spellEnd"/>
      <w:r w:rsidRPr="00AA5B13">
        <w:rPr>
          <w:color w:val="222222"/>
          <w:sz w:val="28"/>
          <w:szCs w:val="28"/>
          <w:lang w:val="ru-RU" w:eastAsia="ru-RU"/>
        </w:rPr>
        <w:t xml:space="preserve"> принимайте 2026 годом (датой получения документов). Проводить это как исправление ошибок прошлых лет не нужно, так как у вас был создан резерв. А вот </w:t>
      </w:r>
      <w:r w:rsidRPr="00AA5B13">
        <w:rPr>
          <w:sz w:val="28"/>
          <w:szCs w:val="28"/>
          <w:lang w:val="ru-RU" w:eastAsia="ru-RU"/>
        </w:rPr>
        <w:t>если резерв по каким-то причинам не создали, тогда правьте через ошибки прошлых лет.</w:t>
      </w:r>
      <w:r w:rsidR="00AA5B13" w:rsidRPr="00AA5B13">
        <w:rPr>
          <w:sz w:val="28"/>
          <w:szCs w:val="28"/>
          <w:lang w:val="ru-RU" w:eastAsia="ru-RU"/>
        </w:rPr>
        <w:t xml:space="preserve"> </w:t>
      </w:r>
      <w:r w:rsidRPr="00AA5B13">
        <w:rPr>
          <w:sz w:val="28"/>
          <w:szCs w:val="28"/>
          <w:lang w:val="ru-RU" w:eastAsia="ru-RU"/>
        </w:rPr>
        <w:t xml:space="preserve">Основание </w:t>
      </w:r>
      <w:hyperlink r:id="rId41" w:history="1">
        <w:r w:rsidRPr="00AA5B13">
          <w:rPr>
            <w:sz w:val="28"/>
            <w:szCs w:val="28"/>
            <w:lang w:val="ru-RU" w:eastAsia="ru-RU"/>
          </w:rPr>
          <w:t>методичка Минфина к Стандарту № 132н</w:t>
        </w:r>
      </w:hyperlink>
      <w:r w:rsidRPr="00AA5B13">
        <w:rPr>
          <w:sz w:val="28"/>
          <w:szCs w:val="28"/>
          <w:lang w:val="ru-RU" w:eastAsia="ru-RU"/>
        </w:rPr>
        <w:t> и </w:t>
      </w:r>
      <w:hyperlink r:id="rId42" w:history="1">
        <w:r w:rsidRPr="00AA5B13">
          <w:rPr>
            <w:sz w:val="28"/>
            <w:szCs w:val="28"/>
            <w:lang w:val="ru-RU" w:eastAsia="ru-RU"/>
          </w:rPr>
          <w:t>методичке Минфина к Стандарту № 133н</w:t>
        </w:r>
      </w:hyperlink>
      <w:r w:rsidRPr="00AA5B13">
        <w:rPr>
          <w:sz w:val="28"/>
          <w:szCs w:val="28"/>
          <w:lang w:val="ru-RU" w:eastAsia="ru-RU"/>
        </w:rPr>
        <w:t>.</w:t>
      </w:r>
    </w:p>
    <w:p w:rsidR="001633AC" w:rsidRDefault="00946CAB">
      <w:pPr>
        <w:pStyle w:val="2"/>
        <w:rPr>
          <w:sz w:val="32"/>
          <w:szCs w:val="32"/>
        </w:rPr>
      </w:pPr>
      <w:r>
        <w:rPr>
          <w:sz w:val="32"/>
          <w:szCs w:val="32"/>
        </w:rPr>
        <w:t>15.Обесценение активов</w:t>
      </w:r>
    </w:p>
    <w:p w:rsidR="001633AC" w:rsidRDefault="00946CAB">
      <w:pPr>
        <w:pStyle w:val="22"/>
        <w:tabs>
          <w:tab w:val="left" w:pos="1534"/>
        </w:tabs>
        <w:spacing w:line="322" w:lineRule="exact"/>
        <w:ind w:firstLine="851"/>
        <w:jc w:val="both"/>
        <w:rPr>
          <w:rStyle w:val="21"/>
        </w:rPr>
      </w:pPr>
      <w:r>
        <w:rPr>
          <w:rStyle w:val="21"/>
        </w:rPr>
        <w:t>15.1.</w:t>
      </w:r>
      <w:r>
        <w:rPr>
          <w:rStyle w:val="21"/>
        </w:rPr>
        <w:tab/>
        <w:t>Проверка наличия признаков возможного обесценения активов (снижения убытка) проводится при проведении инвентаризации соответствующих активов по приказам Суда о проведении инвентаризации. Выявление признаков обесценения активов осуществляется путем анализа наличия любых признаков, указывающих на возможное обесценение актива (тест на обесценение).</w:t>
      </w:r>
    </w:p>
    <w:p w:rsidR="001633AC" w:rsidRDefault="00946CAB">
      <w:pPr>
        <w:pStyle w:val="22"/>
        <w:tabs>
          <w:tab w:val="left" w:pos="1534"/>
        </w:tabs>
        <w:spacing w:line="322" w:lineRule="exact"/>
        <w:ind w:firstLine="851"/>
        <w:jc w:val="both"/>
        <w:rPr>
          <w:rStyle w:val="21"/>
        </w:rPr>
      </w:pPr>
      <w:r>
        <w:rPr>
          <w:rStyle w:val="21"/>
        </w:rPr>
        <w:t>15.2.</w:t>
      </w:r>
      <w:r>
        <w:rPr>
          <w:rStyle w:val="21"/>
        </w:rPr>
        <w:tab/>
        <w:t xml:space="preserve">Информация о признаках возможного обесценения активов (снижения убытка), выявленных в рамках инвентаризации, отражается в Инвентаризационной описи  по объектам нефинансовых активов (ф.0510466). </w:t>
      </w:r>
    </w:p>
    <w:p w:rsidR="001633AC" w:rsidRDefault="00946CAB">
      <w:pPr>
        <w:pStyle w:val="22"/>
        <w:tabs>
          <w:tab w:val="left" w:pos="1534"/>
        </w:tabs>
        <w:spacing w:line="322" w:lineRule="exact"/>
        <w:ind w:firstLine="851"/>
        <w:jc w:val="both"/>
        <w:rPr>
          <w:rStyle w:val="21"/>
        </w:rPr>
      </w:pPr>
      <w:r>
        <w:rPr>
          <w:rStyle w:val="21"/>
        </w:rPr>
        <w:t>15.3.</w:t>
      </w:r>
      <w:r>
        <w:rPr>
          <w:rStyle w:val="21"/>
        </w:rPr>
        <w:tab/>
        <w:t>При выявлении признаков возможного обесценения активов (снижения убытка) комиссия по поступлению и выбытию активов принимает решение о необходимости (или об отсутствии необходимости) определения справедливой стоимости такого актива, оформляемое приказом с указанием метода, которым стоимость будет определена. Справедливая стоимость актива определяется методом рыночных цен.</w:t>
      </w:r>
    </w:p>
    <w:p w:rsidR="001633AC" w:rsidRDefault="00946CAB">
      <w:pPr>
        <w:pStyle w:val="22"/>
        <w:tabs>
          <w:tab w:val="left" w:pos="1534"/>
        </w:tabs>
        <w:spacing w:line="322" w:lineRule="exact"/>
        <w:ind w:firstLine="851"/>
        <w:jc w:val="both"/>
        <w:rPr>
          <w:rStyle w:val="21"/>
        </w:rPr>
      </w:pPr>
      <w:r>
        <w:rPr>
          <w:rStyle w:val="21"/>
        </w:rPr>
        <w:lastRenderedPageBreak/>
        <w:t>15.4.</w:t>
      </w:r>
      <w:r>
        <w:rPr>
          <w:rStyle w:val="21"/>
        </w:rPr>
        <w:tab/>
        <w:t xml:space="preserve">Если по результатам определения справедливой стоимости актива выявлено обесценение, его необходимо отразить в учете. Если по результатам анализа выявленных признаков обесценения актива принимается решение об учете актива на </w:t>
      </w:r>
      <w:proofErr w:type="spellStart"/>
      <w:r>
        <w:rPr>
          <w:rStyle w:val="21"/>
        </w:rPr>
        <w:t>забалансовом</w:t>
      </w:r>
      <w:proofErr w:type="spellEnd"/>
      <w:r>
        <w:rPr>
          <w:rStyle w:val="21"/>
        </w:rPr>
        <w:t xml:space="preserve"> счете, в дальнейшем проведения теста на обесценения такого актива не осуществляется.</w:t>
      </w:r>
    </w:p>
    <w:p w:rsidR="001633AC" w:rsidRDefault="00946CAB">
      <w:pPr>
        <w:pStyle w:val="22"/>
        <w:tabs>
          <w:tab w:val="left" w:pos="1534"/>
        </w:tabs>
        <w:spacing w:line="322" w:lineRule="exact"/>
        <w:ind w:firstLine="851"/>
        <w:jc w:val="both"/>
        <w:rPr>
          <w:rStyle w:val="21"/>
        </w:rPr>
      </w:pPr>
      <w:r>
        <w:rPr>
          <w:rStyle w:val="21"/>
        </w:rPr>
        <w:t>15.5.</w:t>
      </w:r>
      <w:r>
        <w:rPr>
          <w:rStyle w:val="21"/>
        </w:rPr>
        <w:tab/>
        <w:t>Убыток от обесценения актива признается в учете на основании Бухгалтерской справки (ф.0504833).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 Если с момента последнего признания убытка от обесценения актива метод определения справедливой стоимости актива не изменялся, то сумма убытка от обесценения актива не восстанавливается. В этом случае комиссия по поступлению и выбытию активов может принять решение о корректировке оставшегося срока полезного использования актива.</w:t>
      </w:r>
    </w:p>
    <w:p w:rsidR="001633AC" w:rsidRDefault="00946CAB" w:rsidP="00946CAB">
      <w:pPr>
        <w:pStyle w:val="2"/>
        <w:keepNext/>
        <w:keepLines/>
        <w:tabs>
          <w:tab w:val="left" w:pos="426"/>
        </w:tabs>
        <w:spacing w:before="0" w:after="256" w:line="276" w:lineRule="auto"/>
        <w:ind w:left="1836" w:right="797" w:hangingChars="653" w:hanging="1836"/>
        <w:rPr>
          <w:rStyle w:val="20"/>
        </w:rPr>
      </w:pPr>
      <w:r>
        <w:rPr>
          <w:rStyle w:val="21"/>
          <w:szCs w:val="26"/>
        </w:rPr>
        <w:t>16. Порядок передачи документов бюджетного (бухгалтерского) учета при смене начальника финансово-бухгалтерского отдела и дел при смене руководителя</w:t>
      </w:r>
    </w:p>
    <w:p w:rsidR="001633AC" w:rsidRDefault="00946CAB">
      <w:pPr>
        <w:pStyle w:val="22"/>
        <w:tabs>
          <w:tab w:val="left" w:pos="1534"/>
        </w:tabs>
        <w:spacing w:line="322" w:lineRule="exact"/>
        <w:ind w:firstLine="851"/>
        <w:jc w:val="both"/>
        <w:rPr>
          <w:rStyle w:val="21"/>
        </w:rPr>
      </w:pPr>
      <w:r>
        <w:rPr>
          <w:rStyle w:val="21"/>
        </w:rPr>
        <w:t>16.1.</w:t>
      </w:r>
      <w:r>
        <w:rPr>
          <w:rStyle w:val="21"/>
        </w:rPr>
        <w:tab/>
        <w:t xml:space="preserve">Основанием для передачи документов и дел является прекращение полномочий председателя Суда, приказ об освобождении от должности начальника финансово-бухгалтерского отдела. При возникновении такого основания, издается приказ Суда о передаче документов и дел. В нем указываются лицо, передающее документы и дела, лицо, которому передаются документы и дела, дата передачи документов и дел, время начала и предельный срок такой передачи. При смене руководителя проводится передача учредительных документов, свидетельств о постановке на учет, присвоении номеров, внесении записей в единый реестр и др., приказы по основной деятельности, иная организационно-распорядительная документация, заявления работников, трудовые договоры, договоры о материальной ответственности и др., договоры с поставщиками и подрядчиками, контрагентами, аренды и </w:t>
      </w:r>
      <w:proofErr w:type="spellStart"/>
      <w:proofErr w:type="gramStart"/>
      <w:r>
        <w:rPr>
          <w:rStyle w:val="21"/>
        </w:rPr>
        <w:t>др</w:t>
      </w:r>
      <w:proofErr w:type="spellEnd"/>
      <w:proofErr w:type="gramEnd"/>
      <w:r>
        <w:rPr>
          <w:rStyle w:val="21"/>
        </w:rPr>
        <w:t>, переписка и иная документация, свидетельствующая о деятельности учреждения.</w:t>
      </w:r>
    </w:p>
    <w:p w:rsidR="001633AC" w:rsidRDefault="00946CAB">
      <w:pPr>
        <w:pStyle w:val="22"/>
        <w:tabs>
          <w:tab w:val="left" w:pos="1534"/>
        </w:tabs>
        <w:spacing w:line="322" w:lineRule="exact"/>
        <w:ind w:firstLine="851"/>
        <w:jc w:val="both"/>
        <w:rPr>
          <w:rStyle w:val="21"/>
        </w:rPr>
      </w:pPr>
      <w:r>
        <w:rPr>
          <w:rStyle w:val="21"/>
        </w:rPr>
        <w:t>16.2.</w:t>
      </w:r>
      <w:r>
        <w:rPr>
          <w:rStyle w:val="21"/>
        </w:rPr>
        <w:tab/>
        <w:t xml:space="preserve">При смене начальника финансово-бухгалтерского отдела Суда проводится передача бухгалтерских документов, печатей и штампов на основании приказа председателя. Дела передаются заместителю главного бухгалтера, новому должностному лицу, иному уполномоченному должностному лицу Суда (далее - уполномоченное лицо) или комиссии, утвержденной приказом председателя. Прием-передача бухгалтерских документов оформляется Актом </w:t>
      </w:r>
      <w:proofErr w:type="gramStart"/>
      <w:r>
        <w:rPr>
          <w:rStyle w:val="21"/>
        </w:rPr>
        <w:t>приема-передач</w:t>
      </w:r>
      <w:proofErr w:type="gramEnd"/>
      <w:r>
        <w:rPr>
          <w:rStyle w:val="21"/>
        </w:rPr>
        <w:t xml:space="preserve"> бухгалтерских документов (далее - Акт приема-передачи дел) (приложение № 16). К Акту приема-передачи дел прилагается перечень передаваемых документов, их количество и тип. Акт приема-передачи дел должен полностью отражать все существенные недостатки и нарушения в организации работы бухгалтерии. Акт приема-передачи дел подписывается обеими сторонами.</w:t>
      </w:r>
    </w:p>
    <w:p w:rsidR="001633AC" w:rsidRDefault="00946CAB">
      <w:pPr>
        <w:pStyle w:val="22"/>
        <w:tabs>
          <w:tab w:val="left" w:pos="1534"/>
        </w:tabs>
        <w:spacing w:line="322" w:lineRule="exact"/>
        <w:ind w:firstLine="851"/>
        <w:jc w:val="both"/>
        <w:rPr>
          <w:rStyle w:val="21"/>
        </w:rPr>
      </w:pPr>
      <w:r>
        <w:rPr>
          <w:rStyle w:val="21"/>
        </w:rPr>
        <w:lastRenderedPageBreak/>
        <w:t>16.3.</w:t>
      </w:r>
      <w:r>
        <w:rPr>
          <w:rStyle w:val="21"/>
        </w:rPr>
        <w:tab/>
        <w:t xml:space="preserve">Передаются следующие документы: регистрационные документы Суда; учетная политика со всеми приложениями; акты контрольных </w:t>
      </w:r>
      <w:proofErr w:type="gramStart"/>
      <w:r>
        <w:rPr>
          <w:rStyle w:val="21"/>
        </w:rPr>
        <w:t>мероприятий</w:t>
      </w:r>
      <w:proofErr w:type="gramEnd"/>
      <w:r>
        <w:rPr>
          <w:rStyle w:val="21"/>
        </w:rPr>
        <w:t xml:space="preserve"> проводимые Счетной палатой, иные документы системы внутреннего контроля; материалы о недостачах и хищениях, переданных и не переданных в правоохранительные органы; печати и штампы; акты налоговых и иных проверок; иная бухгалтерская документация, свидетельствующая о деятельности Суда. Акт приема-передачи дел оформляется в последний рабочий день увольняемого лица. Акт приема-передачи дел составляется в двух экземплярах: 1-й - увольняемому лицу, 2-й экземпляр - уполномоченному лицу, которое принимает дела.</w:t>
      </w:r>
    </w:p>
    <w:p w:rsidR="001633AC" w:rsidRDefault="00946CAB">
      <w:pPr>
        <w:pStyle w:val="2"/>
        <w:rPr>
          <w:sz w:val="32"/>
          <w:szCs w:val="32"/>
        </w:rPr>
      </w:pPr>
      <w:r>
        <w:rPr>
          <w:sz w:val="32"/>
          <w:szCs w:val="32"/>
        </w:rPr>
        <w:t xml:space="preserve">17. Учетная политика для целей налогообложения </w:t>
      </w:r>
    </w:p>
    <w:p w:rsidR="001633AC" w:rsidRDefault="00946CAB">
      <w:pPr>
        <w:pStyle w:val="22"/>
        <w:tabs>
          <w:tab w:val="left" w:pos="1534"/>
        </w:tabs>
        <w:spacing w:line="322" w:lineRule="exact"/>
        <w:ind w:left="480"/>
        <w:jc w:val="both"/>
        <w:rPr>
          <w:rStyle w:val="21"/>
        </w:rPr>
      </w:pPr>
      <w:r>
        <w:rPr>
          <w:rStyle w:val="21"/>
        </w:rPr>
        <w:t>17.1.Учет и перечисление налогов производятся Судом в соответствии с требованиями ч. 2 HK РФ.</w:t>
      </w:r>
    </w:p>
    <w:p w:rsidR="001633AC" w:rsidRDefault="00946CAB">
      <w:pPr>
        <w:pStyle w:val="22"/>
        <w:tabs>
          <w:tab w:val="left" w:pos="1534"/>
        </w:tabs>
        <w:spacing w:line="322" w:lineRule="exact"/>
        <w:ind w:firstLine="851"/>
        <w:jc w:val="both"/>
      </w:pPr>
      <w:r>
        <w:t>Основными задачами налогового учета являются: ведение в установленном порядке учета своих доходов и расходов и объектов налогообложения; представление в налоговый орган по месту учета в установленном порядке налоговых деклараций (отчетов, уведомлений и т.д.).</w:t>
      </w:r>
    </w:p>
    <w:p w:rsidR="001633AC" w:rsidRDefault="00946CAB" w:rsidP="00946CAB">
      <w:pPr>
        <w:pStyle w:val="22"/>
        <w:tabs>
          <w:tab w:val="left" w:pos="1534"/>
        </w:tabs>
        <w:spacing w:line="322" w:lineRule="exact"/>
        <w:ind w:firstLineChars="171" w:firstLine="479"/>
        <w:jc w:val="both"/>
      </w:pPr>
      <w:r>
        <w:t>17.2. Для подтверждения данных налогового учета применяются первичные учетные документы, оформленные в соответствии с законодательством Российской Федерации.</w:t>
      </w:r>
    </w:p>
    <w:p w:rsidR="001633AC" w:rsidRDefault="00946CAB" w:rsidP="00946CAB">
      <w:pPr>
        <w:pStyle w:val="22"/>
        <w:tabs>
          <w:tab w:val="left" w:pos="1534"/>
        </w:tabs>
        <w:spacing w:line="322" w:lineRule="exact"/>
        <w:ind w:firstLineChars="171" w:firstLine="479"/>
        <w:jc w:val="both"/>
      </w:pPr>
      <w:r>
        <w:t>17.3. Система налогового учета создается в рамках существующей системы бюджетного учета, которая развивается и дорабатывается в соответствии с требованиями HK РФ.</w:t>
      </w:r>
    </w:p>
    <w:p w:rsidR="001633AC" w:rsidRPr="00946CAB" w:rsidRDefault="00946CAB">
      <w:pPr>
        <w:tabs>
          <w:tab w:val="left" w:pos="0"/>
        </w:tabs>
        <w:ind w:right="180" w:firstLineChars="150" w:firstLine="420"/>
        <w:jc w:val="both"/>
        <w:rPr>
          <w:sz w:val="28"/>
          <w:szCs w:val="28"/>
          <w:lang w:val="ru-RU"/>
        </w:rPr>
      </w:pPr>
      <w:r>
        <w:rPr>
          <w:sz w:val="28"/>
          <w:szCs w:val="28"/>
          <w:lang w:val="ru-RU"/>
        </w:rPr>
        <w:t xml:space="preserve">17.4. </w:t>
      </w:r>
      <w:proofErr w:type="gramStart"/>
      <w:r w:rsidRPr="00946CAB">
        <w:rPr>
          <w:sz w:val="28"/>
          <w:szCs w:val="28"/>
          <w:lang w:val="ru-RU"/>
        </w:rPr>
        <w:t xml:space="preserve">Бюджетный учет операций по начислению и уплате сумм налогов, сборов, взносов на социальное страхование и иных обязательных платежей в федеральный бюджет регламентирован </w:t>
      </w:r>
      <w:r>
        <w:rPr>
          <w:color w:val="000000"/>
          <w:sz w:val="28"/>
          <w:szCs w:val="28"/>
          <w:lang w:val="ru-RU"/>
        </w:rPr>
        <w:t xml:space="preserve"> приказами Минфина от 30.08.2024 №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  от 20.09.2024 № 132н «Об утверждении федерального стандарта бухгалтерского учета государственных финансов "План счетов бюджетного учета"».</w:t>
      </w:r>
      <w:proofErr w:type="gramEnd"/>
    </w:p>
    <w:p w:rsidR="001633AC" w:rsidRDefault="00946CAB">
      <w:pPr>
        <w:pStyle w:val="22"/>
        <w:tabs>
          <w:tab w:val="left" w:pos="1534"/>
        </w:tabs>
        <w:spacing w:line="322" w:lineRule="exact"/>
        <w:ind w:firstLineChars="150" w:firstLine="420"/>
        <w:jc w:val="both"/>
      </w:pPr>
      <w:r>
        <w:t>17.5. Перечисление сумм налогов, сборов, взносов на социальное страхование и иных обязательных платежей в федеральный бюджет отражается по дебету соответствующих счетов аналитического учета.</w:t>
      </w:r>
    </w:p>
    <w:p w:rsidR="001633AC" w:rsidRDefault="00946CAB">
      <w:pPr>
        <w:pStyle w:val="22"/>
        <w:tabs>
          <w:tab w:val="left" w:pos="1534"/>
        </w:tabs>
        <w:spacing w:line="322" w:lineRule="exact"/>
        <w:ind w:firstLineChars="150" w:firstLine="420"/>
        <w:jc w:val="both"/>
      </w:pPr>
      <w:r>
        <w:t>17.6. Уплата сумм налогов, сборов, взносов на социальное страхование и иных обязательных платежей в федеральный бюджет производится в сроки установленные законодательно.</w:t>
      </w:r>
    </w:p>
    <w:p w:rsidR="001633AC" w:rsidRDefault="00946CAB">
      <w:pPr>
        <w:pStyle w:val="22"/>
        <w:tabs>
          <w:tab w:val="left" w:pos="1534"/>
        </w:tabs>
        <w:spacing w:line="322" w:lineRule="exact"/>
        <w:ind w:firstLineChars="150" w:firstLine="420"/>
        <w:jc w:val="both"/>
      </w:pPr>
      <w:r>
        <w:lastRenderedPageBreak/>
        <w:t>17.7. Порядок исчисления и уплаты налога на имущество организаций, транспортному налогу, налогу на землю и другим платежам регулируется нормами HK РФ и принятыми в соответствии с ней законами субъектов Российской Федерации.</w:t>
      </w:r>
    </w:p>
    <w:p w:rsidR="001633AC" w:rsidRDefault="00946CAB">
      <w:pPr>
        <w:pStyle w:val="22"/>
        <w:tabs>
          <w:tab w:val="left" w:pos="1534"/>
        </w:tabs>
        <w:spacing w:line="322" w:lineRule="exact"/>
        <w:ind w:firstLineChars="150" w:firstLine="420"/>
        <w:jc w:val="both"/>
      </w:pPr>
      <w:r>
        <w:t xml:space="preserve">17.8. Расчеты с федеральным бюджетом по налогу на имущество, транспортному налогу, налогу на землю и другим платежам отражаются на соответствующих счетах бюджетного учета. </w:t>
      </w:r>
    </w:p>
    <w:p w:rsidR="001633AC" w:rsidRDefault="00946CAB">
      <w:pPr>
        <w:pStyle w:val="22"/>
        <w:tabs>
          <w:tab w:val="left" w:pos="1534"/>
        </w:tabs>
        <w:spacing w:line="322" w:lineRule="exact"/>
        <w:ind w:firstLineChars="150" w:firstLine="420"/>
        <w:jc w:val="both"/>
      </w:pPr>
      <w:r>
        <w:t>17.9. Страховые взносы в бухгалтерском учете начисляются в том месяце, к которому относятся взносы. Ежемесячно определяется база для расчета взносов по каждому сотруднику. Базой является общая сумма выплат работнику, с которых начисляются взносы, она определяется нарастающим итогом с начала года.</w:t>
      </w:r>
    </w:p>
    <w:p w:rsidR="001633AC" w:rsidRPr="00946CAB" w:rsidRDefault="00946CAB">
      <w:pPr>
        <w:pStyle w:val="14"/>
        <w:shd w:val="clear" w:color="auto" w:fill="auto"/>
        <w:spacing w:line="320" w:lineRule="exact"/>
        <w:ind w:left="40" w:right="23" w:firstLine="720"/>
        <w:rPr>
          <w:sz w:val="28"/>
          <w:szCs w:val="28"/>
          <w:lang w:val="ru-RU"/>
        </w:rPr>
      </w:pPr>
      <w:r w:rsidRPr="00946CAB">
        <w:rPr>
          <w:rStyle w:val="8"/>
          <w:sz w:val="28"/>
          <w:szCs w:val="28"/>
        </w:rPr>
        <w:t xml:space="preserve">17.10. </w:t>
      </w:r>
      <w:r>
        <w:rPr>
          <w:rStyle w:val="8"/>
          <w:sz w:val="28"/>
          <w:szCs w:val="28"/>
        </w:rPr>
        <w:t>Налог на имущество устанавливается Налоговым кодексом РФ и обязателен к уплате. Объектами налогообложения является недвижимое имущество, учитываемое на балансе суда в качестве объектов основных средств.</w:t>
      </w:r>
    </w:p>
    <w:p w:rsidR="001633AC" w:rsidRPr="00946CAB" w:rsidRDefault="00946CAB">
      <w:pPr>
        <w:pStyle w:val="14"/>
        <w:shd w:val="clear" w:color="auto" w:fill="auto"/>
        <w:spacing w:line="320" w:lineRule="exact"/>
        <w:ind w:left="40" w:right="23" w:firstLine="720"/>
        <w:rPr>
          <w:sz w:val="28"/>
          <w:szCs w:val="28"/>
          <w:lang w:val="ru-RU"/>
        </w:rPr>
      </w:pPr>
      <w:r>
        <w:rPr>
          <w:rStyle w:val="8"/>
          <w:sz w:val="28"/>
          <w:szCs w:val="28"/>
        </w:rPr>
        <w:t>Налоговая база определяется как среднегодовая стоимость имущества, признаваемого объектом налогообложения. При определении налоговой базы имущество, признаваемое объектом налогообложения, учитывается по его остаточной стоимости, сформированной в соответствии с установленным порядком ведения бухгалтерского учета.</w:t>
      </w:r>
    </w:p>
    <w:p w:rsidR="001633AC" w:rsidRPr="00946CAB" w:rsidRDefault="00946CAB">
      <w:pPr>
        <w:pStyle w:val="14"/>
        <w:shd w:val="clear" w:color="auto" w:fill="auto"/>
        <w:spacing w:line="320" w:lineRule="exact"/>
        <w:ind w:left="40" w:right="23" w:firstLine="720"/>
        <w:rPr>
          <w:sz w:val="28"/>
          <w:szCs w:val="28"/>
          <w:lang w:val="ru-RU"/>
        </w:rPr>
      </w:pPr>
      <w:r>
        <w:rPr>
          <w:rStyle w:val="8"/>
          <w:sz w:val="28"/>
          <w:szCs w:val="28"/>
        </w:rPr>
        <w:t>Финансово-бухгалтерский отдел по истечении налогового периода представляет в налоговые органы по своему местонахождению налоговую декларацию по налогу.</w:t>
      </w:r>
    </w:p>
    <w:p w:rsidR="001633AC" w:rsidRPr="00946CAB" w:rsidRDefault="00946CAB">
      <w:pPr>
        <w:pStyle w:val="14"/>
        <w:shd w:val="clear" w:color="auto" w:fill="auto"/>
        <w:spacing w:line="320" w:lineRule="exact"/>
        <w:ind w:left="40" w:right="20" w:firstLine="880"/>
        <w:rPr>
          <w:sz w:val="28"/>
          <w:szCs w:val="28"/>
          <w:lang w:val="ru-RU"/>
        </w:rPr>
      </w:pPr>
      <w:r>
        <w:rPr>
          <w:rStyle w:val="21"/>
          <w:lang w:val="ru-RU"/>
        </w:rPr>
        <w:t>17.11.</w:t>
      </w:r>
      <w:r>
        <w:rPr>
          <w:rStyle w:val="8"/>
          <w:sz w:val="28"/>
          <w:szCs w:val="28"/>
        </w:rPr>
        <w:t>Налог на землю устанавливается Налоговым кодексом РФ и решением Саранского Городского Совета Депутатов от 23.11.2005 № 174 «Об установлении земельного налога».</w:t>
      </w:r>
      <w:r w:rsidRPr="00946CAB">
        <w:rPr>
          <w:rStyle w:val="8"/>
          <w:sz w:val="28"/>
          <w:szCs w:val="28"/>
        </w:rPr>
        <w:t xml:space="preserve"> </w:t>
      </w:r>
      <w:r>
        <w:rPr>
          <w:rStyle w:val="8"/>
          <w:sz w:val="28"/>
          <w:szCs w:val="28"/>
        </w:rPr>
        <w:t>В Положении о земельном налоге определена ставка налога, порядок и сроки его уплаты.</w:t>
      </w:r>
      <w:r w:rsidRPr="00946CAB">
        <w:rPr>
          <w:rStyle w:val="8"/>
          <w:sz w:val="28"/>
          <w:szCs w:val="28"/>
        </w:rPr>
        <w:t xml:space="preserve"> </w:t>
      </w:r>
      <w:r>
        <w:rPr>
          <w:rStyle w:val="8"/>
          <w:sz w:val="28"/>
          <w:szCs w:val="28"/>
        </w:rPr>
        <w:t>Объектом налогообложения являются земельные участки, зарегистрированные Управлением Федеральной регистрационной службы по Республике Мордовия за Верховным судом, на территории которого введен налог.</w:t>
      </w:r>
      <w:r w:rsidRPr="00946CAB">
        <w:rPr>
          <w:rStyle w:val="8"/>
          <w:sz w:val="28"/>
          <w:szCs w:val="28"/>
        </w:rPr>
        <w:t xml:space="preserve"> </w:t>
      </w:r>
      <w:r>
        <w:rPr>
          <w:rStyle w:val="8"/>
          <w:sz w:val="28"/>
          <w:szCs w:val="28"/>
        </w:rPr>
        <w:t>Сумма налога (сумма авансовых платежей по налогу) исчисляется налогоплательщиком самостоятельно.</w:t>
      </w:r>
      <w:r w:rsidRPr="00946CAB">
        <w:rPr>
          <w:rStyle w:val="8"/>
          <w:sz w:val="28"/>
          <w:szCs w:val="28"/>
        </w:rPr>
        <w:t xml:space="preserve"> </w:t>
      </w:r>
      <w:r>
        <w:rPr>
          <w:rStyle w:val="8"/>
          <w:sz w:val="28"/>
          <w:szCs w:val="28"/>
        </w:rPr>
        <w:t>Налог подлежит уплате в сроки, установленные законодательством.</w:t>
      </w:r>
    </w:p>
    <w:p w:rsidR="001633AC" w:rsidRDefault="00946CAB">
      <w:pPr>
        <w:pStyle w:val="14"/>
        <w:shd w:val="clear" w:color="auto" w:fill="auto"/>
        <w:spacing w:line="320" w:lineRule="exact"/>
        <w:ind w:left="23" w:right="20" w:firstLine="901"/>
        <w:rPr>
          <w:sz w:val="28"/>
          <w:szCs w:val="28"/>
        </w:rPr>
      </w:pPr>
      <w:r>
        <w:rPr>
          <w:rStyle w:val="21"/>
          <w:lang w:val="ru-RU"/>
        </w:rPr>
        <w:t>17.12.</w:t>
      </w:r>
      <w:r>
        <w:rPr>
          <w:rStyle w:val="8"/>
          <w:sz w:val="28"/>
          <w:szCs w:val="28"/>
        </w:rPr>
        <w:t>Транспортный налог устанавливается Налоговым кодексом РФ и Законом Республики Мордовия от 17.10.2002 № 46-3 «О транспортном налоге» и обязателен к уплате на территории Республики Мордовия.</w:t>
      </w:r>
      <w:r w:rsidRPr="00946CAB">
        <w:rPr>
          <w:rStyle w:val="8"/>
          <w:sz w:val="28"/>
          <w:szCs w:val="28"/>
        </w:rPr>
        <w:t xml:space="preserve"> </w:t>
      </w:r>
      <w:r>
        <w:rPr>
          <w:rStyle w:val="8"/>
          <w:sz w:val="28"/>
          <w:szCs w:val="28"/>
        </w:rPr>
        <w:t>В Законе о транспортном налоге определена ставка налога, порядок и сроки его уплаты.</w:t>
      </w:r>
      <w:r w:rsidRPr="00946CAB">
        <w:rPr>
          <w:rStyle w:val="8"/>
          <w:sz w:val="28"/>
          <w:szCs w:val="28"/>
        </w:rPr>
        <w:t xml:space="preserve"> </w:t>
      </w:r>
      <w:r>
        <w:rPr>
          <w:rStyle w:val="8"/>
          <w:sz w:val="28"/>
          <w:szCs w:val="28"/>
        </w:rPr>
        <w:t>Налогооблагаемая база формируется исходя из наличия всех транспортных средств суда, зарегистрированных в установленном порядке.</w:t>
      </w:r>
      <w:r w:rsidRPr="00946CAB">
        <w:rPr>
          <w:rStyle w:val="8"/>
          <w:sz w:val="28"/>
          <w:szCs w:val="28"/>
        </w:rPr>
        <w:t xml:space="preserve"> </w:t>
      </w:r>
      <w:r>
        <w:rPr>
          <w:rStyle w:val="8"/>
          <w:sz w:val="28"/>
          <w:szCs w:val="28"/>
        </w:rPr>
        <w:t xml:space="preserve">Не являются </w:t>
      </w:r>
      <w:r>
        <w:rPr>
          <w:rStyle w:val="8"/>
          <w:sz w:val="28"/>
          <w:szCs w:val="28"/>
        </w:rPr>
        <w:lastRenderedPageBreak/>
        <w:t>объектом обложения транспортные средства, находящиеся в розыске, при условии подтверждения факта их угона (кражи) документом, выданным уполномоченным органом.</w:t>
      </w:r>
      <w:r w:rsidRPr="00946CAB">
        <w:rPr>
          <w:rStyle w:val="8"/>
          <w:sz w:val="28"/>
          <w:szCs w:val="28"/>
        </w:rPr>
        <w:t xml:space="preserve"> </w:t>
      </w:r>
      <w:r>
        <w:rPr>
          <w:rStyle w:val="8"/>
          <w:sz w:val="28"/>
          <w:szCs w:val="28"/>
        </w:rPr>
        <w:t>Налог подлежит уплате в сроки, установленные законодательством.</w:t>
      </w:r>
    </w:p>
    <w:p w:rsidR="001633AC" w:rsidRDefault="001633AC">
      <w:pPr>
        <w:pStyle w:val="22"/>
        <w:tabs>
          <w:tab w:val="left" w:pos="1534"/>
        </w:tabs>
        <w:spacing w:line="322" w:lineRule="exact"/>
        <w:ind w:firstLine="851"/>
        <w:jc w:val="both"/>
        <w:rPr>
          <w:rStyle w:val="21"/>
        </w:rPr>
      </w:pPr>
    </w:p>
    <w:p w:rsidR="001633AC" w:rsidRDefault="001633AC">
      <w:pPr>
        <w:pStyle w:val="22"/>
        <w:tabs>
          <w:tab w:val="left" w:pos="1534"/>
        </w:tabs>
        <w:spacing w:line="322" w:lineRule="exact"/>
        <w:ind w:firstLine="851"/>
        <w:jc w:val="both"/>
        <w:rPr>
          <w:rStyle w:val="21"/>
        </w:rPr>
      </w:pPr>
    </w:p>
    <w:p w:rsidR="001633AC" w:rsidRDefault="001633AC">
      <w:pPr>
        <w:pStyle w:val="22"/>
        <w:tabs>
          <w:tab w:val="left" w:pos="1534"/>
        </w:tabs>
        <w:spacing w:line="322" w:lineRule="exact"/>
        <w:sectPr w:rsidR="001633AC">
          <w:headerReference w:type="even" r:id="rId43"/>
          <w:headerReference w:type="first" r:id="rId44"/>
          <w:pgSz w:w="11900" w:h="16840"/>
          <w:pgMar w:top="1162" w:right="478" w:bottom="1185" w:left="1165" w:header="0" w:footer="3" w:gutter="0"/>
          <w:pgNumType w:start="2"/>
          <w:cols w:space="720"/>
          <w:titlePg/>
          <w:docGrid w:linePitch="360"/>
        </w:sectPr>
      </w:pPr>
    </w:p>
    <w:p w:rsidR="001633AC" w:rsidRDefault="001633AC">
      <w:pPr>
        <w:pStyle w:val="22"/>
        <w:tabs>
          <w:tab w:val="left" w:pos="1534"/>
        </w:tabs>
        <w:spacing w:line="322" w:lineRule="exact"/>
        <w:rPr>
          <w:rFonts w:ascii="yandex-sans" w:cs="yandex-sans"/>
          <w:sz w:val="23"/>
          <w:szCs w:val="23"/>
        </w:rPr>
      </w:pPr>
    </w:p>
    <w:p w:rsidR="001633AC" w:rsidRDefault="001633AC">
      <w:pPr>
        <w:pStyle w:val="22"/>
        <w:tabs>
          <w:tab w:val="left" w:pos="1534"/>
        </w:tabs>
        <w:spacing w:line="322" w:lineRule="exact"/>
        <w:ind w:firstLine="851"/>
        <w:jc w:val="both"/>
        <w:rPr>
          <w:rStyle w:val="21"/>
        </w:rPr>
      </w:pPr>
    </w:p>
    <w:p w:rsidR="001633AC" w:rsidRDefault="001633AC">
      <w:pPr>
        <w:pStyle w:val="14"/>
        <w:shd w:val="clear" w:color="auto" w:fill="auto"/>
        <w:spacing w:line="490" w:lineRule="exact"/>
        <w:ind w:right="20" w:firstLine="0"/>
        <w:rPr>
          <w:lang w:val="ru-RU"/>
        </w:rPr>
      </w:pPr>
    </w:p>
    <w:p w:rsidR="001633AC" w:rsidRDefault="001633AC">
      <w:pPr>
        <w:rPr>
          <w:color w:val="000000"/>
          <w:sz w:val="24"/>
          <w:szCs w:val="24"/>
          <w:lang w:val="ru-RU"/>
        </w:rPr>
      </w:pPr>
    </w:p>
    <w:p w:rsidR="001633AC" w:rsidRDefault="001633AC">
      <w:pPr>
        <w:rPr>
          <w:color w:val="000000"/>
          <w:sz w:val="24"/>
          <w:szCs w:val="24"/>
          <w:lang w:val="ru-RU"/>
        </w:rPr>
      </w:pPr>
    </w:p>
    <w:p w:rsidR="001633AC" w:rsidRDefault="001633AC">
      <w:pPr>
        <w:rPr>
          <w:color w:val="000000"/>
          <w:sz w:val="24"/>
          <w:szCs w:val="24"/>
          <w:lang w:val="ru-RU"/>
        </w:rPr>
      </w:pPr>
    </w:p>
    <w:p w:rsidR="001633AC" w:rsidRDefault="001633AC">
      <w:pPr>
        <w:rPr>
          <w:color w:val="000000"/>
          <w:sz w:val="24"/>
          <w:szCs w:val="24"/>
          <w:lang w:val="ru-RU"/>
        </w:rPr>
      </w:pPr>
    </w:p>
    <w:p w:rsidR="001633AC" w:rsidRDefault="001633AC">
      <w:pPr>
        <w:rPr>
          <w:color w:val="000000"/>
          <w:sz w:val="24"/>
          <w:szCs w:val="24"/>
          <w:lang w:val="ru-RU"/>
        </w:rPr>
      </w:pPr>
    </w:p>
    <w:p w:rsidR="001633AC" w:rsidRDefault="001633AC">
      <w:pPr>
        <w:rPr>
          <w:color w:val="000000"/>
          <w:sz w:val="24"/>
          <w:szCs w:val="24"/>
          <w:lang w:val="ru-RU"/>
        </w:rPr>
      </w:pPr>
    </w:p>
    <w:p w:rsidR="001633AC" w:rsidRDefault="001633AC">
      <w:pPr>
        <w:rPr>
          <w:color w:val="000000"/>
          <w:sz w:val="24"/>
          <w:szCs w:val="24"/>
          <w:lang w:val="ru-RU"/>
        </w:rPr>
      </w:pPr>
    </w:p>
    <w:p w:rsidR="001633AC" w:rsidRDefault="001633AC">
      <w:pPr>
        <w:rPr>
          <w:color w:val="000000"/>
          <w:sz w:val="24"/>
          <w:szCs w:val="24"/>
          <w:lang w:val="ru-RU"/>
        </w:rPr>
      </w:pPr>
    </w:p>
    <w:p w:rsidR="001633AC" w:rsidRDefault="001633AC">
      <w:pPr>
        <w:rPr>
          <w:color w:val="000000"/>
          <w:sz w:val="24"/>
          <w:szCs w:val="24"/>
          <w:lang w:val="ru-RU"/>
        </w:rPr>
      </w:pPr>
    </w:p>
    <w:p w:rsidR="001633AC" w:rsidRDefault="001633AC">
      <w:pPr>
        <w:rPr>
          <w:color w:val="000000"/>
          <w:sz w:val="24"/>
          <w:szCs w:val="24"/>
          <w:lang w:val="ru-RU"/>
        </w:rPr>
      </w:pPr>
    </w:p>
    <w:p w:rsidR="001633AC" w:rsidRDefault="001633AC"/>
    <w:sectPr w:rsidR="001633AC">
      <w:pgSz w:w="11907" w:h="16839"/>
      <w:pgMar w:top="1134" w:right="1440" w:bottom="1134"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7BA" w:rsidRDefault="003E27BA">
      <w:pPr>
        <w:spacing w:before="0" w:after="0"/>
      </w:pPr>
      <w:r>
        <w:separator/>
      </w:r>
    </w:p>
  </w:endnote>
  <w:endnote w:type="continuationSeparator" w:id="0">
    <w:p w:rsidR="003E27BA" w:rsidRDefault="003E27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ans-serif">
    <w:altName w:val="Segoe Print"/>
    <w:charset w:val="00"/>
    <w:family w:val="auto"/>
    <w:pitch w:val="default"/>
  </w:font>
  <w:font w:name="yandex-sans">
    <w:altName w:val="Times New Roman"/>
    <w:charset w:val="00"/>
    <w:family w:val="roman"/>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7BA" w:rsidRDefault="003E27BA">
      <w:pPr>
        <w:spacing w:before="0" w:after="0"/>
      </w:pPr>
      <w:r>
        <w:separator/>
      </w:r>
    </w:p>
  </w:footnote>
  <w:footnote w:type="continuationSeparator" w:id="0">
    <w:p w:rsidR="003E27BA" w:rsidRDefault="003E27B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7BA" w:rsidRDefault="005A7C89">
    <w:pPr>
      <w:rPr>
        <w:sz w:val="2"/>
        <w:szCs w:val="2"/>
      </w:rPr>
    </w:pPr>
    <w:r>
      <w:rPr>
        <w:sz w:val="24"/>
        <w:szCs w:val="24"/>
      </w:rPr>
      <w:pict>
        <v:shapetype id="_x0000_t202" coordsize="21600,21600" o:spt="202" path="m,l,21600r21600,l21600,xe">
          <v:stroke joinstyle="miter"/>
          <v:path gradientshapeok="t" o:connecttype="rect"/>
        </v:shapetype>
        <v:shape id="_x0000_s3074" type="#_x0000_t202" style="position:absolute;margin-left:312.5pt;margin-top:34.25pt;width:10.3pt;height:8.65pt;z-index:-251659264;mso-wrap-style:none;mso-position-horizontal-relative:page;mso-position-vertical-relative:page;mso-width-relative:page;mso-height-relative:page" filled="f" stroked="f">
          <v:textbox style="mso-fit-shape-to-text:t" inset="0,0,0,0">
            <w:txbxContent>
              <w:p w:rsidR="003E27BA" w:rsidRDefault="003E27BA">
                <w:pPr>
                  <w:pStyle w:val="12"/>
                  <w:spacing w:line="240" w:lineRule="auto"/>
                </w:pPr>
                <w:r>
                  <w:fldChar w:fldCharType="begin"/>
                </w:r>
                <w:r>
                  <w:instrText xml:space="preserve"> PAGE \* MERGEFORMAT </w:instrText>
                </w:r>
                <w:r>
                  <w:fldChar w:fldCharType="separate"/>
                </w:r>
                <w:r>
                  <w:rPr>
                    <w:rStyle w:val="aa"/>
                  </w:rPr>
                  <w:t>8</w:t>
                </w:r>
                <w:r>
                  <w:rPr>
                    <w:rStyle w:val="aa"/>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7BA" w:rsidRDefault="005A7C89">
    <w:pPr>
      <w:rPr>
        <w:sz w:val="2"/>
        <w:szCs w:val="2"/>
      </w:rPr>
    </w:pPr>
    <w:r>
      <w:rPr>
        <w:sz w:val="24"/>
        <w:szCs w:val="24"/>
      </w:rPr>
      <w:pict>
        <v:shapetype id="_x0000_t202" coordsize="21600,21600" o:spt="202" path="m,l,21600r21600,l21600,xe">
          <v:stroke joinstyle="miter"/>
          <v:path gradientshapeok="t" o:connecttype="rect"/>
        </v:shapetype>
        <v:shape id="_x0000_s3073" type="#_x0000_t202" style="position:absolute;margin-left:318.9pt;margin-top:36.2pt;width:5.05pt;height:8.15pt;z-index:-251658240;mso-wrap-style:none;mso-position-horizontal-relative:page;mso-position-vertical-relative:page;mso-width-relative:page;mso-height-relative:page" filled="f" stroked="f">
          <v:textbox style="mso-fit-shape-to-text:t" inset="0,0,0,0">
            <w:txbxContent>
              <w:p w:rsidR="003E27BA" w:rsidRDefault="003E27BA">
                <w:pPr>
                  <w:pStyle w:val="12"/>
                  <w:spacing w:line="240" w:lineRule="auto"/>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ABF1D1"/>
    <w:multiLevelType w:val="singleLevel"/>
    <w:tmpl w:val="89ABF1D1"/>
    <w:lvl w:ilvl="0">
      <w:start w:val="1"/>
      <w:numFmt w:val="decimal"/>
      <w:suff w:val="space"/>
      <w:lvlText w:val="%1."/>
      <w:lvlJc w:val="left"/>
    </w:lvl>
  </w:abstractNum>
  <w:abstractNum w:abstractNumId="1">
    <w:nsid w:val="C5BBB0B0"/>
    <w:multiLevelType w:val="multilevel"/>
    <w:tmpl w:val="C5BBB0B0"/>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
    <w:nsid w:val="D698DB73"/>
    <w:multiLevelType w:val="multilevel"/>
    <w:tmpl w:val="D698DB73"/>
    <w:lvl w:ilvl="0">
      <w:start w:val="6"/>
      <w:numFmt w:val="decimal"/>
      <w:suff w:val="space"/>
      <w:lvlText w:val="%1."/>
      <w:lvlJc w:val="left"/>
      <w:pPr>
        <w:ind w:left="220"/>
      </w:pPr>
    </w:lvl>
    <w:lvl w:ilvl="1">
      <w:start w:val="1"/>
      <w:numFmt w:val="decimal"/>
      <w:suff w:val="space"/>
      <w:lvlText w:val="%1.%2."/>
      <w:lvlJc w:val="left"/>
      <w:pPr>
        <w:ind w:left="220" w:firstLine="0"/>
      </w:pPr>
      <w:rPr>
        <w:rFonts w:hint="default"/>
      </w:rPr>
    </w:lvl>
    <w:lvl w:ilvl="2">
      <w:start w:val="1"/>
      <w:numFmt w:val="decimal"/>
      <w:suff w:val="space"/>
      <w:lvlText w:val="%1.%2.%3."/>
      <w:lvlJc w:val="left"/>
      <w:pPr>
        <w:ind w:left="220" w:firstLine="0"/>
      </w:pPr>
      <w:rPr>
        <w:rFonts w:hint="default"/>
      </w:rPr>
    </w:lvl>
    <w:lvl w:ilvl="3">
      <w:start w:val="1"/>
      <w:numFmt w:val="decimal"/>
      <w:suff w:val="space"/>
      <w:lvlText w:val="%1.%2.%3.%4."/>
      <w:lvlJc w:val="left"/>
      <w:pPr>
        <w:ind w:left="220" w:firstLine="0"/>
      </w:pPr>
      <w:rPr>
        <w:rFonts w:hint="default"/>
      </w:rPr>
    </w:lvl>
    <w:lvl w:ilvl="4">
      <w:start w:val="1"/>
      <w:numFmt w:val="decimal"/>
      <w:suff w:val="space"/>
      <w:lvlText w:val="%1.%2.%3.%4.%5."/>
      <w:lvlJc w:val="left"/>
      <w:pPr>
        <w:ind w:left="220" w:firstLine="0"/>
      </w:pPr>
      <w:rPr>
        <w:rFonts w:hint="default"/>
      </w:rPr>
    </w:lvl>
    <w:lvl w:ilvl="5">
      <w:start w:val="1"/>
      <w:numFmt w:val="decimal"/>
      <w:suff w:val="space"/>
      <w:lvlText w:val="%1.%2.%3.%4.%5.%6."/>
      <w:lvlJc w:val="left"/>
      <w:pPr>
        <w:ind w:left="220" w:firstLine="0"/>
      </w:pPr>
      <w:rPr>
        <w:rFonts w:hint="default"/>
      </w:rPr>
    </w:lvl>
    <w:lvl w:ilvl="6">
      <w:start w:val="1"/>
      <w:numFmt w:val="decimal"/>
      <w:suff w:val="space"/>
      <w:lvlText w:val="%1.%2.%3.%4.%5.%6.%7."/>
      <w:lvlJc w:val="left"/>
      <w:pPr>
        <w:ind w:left="220" w:firstLine="0"/>
      </w:pPr>
      <w:rPr>
        <w:rFonts w:hint="default"/>
      </w:rPr>
    </w:lvl>
    <w:lvl w:ilvl="7">
      <w:start w:val="1"/>
      <w:numFmt w:val="decimal"/>
      <w:suff w:val="space"/>
      <w:lvlText w:val="%1.%2.%3.%4.%5.%6.%7.%8."/>
      <w:lvlJc w:val="left"/>
      <w:pPr>
        <w:ind w:left="220" w:firstLine="0"/>
      </w:pPr>
      <w:rPr>
        <w:rFonts w:hint="default"/>
      </w:rPr>
    </w:lvl>
    <w:lvl w:ilvl="8">
      <w:start w:val="1"/>
      <w:numFmt w:val="decimal"/>
      <w:suff w:val="space"/>
      <w:lvlText w:val="%1.%2.%3.%4.%5.%6.%7.%8.%9."/>
      <w:lvlJc w:val="left"/>
      <w:pPr>
        <w:ind w:left="220" w:firstLine="0"/>
      </w:pPr>
      <w:rPr>
        <w:rFonts w:hint="default"/>
      </w:rPr>
    </w:lvl>
  </w:abstractNum>
  <w:abstractNum w:abstractNumId="3">
    <w:nsid w:val="D974433A"/>
    <w:multiLevelType w:val="multilevel"/>
    <w:tmpl w:val="D974433A"/>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
    <w:nsid w:val="00000003"/>
    <w:multiLevelType w:val="multilevel"/>
    <w:tmpl w:val="00000003"/>
    <w:lvl w:ilvl="0">
      <w:start w:val="1"/>
      <w:numFmt w:val="decimal"/>
      <w:lvlText w:val="%1."/>
      <w:lvlJc w:val="left"/>
      <w:rPr>
        <w:rFonts w:ascii="Times New Roman" w:hint="default"/>
        <w:b/>
        <w:bCs/>
        <w:color w:val="000000"/>
        <w:sz w:val="26"/>
        <w:szCs w:val="26"/>
        <w:u w:val="none"/>
      </w:rPr>
    </w:lvl>
    <w:lvl w:ilvl="1">
      <w:start w:val="1"/>
      <w:numFmt w:val="decimal"/>
      <w:lvlText w:val="%1.%2."/>
      <w:lvlJc w:val="left"/>
      <w:pPr>
        <w:ind w:left="-140"/>
      </w:pPr>
      <w:rPr>
        <w:rFonts w:ascii="Times New Roman" w:hint="default"/>
        <w:color w:val="000000"/>
        <w:sz w:val="28"/>
        <w:szCs w:val="28"/>
        <w:u w:val="none"/>
      </w:rPr>
    </w:lvl>
    <w:lvl w:ilvl="2">
      <w:start w:val="1"/>
      <w:numFmt w:val="decimal"/>
      <w:lvlText w:val="%1.%2."/>
      <w:lvlJc w:val="left"/>
      <w:rPr>
        <w:rFonts w:ascii="Times New Roman" w:hint="default"/>
        <w:color w:val="000000"/>
        <w:sz w:val="28"/>
        <w:szCs w:val="28"/>
        <w:u w:val="none"/>
      </w:rPr>
    </w:lvl>
    <w:lvl w:ilvl="3">
      <w:start w:val="1"/>
      <w:numFmt w:val="decimal"/>
      <w:lvlText w:val="%1.%2."/>
      <w:lvlJc w:val="left"/>
      <w:rPr>
        <w:rFonts w:ascii="Times New Roman" w:hint="default"/>
        <w:color w:val="000000"/>
        <w:sz w:val="28"/>
        <w:szCs w:val="28"/>
        <w:u w:val="none"/>
      </w:rPr>
    </w:lvl>
    <w:lvl w:ilvl="4">
      <w:start w:val="1"/>
      <w:numFmt w:val="decimal"/>
      <w:lvlText w:val="%1.%2."/>
      <w:lvlJc w:val="left"/>
      <w:rPr>
        <w:rFonts w:ascii="Times New Roman" w:hint="default"/>
        <w:color w:val="000000"/>
        <w:sz w:val="28"/>
        <w:szCs w:val="28"/>
        <w:u w:val="none"/>
      </w:rPr>
    </w:lvl>
    <w:lvl w:ilvl="5">
      <w:start w:val="1"/>
      <w:numFmt w:val="decimal"/>
      <w:lvlText w:val="%1.%2."/>
      <w:lvlJc w:val="left"/>
      <w:rPr>
        <w:rFonts w:ascii="Times New Roman" w:hint="default"/>
        <w:color w:val="000000"/>
        <w:sz w:val="28"/>
        <w:szCs w:val="28"/>
        <w:u w:val="none"/>
      </w:rPr>
    </w:lvl>
    <w:lvl w:ilvl="6">
      <w:start w:val="1"/>
      <w:numFmt w:val="decimal"/>
      <w:lvlText w:val="%1.%2."/>
      <w:lvlJc w:val="left"/>
      <w:rPr>
        <w:rFonts w:ascii="Times New Roman" w:hint="default"/>
        <w:color w:val="000000"/>
        <w:sz w:val="28"/>
        <w:szCs w:val="28"/>
        <w:u w:val="none"/>
      </w:rPr>
    </w:lvl>
    <w:lvl w:ilvl="7">
      <w:start w:val="1"/>
      <w:numFmt w:val="decimal"/>
      <w:lvlText w:val="%1.%2."/>
      <w:lvlJc w:val="left"/>
      <w:rPr>
        <w:rFonts w:ascii="Times New Roman" w:hint="default"/>
        <w:color w:val="000000"/>
        <w:sz w:val="28"/>
        <w:szCs w:val="28"/>
        <w:u w:val="none"/>
      </w:rPr>
    </w:lvl>
    <w:lvl w:ilvl="8">
      <w:start w:val="1"/>
      <w:numFmt w:val="decimal"/>
      <w:lvlText w:val="%1.%2."/>
      <w:lvlJc w:val="left"/>
      <w:rPr>
        <w:rFonts w:ascii="Times New Roman" w:hint="default"/>
        <w:color w:val="000000"/>
        <w:sz w:val="28"/>
        <w:szCs w:val="28"/>
        <w:u w:val="none"/>
      </w:rPr>
    </w:lvl>
  </w:abstractNum>
  <w:abstractNum w:abstractNumId="5">
    <w:nsid w:val="02D3197F"/>
    <w:multiLevelType w:val="multilevel"/>
    <w:tmpl w:val="02D3197F"/>
    <w:lvl w:ilvl="0">
      <w:start w:val="1"/>
      <w:numFmt w:val="bullet"/>
      <w:lvlText w:val=""/>
      <w:lvlJc w:val="left"/>
      <w:pPr>
        <w:tabs>
          <w:tab w:val="left" w:pos="720"/>
        </w:tabs>
        <w:ind w:left="720" w:hanging="360"/>
      </w:pPr>
      <w:rPr>
        <w:rFonts w:ascii="Symbol" w:hAnsi="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6">
    <w:nsid w:val="04670FD4"/>
    <w:multiLevelType w:val="multilevel"/>
    <w:tmpl w:val="04670FD4"/>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7">
    <w:nsid w:val="1551687A"/>
    <w:multiLevelType w:val="multilevel"/>
    <w:tmpl w:val="1551687A"/>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8">
    <w:nsid w:val="1AE61E07"/>
    <w:multiLevelType w:val="multilevel"/>
    <w:tmpl w:val="1AE61E07"/>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9">
    <w:nsid w:val="1C1056DE"/>
    <w:multiLevelType w:val="multilevel"/>
    <w:tmpl w:val="1C1056DE"/>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10">
    <w:nsid w:val="1F856C03"/>
    <w:multiLevelType w:val="multilevel"/>
    <w:tmpl w:val="1F856C03"/>
    <w:lvl w:ilvl="0">
      <w:start w:val="1"/>
      <w:numFmt w:val="bullet"/>
      <w:lvlText w:val="-"/>
      <w:lvlJc w:val="left"/>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0B2553"/>
    <w:multiLevelType w:val="multilevel"/>
    <w:tmpl w:val="230B2553"/>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12">
    <w:nsid w:val="2386035C"/>
    <w:multiLevelType w:val="multilevel"/>
    <w:tmpl w:val="2386035C"/>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13">
    <w:nsid w:val="2588150F"/>
    <w:multiLevelType w:val="multilevel"/>
    <w:tmpl w:val="2588150F"/>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14">
    <w:nsid w:val="30B55D98"/>
    <w:multiLevelType w:val="multilevel"/>
    <w:tmpl w:val="30B55D98"/>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15">
    <w:nsid w:val="3AA63413"/>
    <w:multiLevelType w:val="multilevel"/>
    <w:tmpl w:val="3AA63413"/>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16">
    <w:nsid w:val="3C2B0543"/>
    <w:multiLevelType w:val="multilevel"/>
    <w:tmpl w:val="3C2B0543"/>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17">
    <w:nsid w:val="3DEA0B79"/>
    <w:multiLevelType w:val="multilevel"/>
    <w:tmpl w:val="AC0E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F9F7B69"/>
    <w:multiLevelType w:val="multilevel"/>
    <w:tmpl w:val="3F9F7B69"/>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19">
    <w:nsid w:val="40F82969"/>
    <w:multiLevelType w:val="multilevel"/>
    <w:tmpl w:val="40F82969"/>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20">
    <w:nsid w:val="4381793D"/>
    <w:multiLevelType w:val="multilevel"/>
    <w:tmpl w:val="4381793D"/>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21">
    <w:nsid w:val="458C4B3F"/>
    <w:multiLevelType w:val="multilevel"/>
    <w:tmpl w:val="458C4B3F"/>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22">
    <w:nsid w:val="4DB279AD"/>
    <w:multiLevelType w:val="multilevel"/>
    <w:tmpl w:val="4DB279AD"/>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23">
    <w:nsid w:val="4DED503F"/>
    <w:multiLevelType w:val="multilevel"/>
    <w:tmpl w:val="4DED503F"/>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24">
    <w:nsid w:val="5193305C"/>
    <w:multiLevelType w:val="multilevel"/>
    <w:tmpl w:val="5193305C"/>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25">
    <w:nsid w:val="561227DE"/>
    <w:multiLevelType w:val="multilevel"/>
    <w:tmpl w:val="561227DE"/>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26">
    <w:nsid w:val="564858D2"/>
    <w:multiLevelType w:val="multilevel"/>
    <w:tmpl w:val="564858D2"/>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27">
    <w:nsid w:val="59E2037B"/>
    <w:multiLevelType w:val="multilevel"/>
    <w:tmpl w:val="59E2037B"/>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28">
    <w:nsid w:val="5A826747"/>
    <w:multiLevelType w:val="multilevel"/>
    <w:tmpl w:val="5A826747"/>
    <w:lvl w:ilvl="0">
      <w:start w:val="1"/>
      <w:numFmt w:val="bullet"/>
      <w:lvlText w:val="•"/>
      <w:lvlJc w:val="left"/>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EB2087"/>
    <w:multiLevelType w:val="multilevel"/>
    <w:tmpl w:val="5AEB2087"/>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30">
    <w:nsid w:val="6097516B"/>
    <w:multiLevelType w:val="multilevel"/>
    <w:tmpl w:val="6097516B"/>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31">
    <w:nsid w:val="61B8DBE0"/>
    <w:multiLevelType w:val="multilevel"/>
    <w:tmpl w:val="61B8DBE0"/>
    <w:lvl w:ilvl="0">
      <w:start w:val="8"/>
      <w:numFmt w:val="decimal"/>
      <w:suff w:val="space"/>
      <w:lvlText w:val="%1."/>
      <w:lvlJc w:val="left"/>
    </w:lvl>
    <w:lvl w:ilvl="1">
      <w:start w:val="1"/>
      <w:numFmt w:val="decimal"/>
      <w:suff w:val="space"/>
      <w:lvlText w:val="%1.%2."/>
      <w:lvlJc w:val="left"/>
      <w:pPr>
        <w:ind w:left="-44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2">
    <w:nsid w:val="63DC4D05"/>
    <w:multiLevelType w:val="multilevel"/>
    <w:tmpl w:val="63DC4D05"/>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33">
    <w:nsid w:val="6B421317"/>
    <w:multiLevelType w:val="multilevel"/>
    <w:tmpl w:val="6B421317"/>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34">
    <w:nsid w:val="75E52542"/>
    <w:multiLevelType w:val="multilevel"/>
    <w:tmpl w:val="75E52542"/>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35">
    <w:nsid w:val="7EA13759"/>
    <w:multiLevelType w:val="multilevel"/>
    <w:tmpl w:val="7EA13759"/>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num w:numId="1">
    <w:abstractNumId w:val="35"/>
  </w:num>
  <w:num w:numId="2">
    <w:abstractNumId w:val="4"/>
  </w:num>
  <w:num w:numId="3">
    <w:abstractNumId w:val="0"/>
  </w:num>
  <w:num w:numId="4">
    <w:abstractNumId w:val="27"/>
  </w:num>
  <w:num w:numId="5">
    <w:abstractNumId w:val="7"/>
  </w:num>
  <w:num w:numId="6">
    <w:abstractNumId w:val="9"/>
  </w:num>
  <w:num w:numId="7">
    <w:abstractNumId w:val="33"/>
  </w:num>
  <w:num w:numId="8">
    <w:abstractNumId w:val="26"/>
  </w:num>
  <w:num w:numId="9">
    <w:abstractNumId w:val="25"/>
  </w:num>
  <w:num w:numId="10">
    <w:abstractNumId w:val="14"/>
  </w:num>
  <w:num w:numId="11">
    <w:abstractNumId w:val="8"/>
  </w:num>
  <w:num w:numId="12">
    <w:abstractNumId w:val="24"/>
  </w:num>
  <w:num w:numId="13">
    <w:abstractNumId w:val="13"/>
  </w:num>
  <w:num w:numId="14">
    <w:abstractNumId w:val="3"/>
  </w:num>
  <w:num w:numId="15">
    <w:abstractNumId w:val="29"/>
  </w:num>
  <w:num w:numId="16">
    <w:abstractNumId w:val="6"/>
  </w:num>
  <w:num w:numId="17">
    <w:abstractNumId w:val="19"/>
  </w:num>
  <w:num w:numId="18">
    <w:abstractNumId w:val="5"/>
  </w:num>
  <w:num w:numId="19">
    <w:abstractNumId w:val="21"/>
  </w:num>
  <w:num w:numId="20">
    <w:abstractNumId w:val="34"/>
  </w:num>
  <w:num w:numId="21">
    <w:abstractNumId w:val="23"/>
  </w:num>
  <w:num w:numId="22">
    <w:abstractNumId w:val="12"/>
  </w:num>
  <w:num w:numId="23">
    <w:abstractNumId w:val="32"/>
  </w:num>
  <w:num w:numId="24">
    <w:abstractNumId w:val="15"/>
  </w:num>
  <w:num w:numId="25">
    <w:abstractNumId w:val="22"/>
  </w:num>
  <w:num w:numId="26">
    <w:abstractNumId w:val="20"/>
  </w:num>
  <w:num w:numId="27">
    <w:abstractNumId w:val="2"/>
  </w:num>
  <w:num w:numId="28">
    <w:abstractNumId w:val="18"/>
  </w:num>
  <w:num w:numId="29">
    <w:abstractNumId w:val="30"/>
  </w:num>
  <w:num w:numId="30">
    <w:abstractNumId w:val="16"/>
  </w:num>
  <w:num w:numId="31">
    <w:abstractNumId w:val="11"/>
  </w:num>
  <w:num w:numId="32">
    <w:abstractNumId w:val="31"/>
  </w:num>
  <w:num w:numId="33">
    <w:abstractNumId w:val="1"/>
  </w:num>
  <w:num w:numId="34">
    <w:abstractNumId w:val="10"/>
  </w:num>
  <w:num w:numId="35">
    <w:abstractNumId w:val="28"/>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oNotTrackMoves/>
  <w:defaultTabStop w:val="720"/>
  <w:doNotHyphenateCaps/>
  <w:noPunctuationKerning/>
  <w:characterSpacingControl w:val="doNotCompress"/>
  <w:doNotValidateAgainstSchema/>
  <w:doNotDemarcateInvalidXml/>
  <w:hdrShapeDefaults>
    <o:shapedefaults v:ext="edit" spidmax="3077"/>
    <o:shapelayout v:ext="edit">
      <o:idmap v:ext="edit" data="2,3"/>
    </o:shapelayout>
  </w:hdrShapeDefaults>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05CE"/>
    <w:rsid w:val="00006C5B"/>
    <w:rsid w:val="0010226E"/>
    <w:rsid w:val="001633AC"/>
    <w:rsid w:val="00167630"/>
    <w:rsid w:val="00194E58"/>
    <w:rsid w:val="001A1016"/>
    <w:rsid w:val="001A5F6B"/>
    <w:rsid w:val="001D0521"/>
    <w:rsid w:val="00216EE6"/>
    <w:rsid w:val="00235CC3"/>
    <w:rsid w:val="00270A44"/>
    <w:rsid w:val="002C3F2F"/>
    <w:rsid w:val="002C595E"/>
    <w:rsid w:val="002D33B1"/>
    <w:rsid w:val="002D3591"/>
    <w:rsid w:val="003063A2"/>
    <w:rsid w:val="003514A0"/>
    <w:rsid w:val="003E27BA"/>
    <w:rsid w:val="004149B0"/>
    <w:rsid w:val="004F7E17"/>
    <w:rsid w:val="00544BE9"/>
    <w:rsid w:val="005A05CE"/>
    <w:rsid w:val="005A7C89"/>
    <w:rsid w:val="005B5F65"/>
    <w:rsid w:val="00653AF6"/>
    <w:rsid w:val="006825CD"/>
    <w:rsid w:val="006B6C73"/>
    <w:rsid w:val="006C56F0"/>
    <w:rsid w:val="006D7D16"/>
    <w:rsid w:val="006E5FF4"/>
    <w:rsid w:val="006F18A6"/>
    <w:rsid w:val="0074230F"/>
    <w:rsid w:val="00790D6D"/>
    <w:rsid w:val="00795878"/>
    <w:rsid w:val="007A6661"/>
    <w:rsid w:val="008424EE"/>
    <w:rsid w:val="008874C1"/>
    <w:rsid w:val="008A4435"/>
    <w:rsid w:val="008D1A31"/>
    <w:rsid w:val="008E0AE9"/>
    <w:rsid w:val="009016D2"/>
    <w:rsid w:val="00946CAB"/>
    <w:rsid w:val="009605A4"/>
    <w:rsid w:val="009C7D4A"/>
    <w:rsid w:val="009F5038"/>
    <w:rsid w:val="00A232EA"/>
    <w:rsid w:val="00A41095"/>
    <w:rsid w:val="00A57A2D"/>
    <w:rsid w:val="00AA5B13"/>
    <w:rsid w:val="00AE2E25"/>
    <w:rsid w:val="00AE3A0F"/>
    <w:rsid w:val="00B23009"/>
    <w:rsid w:val="00B2640E"/>
    <w:rsid w:val="00B41469"/>
    <w:rsid w:val="00B4367C"/>
    <w:rsid w:val="00B578F6"/>
    <w:rsid w:val="00B73A5A"/>
    <w:rsid w:val="00B8683C"/>
    <w:rsid w:val="00C264A2"/>
    <w:rsid w:val="00C641B4"/>
    <w:rsid w:val="00C861DE"/>
    <w:rsid w:val="00CB42C0"/>
    <w:rsid w:val="00CC038E"/>
    <w:rsid w:val="00D2039B"/>
    <w:rsid w:val="00DB6C14"/>
    <w:rsid w:val="00DF5F44"/>
    <w:rsid w:val="00E00CCD"/>
    <w:rsid w:val="00E438A1"/>
    <w:rsid w:val="00E650BF"/>
    <w:rsid w:val="00E74A71"/>
    <w:rsid w:val="00E8777B"/>
    <w:rsid w:val="00E939CF"/>
    <w:rsid w:val="00EB62DD"/>
    <w:rsid w:val="00EC5563"/>
    <w:rsid w:val="00F01E19"/>
    <w:rsid w:val="00F80CEF"/>
    <w:rsid w:val="00F92F9D"/>
    <w:rsid w:val="00FF723B"/>
    <w:rsid w:val="0C576BDD"/>
    <w:rsid w:val="0EBE7B1C"/>
    <w:rsid w:val="1237324A"/>
    <w:rsid w:val="219D2361"/>
    <w:rsid w:val="35B31D99"/>
    <w:rsid w:val="3EA01327"/>
    <w:rsid w:val="3EB46033"/>
    <w:rsid w:val="44F94528"/>
    <w:rsid w:val="46E76B57"/>
    <w:rsid w:val="4D6662F6"/>
    <w:rsid w:val="5739585D"/>
    <w:rsid w:val="60F3350A"/>
    <w:rsid w:val="7E9A4D4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qFormat="1"/>
    <w:lsdException w:name="caption" w:locked="1" w:uiPriority="0" w:qFormat="1"/>
    <w:lsdException w:name="Title" w:locked="1" w:semiHidden="0" w:uiPriority="0" w:unhideWhenUsed="0" w:qFormat="1"/>
    <w:lsdException w:name="Default Paragraph Font" w:unhideWhenUsed="0" w:qFormat="1"/>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Document Map" w:unhideWhenUsed="0" w:qFormat="1"/>
    <w:lsdException w:name="Normal (Web)" w:qFormat="1"/>
    <w:lsdException w:name="Normal Table" w:qFormat="1"/>
    <w:lsdException w:name="Table Grid" w:locked="1" w:semiHidden="0" w:uiPriority="0" w:unhideWhenUsed="0"/>
    <w:lsdException w:name="List Paragraph" w:semiHidden="0" w:uiPriority="34"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eastAsia="Times New Roman"/>
      <w:sz w:val="22"/>
      <w:szCs w:val="22"/>
      <w:lang w:val="en-US" w:eastAsia="en-US"/>
    </w:rPr>
  </w:style>
  <w:style w:type="paragraph" w:styleId="1">
    <w:name w:val="heading 1"/>
    <w:basedOn w:val="a"/>
    <w:next w:val="a"/>
    <w:link w:val="10"/>
    <w:uiPriority w:val="99"/>
    <w:qFormat/>
    <w:pPr>
      <w:keepNext/>
      <w:keepLines/>
      <w:outlineLvl w:val="0"/>
    </w:pPr>
    <w:rPr>
      <w:rFonts w:ascii="Cambria" w:eastAsia="SimSun" w:hAnsi="Cambria" w:cs="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color w:val="000080"/>
      <w:sz w:val="24"/>
      <w:szCs w:val="24"/>
      <w:u w:val="single"/>
    </w:rPr>
  </w:style>
  <w:style w:type="paragraph" w:styleId="a4">
    <w:name w:val="Document Map"/>
    <w:basedOn w:val="a"/>
    <w:link w:val="a5"/>
    <w:uiPriority w:val="99"/>
    <w:semiHidden/>
    <w:qFormat/>
    <w:pPr>
      <w:shd w:val="clear" w:color="auto" w:fill="000080"/>
    </w:pPr>
    <w:rPr>
      <w:rFonts w:ascii="Tahoma" w:hAnsi="Tahoma" w:cs="Tahoma"/>
      <w:sz w:val="20"/>
      <w:szCs w:val="20"/>
    </w:rPr>
  </w:style>
  <w:style w:type="paragraph" w:styleId="a6">
    <w:name w:val="footer"/>
    <w:basedOn w:val="a"/>
    <w:uiPriority w:val="99"/>
    <w:semiHidden/>
    <w:unhideWhenUsed/>
    <w:qFormat/>
    <w:pPr>
      <w:tabs>
        <w:tab w:val="center" w:pos="4153"/>
        <w:tab w:val="right" w:pos="8306"/>
      </w:tabs>
    </w:pPr>
  </w:style>
  <w:style w:type="paragraph" w:styleId="a7">
    <w:name w:val="Normal (Web)"/>
    <w:basedOn w:val="a"/>
    <w:uiPriority w:val="99"/>
    <w:semiHidden/>
    <w:unhideWhenUsed/>
    <w:qFormat/>
    <w:pPr>
      <w:spacing w:before="0" w:after="0"/>
    </w:pPr>
    <w:rPr>
      <w:sz w:val="24"/>
      <w:szCs w:val="24"/>
      <w:lang w:eastAsia="zh-CN"/>
    </w:rPr>
  </w:style>
  <w:style w:type="character" w:customStyle="1" w:styleId="10">
    <w:name w:val="Заголовок 1 Знак"/>
    <w:link w:val="1"/>
    <w:uiPriority w:val="99"/>
    <w:qFormat/>
    <w:locked/>
    <w:rPr>
      <w:rFonts w:ascii="Cambria" w:eastAsia="SimSun" w:hAnsi="Cambria" w:cs="Cambria"/>
      <w:b/>
      <w:bCs/>
      <w:color w:val="365F91"/>
      <w:sz w:val="28"/>
      <w:szCs w:val="28"/>
    </w:rPr>
  </w:style>
  <w:style w:type="paragraph" w:customStyle="1" w:styleId="2">
    <w:name w:val="Заголовок №2"/>
    <w:basedOn w:val="a"/>
    <w:link w:val="20"/>
    <w:uiPriority w:val="99"/>
    <w:qFormat/>
    <w:pPr>
      <w:shd w:val="clear" w:color="auto" w:fill="FFFFFF"/>
      <w:spacing w:line="240" w:lineRule="atLeast"/>
      <w:jc w:val="center"/>
      <w:outlineLvl w:val="1"/>
    </w:pPr>
    <w:rPr>
      <w:b/>
      <w:bCs/>
      <w:sz w:val="26"/>
      <w:szCs w:val="26"/>
      <w:lang w:val="ru-RU" w:eastAsia="ru-RU"/>
    </w:rPr>
  </w:style>
  <w:style w:type="character" w:customStyle="1" w:styleId="20">
    <w:name w:val="Заголовок №2_"/>
    <w:link w:val="2"/>
    <w:uiPriority w:val="99"/>
    <w:qFormat/>
    <w:locked/>
    <w:rPr>
      <w:b/>
      <w:bCs/>
      <w:sz w:val="26"/>
      <w:szCs w:val="26"/>
    </w:rPr>
  </w:style>
  <w:style w:type="paragraph" w:customStyle="1" w:styleId="5">
    <w:name w:val="Основной текст (5)"/>
    <w:basedOn w:val="a"/>
    <w:link w:val="50"/>
    <w:uiPriority w:val="99"/>
    <w:qFormat/>
    <w:pPr>
      <w:shd w:val="clear" w:color="auto" w:fill="FFFFFF"/>
      <w:spacing w:line="324" w:lineRule="exact"/>
      <w:jc w:val="center"/>
    </w:pPr>
    <w:rPr>
      <w:b/>
      <w:bCs/>
      <w:sz w:val="26"/>
      <w:szCs w:val="26"/>
      <w:lang w:val="ru-RU" w:eastAsia="ru-RU"/>
    </w:rPr>
  </w:style>
  <w:style w:type="character" w:customStyle="1" w:styleId="21">
    <w:name w:val="Основной текст (2)_"/>
    <w:link w:val="22"/>
    <w:uiPriority w:val="99"/>
    <w:qFormat/>
    <w:locked/>
    <w:rPr>
      <w:sz w:val="28"/>
      <w:szCs w:val="28"/>
    </w:rPr>
  </w:style>
  <w:style w:type="paragraph" w:customStyle="1" w:styleId="22">
    <w:name w:val="Основной текст (2)"/>
    <w:basedOn w:val="a"/>
    <w:link w:val="21"/>
    <w:uiPriority w:val="99"/>
    <w:qFormat/>
    <w:pPr>
      <w:shd w:val="clear" w:color="auto" w:fill="FFFFFF"/>
      <w:spacing w:line="240" w:lineRule="atLeast"/>
    </w:pPr>
    <w:rPr>
      <w:sz w:val="28"/>
      <w:szCs w:val="28"/>
      <w:lang w:val="ru-RU" w:eastAsia="ru-RU"/>
    </w:rPr>
  </w:style>
  <w:style w:type="character" w:customStyle="1" w:styleId="50">
    <w:name w:val="Основной текст (5)_"/>
    <w:link w:val="5"/>
    <w:uiPriority w:val="99"/>
    <w:qFormat/>
    <w:locked/>
    <w:rPr>
      <w:b/>
      <w:bCs/>
      <w:sz w:val="26"/>
      <w:szCs w:val="26"/>
    </w:rPr>
  </w:style>
  <w:style w:type="paragraph" w:customStyle="1" w:styleId="14">
    <w:name w:val="Основной текст14"/>
    <w:basedOn w:val="a"/>
    <w:link w:val="a8"/>
    <w:uiPriority w:val="99"/>
    <w:qFormat/>
    <w:pPr>
      <w:shd w:val="clear" w:color="auto" w:fill="FFFFFF"/>
      <w:spacing w:line="547" w:lineRule="exact"/>
      <w:ind w:hanging="120"/>
      <w:jc w:val="both"/>
    </w:pPr>
    <w:rPr>
      <w:spacing w:val="8"/>
      <w:sz w:val="23"/>
      <w:szCs w:val="23"/>
    </w:rPr>
  </w:style>
  <w:style w:type="character" w:customStyle="1" w:styleId="23">
    <w:name w:val="Основной текст2"/>
    <w:uiPriority w:val="99"/>
    <w:qFormat/>
    <w:rPr>
      <w:rFonts w:ascii="Times New Roman" w:hAnsi="Times New Roman" w:cs="Times New Roman"/>
      <w:color w:val="000000"/>
      <w:spacing w:val="8"/>
      <w:w w:val="100"/>
      <w:position w:val="0"/>
      <w:sz w:val="23"/>
      <w:szCs w:val="23"/>
      <w:u w:val="none"/>
      <w:lang w:val="ru-RU" w:eastAsia="ru-RU"/>
    </w:rPr>
  </w:style>
  <w:style w:type="character" w:customStyle="1" w:styleId="a8">
    <w:name w:val="Основной текст_"/>
    <w:link w:val="14"/>
    <w:uiPriority w:val="99"/>
    <w:qFormat/>
    <w:locked/>
    <w:rPr>
      <w:rFonts w:ascii="Times New Roman" w:hAnsi="Times New Roman" w:cs="Times New Roman"/>
      <w:spacing w:val="8"/>
      <w:sz w:val="23"/>
      <w:szCs w:val="23"/>
    </w:rPr>
  </w:style>
  <w:style w:type="character" w:customStyle="1" w:styleId="a5">
    <w:name w:val="Схема документа Знак"/>
    <w:link w:val="a4"/>
    <w:uiPriority w:val="99"/>
    <w:semiHidden/>
    <w:qFormat/>
    <w:rPr>
      <w:sz w:val="0"/>
      <w:szCs w:val="0"/>
      <w:lang w:val="en-US" w:eastAsia="en-US"/>
    </w:rPr>
  </w:style>
  <w:style w:type="character" w:customStyle="1" w:styleId="8">
    <w:name w:val="Основной текст8"/>
    <w:qFormat/>
    <w:rPr>
      <w:rFonts w:ascii="Times New Roman" w:eastAsia="Times New Roman" w:hAnsi="Times New Roman" w:cs="Times New Roman"/>
      <w:color w:val="000000"/>
      <w:spacing w:val="8"/>
      <w:w w:val="100"/>
      <w:position w:val="0"/>
      <w:sz w:val="23"/>
      <w:szCs w:val="23"/>
      <w:u w:val="none"/>
      <w:lang w:val="ru-RU" w:eastAsia="ru-RU" w:bidi="ru-RU"/>
    </w:rPr>
  </w:style>
  <w:style w:type="paragraph" w:styleId="a9">
    <w:name w:val="List Paragraph"/>
    <w:basedOn w:val="a"/>
    <w:uiPriority w:val="34"/>
    <w:unhideWhenUsed/>
    <w:qFormat/>
    <w:pPr>
      <w:ind w:left="720"/>
    </w:pPr>
    <w:rPr>
      <w:sz w:val="24"/>
      <w:szCs w:val="24"/>
    </w:rPr>
  </w:style>
  <w:style w:type="character" w:customStyle="1" w:styleId="11">
    <w:name w:val="Основной текст11"/>
    <w:qFormat/>
    <w:rPr>
      <w:rFonts w:ascii="Times New Roman" w:eastAsia="Times New Roman" w:hAnsi="Times New Roman" w:cs="Times New Roman"/>
      <w:color w:val="000000"/>
      <w:spacing w:val="8"/>
      <w:w w:val="100"/>
      <w:position w:val="0"/>
      <w:sz w:val="23"/>
      <w:szCs w:val="23"/>
      <w:u w:val="none"/>
      <w:lang w:val="ru-RU" w:eastAsia="ru-RU" w:bidi="ru-RU"/>
    </w:rPr>
  </w:style>
  <w:style w:type="paragraph" w:customStyle="1" w:styleId="12">
    <w:name w:val="Колонтитул1"/>
    <w:basedOn w:val="a"/>
    <w:uiPriority w:val="99"/>
    <w:unhideWhenUsed/>
    <w:qFormat/>
    <w:pPr>
      <w:shd w:val="clear" w:color="auto" w:fill="FFFFFF"/>
      <w:spacing w:line="240" w:lineRule="atLeast"/>
    </w:pPr>
    <w:rPr>
      <w:sz w:val="24"/>
      <w:szCs w:val="24"/>
    </w:rPr>
  </w:style>
  <w:style w:type="character" w:customStyle="1" w:styleId="aa">
    <w:name w:val="Колонтитул"/>
    <w:uiPriority w:val="99"/>
    <w:unhideWhenUsed/>
    <w:qFormat/>
    <w:rPr>
      <w:rFonts w:hint="default"/>
      <w:sz w:val="24"/>
      <w:szCs w:val="24"/>
    </w:rPr>
  </w:style>
  <w:style w:type="character" w:customStyle="1" w:styleId="100">
    <w:name w:val="Основной текст10"/>
    <w:qFormat/>
    <w:rPr>
      <w:rFonts w:ascii="Times New Roman" w:eastAsia="Times New Roman" w:hAnsi="Times New Roman" w:cs="Times New Roman"/>
      <w:color w:val="000000"/>
      <w:spacing w:val="8"/>
      <w:w w:val="100"/>
      <w:position w:val="0"/>
      <w:sz w:val="23"/>
      <w:szCs w:val="23"/>
      <w:u w:val="single"/>
      <w:lang w:val="ru-RU" w:eastAsia="ru-RU" w:bidi="ru-RU"/>
    </w:rPr>
  </w:style>
  <w:style w:type="paragraph" w:customStyle="1" w:styleId="41">
    <w:name w:val="Заголовок №41"/>
    <w:basedOn w:val="a"/>
    <w:link w:val="4"/>
    <w:qFormat/>
    <w:pPr>
      <w:shd w:val="clear" w:color="auto" w:fill="FFFFFF"/>
      <w:spacing w:line="480" w:lineRule="exact"/>
      <w:ind w:hanging="1820"/>
      <w:outlineLvl w:val="3"/>
    </w:pPr>
    <w:rPr>
      <w:b/>
      <w:bCs/>
      <w:spacing w:val="9"/>
      <w:sz w:val="23"/>
      <w:szCs w:val="23"/>
    </w:rPr>
  </w:style>
  <w:style w:type="character" w:customStyle="1" w:styleId="40">
    <w:name w:val="Заголовок №4"/>
    <w:qFormat/>
    <w:rPr>
      <w:rFonts w:ascii="Times New Roman" w:eastAsia="Times New Roman" w:hAnsi="Times New Roman" w:cs="Times New Roman"/>
      <w:b/>
      <w:bCs/>
      <w:color w:val="000000"/>
      <w:spacing w:val="9"/>
      <w:w w:val="100"/>
      <w:position w:val="0"/>
      <w:sz w:val="23"/>
      <w:szCs w:val="23"/>
      <w:u w:val="none"/>
      <w:lang w:val="ru-RU" w:eastAsia="ru-RU" w:bidi="ru-RU"/>
    </w:rPr>
  </w:style>
  <w:style w:type="character" w:customStyle="1" w:styleId="4">
    <w:name w:val="Заголовок №4_"/>
    <w:link w:val="41"/>
    <w:qFormat/>
    <w:rPr>
      <w:rFonts w:ascii="Times New Roman" w:eastAsia="Times New Roman" w:hAnsi="Times New Roman" w:cs="Times New Roman"/>
      <w:b/>
      <w:bCs/>
      <w:spacing w:val="9"/>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51546">
      <w:bodyDiv w:val="1"/>
      <w:marLeft w:val="0"/>
      <w:marRight w:val="0"/>
      <w:marTop w:val="0"/>
      <w:marBottom w:val="0"/>
      <w:divBdr>
        <w:top w:val="none" w:sz="0" w:space="0" w:color="auto"/>
        <w:left w:val="none" w:sz="0" w:space="0" w:color="auto"/>
        <w:bottom w:val="none" w:sz="0" w:space="0" w:color="auto"/>
        <w:right w:val="none" w:sz="0" w:space="0" w:color="auto"/>
      </w:divBdr>
      <w:divsChild>
        <w:div w:id="1146774413">
          <w:marLeft w:val="0"/>
          <w:marRight w:val="0"/>
          <w:marTop w:val="0"/>
          <w:marBottom w:val="0"/>
          <w:divBdr>
            <w:top w:val="none" w:sz="0" w:space="0" w:color="auto"/>
            <w:left w:val="none" w:sz="0" w:space="0" w:color="auto"/>
            <w:bottom w:val="none" w:sz="0" w:space="0" w:color="auto"/>
            <w:right w:val="none" w:sz="0" w:space="0" w:color="auto"/>
          </w:divBdr>
        </w:div>
        <w:div w:id="14608022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8F713E2678A36EDC1330A3BDC2E77501069F0195DB59538E60839D95299A1563FBEC07563175BB81789D40EE4E375A72A38374AFF226281g938I" TargetMode="External"/><Relationship Id="rId18" Type="http://schemas.openxmlformats.org/officeDocument/2006/relationships/hyperlink" Target="consultantplus://offline/ref=B0E3710405ABBFACBB8FA6B7CAF5435ED4E6FE1EA43EAB601FB7B0B6D04B6D0007186ABB0B4FC8682EF0C52FDA34B0C506EE7276146E67c7R" TargetMode="External"/><Relationship Id="rId26" Type="http://schemas.openxmlformats.org/officeDocument/2006/relationships/hyperlink" Target="consultantplus://offline/ref=A61FEFE78DC788A799C1DB39AE442B8F5CA0163B18ED1B57B32036B1629253A8F293904602278753FE854A7CF618701FA17360DA81DEY9qEK" TargetMode="External"/><Relationship Id="rId39" Type="http://schemas.openxmlformats.org/officeDocument/2006/relationships/hyperlink" Target="https://gf.action360.ru/group?groupId=124650923&amp;locale=ru&amp;date=2026-01-01&amp;isStatic=false&amp;anchor=ZAP2AFK3LA&amp;pubAlias=mcfr-gf.a360" TargetMode="External"/><Relationship Id="rId3" Type="http://schemas.openxmlformats.org/officeDocument/2006/relationships/styles" Target="styles.xml"/><Relationship Id="rId21" Type="http://schemas.openxmlformats.org/officeDocument/2006/relationships/hyperlink" Target="consultantplus://offline/ref=A61FEFE78DC788A799C1DB39AE442B8F5CA0163B18ED1B57B32036B1629253A8F293904602278753FE854A7CF618701FA17360DA81DEY9qEK" TargetMode="External"/><Relationship Id="rId34" Type="http://schemas.openxmlformats.org/officeDocument/2006/relationships/hyperlink" Target="consultantplus://offline/ref=550D053143C2DC4D1301BB8389B61DD87DE399477C71DB563A5CC149F23C196C6E5AE1378BB1B984547BDD1FD1656A88470AAA1A3150B8DCB3e1H" TargetMode="External"/><Relationship Id="rId42" Type="http://schemas.openxmlformats.org/officeDocument/2006/relationships/hyperlink" Target="https://gf.action360.ru/group?groupId=140829961&amp;locale=ru&amp;date=2026-01-01&amp;isStatic=false&amp;anchor=dfas0r49ga&amp;pubAlias=mcfr-gf.a360" TargetMode="External"/><Relationship Id="rId7" Type="http://schemas.openxmlformats.org/officeDocument/2006/relationships/footnotes" Target="footnotes.xml"/><Relationship Id="rId12" Type="http://schemas.openxmlformats.org/officeDocument/2006/relationships/hyperlink" Target="consultantplus://offline/ref=A61FEFE78DC788A799C1DB39AE442B8F5CA0163B18ED1B57B32036B1629253A8F293904602278753FE854A7CF618701FA17360DA81DEY9qEK" TargetMode="External"/><Relationship Id="rId17" Type="http://schemas.openxmlformats.org/officeDocument/2006/relationships/hyperlink" Target="consultantplus://offline/ref=D8F713E2678A36EDC1330A3BDC2E77501069F0195DB59538E60839D95299A1563FBEC07563175BB81789D40EE4E375A72A38374AFF226281g938I" TargetMode="External"/><Relationship Id="rId25" Type="http://schemas.openxmlformats.org/officeDocument/2006/relationships/hyperlink" Target="https://gf.action360.ru/group?groupId=85213972&amp;locale=ru&amp;date=2025-01-01&amp;isStatic=false&amp;pubAlias=mcfr-gf.a360" TargetMode="External"/><Relationship Id="rId33" Type="http://schemas.openxmlformats.org/officeDocument/2006/relationships/hyperlink" Target="consultantplus://offline/ref=E6B805F633F6DAC05A6833E247205CE0D62DA078044A734DA0723AD34A0822D9C99E32F951E1FA9F0F50DB069B7BFC3C09D9D6074DF1AB2Dm0f0H" TargetMode="External"/><Relationship Id="rId38" Type="http://schemas.openxmlformats.org/officeDocument/2006/relationships/hyperlink" Target="https://gf.action360.ru/group?groupId=35139069&amp;locale=ru&amp;date=2026-01-01&amp;isStatic=false&amp;anchor=XA00M3G2M3&amp;pubAlias=mcfr-gf.a360"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9EE03090EABB3110A9B33B05B58B7B6F4301F6C034F120D6CE151A03E268EDFAE96811192EEBDF36AE9343D3D0FA1F10321878E1C89926CBCY9R" TargetMode="External"/><Relationship Id="rId20" Type="http://schemas.openxmlformats.org/officeDocument/2006/relationships/hyperlink" Target="consultantplus://offline/ref=D8F713E2678A36EDC1330A3BDC2E77501069F0195DB59538E60839D95299A1563FBEC07563175BB81789D40EE4E375A72A38374AFF226281g938I" TargetMode="External"/><Relationship Id="rId29" Type="http://schemas.openxmlformats.org/officeDocument/2006/relationships/hyperlink" Target="https://gf.action360.ru/group?groupId=66367135&amp;locale=ru&amp;date=2025-12-01&amp;isStatic=false&amp;anchor=XA00LUO2M6&amp;pubAlias=mcfr-gf.a360" TargetMode="External"/><Relationship Id="rId41" Type="http://schemas.openxmlformats.org/officeDocument/2006/relationships/hyperlink" Target="https://gf.action360.ru/group?groupId=140829001&amp;locale=ru&amp;date=2026-01-01&amp;isStatic=false&amp;anchor=dfasoicoug&amp;pubAlias=mcfr-gf.a36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f.action360.ru/group?groupId=131295819&amp;locale=ru&amp;date=2026-01-01&amp;isStatic=false&amp;pubAlias=mcfr-gf.a360" TargetMode="External"/><Relationship Id="rId24" Type="http://schemas.openxmlformats.org/officeDocument/2006/relationships/hyperlink" Target="https://gf.action360.ru/group?groupId=6920313&amp;locale=ru&amp;date=2025-01-01&amp;isStatic=false&amp;pubAlias=mcfr-gf.a360" TargetMode="External"/><Relationship Id="rId32" Type="http://schemas.openxmlformats.org/officeDocument/2006/relationships/hyperlink" Target="https://gf.action360.ru/group?groupId=124650923&amp;locale=ru&amp;date=2025-12-01&amp;isStatic=false&amp;anchor=XA00MDM2NC&amp;pubAlias=mcfr-gf.a360" TargetMode="External"/><Relationship Id="rId37" Type="http://schemas.openxmlformats.org/officeDocument/2006/relationships/hyperlink" Target="https://gf.action360.ru/group?groupId=35263741&amp;locale=ru&amp;date=2025-12-01&amp;isStatic=false&amp;anchor=XA00MB82NE&amp;pubAlias=mcfr-gf.a360" TargetMode="External"/><Relationship Id="rId40" Type="http://schemas.openxmlformats.org/officeDocument/2006/relationships/hyperlink" Target="https://gf.action360.ru/group?groupId=127341500&amp;locale=ru&amp;date=2026-01-01&amp;isStatic=false&amp;anchor=dfasf0vqrr&amp;pubAlias=mcfr-gf.a360"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0B75071BF681E3FE52B67344F285B27DB78D8CC479B1E8A36911D00D9369A5AC4A08930C3143AC030E3C327A76519B095D05590485497589L3VER" TargetMode="External"/><Relationship Id="rId23" Type="http://schemas.openxmlformats.org/officeDocument/2006/relationships/hyperlink" Target="https://gf.action360.ru/group?groupId=82759475&amp;locale=ru&amp;date=2025-01-01&amp;isStatic=false&amp;pubAlias=mcfr-gf.a360" TargetMode="External"/><Relationship Id="rId28" Type="http://schemas.openxmlformats.org/officeDocument/2006/relationships/hyperlink" Target="https://legalacts.ru/doc/prikaz-minfina-rossii-ot-30032015-n-52n/" TargetMode="External"/><Relationship Id="rId36" Type="http://schemas.openxmlformats.org/officeDocument/2006/relationships/hyperlink" Target="https://gf.action360.ru/group?groupId=35264041&amp;locale=ru&amp;date=2025-12-01&amp;isStatic=false&amp;anchor=XA00M902N2&amp;pubAlias=mcfr-gf.a360" TargetMode="External"/><Relationship Id="rId10" Type="http://schemas.openxmlformats.org/officeDocument/2006/relationships/hyperlink" Target="https://gf.action360.ru/group?groupId=130536792&amp;locale=ru&amp;date=2026-01-01&amp;isStatic=false&amp;pubAlias=mcfr-gf.a360" TargetMode="External"/><Relationship Id="rId19" Type="http://schemas.openxmlformats.org/officeDocument/2006/relationships/hyperlink" Target="consultantplus://offline/ref=59EE03090EABB3110A9B33B05B58B7B6F4301F6C034F120D6CE151A03E268EDFAE96811192EEBDF36AE9343D3D0FA1F10321878E1C89926CBCY9R" TargetMode="External"/><Relationship Id="rId31" Type="http://schemas.openxmlformats.org/officeDocument/2006/relationships/hyperlink" Target="consultantplus://offline/ref=5112CCB2BD5BB93D954D6DCB37907F71ADE6BC6BF57348635EEF6FB59D910D7772964849155B0BC96F8BDD716AEDF4A8D50E8828E4D965DAg7h4M" TargetMode="External"/><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budget.1gl.ru/" TargetMode="External"/><Relationship Id="rId14" Type="http://schemas.openxmlformats.org/officeDocument/2006/relationships/hyperlink" Target="consultantplus://offline/ref=E65C19BEF4D3DE9DE5AA54DE3203A4837E2E9DCA6EA0B087B0587E1FA84283B164F26F9A78355FEAC3273CF6BDEF9F3B5401A4960E21EDE1wEkEJ" TargetMode="External"/><Relationship Id="rId22" Type="http://schemas.openxmlformats.org/officeDocument/2006/relationships/hyperlink" Target="https://gf.action360.ru/group?groupId=118654939&amp;locale=ru&amp;date=2025-01-01&amp;isStatic=false&amp;pubAlias=mcfr-gf.a360" TargetMode="External"/><Relationship Id="rId27" Type="http://schemas.openxmlformats.org/officeDocument/2006/relationships/hyperlink" Target="consultantplus://offline/ref=E65C19BEF4D3DE9DE5AA54DE3203A4837E2E9DCA6EA0B087B0587E1FA84283B164F26F9A78355FEAC3273CF6BDEF9F3B5401A4960E21EDE1wEkEJ" TargetMode="External"/><Relationship Id="rId30" Type="http://schemas.openxmlformats.org/officeDocument/2006/relationships/hyperlink" Target="https://gf.action360.ru/group?groupId=124650923&amp;locale=ru&amp;date=2026-01-01&amp;isStatic=false&amp;anchor=XA00MC62NI&amp;pubAlias=mcfr-gf.a360" TargetMode="External"/><Relationship Id="rId35" Type="http://schemas.openxmlformats.org/officeDocument/2006/relationships/hyperlink" Target="https://gf.action360.ru/group?groupId=397156&amp;locale=ru&amp;date=2025-12-01&amp;isStatic=false&amp;anchor=ZAP24VG3AA&amp;pubAlias=mcfr-gf.a360"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1547</TotalTime>
  <Pages>52</Pages>
  <Words>16460</Words>
  <Characters>93827</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Sivova EA</dc:creator>
  <dc:description>Подготовлено экспертами Группы Актион</dc:description>
  <cp:lastModifiedBy>Sivova EA</cp:lastModifiedBy>
  <cp:revision>24</cp:revision>
  <dcterms:created xsi:type="dcterms:W3CDTF">2025-12-17T13:03:00Z</dcterms:created>
  <dcterms:modified xsi:type="dcterms:W3CDTF">2026-08-06T12:21:00Z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EEB35978C79C47B794EEB61583DEE530_12</vt:lpwstr>
  </property>
</Properties>
</file>