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31" w:rsidRPr="00D0494D" w:rsidRDefault="00544BFC" w:rsidP="005E38EC">
      <w:pPr>
        <w:ind w:left="2694"/>
        <w:jc w:val="right"/>
        <w:rPr>
          <w:rFonts w:cs="Times New Roman"/>
          <w:bCs/>
          <w:sz w:val="28"/>
          <w:szCs w:val="28"/>
        </w:rPr>
      </w:pPr>
      <w:r w:rsidRPr="00D0494D">
        <w:rPr>
          <w:rFonts w:cs="Times New Roman"/>
          <w:bCs/>
          <w:sz w:val="28"/>
          <w:szCs w:val="28"/>
        </w:rPr>
        <w:t xml:space="preserve">УТВЕРЖДЕН </w:t>
      </w:r>
    </w:p>
    <w:p w:rsidR="009B0E31" w:rsidRPr="00D0494D" w:rsidRDefault="00544BFC" w:rsidP="005E38EC">
      <w:pPr>
        <w:ind w:left="2694"/>
        <w:jc w:val="right"/>
        <w:rPr>
          <w:rFonts w:cs="Times New Roman"/>
          <w:bCs/>
          <w:sz w:val="28"/>
          <w:szCs w:val="28"/>
        </w:rPr>
      </w:pPr>
      <w:r w:rsidRPr="00D0494D">
        <w:rPr>
          <w:rFonts w:cs="Times New Roman"/>
          <w:bCs/>
          <w:sz w:val="28"/>
          <w:szCs w:val="28"/>
        </w:rPr>
        <w:t xml:space="preserve">Президиумом Верховного Суда </w:t>
      </w:r>
    </w:p>
    <w:p w:rsidR="009B0E31" w:rsidRPr="00D0494D" w:rsidRDefault="00544BFC" w:rsidP="005E38EC">
      <w:pPr>
        <w:ind w:left="2694"/>
        <w:jc w:val="right"/>
        <w:rPr>
          <w:rFonts w:cs="Times New Roman"/>
          <w:bCs/>
          <w:sz w:val="28"/>
          <w:szCs w:val="28"/>
        </w:rPr>
      </w:pPr>
      <w:r w:rsidRPr="00D0494D">
        <w:rPr>
          <w:rFonts w:cs="Times New Roman"/>
          <w:bCs/>
          <w:sz w:val="28"/>
          <w:szCs w:val="28"/>
        </w:rPr>
        <w:t xml:space="preserve">Республики Саха (Якутия) </w:t>
      </w:r>
    </w:p>
    <w:p w:rsidR="009B0E31" w:rsidRPr="00D0494D" w:rsidRDefault="00A43855" w:rsidP="005E38EC">
      <w:pPr>
        <w:ind w:left="2694"/>
        <w:jc w:val="right"/>
        <w:rPr>
          <w:rFonts w:cs="Times New Roman"/>
          <w:bCs/>
          <w:sz w:val="28"/>
          <w:szCs w:val="28"/>
        </w:rPr>
      </w:pPr>
      <w:r w:rsidRPr="00D0494D">
        <w:rPr>
          <w:rFonts w:cs="Times New Roman"/>
          <w:bCs/>
          <w:sz w:val="28"/>
          <w:szCs w:val="28"/>
        </w:rPr>
        <w:t>«</w:t>
      </w:r>
      <w:r w:rsidR="00A813DD">
        <w:rPr>
          <w:rFonts w:cs="Times New Roman"/>
          <w:bCs/>
          <w:sz w:val="28"/>
          <w:szCs w:val="28"/>
        </w:rPr>
        <w:t>05</w:t>
      </w:r>
      <w:r w:rsidR="00544BFC" w:rsidRPr="00D0494D">
        <w:rPr>
          <w:rFonts w:cs="Times New Roman"/>
          <w:bCs/>
          <w:sz w:val="28"/>
          <w:szCs w:val="28"/>
        </w:rPr>
        <w:t>»</w:t>
      </w:r>
      <w:r w:rsidR="00A813DD">
        <w:rPr>
          <w:rFonts w:cs="Times New Roman"/>
          <w:bCs/>
          <w:sz w:val="28"/>
          <w:szCs w:val="28"/>
        </w:rPr>
        <w:t xml:space="preserve"> августа</w:t>
      </w:r>
      <w:r w:rsidR="00544BFC" w:rsidRPr="00D0494D">
        <w:rPr>
          <w:rFonts w:cs="Times New Roman"/>
          <w:bCs/>
          <w:sz w:val="28"/>
          <w:szCs w:val="28"/>
        </w:rPr>
        <w:t xml:space="preserve"> 202</w:t>
      </w:r>
      <w:r w:rsidR="00847347" w:rsidRPr="00D0494D">
        <w:rPr>
          <w:rFonts w:cs="Times New Roman"/>
          <w:bCs/>
          <w:sz w:val="28"/>
          <w:szCs w:val="28"/>
        </w:rPr>
        <w:t>5</w:t>
      </w:r>
      <w:r w:rsidR="00544BFC" w:rsidRPr="00D0494D">
        <w:rPr>
          <w:rFonts w:cs="Times New Roman"/>
          <w:bCs/>
          <w:sz w:val="28"/>
          <w:szCs w:val="28"/>
        </w:rPr>
        <w:t xml:space="preserve"> года</w:t>
      </w:r>
    </w:p>
    <w:p w:rsidR="009B0E31" w:rsidRPr="00D0494D" w:rsidRDefault="009B0E31">
      <w:pPr>
        <w:ind w:firstLine="709"/>
        <w:jc w:val="center"/>
        <w:rPr>
          <w:rFonts w:cs="Times New Roman"/>
          <w:bCs/>
          <w:sz w:val="28"/>
          <w:szCs w:val="28"/>
        </w:rPr>
      </w:pPr>
    </w:p>
    <w:p w:rsidR="009B0E31" w:rsidRPr="00D0494D" w:rsidRDefault="009B0E31">
      <w:pPr>
        <w:ind w:firstLine="709"/>
        <w:jc w:val="center"/>
        <w:rPr>
          <w:rFonts w:cs="Times New Roman"/>
          <w:sz w:val="28"/>
          <w:szCs w:val="28"/>
        </w:rPr>
      </w:pPr>
    </w:p>
    <w:p w:rsidR="009B0E31" w:rsidRPr="00D0494D" w:rsidRDefault="00544BFC">
      <w:pPr>
        <w:jc w:val="center"/>
        <w:rPr>
          <w:rFonts w:cs="Times New Roman"/>
          <w:b/>
          <w:sz w:val="28"/>
          <w:szCs w:val="28"/>
        </w:rPr>
      </w:pPr>
      <w:r w:rsidRPr="00D0494D">
        <w:rPr>
          <w:rFonts w:cs="Times New Roman"/>
          <w:b/>
          <w:sz w:val="28"/>
          <w:szCs w:val="28"/>
        </w:rPr>
        <w:t xml:space="preserve">ОБЗОР </w:t>
      </w:r>
    </w:p>
    <w:p w:rsidR="009B0E31" w:rsidRPr="00D0494D" w:rsidRDefault="00544BFC">
      <w:pPr>
        <w:jc w:val="center"/>
        <w:rPr>
          <w:rFonts w:cs="Times New Roman"/>
          <w:b/>
          <w:sz w:val="28"/>
          <w:szCs w:val="28"/>
        </w:rPr>
      </w:pPr>
      <w:r w:rsidRPr="00D0494D">
        <w:rPr>
          <w:rFonts w:cs="Times New Roman"/>
          <w:b/>
          <w:sz w:val="28"/>
          <w:szCs w:val="28"/>
        </w:rPr>
        <w:t xml:space="preserve">АПЕЛЛЯЦИОННОЙ ПРАКТИКИ СУДЕБНОЙ КОЛЛЕГИИ ПО ГРАЖДАНСКИМ ДЕЛАМ  ВЕРХОВНОГО СУДА РЕСПУБЛИКИ САХА </w:t>
      </w:r>
      <w:bookmarkStart w:id="0" w:name="_GoBack"/>
      <w:bookmarkEnd w:id="0"/>
      <w:r w:rsidRPr="00D0494D">
        <w:rPr>
          <w:rFonts w:cs="Times New Roman"/>
          <w:b/>
          <w:sz w:val="28"/>
          <w:szCs w:val="28"/>
        </w:rPr>
        <w:t xml:space="preserve">(ЯКУТИЯ) </w:t>
      </w:r>
    </w:p>
    <w:p w:rsidR="009B0E31" w:rsidRPr="00D0494D" w:rsidRDefault="00544BFC">
      <w:pPr>
        <w:jc w:val="center"/>
        <w:rPr>
          <w:rFonts w:cs="Times New Roman"/>
          <w:b/>
          <w:sz w:val="28"/>
          <w:szCs w:val="28"/>
        </w:rPr>
      </w:pPr>
      <w:r w:rsidRPr="00D0494D">
        <w:rPr>
          <w:rFonts w:cs="Times New Roman"/>
          <w:b/>
          <w:sz w:val="28"/>
          <w:szCs w:val="28"/>
        </w:rPr>
        <w:t xml:space="preserve">за первое полугодие </w:t>
      </w:r>
      <w:r w:rsidR="00847347" w:rsidRPr="00D0494D">
        <w:rPr>
          <w:rFonts w:cs="Times New Roman"/>
          <w:b/>
          <w:sz w:val="28"/>
          <w:szCs w:val="28"/>
        </w:rPr>
        <w:t>2025</w:t>
      </w:r>
      <w:r w:rsidRPr="00D0494D">
        <w:rPr>
          <w:rFonts w:cs="Times New Roman"/>
          <w:b/>
          <w:sz w:val="28"/>
          <w:szCs w:val="28"/>
        </w:rPr>
        <w:t xml:space="preserve"> года</w:t>
      </w:r>
    </w:p>
    <w:p w:rsidR="009B0E31" w:rsidRPr="00D0494D" w:rsidRDefault="009B0E31">
      <w:pPr>
        <w:jc w:val="both"/>
        <w:rPr>
          <w:rFonts w:cs="Times New Roman"/>
          <w:sz w:val="28"/>
          <w:szCs w:val="28"/>
        </w:rPr>
      </w:pPr>
    </w:p>
    <w:p w:rsidR="009B0E31" w:rsidRPr="00D0494D" w:rsidRDefault="00544BFC">
      <w:pPr>
        <w:ind w:firstLine="709"/>
        <w:jc w:val="both"/>
        <w:rPr>
          <w:rFonts w:cs="Times New Roman"/>
          <w:sz w:val="28"/>
          <w:szCs w:val="28"/>
        </w:rPr>
      </w:pPr>
      <w:r w:rsidRPr="00D0494D">
        <w:rPr>
          <w:rFonts w:cs="Times New Roman"/>
          <w:sz w:val="28"/>
          <w:szCs w:val="28"/>
        </w:rPr>
        <w:t xml:space="preserve">Настоящий обзор проведен в соответствии с планом работы Верховного Суда Республики Саха (Якутия) на первое полугодие </w:t>
      </w:r>
      <w:r w:rsidR="00847347" w:rsidRPr="00D0494D">
        <w:rPr>
          <w:rFonts w:cs="Times New Roman"/>
          <w:sz w:val="28"/>
          <w:szCs w:val="28"/>
        </w:rPr>
        <w:t>2025</w:t>
      </w:r>
      <w:r w:rsidRPr="00D0494D">
        <w:rPr>
          <w:rFonts w:cs="Times New Roman"/>
          <w:sz w:val="28"/>
          <w:szCs w:val="28"/>
        </w:rPr>
        <w:t xml:space="preserve"> года. </w:t>
      </w:r>
    </w:p>
    <w:p w:rsidR="009B0E31" w:rsidRPr="00D0494D" w:rsidRDefault="00544BFC">
      <w:pPr>
        <w:ind w:firstLine="709"/>
        <w:jc w:val="both"/>
        <w:rPr>
          <w:rFonts w:cs="Times New Roman"/>
          <w:spacing w:val="-1"/>
          <w:sz w:val="28"/>
          <w:szCs w:val="28"/>
        </w:rPr>
      </w:pPr>
      <w:r w:rsidRPr="00D0494D">
        <w:rPr>
          <w:rFonts w:cs="Times New Roman"/>
          <w:spacing w:val="-1"/>
          <w:sz w:val="28"/>
          <w:szCs w:val="28"/>
        </w:rPr>
        <w:t>В целях обеспечения единообразного подхода к разрешению судами гражданских дел, устранения судебных ошибок в применении норм материального и процессуального права, по результатам изучения и обобщения судебной практики Верховный Суд Республики Саха (Якутия) полагает необходимым обратить внимание на следующие примеры.</w:t>
      </w:r>
    </w:p>
    <w:p w:rsidR="009B0E31" w:rsidRPr="00D0494D" w:rsidRDefault="009B0E31">
      <w:pPr>
        <w:ind w:firstLine="709"/>
        <w:jc w:val="both"/>
        <w:rPr>
          <w:rFonts w:cs="Times New Roman"/>
          <w:spacing w:val="-1"/>
          <w:sz w:val="28"/>
          <w:szCs w:val="28"/>
        </w:rPr>
      </w:pPr>
    </w:p>
    <w:p w:rsidR="009B0E31" w:rsidRPr="00D0494D" w:rsidRDefault="00544BFC">
      <w:pPr>
        <w:pStyle w:val="afb"/>
        <w:ind w:left="0"/>
        <w:jc w:val="center"/>
        <w:rPr>
          <w:rFonts w:eastAsia="Times New Roman" w:cs="Times New Roman"/>
          <w:b/>
          <w:sz w:val="28"/>
          <w:szCs w:val="28"/>
          <w:lang w:eastAsia="ru-RU" w:bidi="ar-SA"/>
        </w:rPr>
      </w:pPr>
      <w:r w:rsidRPr="00D0494D">
        <w:rPr>
          <w:rFonts w:eastAsia="Times New Roman" w:cs="Times New Roman"/>
          <w:b/>
          <w:sz w:val="28"/>
          <w:szCs w:val="28"/>
          <w:lang w:eastAsia="ru-RU" w:bidi="ar-SA"/>
        </w:rPr>
        <w:t>Разрешение споров о причинении вреда</w:t>
      </w:r>
    </w:p>
    <w:p w:rsidR="009B0E31" w:rsidRPr="00D0494D" w:rsidRDefault="009B0E31">
      <w:pPr>
        <w:pStyle w:val="afb"/>
        <w:ind w:left="0"/>
        <w:jc w:val="center"/>
        <w:rPr>
          <w:rFonts w:eastAsia="Times New Roman" w:cs="Times New Roman"/>
          <w:sz w:val="28"/>
          <w:szCs w:val="28"/>
          <w:lang w:eastAsia="ru-RU" w:bidi="ar-SA"/>
        </w:rPr>
      </w:pPr>
    </w:p>
    <w:p w:rsidR="00DB6C0B" w:rsidRPr="00D0494D" w:rsidRDefault="00DB6C0B" w:rsidP="00961448">
      <w:pPr>
        <w:pStyle w:val="af8"/>
        <w:shd w:val="clear" w:color="auto" w:fill="FFFFFF"/>
        <w:spacing w:before="0" w:after="0"/>
        <w:ind w:firstLine="720"/>
        <w:jc w:val="both"/>
        <w:rPr>
          <w:b/>
          <w:sz w:val="28"/>
          <w:szCs w:val="28"/>
        </w:rPr>
      </w:pPr>
      <w:r w:rsidRPr="00D0494D">
        <w:rPr>
          <w:b/>
          <w:sz w:val="28"/>
          <w:szCs w:val="28"/>
        </w:rPr>
        <w:t xml:space="preserve">Субъектом ответственности за причинение вреда источником повышенной опасности является лицо, которое обладало гражданско-правовыми полномочиями по использованию соответствующего источника повышенной опасности и имело его в своем реальном владении и использовало на момент причинения вреда. </w:t>
      </w:r>
    </w:p>
    <w:p w:rsidR="00DB6C0B" w:rsidRPr="00D0494D" w:rsidRDefault="00DB6C0B" w:rsidP="00961448">
      <w:pPr>
        <w:pStyle w:val="af8"/>
        <w:shd w:val="clear" w:color="auto" w:fill="FFFFFF"/>
        <w:spacing w:before="0" w:after="0"/>
        <w:ind w:firstLine="720"/>
        <w:jc w:val="both"/>
        <w:rPr>
          <w:b/>
          <w:sz w:val="28"/>
          <w:szCs w:val="28"/>
        </w:rPr>
      </w:pPr>
    </w:p>
    <w:p w:rsidR="00B26185" w:rsidRPr="00D0494D" w:rsidRDefault="00DB6C0B" w:rsidP="00961448">
      <w:pPr>
        <w:pStyle w:val="af8"/>
        <w:shd w:val="clear" w:color="auto" w:fill="FFFFFF"/>
        <w:spacing w:before="0" w:after="0"/>
        <w:ind w:firstLine="720"/>
        <w:jc w:val="both"/>
        <w:rPr>
          <w:sz w:val="28"/>
          <w:szCs w:val="28"/>
        </w:rPr>
      </w:pPr>
      <w:r w:rsidRPr="00D0494D">
        <w:rPr>
          <w:sz w:val="28"/>
          <w:szCs w:val="28"/>
        </w:rPr>
        <w:t>Г. обратилась в суд с иском к Ф. о взыскании материального ущерба, компенсации морального вреда, причиненных в результате дорожно-транспортного происшествия. В обоснование требований указано на то, что произошло дорожно-транспортное происшествие с участием автомобиля, принадлежащего на праве собственности ответчику Ф</w:t>
      </w:r>
      <w:r w:rsidR="00B26185" w:rsidRPr="00D0494D">
        <w:rPr>
          <w:sz w:val="28"/>
          <w:szCs w:val="28"/>
        </w:rPr>
        <w:t>.</w:t>
      </w:r>
      <w:r w:rsidR="00674A29">
        <w:rPr>
          <w:sz w:val="28"/>
          <w:szCs w:val="28"/>
        </w:rPr>
        <w:t>,</w:t>
      </w:r>
      <w:r w:rsidR="00B26185" w:rsidRPr="00D0494D">
        <w:rPr>
          <w:sz w:val="28"/>
          <w:szCs w:val="28"/>
        </w:rPr>
        <w:t xml:space="preserve"> </w:t>
      </w:r>
      <w:r w:rsidRPr="00D0494D">
        <w:rPr>
          <w:sz w:val="28"/>
          <w:szCs w:val="28"/>
        </w:rPr>
        <w:t>под управлением Б</w:t>
      </w:r>
      <w:r w:rsidR="00B26185" w:rsidRPr="00D0494D">
        <w:rPr>
          <w:sz w:val="28"/>
          <w:szCs w:val="28"/>
        </w:rPr>
        <w:t xml:space="preserve">. </w:t>
      </w:r>
      <w:r w:rsidRPr="00D0494D">
        <w:rPr>
          <w:sz w:val="28"/>
          <w:szCs w:val="28"/>
        </w:rPr>
        <w:t>и автомобиля, принадлежащего истцу на праве собственности</w:t>
      </w:r>
      <w:r w:rsidR="00674A29">
        <w:rPr>
          <w:sz w:val="28"/>
          <w:szCs w:val="28"/>
        </w:rPr>
        <w:t>,</w:t>
      </w:r>
      <w:r w:rsidRPr="00D0494D">
        <w:rPr>
          <w:sz w:val="28"/>
          <w:szCs w:val="28"/>
        </w:rPr>
        <w:t xml:space="preserve"> под управлением ее супруга С</w:t>
      </w:r>
      <w:r w:rsidR="00B26185" w:rsidRPr="00D0494D">
        <w:rPr>
          <w:sz w:val="28"/>
          <w:szCs w:val="28"/>
        </w:rPr>
        <w:t xml:space="preserve">. </w:t>
      </w:r>
      <w:r w:rsidRPr="00D0494D">
        <w:rPr>
          <w:sz w:val="28"/>
          <w:szCs w:val="28"/>
        </w:rPr>
        <w:t>Данное дорожно-транспортное происшествие произошло по вине водителя Б</w:t>
      </w:r>
      <w:r w:rsidR="00B26185" w:rsidRPr="00D0494D">
        <w:rPr>
          <w:sz w:val="28"/>
          <w:szCs w:val="28"/>
        </w:rPr>
        <w:t xml:space="preserve">. </w:t>
      </w:r>
      <w:r w:rsidRPr="00D0494D">
        <w:rPr>
          <w:sz w:val="28"/>
          <w:szCs w:val="28"/>
        </w:rPr>
        <w:t>На момент дорожно-транспортного происшествия у собственника транспортного средства</w:t>
      </w:r>
      <w:r w:rsidR="00B26185" w:rsidRPr="00D0494D">
        <w:rPr>
          <w:sz w:val="28"/>
          <w:szCs w:val="28"/>
        </w:rPr>
        <w:t xml:space="preserve"> </w:t>
      </w:r>
      <w:r w:rsidR="0058696E" w:rsidRPr="00D0494D">
        <w:rPr>
          <w:sz w:val="28"/>
          <w:szCs w:val="28"/>
        </w:rPr>
        <w:t>ответчика отсутствовал</w:t>
      </w:r>
      <w:r w:rsidRPr="00D0494D">
        <w:rPr>
          <w:sz w:val="28"/>
          <w:szCs w:val="28"/>
        </w:rPr>
        <w:t xml:space="preserve"> действующий полис ОСАГО. В результате дорожно-транспортного происшествия автомобилю истца причинены механические повреждения. </w:t>
      </w:r>
      <w:r w:rsidR="00B26185" w:rsidRPr="00D0494D">
        <w:rPr>
          <w:sz w:val="28"/>
          <w:szCs w:val="28"/>
        </w:rPr>
        <w:t xml:space="preserve">Истец </w:t>
      </w:r>
      <w:r w:rsidRPr="00D0494D">
        <w:rPr>
          <w:sz w:val="28"/>
          <w:szCs w:val="28"/>
        </w:rPr>
        <w:t>просила взыскать с ответчика в счет возмещения материального ущерба, причиненного в результате дорожно-транспортного происшествия, 555</w:t>
      </w:r>
      <w:r w:rsidR="00B26185" w:rsidRPr="00D0494D">
        <w:rPr>
          <w:sz w:val="28"/>
          <w:szCs w:val="28"/>
        </w:rPr>
        <w:t> </w:t>
      </w:r>
      <w:r w:rsidRPr="00D0494D">
        <w:rPr>
          <w:sz w:val="28"/>
          <w:szCs w:val="28"/>
        </w:rPr>
        <w:t>258</w:t>
      </w:r>
      <w:r w:rsidR="00B26185" w:rsidRPr="00D0494D">
        <w:rPr>
          <w:sz w:val="28"/>
          <w:szCs w:val="28"/>
        </w:rPr>
        <w:t>,89</w:t>
      </w:r>
      <w:r w:rsidRPr="00D0494D">
        <w:rPr>
          <w:sz w:val="28"/>
          <w:szCs w:val="28"/>
        </w:rPr>
        <w:t xml:space="preserve"> рублей, компенсацию морального вреда 100 000 рублей,</w:t>
      </w:r>
      <w:r w:rsidR="00B26185" w:rsidRPr="00D0494D">
        <w:rPr>
          <w:sz w:val="28"/>
          <w:szCs w:val="28"/>
        </w:rPr>
        <w:t xml:space="preserve"> судебные расходы. </w:t>
      </w:r>
    </w:p>
    <w:p w:rsidR="00B26185" w:rsidRPr="00D0494D" w:rsidRDefault="00B26185" w:rsidP="00961448">
      <w:pPr>
        <w:pStyle w:val="af8"/>
        <w:shd w:val="clear" w:color="auto" w:fill="FFFFFF"/>
        <w:spacing w:before="0" w:after="0"/>
        <w:ind w:firstLine="720"/>
        <w:jc w:val="both"/>
        <w:rPr>
          <w:sz w:val="28"/>
          <w:szCs w:val="28"/>
        </w:rPr>
      </w:pPr>
      <w:r w:rsidRPr="00D0494D">
        <w:rPr>
          <w:sz w:val="28"/>
          <w:szCs w:val="28"/>
        </w:rPr>
        <w:t xml:space="preserve">Определением суда к участию в деле в качестве соответчика привлечена Б. </w:t>
      </w:r>
    </w:p>
    <w:p w:rsidR="00DB6C0B" w:rsidRPr="00D0494D" w:rsidRDefault="00B26185" w:rsidP="00961448">
      <w:pPr>
        <w:pStyle w:val="af8"/>
        <w:shd w:val="clear" w:color="auto" w:fill="FFFFFF"/>
        <w:spacing w:before="0" w:after="0"/>
        <w:ind w:firstLine="720"/>
        <w:jc w:val="both"/>
        <w:rPr>
          <w:sz w:val="28"/>
          <w:szCs w:val="28"/>
        </w:rPr>
      </w:pPr>
      <w:r w:rsidRPr="00D0494D">
        <w:rPr>
          <w:sz w:val="28"/>
          <w:szCs w:val="28"/>
        </w:rPr>
        <w:t>Решением суда первой инстанции с Ф. в пользу Г. взыскан причиненный в результате дорожно-транспортного происшествия ущерб в размере 555 258,89 рублей, компенсация морального вреда, судебные расходы.</w:t>
      </w:r>
    </w:p>
    <w:p w:rsidR="00B26185" w:rsidRPr="00D0494D" w:rsidRDefault="00B26185" w:rsidP="00961448">
      <w:pPr>
        <w:pStyle w:val="af8"/>
        <w:shd w:val="clear" w:color="auto" w:fill="FFFFFF"/>
        <w:spacing w:before="0" w:after="0"/>
        <w:ind w:firstLine="720"/>
        <w:jc w:val="both"/>
        <w:rPr>
          <w:sz w:val="28"/>
          <w:szCs w:val="28"/>
        </w:rPr>
      </w:pPr>
      <w:r w:rsidRPr="00D0494D">
        <w:rPr>
          <w:sz w:val="28"/>
          <w:szCs w:val="28"/>
        </w:rPr>
        <w:lastRenderedPageBreak/>
        <w:t>Взыскивая причиненный истцу ущерб с ответчика Ф., суд первой инстанции исходил из того, что срок действия заключенного между ответчиками договора аренды транспортного средства на дату дорожно-транспортного происшествия истек, а также из виновного поведения самого владельца источника повышенной опасности Ф., передавшего полномочия по управлению автомобилем лицу, не имеющему права на управление транспортным средством (в отсутствие полиса ОСАГО)</w:t>
      </w:r>
      <w:r w:rsidR="00D1321C">
        <w:rPr>
          <w:sz w:val="28"/>
          <w:szCs w:val="28"/>
        </w:rPr>
        <w:t>,</w:t>
      </w:r>
      <w:r w:rsidRPr="00D0494D">
        <w:rPr>
          <w:sz w:val="28"/>
          <w:szCs w:val="28"/>
        </w:rPr>
        <w:t xml:space="preserve"> и пришел к выводу о наличии оснований для привлечения непосредственно собственника транспортного средства к ответственности, несмотря на то, что его действия не находятся в непосредственной причинной связи с повреждением автомобиля истца. При этом суд оснований для возложения гражданско-правовой ответственности за вред, причиненный источником повышенной опасности, на ответчика Б. не усмотрел.</w:t>
      </w:r>
    </w:p>
    <w:p w:rsidR="00DB6C0B" w:rsidRPr="00D0494D" w:rsidRDefault="00664658" w:rsidP="00961448">
      <w:pPr>
        <w:pStyle w:val="af8"/>
        <w:shd w:val="clear" w:color="auto" w:fill="FFFFFF"/>
        <w:spacing w:before="0" w:after="0"/>
        <w:ind w:firstLine="720"/>
        <w:jc w:val="both"/>
        <w:rPr>
          <w:sz w:val="28"/>
          <w:szCs w:val="28"/>
        </w:rPr>
      </w:pPr>
      <w:r w:rsidRPr="00D0494D">
        <w:rPr>
          <w:sz w:val="28"/>
          <w:szCs w:val="28"/>
        </w:rPr>
        <w:t>Проверяя судебный акт по доводам апелляционной жалобы, суд апелляционной инстанции с выводами суда первой инстанции не согласился, указывая на следующее.</w:t>
      </w:r>
    </w:p>
    <w:p w:rsidR="00664658" w:rsidRPr="00D0494D" w:rsidRDefault="00B754D2" w:rsidP="00961448">
      <w:pPr>
        <w:pStyle w:val="af8"/>
        <w:shd w:val="clear" w:color="auto" w:fill="FFFFFF"/>
        <w:spacing w:before="0" w:after="0"/>
        <w:ind w:firstLine="720"/>
        <w:jc w:val="both"/>
        <w:rPr>
          <w:sz w:val="28"/>
          <w:szCs w:val="28"/>
        </w:rPr>
      </w:pPr>
      <w:r w:rsidRPr="00D0494D">
        <w:rPr>
          <w:sz w:val="28"/>
          <w:szCs w:val="28"/>
        </w:rPr>
        <w:t xml:space="preserve">На момент дорожно-транспортного происшествия гражданская ответственность Б. застрахована не была. </w:t>
      </w:r>
      <w:r w:rsidR="00DC4050" w:rsidRPr="00D0494D">
        <w:rPr>
          <w:sz w:val="28"/>
          <w:szCs w:val="28"/>
        </w:rPr>
        <w:t>Автомобиль принадлежит на праве собственности ответчику Ф., поставлен на регистрационный учет с 04 сентября 2020 года. 12 июля 2022 года между Ф. и Б. заключен договор аренды транспортного средства</w:t>
      </w:r>
      <w:r w:rsidR="00984450">
        <w:rPr>
          <w:sz w:val="28"/>
          <w:szCs w:val="28"/>
        </w:rPr>
        <w:t>,</w:t>
      </w:r>
      <w:r w:rsidR="00DC4050" w:rsidRPr="00D0494D">
        <w:rPr>
          <w:sz w:val="28"/>
          <w:szCs w:val="28"/>
        </w:rPr>
        <w:t xml:space="preserve"> </w:t>
      </w:r>
      <w:r w:rsidR="00984450">
        <w:rPr>
          <w:sz w:val="28"/>
          <w:szCs w:val="28"/>
        </w:rPr>
        <w:t>п</w:t>
      </w:r>
      <w:r w:rsidR="00DC4050" w:rsidRPr="00D0494D">
        <w:rPr>
          <w:sz w:val="28"/>
          <w:szCs w:val="28"/>
        </w:rPr>
        <w:t xml:space="preserve">унктом 4.1 </w:t>
      </w:r>
      <w:r w:rsidR="00984450">
        <w:rPr>
          <w:sz w:val="28"/>
          <w:szCs w:val="28"/>
        </w:rPr>
        <w:t>которого предусмотрено</w:t>
      </w:r>
      <w:r w:rsidR="00DC4050" w:rsidRPr="00D0494D">
        <w:rPr>
          <w:sz w:val="28"/>
          <w:szCs w:val="28"/>
        </w:rPr>
        <w:t>, что договор действует в течение 11 месяцев со дня его подписания. Договор автоматически продляется на такой же срок в случае, если ни одна из сторон за 10 рабочих дней до даты его расторжения письменно не заявит о желании его расторгнуть (пункт 4.2 договора).</w:t>
      </w:r>
    </w:p>
    <w:p w:rsidR="00B754D2" w:rsidRPr="00D0494D" w:rsidRDefault="00B754D2" w:rsidP="00961448">
      <w:pPr>
        <w:pStyle w:val="af8"/>
        <w:shd w:val="clear" w:color="auto" w:fill="FFFFFF"/>
        <w:spacing w:before="0" w:after="0"/>
        <w:ind w:firstLine="720"/>
        <w:jc w:val="both"/>
        <w:rPr>
          <w:sz w:val="28"/>
          <w:szCs w:val="28"/>
        </w:rPr>
      </w:pPr>
      <w:r w:rsidRPr="00D0494D">
        <w:rPr>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DC4050" w:rsidRPr="00D0494D" w:rsidRDefault="00B754D2" w:rsidP="00961448">
      <w:pPr>
        <w:pStyle w:val="af8"/>
        <w:shd w:val="clear" w:color="auto" w:fill="FFFFFF"/>
        <w:spacing w:before="0" w:after="0"/>
        <w:ind w:firstLine="720"/>
        <w:jc w:val="both"/>
        <w:rPr>
          <w:sz w:val="28"/>
          <w:szCs w:val="28"/>
        </w:rPr>
      </w:pPr>
      <w:r w:rsidRPr="00D0494D">
        <w:rPr>
          <w:sz w:val="28"/>
          <w:szCs w:val="28"/>
        </w:rPr>
        <w:t>Понятие владельца транспортного средства приведено в статье 1 Федерального закона от 25 апреля 2002 года № 40-ФЗ «Об обязательном страховании гражданской ответственности в</w:t>
      </w:r>
      <w:r w:rsidR="003634FE" w:rsidRPr="00D0494D">
        <w:rPr>
          <w:sz w:val="28"/>
          <w:szCs w:val="28"/>
        </w:rPr>
        <w:t>ладельцев транспортных средств»</w:t>
      </w:r>
      <w:r w:rsidRPr="00D0494D">
        <w:rPr>
          <w:sz w:val="28"/>
          <w:szCs w:val="28"/>
        </w:rPr>
        <w:t>.</w:t>
      </w:r>
      <w:r w:rsidR="002C3434">
        <w:rPr>
          <w:sz w:val="28"/>
          <w:szCs w:val="28"/>
        </w:rPr>
        <w:t xml:space="preserve"> </w:t>
      </w:r>
      <w:r w:rsidR="00DC4050" w:rsidRPr="00D0494D">
        <w:rPr>
          <w:sz w:val="28"/>
          <w:szCs w:val="28"/>
        </w:rPr>
        <w:t xml:space="preserve">Как разъяснено в пункте 19 Постановления Пленума Верховного Суда Российской Федерации от 26 января 2010 года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 хозяйственного ведения, оперативного управления либо на других законных основаниях (например, по договору аренды, проката, по доверенности на право управления транспортным средством, в силу </w:t>
      </w:r>
      <w:r w:rsidR="00DC4050" w:rsidRPr="00D0494D">
        <w:rPr>
          <w:sz w:val="28"/>
          <w:szCs w:val="28"/>
        </w:rPr>
        <w:lastRenderedPageBreak/>
        <w:t>распоряжения соответствующего органа о передаче ему источника повышенной опасности).</w:t>
      </w:r>
    </w:p>
    <w:p w:rsidR="00DC4050" w:rsidRPr="00D0494D" w:rsidRDefault="00DC4050" w:rsidP="00961448">
      <w:pPr>
        <w:pStyle w:val="af8"/>
        <w:shd w:val="clear" w:color="auto" w:fill="FFFFFF"/>
        <w:spacing w:before="0" w:after="0"/>
        <w:ind w:firstLine="720"/>
        <w:jc w:val="both"/>
        <w:rPr>
          <w:sz w:val="28"/>
          <w:szCs w:val="28"/>
        </w:rPr>
      </w:pPr>
      <w:r w:rsidRPr="00D0494D">
        <w:rPr>
          <w:sz w:val="28"/>
          <w:szCs w:val="28"/>
        </w:rPr>
        <w:t>Исходя из указанных выше правовых норм и разъяснений Пленума Верховного Суда Российской Федерации</w:t>
      </w:r>
      <w:r w:rsidR="00BE670D">
        <w:rPr>
          <w:sz w:val="28"/>
          <w:szCs w:val="28"/>
        </w:rPr>
        <w:t>,</w:t>
      </w:r>
      <w:r w:rsidRPr="00D0494D">
        <w:rPr>
          <w:sz w:val="28"/>
          <w:szCs w:val="28"/>
        </w:rPr>
        <w:t xml:space="preserve"> законным владельцем источника повышенной опасности, на которого законом возложена обязанность по возмещению вреда, причиненного в результате использования источника повышенной опасности, является юридическое лицо или гражданин, эксплуатирующие источник повышенной опасности в момент причинения вреда в силу принадлежащего им права собственности, права хозяйственного ведения, права оперативного управления либо в силу иного законного основания.</w:t>
      </w:r>
    </w:p>
    <w:p w:rsidR="00233DEC" w:rsidRPr="00D0494D" w:rsidRDefault="00233DEC" w:rsidP="00961448">
      <w:pPr>
        <w:pStyle w:val="af8"/>
        <w:shd w:val="clear" w:color="auto" w:fill="FFFFFF"/>
        <w:spacing w:before="0" w:after="0"/>
        <w:ind w:firstLine="720"/>
        <w:jc w:val="both"/>
        <w:rPr>
          <w:sz w:val="28"/>
          <w:szCs w:val="28"/>
        </w:rPr>
      </w:pPr>
      <w:r w:rsidRPr="00D0494D">
        <w:rPr>
          <w:sz w:val="28"/>
          <w:szCs w:val="28"/>
        </w:rPr>
        <w:t>По смыслу статей 642 и 648 Гражданского кодекса Российской Федерации, если транспортное средство передано по договору аренды без предоставления услуг по управлению им и его технической эксплуатации, то причиненный вред подлежит возмещению арендатором.</w:t>
      </w:r>
    </w:p>
    <w:p w:rsidR="00DC4050" w:rsidRPr="00D0494D" w:rsidRDefault="00DC4050" w:rsidP="00961448">
      <w:pPr>
        <w:pStyle w:val="af8"/>
        <w:shd w:val="clear" w:color="auto" w:fill="FFFFFF"/>
        <w:spacing w:before="0" w:after="0"/>
        <w:ind w:firstLine="720"/>
        <w:jc w:val="both"/>
        <w:rPr>
          <w:sz w:val="28"/>
          <w:szCs w:val="28"/>
        </w:rPr>
      </w:pPr>
      <w:r w:rsidRPr="00D0494D">
        <w:rPr>
          <w:sz w:val="28"/>
          <w:szCs w:val="28"/>
        </w:rPr>
        <w:t xml:space="preserve">В настоящем случае </w:t>
      </w:r>
      <w:r w:rsidR="00BE670D">
        <w:rPr>
          <w:sz w:val="28"/>
          <w:szCs w:val="28"/>
        </w:rPr>
        <w:t>в доказательство</w:t>
      </w:r>
      <w:r w:rsidRPr="00D0494D">
        <w:rPr>
          <w:sz w:val="28"/>
          <w:szCs w:val="28"/>
        </w:rPr>
        <w:t xml:space="preserve"> факт</w:t>
      </w:r>
      <w:r w:rsidR="00BE670D">
        <w:rPr>
          <w:sz w:val="28"/>
          <w:szCs w:val="28"/>
        </w:rPr>
        <w:t>а</w:t>
      </w:r>
      <w:r w:rsidRPr="00D0494D">
        <w:rPr>
          <w:sz w:val="28"/>
          <w:szCs w:val="28"/>
        </w:rPr>
        <w:t xml:space="preserve"> передачи автомобиля во владение Б. ответчиком Ф. представлен договор аренды от 12 июля 2022 года. Также из полиса ОСАГО следует, что собственник автомобиля Ф. 09 июля 2022 года застраховал свою ответственность и ответственность Б., допущенной к управлению транспортным средством, со сроком действия этого договора страхования по 12 июля 2023 года.</w:t>
      </w:r>
      <w:r w:rsidR="00233DEC" w:rsidRPr="00D0494D">
        <w:rPr>
          <w:sz w:val="28"/>
          <w:szCs w:val="28"/>
        </w:rPr>
        <w:t xml:space="preserve"> Материалами дела подтверждается намерение ответчика Б. приобрести транспортное средство, принадлежащее Ф., о чем представлены копии чеков о переводе денежных средств. </w:t>
      </w:r>
    </w:p>
    <w:p w:rsidR="00A51B89" w:rsidRPr="00D0494D" w:rsidRDefault="00A51B89" w:rsidP="00961448">
      <w:pPr>
        <w:pStyle w:val="af8"/>
        <w:shd w:val="clear" w:color="auto" w:fill="FFFFFF"/>
        <w:spacing w:before="0" w:after="0"/>
        <w:ind w:firstLine="720"/>
        <w:jc w:val="both"/>
        <w:rPr>
          <w:sz w:val="28"/>
          <w:szCs w:val="28"/>
        </w:rPr>
      </w:pPr>
      <w:r w:rsidRPr="00D0494D">
        <w:rPr>
          <w:sz w:val="28"/>
          <w:szCs w:val="28"/>
        </w:rPr>
        <w:t xml:space="preserve">В настоящем случае судом первой инстанции неверно истолкован абзац 2 статьи 642 Гражданского кодекса Российской Федерации, содержащий запрет на распространение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без экипажа. Поскольку транспортное средство на момент дорожно-транспортного происшествия фактически находилось в постоянном владении и пользовании ответчика Б., при этом право пользования данным автомобилем было оформлено на ее имя в установленном законом порядке в виде договора аренды, заключения договора ОСАГО, судебная коллегия приходит к выводу о том, что на момент дорожно-транспортного происшествия законным владельцем указанного автомобиля являлась именно Б. </w:t>
      </w:r>
      <w:r w:rsidR="00961448" w:rsidRPr="00D0494D">
        <w:rPr>
          <w:sz w:val="28"/>
          <w:szCs w:val="28"/>
        </w:rPr>
        <w:t>С</w:t>
      </w:r>
      <w:r w:rsidRPr="00D0494D">
        <w:rPr>
          <w:sz w:val="28"/>
          <w:szCs w:val="28"/>
        </w:rPr>
        <w:t xml:space="preserve">удебная коллегия пришла к выводу об отмене решения суда первой инстанции с принятием нового решения об удовлетворении исковых требований и взыскании ущерба, компенсации морального вреда, судебных расходов с ответчика Б. В удовлетворении требований к ответчику Ф. отказано. </w:t>
      </w:r>
    </w:p>
    <w:p w:rsidR="00A51B89" w:rsidRPr="00D0494D" w:rsidRDefault="00A51B89" w:rsidP="00961448">
      <w:pPr>
        <w:pStyle w:val="af8"/>
        <w:shd w:val="clear" w:color="auto" w:fill="FFFFFF"/>
        <w:spacing w:before="0" w:after="0"/>
        <w:ind w:firstLine="720"/>
        <w:jc w:val="both"/>
        <w:rPr>
          <w:sz w:val="28"/>
          <w:szCs w:val="28"/>
        </w:rPr>
      </w:pPr>
      <w:r w:rsidRPr="00D0494D">
        <w:rPr>
          <w:sz w:val="28"/>
          <w:szCs w:val="28"/>
        </w:rPr>
        <w:t>Определением судебной коллегии по гражданским делам Девятого кассационного суда общей юрисдикции от 05 июня 2025 года апелляционное определение оставлено без изменения.</w:t>
      </w:r>
    </w:p>
    <w:p w:rsidR="00A51B89" w:rsidRPr="00D0494D" w:rsidRDefault="00A51B89" w:rsidP="00A51B89">
      <w:pPr>
        <w:pStyle w:val="af8"/>
        <w:shd w:val="clear" w:color="auto" w:fill="FFFFFF"/>
        <w:ind w:firstLine="720"/>
        <w:jc w:val="right"/>
        <w:rPr>
          <w:sz w:val="28"/>
          <w:szCs w:val="28"/>
        </w:rPr>
      </w:pPr>
      <w:r w:rsidRPr="00D0494D">
        <w:rPr>
          <w:sz w:val="28"/>
          <w:szCs w:val="28"/>
        </w:rPr>
        <w:t>Дела №№33-20/2025,  88-4308/2025</w:t>
      </w:r>
    </w:p>
    <w:p w:rsidR="00DC4050" w:rsidRPr="00D0494D" w:rsidRDefault="00DC4050" w:rsidP="00DC4050">
      <w:pPr>
        <w:pStyle w:val="af8"/>
        <w:shd w:val="clear" w:color="auto" w:fill="FFFFFF"/>
        <w:spacing w:before="0" w:after="0"/>
        <w:ind w:firstLine="720"/>
        <w:jc w:val="both"/>
        <w:rPr>
          <w:sz w:val="28"/>
          <w:szCs w:val="28"/>
        </w:rPr>
      </w:pPr>
    </w:p>
    <w:p w:rsidR="009B0E31" w:rsidRPr="00D0494D" w:rsidRDefault="001A36BB">
      <w:pPr>
        <w:pStyle w:val="af8"/>
        <w:shd w:val="clear" w:color="auto" w:fill="FFFFFF"/>
        <w:spacing w:before="0" w:after="0"/>
        <w:ind w:firstLine="720"/>
        <w:jc w:val="both"/>
        <w:rPr>
          <w:b/>
          <w:color w:val="000000"/>
          <w:sz w:val="28"/>
          <w:szCs w:val="28"/>
        </w:rPr>
      </w:pPr>
      <w:r w:rsidRPr="00D0494D">
        <w:rPr>
          <w:b/>
          <w:sz w:val="28"/>
          <w:szCs w:val="28"/>
        </w:rPr>
        <w:lastRenderedPageBreak/>
        <w:t xml:space="preserve">При возмещении </w:t>
      </w:r>
      <w:r w:rsidR="00195267" w:rsidRPr="00D0494D">
        <w:rPr>
          <w:b/>
          <w:sz w:val="28"/>
          <w:szCs w:val="28"/>
        </w:rPr>
        <w:t xml:space="preserve">вреда здоровью, </w:t>
      </w:r>
      <w:r w:rsidRPr="00D0494D">
        <w:rPr>
          <w:b/>
          <w:sz w:val="28"/>
          <w:szCs w:val="28"/>
        </w:rPr>
        <w:t xml:space="preserve">причиненного </w:t>
      </w:r>
      <w:r w:rsidR="00195267" w:rsidRPr="00D0494D">
        <w:rPr>
          <w:b/>
          <w:sz w:val="28"/>
          <w:szCs w:val="28"/>
        </w:rPr>
        <w:t>противоправными действиями,</w:t>
      </w:r>
      <w:r w:rsidR="00B01F13" w:rsidRPr="00D0494D">
        <w:rPr>
          <w:b/>
          <w:sz w:val="28"/>
          <w:szCs w:val="28"/>
        </w:rPr>
        <w:t xml:space="preserve"> необходимо </w:t>
      </w:r>
      <w:r w:rsidR="00EB2DE6" w:rsidRPr="00D0494D">
        <w:rPr>
          <w:b/>
          <w:sz w:val="28"/>
          <w:szCs w:val="28"/>
        </w:rPr>
        <w:t xml:space="preserve">устанавливать все этапы показанной </w:t>
      </w:r>
      <w:r w:rsidR="00961448" w:rsidRPr="00D0494D">
        <w:rPr>
          <w:b/>
          <w:sz w:val="28"/>
          <w:szCs w:val="28"/>
        </w:rPr>
        <w:t>потерпевшему медицинской помощи,</w:t>
      </w:r>
      <w:r w:rsidR="00DD0CE8">
        <w:rPr>
          <w:b/>
          <w:sz w:val="28"/>
          <w:szCs w:val="28"/>
        </w:rPr>
        <w:t xml:space="preserve"> </w:t>
      </w:r>
      <w:r w:rsidR="005F6EBC" w:rsidRPr="00D0494D">
        <w:rPr>
          <w:b/>
          <w:sz w:val="28"/>
          <w:szCs w:val="28"/>
        </w:rPr>
        <w:t>при определении размера ущерба</w:t>
      </w:r>
      <w:r w:rsidR="00DD0CE8">
        <w:rPr>
          <w:b/>
          <w:sz w:val="28"/>
          <w:szCs w:val="28"/>
        </w:rPr>
        <w:t xml:space="preserve"> </w:t>
      </w:r>
      <w:r w:rsidR="00B01F13" w:rsidRPr="00D0494D">
        <w:rPr>
          <w:b/>
          <w:sz w:val="28"/>
          <w:szCs w:val="28"/>
        </w:rPr>
        <w:t>учитывать</w:t>
      </w:r>
      <w:r w:rsidRPr="00D0494D">
        <w:rPr>
          <w:b/>
          <w:sz w:val="28"/>
          <w:szCs w:val="28"/>
        </w:rPr>
        <w:t xml:space="preserve"> перечень видов, форм и условий медицинской помощи, оказываемой гражданам бесплатно за счет средств территориального фонда обязательного медицинского страхования</w:t>
      </w:r>
      <w:r w:rsidR="008956CA" w:rsidRPr="00D0494D">
        <w:rPr>
          <w:b/>
          <w:sz w:val="28"/>
          <w:szCs w:val="28"/>
        </w:rPr>
        <w:t>,</w:t>
      </w:r>
      <w:r w:rsidR="00961448" w:rsidRPr="00D0494D">
        <w:rPr>
          <w:b/>
          <w:sz w:val="28"/>
          <w:szCs w:val="28"/>
        </w:rPr>
        <w:t xml:space="preserve"> в том числе</w:t>
      </w:r>
      <w:r w:rsidR="00DD0CE8">
        <w:rPr>
          <w:b/>
          <w:sz w:val="28"/>
          <w:szCs w:val="28"/>
        </w:rPr>
        <w:t xml:space="preserve"> </w:t>
      </w:r>
      <w:r w:rsidR="00EB2DE6" w:rsidRPr="00D0494D">
        <w:rPr>
          <w:b/>
          <w:sz w:val="28"/>
          <w:szCs w:val="28"/>
        </w:rPr>
        <w:t xml:space="preserve">и </w:t>
      </w:r>
      <w:r w:rsidR="008956CA" w:rsidRPr="00D0494D">
        <w:rPr>
          <w:b/>
          <w:sz w:val="28"/>
          <w:szCs w:val="28"/>
        </w:rPr>
        <w:t>косметологически</w:t>
      </w:r>
      <w:r w:rsidR="00D43614" w:rsidRPr="00D0494D">
        <w:rPr>
          <w:b/>
          <w:sz w:val="28"/>
          <w:szCs w:val="28"/>
        </w:rPr>
        <w:t>е</w:t>
      </w:r>
      <w:r w:rsidR="008956CA" w:rsidRPr="00D0494D">
        <w:rPr>
          <w:b/>
          <w:sz w:val="28"/>
          <w:szCs w:val="28"/>
        </w:rPr>
        <w:t xml:space="preserve"> операци</w:t>
      </w:r>
      <w:r w:rsidR="00D43614" w:rsidRPr="00D0494D">
        <w:rPr>
          <w:b/>
          <w:sz w:val="28"/>
          <w:szCs w:val="28"/>
        </w:rPr>
        <w:t>и</w:t>
      </w:r>
      <w:r w:rsidR="00B6677E" w:rsidRPr="00D0494D">
        <w:rPr>
          <w:b/>
          <w:sz w:val="28"/>
          <w:szCs w:val="28"/>
        </w:rPr>
        <w:t>, оказываемы</w:t>
      </w:r>
      <w:r w:rsidR="00D43614" w:rsidRPr="00D0494D">
        <w:rPr>
          <w:b/>
          <w:sz w:val="28"/>
          <w:szCs w:val="28"/>
        </w:rPr>
        <w:t>е</w:t>
      </w:r>
      <w:r w:rsidR="00B6677E" w:rsidRPr="00D0494D">
        <w:rPr>
          <w:b/>
          <w:sz w:val="28"/>
          <w:szCs w:val="28"/>
        </w:rPr>
        <w:t xml:space="preserve"> на платной основе</w:t>
      </w:r>
      <w:r w:rsidR="00544BFC" w:rsidRPr="00D0494D">
        <w:rPr>
          <w:b/>
          <w:sz w:val="28"/>
          <w:szCs w:val="28"/>
        </w:rPr>
        <w:t>.</w:t>
      </w:r>
    </w:p>
    <w:p w:rsidR="009B0E31" w:rsidRPr="00D0494D" w:rsidRDefault="009B0E31">
      <w:pPr>
        <w:pStyle w:val="af8"/>
        <w:shd w:val="clear" w:color="auto" w:fill="FFFFFF"/>
        <w:spacing w:before="0" w:after="0"/>
        <w:ind w:firstLine="720"/>
        <w:jc w:val="both"/>
        <w:rPr>
          <w:color w:val="000000"/>
          <w:sz w:val="28"/>
          <w:szCs w:val="28"/>
        </w:rPr>
      </w:pPr>
    </w:p>
    <w:p w:rsidR="00CE3B5C" w:rsidRPr="00D0494D" w:rsidRDefault="006D4740" w:rsidP="00E12C70">
      <w:pPr>
        <w:pStyle w:val="af8"/>
        <w:shd w:val="clear" w:color="auto" w:fill="FFFFFF"/>
        <w:spacing w:before="0" w:after="0"/>
        <w:ind w:firstLine="720"/>
        <w:jc w:val="both"/>
        <w:rPr>
          <w:color w:val="000000"/>
          <w:sz w:val="28"/>
          <w:szCs w:val="28"/>
        </w:rPr>
      </w:pPr>
      <w:r w:rsidRPr="00D0494D">
        <w:rPr>
          <w:color w:val="000000"/>
          <w:sz w:val="28"/>
          <w:szCs w:val="28"/>
        </w:rPr>
        <w:t>А</w:t>
      </w:r>
      <w:r w:rsidR="00653B7F" w:rsidRPr="00D0494D">
        <w:rPr>
          <w:color w:val="000000"/>
          <w:sz w:val="28"/>
          <w:szCs w:val="28"/>
        </w:rPr>
        <w:t>1</w:t>
      </w:r>
      <w:r w:rsidRPr="00D0494D">
        <w:rPr>
          <w:color w:val="000000"/>
          <w:sz w:val="28"/>
          <w:szCs w:val="28"/>
        </w:rPr>
        <w:t xml:space="preserve"> обратилась в суд с иском </w:t>
      </w:r>
      <w:r w:rsidR="00DD0CE8" w:rsidRPr="00D0494D">
        <w:rPr>
          <w:color w:val="000000"/>
          <w:sz w:val="28"/>
          <w:szCs w:val="28"/>
        </w:rPr>
        <w:t xml:space="preserve">к А2 </w:t>
      </w:r>
      <w:r w:rsidRPr="00D0494D">
        <w:rPr>
          <w:color w:val="000000"/>
          <w:sz w:val="28"/>
          <w:szCs w:val="28"/>
        </w:rPr>
        <w:t>о возмещении материального ущерба, причиненного преступлением, указывая</w:t>
      </w:r>
      <w:r w:rsidR="006A0AEC">
        <w:rPr>
          <w:color w:val="000000"/>
          <w:sz w:val="28"/>
          <w:szCs w:val="28"/>
        </w:rPr>
        <w:t>,</w:t>
      </w:r>
      <w:r w:rsidRPr="00D0494D">
        <w:rPr>
          <w:color w:val="000000"/>
          <w:sz w:val="28"/>
          <w:szCs w:val="28"/>
        </w:rPr>
        <w:t xml:space="preserve"> что вступившим в законную силу постановлением мирового судьи </w:t>
      </w:r>
      <w:r w:rsidR="00195267" w:rsidRPr="00D0494D">
        <w:rPr>
          <w:color w:val="000000"/>
          <w:sz w:val="28"/>
          <w:szCs w:val="28"/>
        </w:rPr>
        <w:t xml:space="preserve">производство по </w:t>
      </w:r>
      <w:r w:rsidRPr="00D0494D">
        <w:rPr>
          <w:color w:val="000000"/>
          <w:sz w:val="28"/>
          <w:szCs w:val="28"/>
        </w:rPr>
        <w:t>уголовно</w:t>
      </w:r>
      <w:r w:rsidR="00195267" w:rsidRPr="00D0494D">
        <w:rPr>
          <w:color w:val="000000"/>
          <w:sz w:val="28"/>
          <w:szCs w:val="28"/>
        </w:rPr>
        <w:t>му делу</w:t>
      </w:r>
      <w:r w:rsidRPr="00D0494D">
        <w:rPr>
          <w:color w:val="000000"/>
          <w:sz w:val="28"/>
          <w:szCs w:val="28"/>
        </w:rPr>
        <w:t xml:space="preserve"> в отношении А</w:t>
      </w:r>
      <w:r w:rsidR="00653B7F" w:rsidRPr="00D0494D">
        <w:rPr>
          <w:color w:val="000000"/>
          <w:sz w:val="28"/>
          <w:szCs w:val="28"/>
        </w:rPr>
        <w:t>2</w:t>
      </w:r>
      <w:r w:rsidRPr="00D0494D">
        <w:rPr>
          <w:color w:val="000000"/>
          <w:sz w:val="28"/>
          <w:szCs w:val="28"/>
        </w:rPr>
        <w:t xml:space="preserve">, обвиняемого в совершении преступления, предусмотренного частью 1 статьи 112 Уголовного кодекса Российской Федерации, прекращено в связи с деятельным раскаянием на основании статьи 75 Уголовного кодекса Российской Федерации, последний освобожден от уголовной ответственности. За </w:t>
      </w:r>
      <w:r w:rsidR="00653B7F" w:rsidRPr="00D0494D">
        <w:rPr>
          <w:color w:val="000000"/>
          <w:sz w:val="28"/>
          <w:szCs w:val="28"/>
        </w:rPr>
        <w:t>А1</w:t>
      </w:r>
      <w:r w:rsidRPr="00D0494D">
        <w:rPr>
          <w:color w:val="000000"/>
          <w:sz w:val="28"/>
          <w:szCs w:val="28"/>
        </w:rPr>
        <w:t xml:space="preserve"> признано право на удовлетворение гражданского иска, вопрос о размере возмещения гражданского иска передан на рассмотрение в порядке</w:t>
      </w:r>
      <w:r w:rsidR="00653B7F" w:rsidRPr="00D0494D">
        <w:rPr>
          <w:color w:val="000000"/>
          <w:sz w:val="28"/>
          <w:szCs w:val="28"/>
        </w:rPr>
        <w:t xml:space="preserve"> гражданского судопроизводства.</w:t>
      </w:r>
    </w:p>
    <w:p w:rsidR="006D4740" w:rsidRPr="00D0494D" w:rsidRDefault="006D4740" w:rsidP="00E12C70">
      <w:pPr>
        <w:pStyle w:val="af8"/>
        <w:shd w:val="clear" w:color="auto" w:fill="FFFFFF"/>
        <w:spacing w:before="0" w:after="0"/>
        <w:ind w:firstLine="720"/>
        <w:jc w:val="both"/>
        <w:rPr>
          <w:color w:val="000000"/>
          <w:sz w:val="28"/>
          <w:szCs w:val="28"/>
        </w:rPr>
      </w:pPr>
      <w:r w:rsidRPr="00D0494D">
        <w:rPr>
          <w:color w:val="000000"/>
          <w:sz w:val="28"/>
          <w:szCs w:val="28"/>
        </w:rPr>
        <w:t>При выне</w:t>
      </w:r>
      <w:r w:rsidR="006A516A">
        <w:rPr>
          <w:color w:val="000000"/>
          <w:sz w:val="28"/>
          <w:szCs w:val="28"/>
        </w:rPr>
        <w:t xml:space="preserve">сении указанного постановления </w:t>
      </w:r>
      <w:r w:rsidRPr="00D0494D">
        <w:rPr>
          <w:color w:val="000000"/>
          <w:sz w:val="28"/>
          <w:szCs w:val="28"/>
        </w:rPr>
        <w:t xml:space="preserve">установлено, что ответчик умышленно причинил истцу средней степени тяжести вред здоровью, не опасный для жизни человека и не повлекший последствий, указанных в статье 111 Уголовного кодекса Российской Федерации, но вызвавший длительное расстройство здоровья, за что предусмотрена уголовная ответственность по части 1 статьи 112 Уголовного кодекса Российской Федерации. Преступными действиями ответчика </w:t>
      </w:r>
      <w:r w:rsidR="00CE3B5C" w:rsidRPr="00D0494D">
        <w:rPr>
          <w:color w:val="000000"/>
          <w:sz w:val="28"/>
          <w:szCs w:val="28"/>
        </w:rPr>
        <w:t>А</w:t>
      </w:r>
      <w:r w:rsidR="00653B7F" w:rsidRPr="00D0494D">
        <w:rPr>
          <w:color w:val="000000"/>
          <w:sz w:val="28"/>
          <w:szCs w:val="28"/>
        </w:rPr>
        <w:t>1</w:t>
      </w:r>
      <w:r w:rsidRPr="00D0494D">
        <w:rPr>
          <w:color w:val="000000"/>
          <w:sz w:val="28"/>
          <w:szCs w:val="28"/>
        </w:rPr>
        <w:t xml:space="preserve"> причинен</w:t>
      </w:r>
      <w:r w:rsidR="00CE3B5C" w:rsidRPr="00D0494D">
        <w:rPr>
          <w:color w:val="000000"/>
          <w:sz w:val="28"/>
          <w:szCs w:val="28"/>
        </w:rPr>
        <w:t>ы телесные повреждения</w:t>
      </w:r>
      <w:r w:rsidRPr="00D0494D">
        <w:rPr>
          <w:color w:val="000000"/>
          <w:sz w:val="28"/>
          <w:szCs w:val="28"/>
        </w:rPr>
        <w:t>,</w:t>
      </w:r>
      <w:r w:rsidR="001C20F8" w:rsidRPr="00D0494D">
        <w:rPr>
          <w:color w:val="000000"/>
          <w:sz w:val="28"/>
          <w:szCs w:val="28"/>
        </w:rPr>
        <w:t xml:space="preserve"> что повлекло ухудшение</w:t>
      </w:r>
      <w:r w:rsidRPr="00D0494D">
        <w:rPr>
          <w:color w:val="000000"/>
          <w:sz w:val="28"/>
          <w:szCs w:val="28"/>
        </w:rPr>
        <w:t xml:space="preserve"> общего физического состояния. Из-за нанесенных телесных повреждений</w:t>
      </w:r>
      <w:r w:rsidR="006A516A">
        <w:rPr>
          <w:color w:val="000000"/>
          <w:sz w:val="28"/>
          <w:szCs w:val="28"/>
        </w:rPr>
        <w:t xml:space="preserve"> </w:t>
      </w:r>
      <w:r w:rsidR="004E1519" w:rsidRPr="00D0494D">
        <w:rPr>
          <w:color w:val="000000"/>
          <w:sz w:val="28"/>
          <w:szCs w:val="28"/>
        </w:rPr>
        <w:t xml:space="preserve">истцу </w:t>
      </w:r>
      <w:r w:rsidRPr="00D0494D">
        <w:rPr>
          <w:color w:val="000000"/>
          <w:sz w:val="28"/>
          <w:szCs w:val="28"/>
        </w:rPr>
        <w:t xml:space="preserve">пришлось вынужденно делать сложную операцию с длительным восстановительным периодом, что повторно привело к испытанию физических и нравственных страданий, </w:t>
      </w:r>
      <w:r w:rsidR="004E1519" w:rsidRPr="00D0494D">
        <w:rPr>
          <w:color w:val="000000"/>
          <w:sz w:val="28"/>
          <w:szCs w:val="28"/>
        </w:rPr>
        <w:t>ограничению</w:t>
      </w:r>
      <w:r w:rsidRPr="00D0494D">
        <w:rPr>
          <w:color w:val="000000"/>
          <w:sz w:val="28"/>
          <w:szCs w:val="28"/>
        </w:rPr>
        <w:t xml:space="preserve"> в движени</w:t>
      </w:r>
      <w:r w:rsidR="004E1519" w:rsidRPr="00D0494D">
        <w:rPr>
          <w:color w:val="000000"/>
          <w:sz w:val="28"/>
          <w:szCs w:val="28"/>
        </w:rPr>
        <w:t>и</w:t>
      </w:r>
      <w:r w:rsidRPr="00D0494D">
        <w:rPr>
          <w:color w:val="000000"/>
          <w:sz w:val="28"/>
          <w:szCs w:val="28"/>
        </w:rPr>
        <w:t xml:space="preserve">, а также для послеоперационного ухода вынуждена была прибегнуть к помощи близких и знакомых. </w:t>
      </w:r>
      <w:r w:rsidR="002B1F9A" w:rsidRPr="00D0494D">
        <w:rPr>
          <w:color w:val="000000"/>
          <w:sz w:val="28"/>
          <w:szCs w:val="28"/>
        </w:rPr>
        <w:t xml:space="preserve">По рекомендации врача была проведена пластическая операция </w:t>
      </w:r>
      <w:r w:rsidR="00C927C4" w:rsidRPr="00D0494D">
        <w:rPr>
          <w:color w:val="000000"/>
          <w:sz w:val="28"/>
          <w:szCs w:val="28"/>
        </w:rPr>
        <w:t>«</w:t>
      </w:r>
      <w:proofErr w:type="spellStart"/>
      <w:r w:rsidR="00C927C4" w:rsidRPr="00D0494D">
        <w:rPr>
          <w:color w:val="000000"/>
          <w:sz w:val="28"/>
          <w:szCs w:val="28"/>
        </w:rPr>
        <w:t>риносептопластика</w:t>
      </w:r>
      <w:proofErr w:type="spellEnd"/>
      <w:r w:rsidR="00C927C4" w:rsidRPr="00D0494D">
        <w:rPr>
          <w:color w:val="000000"/>
          <w:sz w:val="28"/>
          <w:szCs w:val="28"/>
        </w:rPr>
        <w:t xml:space="preserve">» </w:t>
      </w:r>
      <w:r w:rsidRPr="00D0494D">
        <w:rPr>
          <w:color w:val="000000"/>
          <w:sz w:val="28"/>
          <w:szCs w:val="28"/>
        </w:rPr>
        <w:t>в клинике пластической хирургии</w:t>
      </w:r>
      <w:r w:rsidR="00C927C4" w:rsidRPr="00D0494D">
        <w:rPr>
          <w:color w:val="000000"/>
          <w:sz w:val="28"/>
          <w:szCs w:val="28"/>
        </w:rPr>
        <w:t xml:space="preserve"> города Краснодар</w:t>
      </w:r>
      <w:r w:rsidRPr="00D0494D">
        <w:rPr>
          <w:color w:val="000000"/>
          <w:sz w:val="28"/>
          <w:szCs w:val="28"/>
        </w:rPr>
        <w:t xml:space="preserve">. В </w:t>
      </w:r>
      <w:r w:rsidR="004E1519" w:rsidRPr="00D0494D">
        <w:rPr>
          <w:color w:val="000000"/>
          <w:sz w:val="28"/>
          <w:szCs w:val="28"/>
        </w:rPr>
        <w:t xml:space="preserve">результате </w:t>
      </w:r>
      <w:r w:rsidRPr="00D0494D">
        <w:rPr>
          <w:color w:val="000000"/>
          <w:sz w:val="28"/>
          <w:szCs w:val="28"/>
        </w:rPr>
        <w:t xml:space="preserve">совершенного ответчиком преступления </w:t>
      </w:r>
      <w:r w:rsidR="004E1519" w:rsidRPr="00D0494D">
        <w:rPr>
          <w:color w:val="000000"/>
          <w:sz w:val="28"/>
          <w:szCs w:val="28"/>
        </w:rPr>
        <w:t>истцу</w:t>
      </w:r>
      <w:r w:rsidR="001D1FA3" w:rsidRPr="00D0494D">
        <w:rPr>
          <w:color w:val="000000"/>
          <w:sz w:val="28"/>
          <w:szCs w:val="28"/>
        </w:rPr>
        <w:t xml:space="preserve"> причинен материальный ущерб </w:t>
      </w:r>
      <w:r w:rsidRPr="00D0494D">
        <w:rPr>
          <w:color w:val="000000"/>
          <w:sz w:val="28"/>
          <w:szCs w:val="28"/>
        </w:rPr>
        <w:t>в раз</w:t>
      </w:r>
      <w:r w:rsidR="001D1FA3" w:rsidRPr="00D0494D">
        <w:rPr>
          <w:color w:val="000000"/>
          <w:sz w:val="28"/>
          <w:szCs w:val="28"/>
        </w:rPr>
        <w:t>мере 268442,50 рублей, который п</w:t>
      </w:r>
      <w:r w:rsidRPr="00D0494D">
        <w:rPr>
          <w:color w:val="000000"/>
          <w:sz w:val="28"/>
          <w:szCs w:val="28"/>
        </w:rPr>
        <w:t>роси</w:t>
      </w:r>
      <w:r w:rsidR="001D1FA3" w:rsidRPr="00D0494D">
        <w:rPr>
          <w:color w:val="000000"/>
          <w:sz w:val="28"/>
          <w:szCs w:val="28"/>
        </w:rPr>
        <w:t>ла</w:t>
      </w:r>
      <w:r w:rsidRPr="00D0494D">
        <w:rPr>
          <w:color w:val="000000"/>
          <w:sz w:val="28"/>
          <w:szCs w:val="28"/>
        </w:rPr>
        <w:t xml:space="preserve"> взыскать с ответчика</w:t>
      </w:r>
      <w:r w:rsidR="001D1FA3" w:rsidRPr="00D0494D">
        <w:rPr>
          <w:color w:val="000000"/>
          <w:sz w:val="28"/>
          <w:szCs w:val="28"/>
        </w:rPr>
        <w:t>.</w:t>
      </w:r>
    </w:p>
    <w:p w:rsidR="009B0E31" w:rsidRPr="00D0494D" w:rsidRDefault="001D1FA3">
      <w:pPr>
        <w:pStyle w:val="Msoclassa6"/>
        <w:shd w:val="clear" w:color="auto" w:fill="FFFFFF"/>
        <w:spacing w:before="0" w:after="0"/>
        <w:ind w:firstLine="720"/>
        <w:jc w:val="both"/>
        <w:rPr>
          <w:color w:val="000000"/>
          <w:sz w:val="28"/>
          <w:szCs w:val="28"/>
        </w:rPr>
      </w:pPr>
      <w:r w:rsidRPr="00D0494D">
        <w:rPr>
          <w:color w:val="000000"/>
          <w:sz w:val="28"/>
          <w:szCs w:val="28"/>
        </w:rPr>
        <w:t xml:space="preserve">Разрешая спор и удовлетворяя исковые требования </w:t>
      </w:r>
      <w:r w:rsidR="00A75565" w:rsidRPr="00D0494D">
        <w:rPr>
          <w:color w:val="000000"/>
          <w:sz w:val="28"/>
          <w:szCs w:val="28"/>
        </w:rPr>
        <w:t>А</w:t>
      </w:r>
      <w:r w:rsidR="00AC3062" w:rsidRPr="00D0494D">
        <w:rPr>
          <w:color w:val="000000"/>
          <w:sz w:val="28"/>
          <w:szCs w:val="28"/>
        </w:rPr>
        <w:t>1</w:t>
      </w:r>
      <w:r w:rsidRPr="00D0494D">
        <w:rPr>
          <w:color w:val="000000"/>
          <w:sz w:val="28"/>
          <w:szCs w:val="28"/>
        </w:rPr>
        <w:t xml:space="preserve"> о взыскании материального ущерба, суд первой инстанции указал, что представленные в обоснование своих доводов истцом </w:t>
      </w:r>
      <w:r w:rsidR="00A75565" w:rsidRPr="00D0494D">
        <w:rPr>
          <w:color w:val="000000"/>
          <w:sz w:val="28"/>
          <w:szCs w:val="28"/>
        </w:rPr>
        <w:t>А</w:t>
      </w:r>
      <w:r w:rsidR="00AC3062" w:rsidRPr="00D0494D">
        <w:rPr>
          <w:color w:val="000000"/>
          <w:sz w:val="28"/>
          <w:szCs w:val="28"/>
        </w:rPr>
        <w:t>1</w:t>
      </w:r>
      <w:r w:rsidR="00AF14E7">
        <w:rPr>
          <w:color w:val="000000"/>
          <w:sz w:val="28"/>
          <w:szCs w:val="28"/>
        </w:rPr>
        <w:t xml:space="preserve"> </w:t>
      </w:r>
      <w:r w:rsidR="00A75565" w:rsidRPr="00D0494D">
        <w:rPr>
          <w:color w:val="000000"/>
          <w:sz w:val="28"/>
          <w:szCs w:val="28"/>
        </w:rPr>
        <w:t>доказательств</w:t>
      </w:r>
      <w:r w:rsidR="009139B7" w:rsidRPr="00D0494D">
        <w:rPr>
          <w:color w:val="000000"/>
          <w:sz w:val="28"/>
          <w:szCs w:val="28"/>
        </w:rPr>
        <w:t>а</w:t>
      </w:r>
      <w:r w:rsidRPr="00D0494D">
        <w:rPr>
          <w:color w:val="000000"/>
          <w:sz w:val="28"/>
          <w:szCs w:val="28"/>
        </w:rPr>
        <w:t xml:space="preserve"> не были опровергнуты ответчиком А</w:t>
      </w:r>
      <w:r w:rsidR="00AC3062" w:rsidRPr="00D0494D">
        <w:rPr>
          <w:color w:val="000000"/>
          <w:sz w:val="28"/>
          <w:szCs w:val="28"/>
        </w:rPr>
        <w:t>2</w:t>
      </w:r>
      <w:r w:rsidRPr="00D0494D">
        <w:rPr>
          <w:color w:val="000000"/>
          <w:sz w:val="28"/>
          <w:szCs w:val="28"/>
        </w:rPr>
        <w:t xml:space="preserve">, содержат все неотъемлемые реквизиты данного вида доказательств, получены с помощью определенных в законе средств доказывания, согласуются с требованиями </w:t>
      </w:r>
      <w:r w:rsidR="009139B7" w:rsidRPr="00D0494D">
        <w:rPr>
          <w:color w:val="000000"/>
          <w:sz w:val="28"/>
          <w:szCs w:val="28"/>
        </w:rPr>
        <w:t xml:space="preserve">статей </w:t>
      </w:r>
      <w:r w:rsidRPr="00D0494D">
        <w:rPr>
          <w:color w:val="000000"/>
          <w:sz w:val="28"/>
          <w:szCs w:val="28"/>
        </w:rPr>
        <w:t xml:space="preserve">59, 60, 67 Гражданского процессуального кодекса Российской Федерации, </w:t>
      </w:r>
      <w:r w:rsidR="004E1519" w:rsidRPr="00D0494D">
        <w:rPr>
          <w:color w:val="000000"/>
          <w:sz w:val="28"/>
          <w:szCs w:val="28"/>
        </w:rPr>
        <w:t xml:space="preserve">поэтому </w:t>
      </w:r>
      <w:r w:rsidRPr="00D0494D">
        <w:rPr>
          <w:color w:val="000000"/>
          <w:sz w:val="28"/>
          <w:szCs w:val="28"/>
        </w:rPr>
        <w:t>пришел к выводу, что причинно-следственная связь между совершенным ответчиком умышленным преступлением в отношении истца и наступлением ущерба, а также размер ущерба материалами дела подтвержден</w:t>
      </w:r>
      <w:r w:rsidR="004E1519" w:rsidRPr="00D0494D">
        <w:rPr>
          <w:color w:val="000000"/>
          <w:sz w:val="28"/>
          <w:szCs w:val="28"/>
        </w:rPr>
        <w:t>ы</w:t>
      </w:r>
      <w:r w:rsidRPr="00D0494D">
        <w:rPr>
          <w:color w:val="000000"/>
          <w:sz w:val="28"/>
          <w:szCs w:val="28"/>
        </w:rPr>
        <w:t>. При этом ответчиком ни одного относимого доказательства в обоснование</w:t>
      </w:r>
      <w:r w:rsidR="004E1519" w:rsidRPr="00D0494D">
        <w:rPr>
          <w:color w:val="000000"/>
          <w:sz w:val="28"/>
          <w:szCs w:val="28"/>
        </w:rPr>
        <w:t xml:space="preserve"> своих доводов</w:t>
      </w:r>
      <w:r w:rsidRPr="00D0494D">
        <w:rPr>
          <w:color w:val="000000"/>
          <w:sz w:val="28"/>
          <w:szCs w:val="28"/>
        </w:rPr>
        <w:t xml:space="preserve">, как того требует статья 56 Гражданского процессуального кодекса Российской Федерации, не было представлено, мотивы несогласия с иском не подтверждены, </w:t>
      </w:r>
      <w:r w:rsidR="004E1519" w:rsidRPr="00D0494D">
        <w:rPr>
          <w:color w:val="000000"/>
          <w:sz w:val="28"/>
          <w:szCs w:val="28"/>
        </w:rPr>
        <w:t>доводы ничем не аргументированы</w:t>
      </w:r>
      <w:r w:rsidR="00544BFC" w:rsidRPr="00D0494D">
        <w:rPr>
          <w:color w:val="000000"/>
          <w:sz w:val="28"/>
          <w:szCs w:val="28"/>
        </w:rPr>
        <w:t>.</w:t>
      </w:r>
    </w:p>
    <w:p w:rsidR="00E55B03" w:rsidRPr="00D0494D" w:rsidRDefault="00544BFC" w:rsidP="00E55B03">
      <w:pPr>
        <w:pStyle w:val="Msoclassa6"/>
        <w:shd w:val="clear" w:color="auto" w:fill="FFFFFF"/>
        <w:spacing w:before="0" w:after="0"/>
        <w:ind w:firstLine="720"/>
        <w:jc w:val="both"/>
        <w:rPr>
          <w:color w:val="000000"/>
          <w:sz w:val="28"/>
          <w:szCs w:val="28"/>
        </w:rPr>
      </w:pPr>
      <w:r w:rsidRPr="00D0494D">
        <w:rPr>
          <w:color w:val="000000"/>
          <w:sz w:val="28"/>
          <w:szCs w:val="28"/>
        </w:rPr>
        <w:t>Не соглашаясь с решением суда первой инстанции и отменяя е</w:t>
      </w:r>
      <w:r w:rsidR="00541206" w:rsidRPr="00D0494D">
        <w:rPr>
          <w:color w:val="000000"/>
          <w:sz w:val="28"/>
          <w:szCs w:val="28"/>
        </w:rPr>
        <w:t>го, суд апелляционной инстанции</w:t>
      </w:r>
      <w:r w:rsidRPr="00D0494D">
        <w:rPr>
          <w:color w:val="000000"/>
          <w:sz w:val="28"/>
          <w:szCs w:val="28"/>
        </w:rPr>
        <w:t xml:space="preserve"> исходил из того, что </w:t>
      </w:r>
      <w:r w:rsidR="00330C75" w:rsidRPr="00D0494D">
        <w:rPr>
          <w:color w:val="000000"/>
          <w:sz w:val="28"/>
          <w:szCs w:val="28"/>
        </w:rPr>
        <w:t>у истца А</w:t>
      </w:r>
      <w:r w:rsidR="00AC3062" w:rsidRPr="00D0494D">
        <w:rPr>
          <w:color w:val="000000"/>
          <w:sz w:val="28"/>
          <w:szCs w:val="28"/>
        </w:rPr>
        <w:t>1</w:t>
      </w:r>
      <w:r w:rsidR="00330C75" w:rsidRPr="00D0494D">
        <w:rPr>
          <w:color w:val="000000"/>
          <w:sz w:val="28"/>
          <w:szCs w:val="28"/>
        </w:rPr>
        <w:t xml:space="preserve"> имелась возможность обратиться за оказанием услуг по проведению операции «</w:t>
      </w:r>
      <w:proofErr w:type="spellStart"/>
      <w:r w:rsidR="00330C75" w:rsidRPr="00D0494D">
        <w:rPr>
          <w:color w:val="000000"/>
          <w:sz w:val="28"/>
          <w:szCs w:val="28"/>
        </w:rPr>
        <w:t>риносептопластика</w:t>
      </w:r>
      <w:proofErr w:type="spellEnd"/>
      <w:r w:rsidR="00330C75" w:rsidRPr="00D0494D">
        <w:rPr>
          <w:color w:val="000000"/>
          <w:sz w:val="28"/>
          <w:szCs w:val="28"/>
        </w:rPr>
        <w:t xml:space="preserve">», </w:t>
      </w:r>
      <w:r w:rsidR="002101FF" w:rsidRPr="00D0494D">
        <w:rPr>
          <w:color w:val="000000"/>
          <w:sz w:val="28"/>
          <w:szCs w:val="28"/>
        </w:rPr>
        <w:t>входящей</w:t>
      </w:r>
      <w:r w:rsidR="00330C75" w:rsidRPr="00D0494D">
        <w:rPr>
          <w:color w:val="000000"/>
          <w:sz w:val="28"/>
          <w:szCs w:val="28"/>
        </w:rPr>
        <w:t xml:space="preserve"> в программу государственных гарантий бесплатного оказания медицинской помощи в Республике Саха (Якутия), </w:t>
      </w:r>
      <w:r w:rsidR="00647FEA" w:rsidRPr="00D0494D">
        <w:rPr>
          <w:color w:val="000000"/>
          <w:sz w:val="28"/>
          <w:szCs w:val="28"/>
        </w:rPr>
        <w:t xml:space="preserve">при этом </w:t>
      </w:r>
      <w:r w:rsidR="00330C75" w:rsidRPr="00D0494D">
        <w:rPr>
          <w:color w:val="000000"/>
          <w:sz w:val="28"/>
          <w:szCs w:val="28"/>
        </w:rPr>
        <w:t xml:space="preserve">показаний к немедленному проведению </w:t>
      </w:r>
      <w:r w:rsidR="00B05EF8" w:rsidRPr="00D0494D">
        <w:rPr>
          <w:color w:val="000000"/>
          <w:sz w:val="28"/>
          <w:szCs w:val="28"/>
        </w:rPr>
        <w:t>данной операции</w:t>
      </w:r>
      <w:r w:rsidR="00647FEA" w:rsidRPr="00D0494D">
        <w:rPr>
          <w:color w:val="000000"/>
          <w:sz w:val="28"/>
          <w:szCs w:val="28"/>
        </w:rPr>
        <w:t xml:space="preserve"> не имелось</w:t>
      </w:r>
      <w:r w:rsidR="00B05EF8" w:rsidRPr="00D0494D">
        <w:rPr>
          <w:color w:val="000000"/>
          <w:sz w:val="28"/>
          <w:szCs w:val="28"/>
        </w:rPr>
        <w:t>,</w:t>
      </w:r>
      <w:r w:rsidR="00AF14E7">
        <w:rPr>
          <w:color w:val="000000"/>
          <w:sz w:val="28"/>
          <w:szCs w:val="28"/>
        </w:rPr>
        <w:t xml:space="preserve"> </w:t>
      </w:r>
      <w:r w:rsidR="00647FEA" w:rsidRPr="00D0494D">
        <w:rPr>
          <w:color w:val="000000"/>
          <w:sz w:val="28"/>
          <w:szCs w:val="28"/>
        </w:rPr>
        <w:t xml:space="preserve">в связи с чем пришел </w:t>
      </w:r>
      <w:r w:rsidR="00330C75" w:rsidRPr="00D0494D">
        <w:rPr>
          <w:color w:val="000000"/>
          <w:sz w:val="28"/>
          <w:szCs w:val="28"/>
        </w:rPr>
        <w:t>к выводу об отсутствии оснований для взыскания расходов на оказание медицинской помощи по проведению операции «</w:t>
      </w:r>
      <w:proofErr w:type="spellStart"/>
      <w:r w:rsidR="00330C75" w:rsidRPr="00D0494D">
        <w:rPr>
          <w:color w:val="000000"/>
          <w:sz w:val="28"/>
          <w:szCs w:val="28"/>
        </w:rPr>
        <w:t>риносептопластика</w:t>
      </w:r>
      <w:proofErr w:type="spellEnd"/>
      <w:r w:rsidR="00330C75" w:rsidRPr="00D0494D">
        <w:rPr>
          <w:color w:val="000000"/>
          <w:sz w:val="28"/>
          <w:szCs w:val="28"/>
        </w:rPr>
        <w:t xml:space="preserve">» и связанных с ней расходов на лекарственные средства непосредственно с ответчика </w:t>
      </w:r>
      <w:r w:rsidR="00C927C4" w:rsidRPr="00D0494D">
        <w:rPr>
          <w:color w:val="000000"/>
          <w:sz w:val="28"/>
          <w:szCs w:val="28"/>
        </w:rPr>
        <w:t>А</w:t>
      </w:r>
      <w:r w:rsidR="00AC3062" w:rsidRPr="00D0494D">
        <w:rPr>
          <w:color w:val="000000"/>
          <w:sz w:val="28"/>
          <w:szCs w:val="28"/>
        </w:rPr>
        <w:t>2.</w:t>
      </w:r>
    </w:p>
    <w:p w:rsidR="00E55B03" w:rsidRPr="00D0494D" w:rsidRDefault="00544BFC" w:rsidP="00B4315C">
      <w:pPr>
        <w:pStyle w:val="Msoclassa6"/>
        <w:shd w:val="clear" w:color="auto" w:fill="FFFFFF"/>
        <w:spacing w:before="0" w:after="0"/>
        <w:ind w:firstLine="720"/>
        <w:jc w:val="both"/>
        <w:rPr>
          <w:color w:val="000000"/>
          <w:sz w:val="28"/>
          <w:szCs w:val="28"/>
        </w:rPr>
      </w:pPr>
      <w:r w:rsidRPr="00D0494D">
        <w:rPr>
          <w:color w:val="000000"/>
          <w:sz w:val="28"/>
          <w:szCs w:val="28"/>
        </w:rPr>
        <w:t xml:space="preserve">Суд кассационной инстанции с выводами суда апелляционной инстанции </w:t>
      </w:r>
      <w:r w:rsidR="00647FEA" w:rsidRPr="00D0494D">
        <w:rPr>
          <w:color w:val="000000"/>
          <w:sz w:val="28"/>
          <w:szCs w:val="28"/>
        </w:rPr>
        <w:t xml:space="preserve">не </w:t>
      </w:r>
      <w:r w:rsidRPr="00D0494D">
        <w:rPr>
          <w:color w:val="000000"/>
          <w:sz w:val="28"/>
          <w:szCs w:val="28"/>
        </w:rPr>
        <w:t xml:space="preserve">согласился, </w:t>
      </w:r>
      <w:r w:rsidR="00B4315C" w:rsidRPr="00D0494D">
        <w:rPr>
          <w:color w:val="000000"/>
          <w:sz w:val="28"/>
          <w:szCs w:val="28"/>
        </w:rPr>
        <w:t>направляя дело на новое рассмотрение</w:t>
      </w:r>
      <w:r w:rsidR="00E55B03" w:rsidRPr="00D0494D">
        <w:rPr>
          <w:color w:val="000000"/>
          <w:sz w:val="28"/>
          <w:szCs w:val="28"/>
        </w:rPr>
        <w:t xml:space="preserve"> в суд апелляционной инстанции</w:t>
      </w:r>
      <w:r w:rsidR="00B4315C" w:rsidRPr="00D0494D">
        <w:rPr>
          <w:color w:val="000000"/>
          <w:sz w:val="28"/>
          <w:szCs w:val="28"/>
        </w:rPr>
        <w:t xml:space="preserve">, </w:t>
      </w:r>
      <w:r w:rsidR="00E55B03" w:rsidRPr="00D0494D">
        <w:rPr>
          <w:color w:val="000000"/>
          <w:sz w:val="28"/>
          <w:szCs w:val="28"/>
        </w:rPr>
        <w:t xml:space="preserve">указал на </w:t>
      </w:r>
      <w:r w:rsidR="00A63D0B" w:rsidRPr="00D0494D">
        <w:rPr>
          <w:color w:val="000000"/>
          <w:sz w:val="28"/>
          <w:szCs w:val="28"/>
        </w:rPr>
        <w:t>то, что с</w:t>
      </w:r>
      <w:r w:rsidR="00E55B03" w:rsidRPr="00D0494D">
        <w:rPr>
          <w:color w:val="000000"/>
          <w:sz w:val="28"/>
          <w:szCs w:val="28"/>
        </w:rPr>
        <w:t>уд апелляционной инстанции освободил ответчика от гражданско-правовой ответственности, отказав во взыскании с последнего фактически понесенных истцом расходов, тем самым возложив на самого истца (потерпевшую по уголовному делу) несение расходов, связанных с восстановлением её здоровья, поврежденного в результате противоправных действий ответчика.</w:t>
      </w:r>
    </w:p>
    <w:p w:rsidR="009B0E31" w:rsidRPr="00D0494D" w:rsidRDefault="00E55B03" w:rsidP="00E55B03">
      <w:pPr>
        <w:pStyle w:val="Msoclassa6"/>
        <w:shd w:val="clear" w:color="auto" w:fill="FFFFFF"/>
        <w:spacing w:before="0" w:after="0"/>
        <w:ind w:firstLine="720"/>
        <w:jc w:val="both"/>
        <w:rPr>
          <w:color w:val="000000"/>
          <w:sz w:val="28"/>
          <w:szCs w:val="28"/>
        </w:rPr>
      </w:pPr>
      <w:r w:rsidRPr="00D0494D">
        <w:rPr>
          <w:color w:val="000000"/>
          <w:sz w:val="28"/>
          <w:szCs w:val="28"/>
        </w:rPr>
        <w:t>Сделав вывод о том, что показанная истцу операция «ринопластика» входила в программу государственных гарантий бесплатного оказания медицинской помощи в Республик</w:t>
      </w:r>
      <w:r w:rsidR="00556282" w:rsidRPr="00D0494D">
        <w:rPr>
          <w:color w:val="000000"/>
          <w:sz w:val="28"/>
          <w:szCs w:val="28"/>
        </w:rPr>
        <w:t>е</w:t>
      </w:r>
      <w:r w:rsidRPr="00D0494D">
        <w:rPr>
          <w:color w:val="000000"/>
          <w:sz w:val="28"/>
          <w:szCs w:val="28"/>
        </w:rPr>
        <w:t xml:space="preserve"> Саха (Яку</w:t>
      </w:r>
      <w:r w:rsidR="009D212F" w:rsidRPr="00D0494D">
        <w:rPr>
          <w:color w:val="000000"/>
          <w:sz w:val="28"/>
          <w:szCs w:val="28"/>
        </w:rPr>
        <w:t>тия) и могла быть проведена в городе</w:t>
      </w:r>
      <w:r w:rsidRPr="00D0494D">
        <w:rPr>
          <w:color w:val="000000"/>
          <w:sz w:val="28"/>
          <w:szCs w:val="28"/>
        </w:rPr>
        <w:t xml:space="preserve"> Якутске по маршрутизации, основываясь лишь на выводе эксперта, судебная коллегия суда апелляционной инстанции не установила количество этапов показанной истцу операции, а также все ли части операции, включая ринопластику, которая отнесена к косметологическим операциям, входят в перечень видов, форм и условий медицинской помощи, оказываемой гражданам бесплатно за счет средств территориального фонда обязательного медицинского страхования</w:t>
      </w:r>
      <w:r w:rsidR="00544BFC" w:rsidRPr="00D0494D">
        <w:rPr>
          <w:color w:val="000000"/>
          <w:sz w:val="28"/>
          <w:szCs w:val="28"/>
        </w:rPr>
        <w:t>.</w:t>
      </w:r>
    </w:p>
    <w:p w:rsidR="009974BA" w:rsidRPr="00D0494D" w:rsidRDefault="009974BA" w:rsidP="00E55B03">
      <w:pPr>
        <w:pStyle w:val="Msoclassa6"/>
        <w:shd w:val="clear" w:color="auto" w:fill="FFFFFF"/>
        <w:spacing w:before="0" w:after="0"/>
        <w:ind w:firstLine="720"/>
        <w:jc w:val="both"/>
        <w:rPr>
          <w:color w:val="000000"/>
          <w:sz w:val="28"/>
          <w:szCs w:val="28"/>
        </w:rPr>
      </w:pPr>
      <w:r w:rsidRPr="00D0494D">
        <w:rPr>
          <w:color w:val="000000"/>
          <w:sz w:val="28"/>
          <w:szCs w:val="28"/>
        </w:rPr>
        <w:t>При новом рассмотрении суд апелляционной инстанции согласился с выводами суда первой инстанции, указав, что</w:t>
      </w:r>
      <w:r w:rsidR="005816AB">
        <w:rPr>
          <w:color w:val="000000"/>
          <w:sz w:val="28"/>
          <w:szCs w:val="28"/>
        </w:rPr>
        <w:t xml:space="preserve"> </w:t>
      </w:r>
      <w:r w:rsidR="0024299F" w:rsidRPr="00D0494D">
        <w:rPr>
          <w:rFonts w:eastAsiaTheme="minorHAnsi"/>
          <w:sz w:val="28"/>
          <w:szCs w:val="28"/>
          <w:lang w:eastAsia="en-US"/>
        </w:rPr>
        <w:t>необходимость коррекции носовой перегородки и формы носа, имеющая целью устранение полученных в результате противоправных действий ответчика А</w:t>
      </w:r>
      <w:r w:rsidR="00FC4CDA" w:rsidRPr="00D0494D">
        <w:rPr>
          <w:rFonts w:eastAsiaTheme="minorHAnsi"/>
          <w:sz w:val="28"/>
          <w:szCs w:val="28"/>
          <w:lang w:eastAsia="en-US"/>
        </w:rPr>
        <w:t>2</w:t>
      </w:r>
      <w:r w:rsidR="0024299F" w:rsidRPr="00D0494D">
        <w:rPr>
          <w:rFonts w:eastAsiaTheme="minorHAnsi"/>
          <w:sz w:val="28"/>
          <w:szCs w:val="28"/>
          <w:lang w:eastAsia="en-US"/>
        </w:rPr>
        <w:t xml:space="preserve"> анатомических и функциональных дефектов методами реконструктивной пластической хирургии</w:t>
      </w:r>
      <w:r w:rsidR="00D56BA6" w:rsidRPr="00D0494D">
        <w:rPr>
          <w:rFonts w:eastAsiaTheme="minorHAnsi"/>
          <w:sz w:val="28"/>
          <w:szCs w:val="28"/>
          <w:lang w:eastAsia="en-US"/>
        </w:rPr>
        <w:t>,</w:t>
      </w:r>
      <w:r w:rsidR="0024299F" w:rsidRPr="00D0494D">
        <w:rPr>
          <w:rFonts w:eastAsiaTheme="minorHAnsi"/>
          <w:sz w:val="28"/>
          <w:szCs w:val="28"/>
          <w:lang w:eastAsia="en-US"/>
        </w:rPr>
        <w:t xml:space="preserve"> а также методами эстетической пластической хирургии являлась необходимой и рекомендованной лечащим врачом операции </w:t>
      </w:r>
      <w:r w:rsidR="00D56BA6" w:rsidRPr="00D0494D">
        <w:rPr>
          <w:rFonts w:eastAsiaTheme="minorHAnsi"/>
          <w:sz w:val="28"/>
          <w:szCs w:val="28"/>
          <w:lang w:eastAsia="en-US"/>
        </w:rPr>
        <w:t>«</w:t>
      </w:r>
      <w:proofErr w:type="spellStart"/>
      <w:r w:rsidR="0024299F" w:rsidRPr="00D0494D">
        <w:rPr>
          <w:rFonts w:eastAsiaTheme="minorHAnsi"/>
          <w:sz w:val="28"/>
          <w:szCs w:val="28"/>
          <w:lang w:eastAsia="en-US"/>
        </w:rPr>
        <w:t>риносептопластики</w:t>
      </w:r>
      <w:proofErr w:type="spellEnd"/>
      <w:r w:rsidR="00D56BA6" w:rsidRPr="00D0494D">
        <w:rPr>
          <w:rFonts w:eastAsiaTheme="minorHAnsi"/>
          <w:sz w:val="28"/>
          <w:szCs w:val="28"/>
          <w:lang w:eastAsia="en-US"/>
        </w:rPr>
        <w:t>». П</w:t>
      </w:r>
      <w:r w:rsidR="006E25EC" w:rsidRPr="00D0494D">
        <w:rPr>
          <w:color w:val="000000"/>
          <w:sz w:val="28"/>
          <w:szCs w:val="28"/>
        </w:rPr>
        <w:t>равовых оснований для ограничения права пациента на выбор медицинского учреждения для получения необходимого оперативного вмешательства не усматривается.</w:t>
      </w:r>
      <w:r w:rsidR="008D615B">
        <w:rPr>
          <w:color w:val="000000"/>
          <w:sz w:val="28"/>
          <w:szCs w:val="28"/>
        </w:rPr>
        <w:t xml:space="preserve"> </w:t>
      </w:r>
      <w:r w:rsidR="006E25EC" w:rsidRPr="00D0494D">
        <w:rPr>
          <w:color w:val="000000"/>
          <w:sz w:val="28"/>
          <w:szCs w:val="28"/>
        </w:rPr>
        <w:t>Н</w:t>
      </w:r>
      <w:r w:rsidR="008A755D" w:rsidRPr="00D0494D">
        <w:rPr>
          <w:color w:val="000000"/>
          <w:sz w:val="28"/>
          <w:szCs w:val="28"/>
        </w:rPr>
        <w:t>уждаемость истца А</w:t>
      </w:r>
      <w:r w:rsidR="00FC4CDA" w:rsidRPr="00D0494D">
        <w:rPr>
          <w:color w:val="000000"/>
          <w:sz w:val="28"/>
          <w:szCs w:val="28"/>
        </w:rPr>
        <w:t>1</w:t>
      </w:r>
      <w:r w:rsidR="008A755D" w:rsidRPr="00D0494D">
        <w:rPr>
          <w:color w:val="000000"/>
          <w:sz w:val="28"/>
          <w:szCs w:val="28"/>
        </w:rPr>
        <w:t xml:space="preserve"> в проведении операции «</w:t>
      </w:r>
      <w:proofErr w:type="spellStart"/>
      <w:r w:rsidR="008A755D" w:rsidRPr="00D0494D">
        <w:rPr>
          <w:color w:val="000000"/>
          <w:sz w:val="28"/>
          <w:szCs w:val="28"/>
        </w:rPr>
        <w:t>риносептопластика</w:t>
      </w:r>
      <w:proofErr w:type="spellEnd"/>
      <w:r w:rsidR="008A755D" w:rsidRPr="00D0494D">
        <w:rPr>
          <w:color w:val="000000"/>
          <w:sz w:val="28"/>
          <w:szCs w:val="28"/>
        </w:rPr>
        <w:t xml:space="preserve">» и получении сопутствующих медицинских услуг для улучшения носового дыхания и формы носа в целях устранения последствий повреждений, причиненных ответчиком </w:t>
      </w:r>
      <w:r w:rsidR="00A3083C" w:rsidRPr="00D0494D">
        <w:rPr>
          <w:color w:val="000000"/>
          <w:sz w:val="28"/>
          <w:szCs w:val="28"/>
        </w:rPr>
        <w:t>А</w:t>
      </w:r>
      <w:r w:rsidR="00FC4CDA" w:rsidRPr="00D0494D">
        <w:rPr>
          <w:color w:val="000000"/>
          <w:sz w:val="28"/>
          <w:szCs w:val="28"/>
        </w:rPr>
        <w:t>2</w:t>
      </w:r>
      <w:r w:rsidR="008A755D" w:rsidRPr="00D0494D">
        <w:rPr>
          <w:color w:val="000000"/>
          <w:sz w:val="28"/>
          <w:szCs w:val="28"/>
        </w:rPr>
        <w:t>, подтверждена, наличие у А</w:t>
      </w:r>
      <w:r w:rsidR="00FC4CDA" w:rsidRPr="00D0494D">
        <w:rPr>
          <w:color w:val="000000"/>
          <w:sz w:val="28"/>
          <w:szCs w:val="28"/>
        </w:rPr>
        <w:t>1</w:t>
      </w:r>
      <w:r w:rsidR="008A755D" w:rsidRPr="00D0494D">
        <w:rPr>
          <w:color w:val="000000"/>
          <w:sz w:val="28"/>
          <w:szCs w:val="28"/>
        </w:rPr>
        <w:t xml:space="preserve"> возможности на получение </w:t>
      </w:r>
      <w:r w:rsidR="00A3083C" w:rsidRPr="00D0494D">
        <w:rPr>
          <w:color w:val="000000"/>
          <w:sz w:val="28"/>
          <w:szCs w:val="28"/>
        </w:rPr>
        <w:t>«</w:t>
      </w:r>
      <w:proofErr w:type="spellStart"/>
      <w:r w:rsidR="008A755D" w:rsidRPr="00D0494D">
        <w:rPr>
          <w:color w:val="000000"/>
          <w:sz w:val="28"/>
          <w:szCs w:val="28"/>
        </w:rPr>
        <w:t>риносептопластики</w:t>
      </w:r>
      <w:proofErr w:type="spellEnd"/>
      <w:r w:rsidR="00A3083C" w:rsidRPr="00D0494D">
        <w:rPr>
          <w:color w:val="000000"/>
          <w:sz w:val="28"/>
          <w:szCs w:val="28"/>
        </w:rPr>
        <w:t>»</w:t>
      </w:r>
      <w:r w:rsidR="008A755D" w:rsidRPr="00D0494D">
        <w:rPr>
          <w:color w:val="000000"/>
          <w:sz w:val="28"/>
          <w:szCs w:val="28"/>
        </w:rPr>
        <w:t xml:space="preserve"> как единой операции в рамках </w:t>
      </w:r>
      <w:r w:rsidR="00A3083C" w:rsidRPr="00D0494D">
        <w:rPr>
          <w:color w:val="000000"/>
          <w:sz w:val="28"/>
          <w:szCs w:val="28"/>
        </w:rPr>
        <w:t>обязательного медицинского страхования</w:t>
      </w:r>
      <w:r w:rsidR="008A755D" w:rsidRPr="00D0494D">
        <w:rPr>
          <w:color w:val="000000"/>
          <w:sz w:val="28"/>
          <w:szCs w:val="28"/>
        </w:rPr>
        <w:t xml:space="preserve"> с учетом состояния здоровья </w:t>
      </w:r>
      <w:r w:rsidR="00A3083C" w:rsidRPr="00D0494D">
        <w:rPr>
          <w:color w:val="000000"/>
          <w:sz w:val="28"/>
          <w:szCs w:val="28"/>
        </w:rPr>
        <w:t>А</w:t>
      </w:r>
      <w:r w:rsidR="00FC4CDA" w:rsidRPr="00D0494D">
        <w:rPr>
          <w:color w:val="000000"/>
          <w:sz w:val="28"/>
          <w:szCs w:val="28"/>
        </w:rPr>
        <w:t>1</w:t>
      </w:r>
      <w:r w:rsidR="008A755D" w:rsidRPr="00D0494D">
        <w:rPr>
          <w:color w:val="000000"/>
          <w:sz w:val="28"/>
          <w:szCs w:val="28"/>
        </w:rPr>
        <w:t xml:space="preserve"> (наличия сердечно-сосудистого заболевания) в материалы дела не представлено</w:t>
      </w:r>
      <w:r w:rsidR="00A3083C" w:rsidRPr="00D0494D">
        <w:rPr>
          <w:color w:val="000000"/>
          <w:sz w:val="28"/>
          <w:szCs w:val="28"/>
        </w:rPr>
        <w:t>.</w:t>
      </w:r>
    </w:p>
    <w:p w:rsidR="009B0E31" w:rsidRPr="00D0494D" w:rsidRDefault="00544BFC">
      <w:pPr>
        <w:pStyle w:val="Msoclassa6"/>
        <w:shd w:val="clear" w:color="auto" w:fill="FFFFFF"/>
        <w:spacing w:before="0" w:after="0"/>
        <w:ind w:firstLine="720"/>
        <w:jc w:val="right"/>
        <w:rPr>
          <w:color w:val="000000"/>
          <w:sz w:val="28"/>
          <w:szCs w:val="28"/>
        </w:rPr>
      </w:pPr>
      <w:r w:rsidRPr="00D0494D">
        <w:rPr>
          <w:color w:val="000000"/>
          <w:sz w:val="28"/>
          <w:szCs w:val="28"/>
        </w:rPr>
        <w:t>Дела №№33-</w:t>
      </w:r>
      <w:r w:rsidR="00F51C8A" w:rsidRPr="00D0494D">
        <w:rPr>
          <w:color w:val="000000"/>
          <w:sz w:val="28"/>
          <w:szCs w:val="28"/>
        </w:rPr>
        <w:t>440</w:t>
      </w:r>
      <w:r w:rsidRPr="00D0494D">
        <w:rPr>
          <w:color w:val="000000"/>
          <w:sz w:val="28"/>
          <w:szCs w:val="28"/>
        </w:rPr>
        <w:t>/202</w:t>
      </w:r>
      <w:r w:rsidR="00F51C8A" w:rsidRPr="00D0494D">
        <w:rPr>
          <w:color w:val="000000"/>
          <w:sz w:val="28"/>
          <w:szCs w:val="28"/>
        </w:rPr>
        <w:t>4</w:t>
      </w:r>
      <w:r w:rsidRPr="00D0494D">
        <w:rPr>
          <w:color w:val="000000"/>
          <w:sz w:val="28"/>
          <w:szCs w:val="28"/>
        </w:rPr>
        <w:t>, 88-</w:t>
      </w:r>
      <w:r w:rsidR="003D44E0" w:rsidRPr="00D0494D">
        <w:rPr>
          <w:color w:val="000000"/>
          <w:sz w:val="28"/>
          <w:szCs w:val="28"/>
        </w:rPr>
        <w:t>668</w:t>
      </w:r>
      <w:r w:rsidRPr="00D0494D">
        <w:rPr>
          <w:color w:val="000000"/>
          <w:sz w:val="28"/>
          <w:szCs w:val="28"/>
        </w:rPr>
        <w:t>/</w:t>
      </w:r>
      <w:r w:rsidR="009D212F" w:rsidRPr="00D0494D">
        <w:rPr>
          <w:color w:val="000000"/>
          <w:sz w:val="28"/>
          <w:szCs w:val="28"/>
        </w:rPr>
        <w:t>2025</w:t>
      </w:r>
      <w:r w:rsidR="009974BA" w:rsidRPr="00D0494D">
        <w:rPr>
          <w:color w:val="000000"/>
          <w:sz w:val="28"/>
          <w:szCs w:val="28"/>
        </w:rPr>
        <w:t>, 33-998/2025</w:t>
      </w:r>
    </w:p>
    <w:p w:rsidR="009B0E31" w:rsidRPr="00D0494D" w:rsidRDefault="009B0E31">
      <w:pPr>
        <w:pStyle w:val="Msoclassa6"/>
        <w:shd w:val="clear" w:color="auto" w:fill="FFFFFF"/>
        <w:spacing w:before="0" w:after="0"/>
        <w:ind w:firstLine="720"/>
        <w:jc w:val="right"/>
        <w:rPr>
          <w:color w:val="000000"/>
          <w:sz w:val="28"/>
          <w:szCs w:val="28"/>
        </w:rPr>
      </w:pPr>
    </w:p>
    <w:p w:rsidR="00315C02" w:rsidRPr="00D0494D" w:rsidRDefault="00315C02" w:rsidP="00315C02">
      <w:pPr>
        <w:autoSpaceDE w:val="0"/>
        <w:autoSpaceDN w:val="0"/>
        <w:adjustRightInd w:val="0"/>
        <w:ind w:firstLine="708"/>
        <w:jc w:val="both"/>
        <w:outlineLvl w:val="3"/>
        <w:rPr>
          <w:rFonts w:cs="Times New Roman"/>
          <w:b/>
          <w:bCs/>
          <w:sz w:val="28"/>
          <w:szCs w:val="28"/>
        </w:rPr>
      </w:pPr>
      <w:r w:rsidRPr="00D0494D">
        <w:rPr>
          <w:rFonts w:cs="Times New Roman"/>
          <w:b/>
          <w:bCs/>
          <w:sz w:val="28"/>
          <w:szCs w:val="28"/>
        </w:rPr>
        <w:t>По</w:t>
      </w:r>
      <w:r w:rsidR="00394BC5" w:rsidRPr="00D0494D">
        <w:rPr>
          <w:rFonts w:cs="Times New Roman"/>
          <w:b/>
          <w:bCs/>
          <w:sz w:val="28"/>
          <w:szCs w:val="28"/>
        </w:rPr>
        <w:t xml:space="preserve"> делам о взыскании ущерба, причиненного преступлением, необходимо устанавливать лиц, на которых подлежит возложение обязанности о его возмещении. </w:t>
      </w:r>
    </w:p>
    <w:p w:rsidR="00315C02" w:rsidRPr="00D0494D" w:rsidRDefault="00315C02" w:rsidP="00315C02">
      <w:pPr>
        <w:autoSpaceDE w:val="0"/>
        <w:autoSpaceDN w:val="0"/>
        <w:adjustRightInd w:val="0"/>
        <w:ind w:firstLine="708"/>
        <w:jc w:val="both"/>
        <w:outlineLvl w:val="3"/>
        <w:rPr>
          <w:rFonts w:cs="Times New Roman"/>
          <w:sz w:val="28"/>
          <w:szCs w:val="28"/>
        </w:rPr>
      </w:pP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 xml:space="preserve">Прокурор обратился в суд с иском в интересах муниципального образования «город Нюрба» Нюрбинского района Республики Саха (Якутия) к Н., Е. о возмещении ущерба, причиненного преступлением, в обоснование своих требований ссылаясь на то, что вступившим в законную силу постановлением Нюрбинского районного суда Республики Саха (Якутия) </w:t>
      </w:r>
      <w:r w:rsidR="003D3E54" w:rsidRPr="00D0494D">
        <w:rPr>
          <w:rFonts w:cs="Times New Roman"/>
          <w:sz w:val="28"/>
          <w:szCs w:val="28"/>
        </w:rPr>
        <w:t xml:space="preserve">производство по </w:t>
      </w:r>
      <w:r w:rsidRPr="00D0494D">
        <w:rPr>
          <w:rFonts w:cs="Times New Roman"/>
          <w:sz w:val="28"/>
          <w:szCs w:val="28"/>
        </w:rPr>
        <w:t>уголовно</w:t>
      </w:r>
      <w:r w:rsidR="003D3E54" w:rsidRPr="00D0494D">
        <w:rPr>
          <w:rFonts w:cs="Times New Roman"/>
          <w:sz w:val="28"/>
          <w:szCs w:val="28"/>
        </w:rPr>
        <w:t>му делу</w:t>
      </w:r>
      <w:r w:rsidRPr="00D0494D">
        <w:rPr>
          <w:rFonts w:cs="Times New Roman"/>
          <w:sz w:val="28"/>
          <w:szCs w:val="28"/>
        </w:rPr>
        <w:t xml:space="preserve"> в отношении Н., обвиня</w:t>
      </w:r>
      <w:r w:rsidR="003D3E54" w:rsidRPr="00D0494D">
        <w:rPr>
          <w:rFonts w:cs="Times New Roman"/>
          <w:sz w:val="28"/>
          <w:szCs w:val="28"/>
        </w:rPr>
        <w:t xml:space="preserve">емого </w:t>
      </w:r>
      <w:r w:rsidRPr="00D0494D">
        <w:rPr>
          <w:rFonts w:cs="Times New Roman"/>
          <w:sz w:val="28"/>
          <w:szCs w:val="28"/>
        </w:rPr>
        <w:t>в совершении преступления, предусмотренного пунктом «в» части 3 статьи 286 Уголовного кодекса Российской Федерации, и Е., обвиня</w:t>
      </w:r>
      <w:r w:rsidR="003D3E54" w:rsidRPr="00D0494D">
        <w:rPr>
          <w:rFonts w:cs="Times New Roman"/>
          <w:sz w:val="28"/>
          <w:szCs w:val="28"/>
        </w:rPr>
        <w:t xml:space="preserve">емого </w:t>
      </w:r>
      <w:r w:rsidRPr="00D0494D">
        <w:rPr>
          <w:rFonts w:cs="Times New Roman"/>
          <w:sz w:val="28"/>
          <w:szCs w:val="28"/>
        </w:rPr>
        <w:t>в совершении прес</w:t>
      </w:r>
      <w:r w:rsidR="003D3E54" w:rsidRPr="00D0494D">
        <w:rPr>
          <w:rFonts w:cs="Times New Roman"/>
          <w:sz w:val="28"/>
          <w:szCs w:val="28"/>
        </w:rPr>
        <w:t>тупления, предусмотренного частью 3 статьи 33 – пунктом</w:t>
      </w:r>
      <w:r w:rsidRPr="00D0494D">
        <w:rPr>
          <w:rFonts w:cs="Times New Roman"/>
          <w:sz w:val="28"/>
          <w:szCs w:val="28"/>
        </w:rPr>
        <w:t xml:space="preserve"> «в» части 3 статьи 286 Уголовного кодекса Российской Федерации, прекращено в связи с истечением сроков давности привлечения к уголовной ответственности. В результате умышленных преступных действий Н., исполнявшего в период с 05 ноября 2013 года по 03 февраля 2014 года обязанности главы муниципального образования «город Нюрба», совершенных в соучастии с Е., являвшимся руководителем подрядной организации – ООО «</w:t>
      </w:r>
      <w:r w:rsidR="00DB7CE6">
        <w:rPr>
          <w:rFonts w:cs="Times New Roman"/>
          <w:sz w:val="28"/>
          <w:szCs w:val="28"/>
        </w:rPr>
        <w:t>******</w:t>
      </w:r>
      <w:r w:rsidRPr="00D0494D">
        <w:rPr>
          <w:rFonts w:cs="Times New Roman"/>
          <w:sz w:val="28"/>
          <w:szCs w:val="28"/>
        </w:rPr>
        <w:t>», муниципальному образованию «город Нюрба» причинен материальный ущерб в размере 5673613,72 рубля, которые истец просил взыскать с ответчиков солидарно.</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Решением суда первой инстанции исковые требования были удовлетворены, с Н., Е. солидарно в пользу муниципального образования «город Нюрба» Нюрбинского района Республики Саха (Якутия) в возмещение материального ущерба взыскано 5673613,72 рубля.</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Разрешая заявленные требования и удовлетворяя иск в полном объеме, суд первой инстанции исходил из того, что соответствие объема и качества выполненных работ согласованным условиям контрактов ответчиками не доказана, доказательств соответст</w:t>
      </w:r>
      <w:r w:rsidR="00C036C6">
        <w:rPr>
          <w:rFonts w:cs="Times New Roman"/>
          <w:sz w:val="28"/>
          <w:szCs w:val="28"/>
        </w:rPr>
        <w:t>вия полученной оплаты фактическому</w:t>
      </w:r>
      <w:r w:rsidRPr="00D0494D">
        <w:rPr>
          <w:rFonts w:cs="Times New Roman"/>
          <w:sz w:val="28"/>
          <w:szCs w:val="28"/>
        </w:rPr>
        <w:t xml:space="preserve"> объему и качеству не представлено, с неисполнением обоими ответчиками возложенных на них законом и контрактами обязательств </w:t>
      </w:r>
      <w:r w:rsidR="00C036C6">
        <w:rPr>
          <w:rFonts w:cs="Times New Roman"/>
          <w:sz w:val="28"/>
          <w:szCs w:val="28"/>
        </w:rPr>
        <w:t>с</w:t>
      </w:r>
      <w:r w:rsidRPr="00D0494D">
        <w:rPr>
          <w:rFonts w:cs="Times New Roman"/>
          <w:sz w:val="28"/>
          <w:szCs w:val="28"/>
        </w:rPr>
        <w:t xml:space="preserve"> их совместны</w:t>
      </w:r>
      <w:r w:rsidR="00C036C6">
        <w:rPr>
          <w:rFonts w:cs="Times New Roman"/>
          <w:sz w:val="28"/>
          <w:szCs w:val="28"/>
        </w:rPr>
        <w:t>ми</w:t>
      </w:r>
      <w:r w:rsidRPr="00D0494D">
        <w:rPr>
          <w:rFonts w:cs="Times New Roman"/>
          <w:sz w:val="28"/>
          <w:szCs w:val="28"/>
        </w:rPr>
        <w:t xml:space="preserve"> действия</w:t>
      </w:r>
      <w:r w:rsidR="00C036C6">
        <w:rPr>
          <w:rFonts w:cs="Times New Roman"/>
          <w:sz w:val="28"/>
          <w:szCs w:val="28"/>
        </w:rPr>
        <w:t>ми</w:t>
      </w:r>
      <w:r w:rsidRPr="00D0494D">
        <w:rPr>
          <w:rFonts w:cs="Times New Roman"/>
          <w:sz w:val="28"/>
          <w:szCs w:val="28"/>
        </w:rPr>
        <w:t xml:space="preserve"> имеется причинно-следственная связь </w:t>
      </w:r>
      <w:r w:rsidR="00C036C6">
        <w:rPr>
          <w:rFonts w:cs="Times New Roman"/>
          <w:sz w:val="28"/>
          <w:szCs w:val="28"/>
        </w:rPr>
        <w:t xml:space="preserve">с </w:t>
      </w:r>
      <w:r w:rsidRPr="00D0494D">
        <w:rPr>
          <w:rFonts w:cs="Times New Roman"/>
          <w:sz w:val="28"/>
          <w:szCs w:val="28"/>
        </w:rPr>
        <w:t>причиненн</w:t>
      </w:r>
      <w:r w:rsidR="00C036C6">
        <w:rPr>
          <w:rFonts w:cs="Times New Roman"/>
          <w:sz w:val="28"/>
          <w:szCs w:val="28"/>
        </w:rPr>
        <w:t>ым</w:t>
      </w:r>
      <w:r w:rsidR="00CC3C8F">
        <w:rPr>
          <w:rFonts w:cs="Times New Roman"/>
          <w:sz w:val="28"/>
          <w:szCs w:val="28"/>
        </w:rPr>
        <w:t xml:space="preserve"> </w:t>
      </w:r>
      <w:r w:rsidRPr="00D0494D">
        <w:rPr>
          <w:rFonts w:cs="Times New Roman"/>
          <w:sz w:val="28"/>
          <w:szCs w:val="28"/>
        </w:rPr>
        <w:t>истцу материальн</w:t>
      </w:r>
      <w:r w:rsidR="00CC59F7">
        <w:rPr>
          <w:rFonts w:cs="Times New Roman"/>
          <w:sz w:val="28"/>
          <w:szCs w:val="28"/>
        </w:rPr>
        <w:t>ым</w:t>
      </w:r>
      <w:r w:rsidRPr="00D0494D">
        <w:rPr>
          <w:rFonts w:cs="Times New Roman"/>
          <w:sz w:val="28"/>
          <w:szCs w:val="28"/>
        </w:rPr>
        <w:t xml:space="preserve"> ущерб</w:t>
      </w:r>
      <w:r w:rsidR="00CC59F7">
        <w:rPr>
          <w:rFonts w:cs="Times New Roman"/>
          <w:sz w:val="28"/>
          <w:szCs w:val="28"/>
        </w:rPr>
        <w:t>ом</w:t>
      </w:r>
      <w:r w:rsidRPr="00D0494D">
        <w:rPr>
          <w:rFonts w:cs="Times New Roman"/>
          <w:sz w:val="28"/>
          <w:szCs w:val="28"/>
        </w:rPr>
        <w:t>, в связи с чем, а также вследствие того, что подрядная организация ООО «</w:t>
      </w:r>
      <w:r w:rsidR="00DB7CE6">
        <w:rPr>
          <w:rFonts w:cs="Times New Roman"/>
          <w:sz w:val="28"/>
          <w:szCs w:val="28"/>
        </w:rPr>
        <w:t>******</w:t>
      </w:r>
      <w:r w:rsidRPr="00D0494D">
        <w:rPr>
          <w:rFonts w:cs="Times New Roman"/>
          <w:sz w:val="28"/>
          <w:szCs w:val="28"/>
        </w:rPr>
        <w:t xml:space="preserve">», от имени которой действовал Е., является недействующим юридическим лицом в связи с его исключением из Единого государственного реестра юридических лиц, пришел к выводу о солидарном взыскании с Н., как должностного лица, и Е., </w:t>
      </w:r>
      <w:r w:rsidR="00CC59F7">
        <w:rPr>
          <w:rFonts w:cs="Times New Roman"/>
          <w:sz w:val="28"/>
          <w:szCs w:val="28"/>
        </w:rPr>
        <w:t xml:space="preserve">как </w:t>
      </w:r>
      <w:r w:rsidRPr="00D0494D">
        <w:rPr>
          <w:rFonts w:cs="Times New Roman"/>
          <w:sz w:val="28"/>
          <w:szCs w:val="28"/>
        </w:rPr>
        <w:t>директора и учредителя подрядной организации, суммы ущерба в полном объеме</w:t>
      </w:r>
      <w:r w:rsidR="00965B5C" w:rsidRPr="00D0494D">
        <w:rPr>
          <w:rFonts w:cs="Times New Roman"/>
          <w:sz w:val="28"/>
          <w:szCs w:val="28"/>
        </w:rPr>
        <w:t>.</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Отказывая в удовлетворении ходатайства ответчика Н. о пропуске истцом срока исковой давности, суд первой инстанции исходил из того, что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а из материалов дела следует, что администрацией муниципального образования «город Нюрба» Нюрбинского района Республики Саха (Якутия) заявленный в рамках уголовного дела гражданский иск постановлением суда оставлен без рассмотрения, в связи с чем пришел к выводу о том, что срок исковой давности подлежит исчислению со дня вступления в законную силу постановления суда о прекращении уголовного дела в отношении ответчиков по нереабилитирующим основаниям.</w:t>
      </w:r>
    </w:p>
    <w:p w:rsidR="00315C02" w:rsidRPr="00D0494D" w:rsidRDefault="00315C02" w:rsidP="00315C02">
      <w:pPr>
        <w:autoSpaceDE w:val="0"/>
        <w:autoSpaceDN w:val="0"/>
        <w:adjustRightInd w:val="0"/>
        <w:ind w:firstLine="708"/>
        <w:jc w:val="both"/>
        <w:outlineLvl w:val="3"/>
        <w:rPr>
          <w:sz w:val="28"/>
          <w:szCs w:val="28"/>
        </w:rPr>
      </w:pPr>
      <w:r w:rsidRPr="00D0494D">
        <w:rPr>
          <w:rFonts w:cs="Times New Roman"/>
          <w:sz w:val="28"/>
          <w:szCs w:val="28"/>
        </w:rPr>
        <w:t xml:space="preserve">Суд апелляционной инстанции не согласился с решением суда, </w:t>
      </w:r>
      <w:r w:rsidR="00394BC5" w:rsidRPr="00D0494D">
        <w:rPr>
          <w:rFonts w:cs="Times New Roman"/>
          <w:sz w:val="28"/>
          <w:szCs w:val="28"/>
        </w:rPr>
        <w:t xml:space="preserve">вынес новое решение об отказе в удовлетворении исковых требований, </w:t>
      </w:r>
      <w:r w:rsidRPr="00D0494D">
        <w:rPr>
          <w:rFonts w:cs="Times New Roman"/>
          <w:sz w:val="28"/>
          <w:szCs w:val="28"/>
        </w:rPr>
        <w:t xml:space="preserve">указав, что </w:t>
      </w:r>
      <w:r w:rsidRPr="00D0494D">
        <w:rPr>
          <w:sz w:val="28"/>
          <w:szCs w:val="28"/>
        </w:rPr>
        <w:t>администрация муниципального образования «город Нюрба» Нюрбинского района Республики Саха (Якутия) выплатила заявленную прокурором в качестве материального ущерба сумму в размере 5673613,72 рубля за работы по муниципальным контрактам от 04 октября 2013 года и 02 ноября 2013 года подрядчику ООО «</w:t>
      </w:r>
      <w:r w:rsidR="00DB7CE6">
        <w:rPr>
          <w:rFonts w:cs="Times New Roman"/>
          <w:sz w:val="28"/>
          <w:szCs w:val="28"/>
        </w:rPr>
        <w:t>******</w:t>
      </w:r>
      <w:r w:rsidRPr="00D0494D">
        <w:rPr>
          <w:sz w:val="28"/>
          <w:szCs w:val="28"/>
        </w:rPr>
        <w:t>». Материалами гражданского дела и уголовного дела подтверждается, что данные денежные средства были перечислены на счет указанного юридического лица.</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Каких-либо доказательств того, что указанные денежные средства получены, использованы ответчиком Н., исполнявшим обязанности должностного лица органа местного самоуправления, не представлено.</w:t>
      </w:r>
      <w:r w:rsidR="00587046">
        <w:rPr>
          <w:rFonts w:cs="Times New Roman"/>
          <w:sz w:val="28"/>
          <w:szCs w:val="28"/>
        </w:rPr>
        <w:t xml:space="preserve"> </w:t>
      </w:r>
      <w:r w:rsidR="00772082" w:rsidRPr="00D0494D">
        <w:rPr>
          <w:rFonts w:cs="Times New Roman"/>
          <w:sz w:val="28"/>
          <w:szCs w:val="28"/>
        </w:rPr>
        <w:t>Контрагентом органа местного самоуправления и стороной вышеуказанных муниципальных контрактов являлось юридическое лицо ООО «</w:t>
      </w:r>
      <w:r w:rsidR="00DB7CE6">
        <w:rPr>
          <w:rFonts w:cs="Times New Roman"/>
          <w:sz w:val="28"/>
          <w:szCs w:val="28"/>
        </w:rPr>
        <w:t>******</w:t>
      </w:r>
      <w:r w:rsidR="00772082" w:rsidRPr="00D0494D">
        <w:rPr>
          <w:rFonts w:cs="Times New Roman"/>
          <w:sz w:val="28"/>
          <w:szCs w:val="28"/>
        </w:rPr>
        <w:t xml:space="preserve">». </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Исковые требования предъявлены по этому делу к Е. как физическому лицу, требования к ООО «</w:t>
      </w:r>
      <w:r w:rsidR="00DB7CE6">
        <w:rPr>
          <w:rFonts w:cs="Times New Roman"/>
          <w:sz w:val="28"/>
          <w:szCs w:val="28"/>
        </w:rPr>
        <w:t>******</w:t>
      </w:r>
      <w:r w:rsidRPr="00D0494D">
        <w:rPr>
          <w:rFonts w:cs="Times New Roman"/>
          <w:sz w:val="28"/>
          <w:szCs w:val="28"/>
        </w:rPr>
        <w:t xml:space="preserve">» ни прокурором, ни администрацией муниципального образования «город Нюрба» Нюрбинского района Республики Саха (Якутия) не предъявлены. </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Вместе с тем Е. являлся руководителем данного юридического лица и его учредителем, однако к субсидиарной ответственности не привлечен, каких-либо доказательств того, что указанные денежные средства были переведены на его личные счета и использованы им</w:t>
      </w:r>
      <w:r w:rsidR="00825641">
        <w:rPr>
          <w:rFonts w:cs="Times New Roman"/>
          <w:sz w:val="28"/>
          <w:szCs w:val="28"/>
        </w:rPr>
        <w:t>,</w:t>
      </w:r>
      <w:r w:rsidRPr="00D0494D">
        <w:rPr>
          <w:rFonts w:cs="Times New Roman"/>
          <w:sz w:val="28"/>
          <w:szCs w:val="28"/>
        </w:rPr>
        <w:t xml:space="preserve"> не представлено. </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Принимая во внимание то обстоятельство, что ООО «</w:t>
      </w:r>
      <w:r w:rsidR="00DB7CE6">
        <w:rPr>
          <w:rFonts w:cs="Times New Roman"/>
          <w:sz w:val="28"/>
          <w:szCs w:val="28"/>
        </w:rPr>
        <w:t>******</w:t>
      </w:r>
      <w:r w:rsidRPr="00D0494D">
        <w:rPr>
          <w:rFonts w:cs="Times New Roman"/>
          <w:sz w:val="28"/>
          <w:szCs w:val="28"/>
        </w:rPr>
        <w:t>» является действующим юридическим лицом, однако требовани</w:t>
      </w:r>
      <w:r w:rsidR="00825641">
        <w:rPr>
          <w:rFonts w:cs="Times New Roman"/>
          <w:sz w:val="28"/>
          <w:szCs w:val="28"/>
        </w:rPr>
        <w:t>я</w:t>
      </w:r>
      <w:r w:rsidRPr="00D0494D">
        <w:rPr>
          <w:rFonts w:cs="Times New Roman"/>
          <w:sz w:val="28"/>
          <w:szCs w:val="28"/>
        </w:rPr>
        <w:t xml:space="preserve"> к нему в рамках настоящего дела не предъявля</w:t>
      </w:r>
      <w:r w:rsidR="00825641">
        <w:rPr>
          <w:rFonts w:cs="Times New Roman"/>
          <w:sz w:val="28"/>
          <w:szCs w:val="28"/>
        </w:rPr>
        <w:t>лись</w:t>
      </w:r>
      <w:r w:rsidRPr="00D0494D">
        <w:rPr>
          <w:rFonts w:cs="Times New Roman"/>
          <w:sz w:val="28"/>
          <w:szCs w:val="28"/>
        </w:rPr>
        <w:t xml:space="preserve">, каких-либо доказательств получения ответчиками как физическими лицами заявленной денежной суммы, </w:t>
      </w:r>
      <w:r w:rsidR="00923731" w:rsidRPr="00D0494D">
        <w:rPr>
          <w:rFonts w:cs="Times New Roman"/>
          <w:sz w:val="28"/>
          <w:szCs w:val="28"/>
        </w:rPr>
        <w:t>не привлечение</w:t>
      </w:r>
      <w:r w:rsidRPr="00D0494D">
        <w:rPr>
          <w:rFonts w:cs="Times New Roman"/>
          <w:sz w:val="28"/>
          <w:szCs w:val="28"/>
        </w:rPr>
        <w:t xml:space="preserve"> Е. к субсидиарной ответственности как руководителя юридического лица, судебная коллегия пришла к выводу об отсутствии оснований для удовлетворения исковых требований.</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Кроме того, судебная коллегия полагала обоснованными доводы апелляционной жалобы в части пропуска истцом срока исковой давности, полагая, что</w:t>
      </w:r>
      <w:r w:rsidR="00E4625F">
        <w:rPr>
          <w:rFonts w:cs="Times New Roman"/>
          <w:sz w:val="28"/>
          <w:szCs w:val="28"/>
        </w:rPr>
        <w:t xml:space="preserve"> </w:t>
      </w:r>
      <w:r w:rsidRPr="00D0494D">
        <w:rPr>
          <w:rFonts w:cs="Times New Roman"/>
          <w:sz w:val="28"/>
          <w:szCs w:val="28"/>
        </w:rPr>
        <w:t>администрация муниципального образования «город Нюрба» признана гражданским истцом по вышеуказанному уголовному делу, Н. и Е. гражданскими ответчиками с момента вынесения постановлений старшего следователя Нюрбинского межрайонного следственного отдела Следственного управления Следственного комитета России по Республике Саха (Якутия) от 25 февраля 2020 года.</w:t>
      </w:r>
      <w:r w:rsidR="00394BC5" w:rsidRPr="00D0494D">
        <w:rPr>
          <w:rFonts w:cs="Times New Roman"/>
          <w:sz w:val="28"/>
          <w:szCs w:val="28"/>
        </w:rPr>
        <w:t xml:space="preserve"> О </w:t>
      </w:r>
      <w:r w:rsidRPr="00D0494D">
        <w:rPr>
          <w:rFonts w:cs="Times New Roman"/>
          <w:sz w:val="28"/>
          <w:szCs w:val="28"/>
        </w:rPr>
        <w:t xml:space="preserve">нарушении своих прав и законных интересов </w:t>
      </w:r>
      <w:r w:rsidR="00394BC5" w:rsidRPr="00D0494D">
        <w:rPr>
          <w:rFonts w:cs="Times New Roman"/>
          <w:sz w:val="28"/>
          <w:szCs w:val="28"/>
        </w:rPr>
        <w:t xml:space="preserve">органу местного самоуправления </w:t>
      </w:r>
      <w:r w:rsidRPr="00D0494D">
        <w:rPr>
          <w:rFonts w:cs="Times New Roman"/>
          <w:sz w:val="28"/>
          <w:szCs w:val="28"/>
        </w:rPr>
        <w:t>стало известно или должно было стать известным с указанного времени.</w:t>
      </w:r>
      <w:r w:rsidR="00E4625F">
        <w:rPr>
          <w:rFonts w:cs="Times New Roman"/>
          <w:sz w:val="28"/>
          <w:szCs w:val="28"/>
        </w:rPr>
        <w:t xml:space="preserve"> </w:t>
      </w:r>
      <w:r w:rsidRPr="00D0494D">
        <w:rPr>
          <w:rFonts w:cs="Times New Roman"/>
          <w:sz w:val="28"/>
          <w:szCs w:val="28"/>
        </w:rPr>
        <w:t>Прокурор по настоящему делу является лишь процессуальным истцом, поскольку материально-правовые требования имеет администрация муниципального образования, следовательно, в данном случае имеет правовое значение то, когда о нарушенном праве узнало само лицо, право которого нарушено, а не про</w:t>
      </w:r>
      <w:r w:rsidR="00923731" w:rsidRPr="00D0494D">
        <w:rPr>
          <w:rFonts w:cs="Times New Roman"/>
          <w:sz w:val="28"/>
          <w:szCs w:val="28"/>
        </w:rPr>
        <w:t>курор</w:t>
      </w:r>
      <w:r w:rsidRPr="00D0494D">
        <w:rPr>
          <w:rFonts w:cs="Times New Roman"/>
          <w:sz w:val="28"/>
          <w:szCs w:val="28"/>
        </w:rPr>
        <w:t>.</w:t>
      </w:r>
    </w:p>
    <w:p w:rsidR="00315C02" w:rsidRPr="00D0494D" w:rsidRDefault="00315C02" w:rsidP="00315C02">
      <w:pPr>
        <w:autoSpaceDE w:val="0"/>
        <w:autoSpaceDN w:val="0"/>
        <w:adjustRightInd w:val="0"/>
        <w:ind w:firstLine="708"/>
        <w:jc w:val="both"/>
        <w:outlineLvl w:val="3"/>
        <w:rPr>
          <w:rFonts w:cs="Times New Roman"/>
          <w:sz w:val="28"/>
          <w:szCs w:val="28"/>
        </w:rPr>
      </w:pPr>
      <w:r w:rsidRPr="00D0494D">
        <w:rPr>
          <w:rFonts w:cs="Times New Roman"/>
          <w:sz w:val="28"/>
          <w:szCs w:val="28"/>
        </w:rPr>
        <w:t>С выводами суда апелляционной инстанции согласился суд кассационной инстанции, оставив апелляционное определение судебной коллегии по гражданским делам Верховного Суда Республики Саха (Якутия) без изменения.</w:t>
      </w:r>
    </w:p>
    <w:p w:rsidR="00885F70" w:rsidRDefault="00885F70" w:rsidP="00315C02">
      <w:pPr>
        <w:autoSpaceDE w:val="0"/>
        <w:autoSpaceDN w:val="0"/>
        <w:adjustRightInd w:val="0"/>
        <w:ind w:firstLine="708"/>
        <w:jc w:val="right"/>
        <w:outlineLvl w:val="3"/>
        <w:rPr>
          <w:sz w:val="28"/>
          <w:szCs w:val="28"/>
        </w:rPr>
      </w:pPr>
    </w:p>
    <w:p w:rsidR="00315C02" w:rsidRPr="00D0494D" w:rsidRDefault="003D2431" w:rsidP="00315C02">
      <w:pPr>
        <w:autoSpaceDE w:val="0"/>
        <w:autoSpaceDN w:val="0"/>
        <w:adjustRightInd w:val="0"/>
        <w:ind w:firstLine="708"/>
        <w:jc w:val="right"/>
        <w:outlineLvl w:val="3"/>
        <w:rPr>
          <w:sz w:val="28"/>
          <w:szCs w:val="28"/>
        </w:rPr>
      </w:pPr>
      <w:r w:rsidRPr="00D0494D">
        <w:rPr>
          <w:sz w:val="28"/>
          <w:szCs w:val="28"/>
        </w:rPr>
        <w:t>Дела</w:t>
      </w:r>
      <w:r w:rsidR="00315C02" w:rsidRPr="00D0494D">
        <w:rPr>
          <w:sz w:val="28"/>
          <w:szCs w:val="28"/>
        </w:rPr>
        <w:t xml:space="preserve"> №№33-3615/2024, 88-2866/2025</w:t>
      </w:r>
    </w:p>
    <w:p w:rsidR="00315C02" w:rsidRPr="00D0494D" w:rsidRDefault="00315C02">
      <w:pPr>
        <w:ind w:firstLine="709"/>
        <w:jc w:val="both"/>
        <w:rPr>
          <w:rFonts w:cs="Times New Roman"/>
          <w:b/>
          <w:bCs/>
          <w:sz w:val="28"/>
          <w:szCs w:val="28"/>
        </w:rPr>
      </w:pPr>
    </w:p>
    <w:p w:rsidR="009B0E31" w:rsidRPr="00D0494D" w:rsidRDefault="00544BFC">
      <w:pPr>
        <w:pBdr>
          <w:top w:val="none" w:sz="4" w:space="0" w:color="auto"/>
          <w:left w:val="none" w:sz="4" w:space="0" w:color="auto"/>
          <w:bottom w:val="none" w:sz="4" w:space="0" w:color="auto"/>
          <w:right w:val="none" w:sz="4" w:space="0" w:color="auto"/>
          <w:between w:val="none" w:sz="4" w:space="0" w:color="auto"/>
          <w:bar w:val="none" w:sz="4" w:color="auto"/>
        </w:pBdr>
        <w:jc w:val="center"/>
        <w:rPr>
          <w:rFonts w:eastAsia="Times New Roman" w:cs="Times New Roman"/>
          <w:b/>
          <w:sz w:val="28"/>
          <w:szCs w:val="28"/>
          <w:lang w:eastAsia="ru-RU" w:bidi="ar-SA"/>
        </w:rPr>
      </w:pPr>
      <w:r w:rsidRPr="00D0494D">
        <w:rPr>
          <w:rFonts w:eastAsia="Times New Roman" w:cs="Times New Roman"/>
          <w:b/>
          <w:sz w:val="28"/>
          <w:szCs w:val="28"/>
          <w:lang w:eastAsia="ru-RU" w:bidi="ar-SA"/>
        </w:rPr>
        <w:t>Разрешение споров, возникающих из жилищных отношений</w:t>
      </w:r>
    </w:p>
    <w:p w:rsidR="009B0E31" w:rsidRPr="00D0494D" w:rsidRDefault="009B0E31">
      <w:pPr>
        <w:pStyle w:val="afa"/>
        <w:jc w:val="both"/>
        <w:rPr>
          <w:rFonts w:ascii="Times New Roman" w:hAnsi="Times New Roman"/>
          <w:sz w:val="28"/>
          <w:szCs w:val="28"/>
        </w:rPr>
      </w:pPr>
    </w:p>
    <w:p w:rsidR="009B0E31" w:rsidRPr="00D0494D" w:rsidRDefault="00DF4518" w:rsidP="005C2435">
      <w:pPr>
        <w:pStyle w:val="af8"/>
        <w:shd w:val="clear" w:color="auto" w:fill="FFFFFF"/>
        <w:spacing w:before="0" w:after="0"/>
        <w:ind w:firstLine="720"/>
        <w:jc w:val="both"/>
        <w:rPr>
          <w:b/>
          <w:bCs/>
          <w:color w:val="000000"/>
          <w:sz w:val="28"/>
          <w:szCs w:val="28"/>
        </w:rPr>
      </w:pPr>
      <w:r w:rsidRPr="00D0494D">
        <w:rPr>
          <w:b/>
          <w:bCs/>
          <w:color w:val="000000"/>
          <w:sz w:val="28"/>
          <w:szCs w:val="28"/>
        </w:rPr>
        <w:t xml:space="preserve">Для собственника жилого помещения аварийного жилого фонда, избравшего способ возмещения за изымаемое жилое помещение в виде предоставления ему другого жилого помещения, заключение договора мены с органом местного самоуправления, принявшим решение об изъятии у собственника жилого помещения, при отсутствии препятствий для переселения, является обязательным. </w:t>
      </w:r>
    </w:p>
    <w:p w:rsidR="009B0E31" w:rsidRPr="00D0494D" w:rsidRDefault="009B0E31" w:rsidP="005C2435">
      <w:pPr>
        <w:pStyle w:val="Msoclassa5"/>
        <w:shd w:val="clear" w:color="auto" w:fill="FFFFFF"/>
        <w:spacing w:before="0" w:after="0"/>
        <w:ind w:firstLine="720"/>
        <w:jc w:val="both"/>
        <w:rPr>
          <w:color w:val="000000"/>
          <w:sz w:val="28"/>
          <w:szCs w:val="28"/>
        </w:rPr>
      </w:pPr>
    </w:p>
    <w:p w:rsidR="009B0E31" w:rsidRPr="00D0494D" w:rsidRDefault="007E5462" w:rsidP="005C2435">
      <w:pPr>
        <w:ind w:firstLine="720"/>
        <w:jc w:val="both"/>
        <w:rPr>
          <w:rFonts w:cs="Times New Roman"/>
          <w:bCs/>
          <w:iCs/>
          <w:sz w:val="28"/>
          <w:szCs w:val="28"/>
        </w:rPr>
      </w:pPr>
      <w:r w:rsidRPr="00D0494D">
        <w:rPr>
          <w:rFonts w:eastAsia="Times New Roman" w:cs="Times New Roman"/>
          <w:color w:val="000000"/>
          <w:sz w:val="28"/>
          <w:szCs w:val="28"/>
          <w:lang w:eastAsia="ru-RU" w:bidi="ar-SA"/>
        </w:rPr>
        <w:t xml:space="preserve">Администрация муниципального образования «Город Ленск» Ленского района Республики Саха (Якутия) (далее – АМО «Город Ленск») обратилась в суд с иском к Г. о принудительном переселении из аварийного жилого помещения в другое жилое помещение, указывая, что заключением межведомственной комиссии многоквартирный жилой дом, </w:t>
      </w:r>
      <w:r w:rsidR="007C2917" w:rsidRPr="00D0494D">
        <w:rPr>
          <w:rFonts w:eastAsia="Times New Roman" w:cs="Times New Roman"/>
          <w:color w:val="000000"/>
          <w:sz w:val="28"/>
          <w:szCs w:val="28"/>
          <w:lang w:eastAsia="ru-RU" w:bidi="ar-SA"/>
        </w:rPr>
        <w:t xml:space="preserve">в котором проживает </w:t>
      </w:r>
      <w:r w:rsidR="002F7B34" w:rsidRPr="00D0494D">
        <w:rPr>
          <w:rFonts w:eastAsia="Times New Roman" w:cs="Times New Roman"/>
          <w:color w:val="000000"/>
          <w:sz w:val="28"/>
          <w:szCs w:val="28"/>
          <w:lang w:eastAsia="ru-RU" w:bidi="ar-SA"/>
        </w:rPr>
        <w:t>ответчик</w:t>
      </w:r>
      <w:r w:rsidR="007C2917" w:rsidRPr="00D0494D">
        <w:rPr>
          <w:rFonts w:eastAsia="Times New Roman" w:cs="Times New Roman"/>
          <w:color w:val="000000"/>
          <w:sz w:val="28"/>
          <w:szCs w:val="28"/>
          <w:lang w:eastAsia="ru-RU" w:bidi="ar-SA"/>
        </w:rPr>
        <w:t>,</w:t>
      </w:r>
      <w:r w:rsidRPr="00D0494D">
        <w:rPr>
          <w:rFonts w:eastAsia="Times New Roman" w:cs="Times New Roman"/>
          <w:color w:val="000000"/>
          <w:sz w:val="28"/>
          <w:szCs w:val="28"/>
          <w:lang w:eastAsia="ru-RU" w:bidi="ar-SA"/>
        </w:rPr>
        <w:t xml:space="preserve"> признан аварийным. Данный жилой дом вошел в республиканскую адресную программу «Переселение граждан из аварийного жилищного фонда на 2019-2025 годы». </w:t>
      </w:r>
      <w:r w:rsidR="002F7B34" w:rsidRPr="00D0494D">
        <w:rPr>
          <w:rFonts w:eastAsia="Times New Roman" w:cs="Times New Roman"/>
          <w:color w:val="000000"/>
          <w:sz w:val="28"/>
          <w:szCs w:val="28"/>
          <w:lang w:eastAsia="ru-RU" w:bidi="ar-SA"/>
        </w:rPr>
        <w:t xml:space="preserve">От предложенного иного </w:t>
      </w:r>
      <w:r w:rsidRPr="00D0494D">
        <w:rPr>
          <w:rFonts w:eastAsia="Times New Roman" w:cs="Times New Roman"/>
          <w:color w:val="000000"/>
          <w:sz w:val="28"/>
          <w:szCs w:val="28"/>
          <w:lang w:eastAsia="ru-RU" w:bidi="ar-SA"/>
        </w:rPr>
        <w:t>жило</w:t>
      </w:r>
      <w:r w:rsidR="002F7B34" w:rsidRPr="00D0494D">
        <w:rPr>
          <w:rFonts w:eastAsia="Times New Roman" w:cs="Times New Roman"/>
          <w:color w:val="000000"/>
          <w:sz w:val="28"/>
          <w:szCs w:val="28"/>
          <w:lang w:eastAsia="ru-RU" w:bidi="ar-SA"/>
        </w:rPr>
        <w:t>го</w:t>
      </w:r>
      <w:r w:rsidRPr="00D0494D">
        <w:rPr>
          <w:rFonts w:eastAsia="Times New Roman" w:cs="Times New Roman"/>
          <w:color w:val="000000"/>
          <w:sz w:val="28"/>
          <w:szCs w:val="28"/>
          <w:lang w:eastAsia="ru-RU" w:bidi="ar-SA"/>
        </w:rPr>
        <w:t xml:space="preserve"> помещени</w:t>
      </w:r>
      <w:r w:rsidR="002F7B34" w:rsidRPr="00D0494D">
        <w:rPr>
          <w:rFonts w:eastAsia="Times New Roman" w:cs="Times New Roman"/>
          <w:color w:val="000000"/>
          <w:sz w:val="28"/>
          <w:szCs w:val="28"/>
          <w:lang w:eastAsia="ru-RU" w:bidi="ar-SA"/>
        </w:rPr>
        <w:t>я</w:t>
      </w:r>
      <w:r w:rsidR="00885F70">
        <w:rPr>
          <w:rFonts w:eastAsia="Times New Roman" w:cs="Times New Roman"/>
          <w:color w:val="000000"/>
          <w:sz w:val="28"/>
          <w:szCs w:val="28"/>
          <w:lang w:eastAsia="ru-RU" w:bidi="ar-SA"/>
        </w:rPr>
        <w:t xml:space="preserve"> </w:t>
      </w:r>
      <w:r w:rsidR="001F16F2" w:rsidRPr="00D0494D">
        <w:rPr>
          <w:rFonts w:eastAsia="Times New Roman" w:cs="Times New Roman"/>
          <w:color w:val="000000"/>
          <w:sz w:val="28"/>
          <w:szCs w:val="28"/>
          <w:lang w:eastAsia="ru-RU" w:bidi="ar-SA"/>
        </w:rPr>
        <w:t xml:space="preserve">ответчик </w:t>
      </w:r>
      <w:r w:rsidR="002F7B34" w:rsidRPr="00D0494D">
        <w:rPr>
          <w:rFonts w:eastAsia="Times New Roman" w:cs="Times New Roman"/>
          <w:color w:val="000000"/>
          <w:sz w:val="28"/>
          <w:szCs w:val="28"/>
          <w:lang w:eastAsia="ru-RU" w:bidi="ar-SA"/>
        </w:rPr>
        <w:t>Г. отказалась</w:t>
      </w:r>
      <w:r w:rsidR="001F16F2" w:rsidRPr="00D0494D">
        <w:rPr>
          <w:rFonts w:eastAsia="Times New Roman" w:cs="Times New Roman"/>
          <w:color w:val="000000"/>
          <w:sz w:val="28"/>
          <w:szCs w:val="28"/>
          <w:lang w:eastAsia="ru-RU" w:bidi="ar-SA"/>
        </w:rPr>
        <w:t>.</w:t>
      </w:r>
      <w:r w:rsidR="00885F70">
        <w:rPr>
          <w:rFonts w:eastAsia="Times New Roman" w:cs="Times New Roman"/>
          <w:color w:val="000000"/>
          <w:sz w:val="28"/>
          <w:szCs w:val="28"/>
          <w:lang w:eastAsia="ru-RU" w:bidi="ar-SA"/>
        </w:rPr>
        <w:t xml:space="preserve"> </w:t>
      </w:r>
      <w:r w:rsidR="0018035C" w:rsidRPr="00D0494D">
        <w:rPr>
          <w:rFonts w:eastAsia="Times New Roman" w:cs="Times New Roman"/>
          <w:color w:val="000000"/>
          <w:sz w:val="28"/>
          <w:szCs w:val="28"/>
          <w:lang w:eastAsia="ru-RU" w:bidi="ar-SA"/>
        </w:rPr>
        <w:t xml:space="preserve">Ответчик уклоняется от заключения договора на новое жилое помещение, необходимого для государственной регистрации перехода права собственности. </w:t>
      </w:r>
      <w:r w:rsidRPr="00D0494D">
        <w:rPr>
          <w:rFonts w:eastAsia="Times New Roman" w:cs="Times New Roman"/>
          <w:color w:val="000000"/>
          <w:sz w:val="28"/>
          <w:szCs w:val="28"/>
          <w:lang w:eastAsia="ru-RU" w:bidi="ar-SA"/>
        </w:rPr>
        <w:t xml:space="preserve">Ссылаясь на указанные обстоятельства, истец просил суд изъять у </w:t>
      </w:r>
      <w:r w:rsidR="001F16F2" w:rsidRPr="00D0494D">
        <w:rPr>
          <w:rFonts w:eastAsia="Times New Roman" w:cs="Times New Roman"/>
          <w:color w:val="000000"/>
          <w:sz w:val="28"/>
          <w:szCs w:val="28"/>
          <w:lang w:eastAsia="ru-RU" w:bidi="ar-SA"/>
        </w:rPr>
        <w:t>Г</w:t>
      </w:r>
      <w:r w:rsidRPr="00D0494D">
        <w:rPr>
          <w:rFonts w:eastAsia="Times New Roman" w:cs="Times New Roman"/>
          <w:color w:val="000000"/>
          <w:sz w:val="28"/>
          <w:szCs w:val="28"/>
          <w:lang w:eastAsia="ru-RU" w:bidi="ar-SA"/>
        </w:rPr>
        <w:t xml:space="preserve">. в собственность муниципального образования «Город Ленск» </w:t>
      </w:r>
      <w:r w:rsidR="001F16F2" w:rsidRPr="00D0494D">
        <w:rPr>
          <w:rFonts w:eastAsia="Times New Roman" w:cs="Times New Roman"/>
          <w:color w:val="000000"/>
          <w:sz w:val="28"/>
          <w:szCs w:val="28"/>
          <w:lang w:eastAsia="ru-RU" w:bidi="ar-SA"/>
        </w:rPr>
        <w:t xml:space="preserve">указанное </w:t>
      </w:r>
      <w:r w:rsidRPr="00D0494D">
        <w:rPr>
          <w:rFonts w:eastAsia="Times New Roman" w:cs="Times New Roman"/>
          <w:color w:val="000000"/>
          <w:sz w:val="28"/>
          <w:szCs w:val="28"/>
          <w:lang w:eastAsia="ru-RU" w:bidi="ar-SA"/>
        </w:rPr>
        <w:t xml:space="preserve">жилое помещение, а также земельный участок, приходящийся на ее долю с предоставлением равнозначного жилого помещения; прекратить право собственности </w:t>
      </w:r>
      <w:r w:rsidR="00CC313A" w:rsidRPr="00D0494D">
        <w:rPr>
          <w:rFonts w:eastAsia="Times New Roman" w:cs="Times New Roman"/>
          <w:color w:val="000000"/>
          <w:sz w:val="28"/>
          <w:szCs w:val="28"/>
          <w:lang w:eastAsia="ru-RU" w:bidi="ar-SA"/>
        </w:rPr>
        <w:t>Г.</w:t>
      </w:r>
      <w:r w:rsidRPr="00D0494D">
        <w:rPr>
          <w:rFonts w:eastAsia="Times New Roman" w:cs="Times New Roman"/>
          <w:color w:val="000000"/>
          <w:sz w:val="28"/>
          <w:szCs w:val="28"/>
          <w:lang w:eastAsia="ru-RU" w:bidi="ar-SA"/>
        </w:rPr>
        <w:t xml:space="preserve"> на жилое помещение, а также на земельный участок, приходящийся на ее долю; признать право собственности за муниципальным образованием «</w:t>
      </w:r>
      <w:r w:rsidR="00CC313A" w:rsidRPr="00D0494D">
        <w:rPr>
          <w:rFonts w:eastAsia="Times New Roman" w:cs="Times New Roman"/>
          <w:color w:val="000000"/>
          <w:sz w:val="28"/>
          <w:szCs w:val="28"/>
          <w:lang w:eastAsia="ru-RU" w:bidi="ar-SA"/>
        </w:rPr>
        <w:t>Город Ленск» на указанное жилое помещение</w:t>
      </w:r>
      <w:r w:rsidRPr="00D0494D">
        <w:rPr>
          <w:rFonts w:eastAsia="Times New Roman" w:cs="Times New Roman"/>
          <w:color w:val="000000"/>
          <w:sz w:val="28"/>
          <w:szCs w:val="28"/>
          <w:lang w:eastAsia="ru-RU" w:bidi="ar-SA"/>
        </w:rPr>
        <w:t xml:space="preserve">; выселить </w:t>
      </w:r>
      <w:r w:rsidR="00CC313A" w:rsidRPr="00D0494D">
        <w:rPr>
          <w:rFonts w:eastAsia="Times New Roman" w:cs="Times New Roman"/>
          <w:color w:val="000000"/>
          <w:sz w:val="28"/>
          <w:szCs w:val="28"/>
          <w:lang w:eastAsia="ru-RU" w:bidi="ar-SA"/>
        </w:rPr>
        <w:t>Г. из жилого помещения и</w:t>
      </w:r>
      <w:r w:rsidRPr="00D0494D">
        <w:rPr>
          <w:rFonts w:eastAsia="Times New Roman" w:cs="Times New Roman"/>
          <w:color w:val="000000"/>
          <w:sz w:val="28"/>
          <w:szCs w:val="28"/>
          <w:lang w:eastAsia="ru-RU" w:bidi="ar-SA"/>
        </w:rPr>
        <w:t xml:space="preserve"> снять с регистрационного учета</w:t>
      </w:r>
      <w:r w:rsidR="00544BFC" w:rsidRPr="00D0494D">
        <w:rPr>
          <w:rFonts w:cs="Times New Roman"/>
          <w:bCs/>
          <w:iCs/>
          <w:sz w:val="28"/>
          <w:szCs w:val="28"/>
        </w:rPr>
        <w:t>.</w:t>
      </w:r>
    </w:p>
    <w:p w:rsidR="009F4164" w:rsidRPr="00D0494D" w:rsidRDefault="009F4164" w:rsidP="005C2435">
      <w:pPr>
        <w:pStyle w:val="af8"/>
        <w:shd w:val="clear" w:color="auto" w:fill="FFFFFF"/>
        <w:spacing w:before="0" w:after="0"/>
        <w:ind w:firstLine="720"/>
        <w:jc w:val="both"/>
        <w:rPr>
          <w:color w:val="000000"/>
          <w:sz w:val="28"/>
          <w:szCs w:val="28"/>
        </w:rPr>
      </w:pPr>
      <w:r w:rsidRPr="00D0494D">
        <w:rPr>
          <w:color w:val="000000"/>
          <w:sz w:val="28"/>
          <w:szCs w:val="28"/>
        </w:rPr>
        <w:t xml:space="preserve">Суд первой инстанции, руководствуясь положениями статьи 32 Жилищного кодекса Российской Федерации, исходил из того, что предоставление жилого помещения взамен непригодного для проживания возможно только при достижении соглашения между органом местного самоуправления и собственником аварийного жилого помещения. В данной ситуации такое соглашение достигнуто не было, Г. с предложенным ей жилым помещением не согласилась, </w:t>
      </w:r>
      <w:r w:rsidR="007E73EC" w:rsidRPr="00D0494D">
        <w:rPr>
          <w:color w:val="000000"/>
          <w:sz w:val="28"/>
          <w:szCs w:val="28"/>
        </w:rPr>
        <w:t>поэтому</w:t>
      </w:r>
      <w:r w:rsidRPr="00D0494D">
        <w:rPr>
          <w:color w:val="000000"/>
          <w:sz w:val="28"/>
          <w:szCs w:val="28"/>
        </w:rPr>
        <w:t xml:space="preserve"> оснований для удовлетворения иска не нашел.</w:t>
      </w:r>
    </w:p>
    <w:p w:rsidR="009B0E31" w:rsidRPr="00D0494D" w:rsidRDefault="00544BFC" w:rsidP="005C2435">
      <w:pPr>
        <w:pStyle w:val="af8"/>
        <w:shd w:val="clear" w:color="auto" w:fill="FFFFFF"/>
        <w:spacing w:before="0" w:after="0"/>
        <w:ind w:firstLine="720"/>
        <w:jc w:val="both"/>
        <w:rPr>
          <w:color w:val="000000"/>
          <w:sz w:val="28"/>
          <w:szCs w:val="28"/>
        </w:rPr>
      </w:pPr>
      <w:r w:rsidRPr="00D0494D">
        <w:rPr>
          <w:color w:val="000000"/>
          <w:sz w:val="28"/>
          <w:szCs w:val="28"/>
        </w:rPr>
        <w:t>Рассматривая дело в апелляционном порядке</w:t>
      </w:r>
      <w:r w:rsidR="007E73EC" w:rsidRPr="00D0494D">
        <w:rPr>
          <w:color w:val="000000"/>
          <w:sz w:val="28"/>
          <w:szCs w:val="28"/>
        </w:rPr>
        <w:t xml:space="preserve">, отменяя решение суда первой инстанции </w:t>
      </w:r>
      <w:r w:rsidRPr="00D0494D">
        <w:rPr>
          <w:color w:val="000000"/>
          <w:sz w:val="28"/>
          <w:szCs w:val="28"/>
        </w:rPr>
        <w:t xml:space="preserve">и </w:t>
      </w:r>
      <w:r w:rsidR="00EF69A6" w:rsidRPr="00D0494D">
        <w:rPr>
          <w:color w:val="000000"/>
          <w:sz w:val="28"/>
          <w:szCs w:val="28"/>
        </w:rPr>
        <w:t xml:space="preserve">удовлетворяя </w:t>
      </w:r>
      <w:r w:rsidRPr="00D0494D">
        <w:rPr>
          <w:color w:val="000000"/>
          <w:sz w:val="28"/>
          <w:szCs w:val="28"/>
        </w:rPr>
        <w:t>заявленны</w:t>
      </w:r>
      <w:r w:rsidR="00EF69A6" w:rsidRPr="00D0494D">
        <w:rPr>
          <w:color w:val="000000"/>
          <w:sz w:val="28"/>
          <w:szCs w:val="28"/>
        </w:rPr>
        <w:t>е</w:t>
      </w:r>
      <w:r w:rsidRPr="00D0494D">
        <w:rPr>
          <w:color w:val="000000"/>
          <w:sz w:val="28"/>
          <w:szCs w:val="28"/>
        </w:rPr>
        <w:t xml:space="preserve"> требовани</w:t>
      </w:r>
      <w:r w:rsidR="00EF69A6" w:rsidRPr="00D0494D">
        <w:rPr>
          <w:color w:val="000000"/>
          <w:sz w:val="28"/>
          <w:szCs w:val="28"/>
        </w:rPr>
        <w:t>я</w:t>
      </w:r>
      <w:r w:rsidRPr="00D0494D">
        <w:rPr>
          <w:color w:val="000000"/>
          <w:sz w:val="28"/>
          <w:szCs w:val="28"/>
        </w:rPr>
        <w:t>, суд апелляционной инстанции исходил из следующего.</w:t>
      </w:r>
    </w:p>
    <w:p w:rsidR="005E31C3" w:rsidRPr="00D0494D" w:rsidRDefault="006244A6" w:rsidP="005C2435">
      <w:pPr>
        <w:pStyle w:val="af8"/>
        <w:shd w:val="clear" w:color="auto" w:fill="FFFFFF"/>
        <w:spacing w:before="0" w:after="0"/>
        <w:ind w:firstLine="720"/>
        <w:jc w:val="both"/>
        <w:rPr>
          <w:color w:val="000000"/>
          <w:sz w:val="28"/>
          <w:szCs w:val="28"/>
        </w:rPr>
      </w:pPr>
      <w:r w:rsidRPr="00D0494D">
        <w:rPr>
          <w:color w:val="000000"/>
          <w:sz w:val="28"/>
          <w:szCs w:val="28"/>
        </w:rPr>
        <w:t>Из материалов дела следует, что ж</w:t>
      </w:r>
      <w:r w:rsidR="009F4164" w:rsidRPr="00D0494D">
        <w:rPr>
          <w:color w:val="000000"/>
          <w:sz w:val="28"/>
          <w:szCs w:val="28"/>
        </w:rPr>
        <w:t xml:space="preserve">илое помещение </w:t>
      </w:r>
      <w:r w:rsidR="005E31C3" w:rsidRPr="00D0494D">
        <w:rPr>
          <w:color w:val="000000"/>
          <w:sz w:val="28"/>
          <w:szCs w:val="28"/>
        </w:rPr>
        <w:t xml:space="preserve">площадью 58,7 кв.м, </w:t>
      </w:r>
      <w:r w:rsidR="009F4164" w:rsidRPr="00D0494D">
        <w:rPr>
          <w:color w:val="000000"/>
          <w:sz w:val="28"/>
          <w:szCs w:val="28"/>
        </w:rPr>
        <w:t xml:space="preserve">принадлежащее Г. на праве собственности, находится в многоквартирном доме, признанном в установленном законом порядке аварийным и подлежащим сносу и включенном в республиканскую адресную программу по переселению граждан из аварийного жилья, при этом ответчик Г. выбрала способ обеспечения своих жилищных прав путем предоставления ей другого жилого помещения взамен непригодного, в связи с чем ей предоставлена двухкомнатная квартира общей площадью 59,4 </w:t>
      </w:r>
      <w:r w:rsidR="005E31C3" w:rsidRPr="00D0494D">
        <w:rPr>
          <w:color w:val="000000"/>
          <w:sz w:val="28"/>
          <w:szCs w:val="28"/>
        </w:rPr>
        <w:t>кв.м</w:t>
      </w:r>
      <w:r w:rsidR="009F4164" w:rsidRPr="00D0494D">
        <w:rPr>
          <w:color w:val="000000"/>
          <w:sz w:val="28"/>
          <w:szCs w:val="28"/>
        </w:rPr>
        <w:t>, расположенная во вновь построенном многоквартирном доме в том же населенном пункте, которая является благоустроенной, равноценной по площади ранее занимаемому жилью, отвечает санитарным и техническим требованиям, и предусмотренные законом препятствия к переселению Г. в эту квартиру отсутствуют, в то же время переселиться в предоставленное жилье ответчик Г. отказывается, не соглашаясь с расположением предоставленного жилого помещения на первом этаже</w:t>
      </w:r>
      <w:r w:rsidR="005E31C3" w:rsidRPr="00D0494D">
        <w:rPr>
          <w:color w:val="000000"/>
          <w:sz w:val="28"/>
          <w:szCs w:val="28"/>
        </w:rPr>
        <w:t>.</w:t>
      </w:r>
    </w:p>
    <w:p w:rsidR="007F1F0F" w:rsidRPr="00D0494D" w:rsidRDefault="007F1F0F" w:rsidP="005C2435">
      <w:pPr>
        <w:pStyle w:val="af8"/>
        <w:shd w:val="clear" w:color="auto" w:fill="FFFFFF"/>
        <w:spacing w:before="0" w:after="0"/>
        <w:ind w:firstLine="720"/>
        <w:jc w:val="both"/>
        <w:rPr>
          <w:color w:val="000000"/>
          <w:sz w:val="28"/>
          <w:szCs w:val="28"/>
        </w:rPr>
      </w:pPr>
      <w:r w:rsidRPr="00D0494D">
        <w:rPr>
          <w:color w:val="000000"/>
          <w:sz w:val="28"/>
          <w:szCs w:val="28"/>
        </w:rPr>
        <w:t>В соответствии с частью 3 статьи 16 Федерального закона от 21 июля 2007 года №185-ФЗ «О Фонде содействия реформированию жилищно-коммунального хозяйства» переселение граждан из аварийного жилищного фонда осуществляется в соответствии с жилищным законодательством. Жилое помещение, предоставляемое гражданам при переселении их в соответствии с данным Федеральным законом из аварийного жилищного фонда, может находиться по месту их жительства в границах соответствующего населенного пункта или с их согласия в границах другого населенного пункта субъекта Российской Федерации, на территории которого расположено ранее занимаемое жилое помещение.</w:t>
      </w:r>
    </w:p>
    <w:p w:rsidR="007F1F0F" w:rsidRPr="00D0494D" w:rsidRDefault="007F1F0F" w:rsidP="005C2435">
      <w:pPr>
        <w:pStyle w:val="af8"/>
        <w:shd w:val="clear" w:color="auto" w:fill="FFFFFF"/>
        <w:spacing w:before="0" w:after="0"/>
        <w:ind w:firstLine="720"/>
        <w:jc w:val="both"/>
        <w:rPr>
          <w:color w:val="000000"/>
          <w:sz w:val="28"/>
          <w:szCs w:val="28"/>
        </w:rPr>
      </w:pPr>
      <w:r w:rsidRPr="00D0494D">
        <w:rPr>
          <w:color w:val="000000"/>
          <w:sz w:val="28"/>
          <w:szCs w:val="28"/>
        </w:rPr>
        <w:t>С учетом вышеприведенных норм жилищного законодательства и разъяснений Верховного Суда Российской Федерации о порядке их применения суд апелляционной инстанции учел, что несогласие ответчика с предложенным жилым помещением по причине его нахождения на первом этаже многоквартирного дома не свидетельствует о том, что такое жилое помещение является непригодным для проживания и нарушает каким-либо образом жилищные права ответчика.</w:t>
      </w:r>
    </w:p>
    <w:p w:rsidR="00292680" w:rsidRPr="00D0494D" w:rsidRDefault="00292680" w:rsidP="005C2435">
      <w:pPr>
        <w:pStyle w:val="af8"/>
        <w:shd w:val="clear" w:color="auto" w:fill="FFFFFF"/>
        <w:spacing w:before="0" w:after="0"/>
        <w:ind w:firstLine="720"/>
        <w:jc w:val="both"/>
        <w:rPr>
          <w:color w:val="000000"/>
          <w:sz w:val="28"/>
          <w:szCs w:val="28"/>
        </w:rPr>
      </w:pPr>
      <w:r w:rsidRPr="00D0494D">
        <w:rPr>
          <w:color w:val="000000"/>
          <w:sz w:val="28"/>
          <w:szCs w:val="28"/>
        </w:rPr>
        <w:t>С учетом положений статьи 32 Жилищного кодекса Российской Федерации и Федерального закона от 21 июля 2007 года №185-ФЗ «О Фонде содействия реформированию ж</w:t>
      </w:r>
      <w:r w:rsidR="004E075C" w:rsidRPr="00D0494D">
        <w:rPr>
          <w:color w:val="000000"/>
          <w:sz w:val="28"/>
          <w:szCs w:val="28"/>
        </w:rPr>
        <w:t>илищно-коммунального хозяйства»</w:t>
      </w:r>
      <w:r w:rsidRPr="00D0494D">
        <w:rPr>
          <w:color w:val="000000"/>
          <w:sz w:val="28"/>
          <w:szCs w:val="28"/>
        </w:rPr>
        <w:t xml:space="preserve"> для собственника жилого помещения, признанного аварийным и подлежащим сносу, избравшего способ возмещения за изымаемое жилое помещение в виде предоставления благоустроенного жилого помещения, заключение договора мены является обязательным, отказ от подписания такого договора наделяет орган местного самоуправления правом на обращение в суд с требованием о понуждении собственника к переселению в благоустроенное жилое помещение.</w:t>
      </w:r>
    </w:p>
    <w:p w:rsidR="004E075C" w:rsidRPr="00D0494D" w:rsidRDefault="004E075C" w:rsidP="005C2435">
      <w:pPr>
        <w:pStyle w:val="af8"/>
        <w:shd w:val="clear" w:color="auto" w:fill="FFFFFF"/>
        <w:spacing w:before="0" w:after="0"/>
        <w:ind w:firstLine="720"/>
        <w:jc w:val="both"/>
        <w:rPr>
          <w:color w:val="000000"/>
          <w:sz w:val="28"/>
          <w:szCs w:val="28"/>
        </w:rPr>
      </w:pPr>
      <w:r w:rsidRPr="00D0494D">
        <w:rPr>
          <w:color w:val="000000"/>
          <w:sz w:val="28"/>
          <w:szCs w:val="28"/>
        </w:rPr>
        <w:t>Поскольку ответчик Г. выбрала способ обеспечения своих жилищных прав путем предоставления ей другого жилого помещения, о чем сообщил</w:t>
      </w:r>
      <w:r w:rsidR="007D2AA9" w:rsidRPr="00D0494D">
        <w:rPr>
          <w:color w:val="000000"/>
          <w:sz w:val="28"/>
          <w:szCs w:val="28"/>
        </w:rPr>
        <w:t xml:space="preserve">а в письменном виде, </w:t>
      </w:r>
      <w:r w:rsidRPr="00D0494D">
        <w:rPr>
          <w:color w:val="000000"/>
          <w:sz w:val="28"/>
          <w:szCs w:val="28"/>
        </w:rPr>
        <w:t>у ответчика возникла обязанность по заключению с истцом договора мены жилыми помещениями.</w:t>
      </w:r>
    </w:p>
    <w:p w:rsidR="004E075C" w:rsidRPr="00D0494D" w:rsidRDefault="007D2AA9" w:rsidP="005C2435">
      <w:pPr>
        <w:pStyle w:val="af8"/>
        <w:shd w:val="clear" w:color="auto" w:fill="FFFFFF"/>
        <w:spacing w:before="0" w:after="0"/>
        <w:ind w:firstLine="720"/>
        <w:jc w:val="both"/>
        <w:rPr>
          <w:color w:val="000000"/>
          <w:sz w:val="28"/>
          <w:szCs w:val="28"/>
        </w:rPr>
      </w:pPr>
      <w:r w:rsidRPr="00D0494D">
        <w:rPr>
          <w:color w:val="000000"/>
          <w:sz w:val="28"/>
          <w:szCs w:val="28"/>
        </w:rPr>
        <w:t>Однако</w:t>
      </w:r>
      <w:r w:rsidR="004E075C" w:rsidRPr="00D0494D">
        <w:rPr>
          <w:color w:val="000000"/>
          <w:sz w:val="28"/>
          <w:szCs w:val="28"/>
        </w:rPr>
        <w:t xml:space="preserve"> сторонами соглашение о предоставлении взамен изымаемого другого жилого помещения, предусмотренное частью 8 статьи 32 Жилищного кодекса Российской Федерации, не было заключено. От предложенного жилого помещения </w:t>
      </w:r>
      <w:r w:rsidRPr="00D0494D">
        <w:rPr>
          <w:color w:val="000000"/>
          <w:sz w:val="28"/>
          <w:szCs w:val="28"/>
        </w:rPr>
        <w:t>Г.</w:t>
      </w:r>
      <w:r w:rsidR="004E075C" w:rsidRPr="00D0494D">
        <w:rPr>
          <w:color w:val="000000"/>
          <w:sz w:val="28"/>
          <w:szCs w:val="28"/>
        </w:rPr>
        <w:t xml:space="preserve"> отказалась, ссылаясь на то, что предлагаемая квартира находится на первом этаже многоквартирного дома.</w:t>
      </w:r>
    </w:p>
    <w:p w:rsidR="004B3F25" w:rsidRPr="00D0494D" w:rsidRDefault="00A84D93" w:rsidP="005C2435">
      <w:pPr>
        <w:pStyle w:val="af8"/>
        <w:shd w:val="clear" w:color="auto" w:fill="FFFFFF"/>
        <w:spacing w:before="0" w:after="0"/>
        <w:ind w:firstLine="720"/>
        <w:jc w:val="both"/>
        <w:rPr>
          <w:color w:val="000000"/>
          <w:sz w:val="28"/>
          <w:szCs w:val="28"/>
        </w:rPr>
      </w:pPr>
      <w:r w:rsidRPr="00D0494D">
        <w:rPr>
          <w:color w:val="000000"/>
          <w:sz w:val="28"/>
          <w:szCs w:val="28"/>
        </w:rPr>
        <w:t>На основании изложенного, судебная коллегия пришла к выводу об отмене решения суда первой инстанции и удовлетворении требований АМО «Город Ленск» об изъятии у Г. спорного жилого помещения, а также земельного участка, приходящегося на ее долю, путем предоставления ей равнозначного жилого помещения с прекращением права собственности ответчика и признании права собственности на данное жилое помещение за АМО «Город Ленск».</w:t>
      </w:r>
    </w:p>
    <w:p w:rsidR="009B0E31" w:rsidRPr="00D0494D" w:rsidRDefault="00544BFC" w:rsidP="005C2435">
      <w:pPr>
        <w:pStyle w:val="Msoclassa7"/>
        <w:shd w:val="clear" w:color="auto" w:fill="FFFFFF"/>
        <w:spacing w:before="0" w:after="0"/>
        <w:ind w:firstLine="720"/>
        <w:jc w:val="both"/>
        <w:rPr>
          <w:color w:val="000000"/>
          <w:sz w:val="28"/>
          <w:szCs w:val="28"/>
        </w:rPr>
      </w:pPr>
      <w:r w:rsidRPr="00D0494D">
        <w:rPr>
          <w:color w:val="000000"/>
          <w:sz w:val="28"/>
          <w:szCs w:val="28"/>
        </w:rPr>
        <w:t>С позицией суда апелляционной инстанции согласился суд кассационной инстанции.</w:t>
      </w:r>
    </w:p>
    <w:p w:rsidR="009B0E31" w:rsidRPr="00D0494D" w:rsidRDefault="004911C3">
      <w:pPr>
        <w:pStyle w:val="17"/>
        <w:jc w:val="right"/>
        <w:rPr>
          <w:sz w:val="28"/>
          <w:szCs w:val="28"/>
        </w:rPr>
      </w:pPr>
      <w:r w:rsidRPr="00D0494D">
        <w:rPr>
          <w:sz w:val="28"/>
          <w:szCs w:val="28"/>
        </w:rPr>
        <w:t>Дела №№</w:t>
      </w:r>
      <w:r w:rsidR="00544BFC" w:rsidRPr="00D0494D">
        <w:rPr>
          <w:sz w:val="28"/>
          <w:szCs w:val="28"/>
        </w:rPr>
        <w:t>33-</w:t>
      </w:r>
      <w:r w:rsidR="00A84D93" w:rsidRPr="00D0494D">
        <w:rPr>
          <w:sz w:val="28"/>
          <w:szCs w:val="28"/>
        </w:rPr>
        <w:t>2273</w:t>
      </w:r>
      <w:r w:rsidR="00544BFC" w:rsidRPr="00D0494D">
        <w:rPr>
          <w:sz w:val="28"/>
          <w:szCs w:val="28"/>
        </w:rPr>
        <w:t>/</w:t>
      </w:r>
      <w:r w:rsidR="00A84D93" w:rsidRPr="00D0494D">
        <w:rPr>
          <w:sz w:val="28"/>
          <w:szCs w:val="28"/>
        </w:rPr>
        <w:t>2024</w:t>
      </w:r>
      <w:r w:rsidR="00544BFC" w:rsidRPr="00D0494D">
        <w:rPr>
          <w:sz w:val="28"/>
          <w:szCs w:val="28"/>
        </w:rPr>
        <w:t>, 88-</w:t>
      </w:r>
      <w:r w:rsidR="00C81DFB" w:rsidRPr="00D0494D">
        <w:rPr>
          <w:sz w:val="28"/>
          <w:szCs w:val="28"/>
        </w:rPr>
        <w:t>7</w:t>
      </w:r>
      <w:r w:rsidR="00544BFC" w:rsidRPr="00D0494D">
        <w:rPr>
          <w:sz w:val="28"/>
          <w:szCs w:val="28"/>
        </w:rPr>
        <w:t>/</w:t>
      </w:r>
      <w:r w:rsidR="00A84D93" w:rsidRPr="00D0494D">
        <w:rPr>
          <w:sz w:val="28"/>
          <w:szCs w:val="28"/>
        </w:rPr>
        <w:t>2025</w:t>
      </w:r>
    </w:p>
    <w:p w:rsidR="002D7C9E" w:rsidRPr="00D0494D" w:rsidRDefault="002D7C9E">
      <w:pPr>
        <w:pStyle w:val="17"/>
        <w:jc w:val="right"/>
        <w:rPr>
          <w:sz w:val="28"/>
          <w:szCs w:val="28"/>
        </w:rPr>
      </w:pPr>
    </w:p>
    <w:p w:rsidR="00026A2A" w:rsidRPr="00D0494D" w:rsidRDefault="00026A2A" w:rsidP="00026A2A">
      <w:pPr>
        <w:shd w:val="clear" w:color="auto" w:fill="FFFFFF"/>
        <w:ind w:firstLine="720"/>
        <w:jc w:val="both"/>
        <w:rPr>
          <w:rFonts w:eastAsia="Times New Roman" w:cs="Times New Roman"/>
          <w:b/>
          <w:color w:val="000000"/>
          <w:sz w:val="28"/>
          <w:szCs w:val="28"/>
          <w:lang w:eastAsia="ru-RU" w:bidi="ar-SA"/>
        </w:rPr>
      </w:pPr>
      <w:r w:rsidRPr="00D0494D">
        <w:rPr>
          <w:rFonts w:eastAsia="Times New Roman" w:cs="Times New Roman"/>
          <w:b/>
          <w:color w:val="000000"/>
          <w:sz w:val="28"/>
          <w:szCs w:val="28"/>
          <w:lang w:eastAsia="ru-RU" w:bidi="ar-SA"/>
        </w:rPr>
        <w:t xml:space="preserve">При рассмотрении споров о взыскании задолженности за жилищно-коммунальные услуги необходимо установить факт действительного оказания услуг, о взыскании задолженности за которые заявлены исковые требования. </w:t>
      </w:r>
    </w:p>
    <w:p w:rsidR="00026A2A" w:rsidRPr="00D0494D" w:rsidRDefault="00026A2A" w:rsidP="00026A2A">
      <w:pPr>
        <w:shd w:val="clear" w:color="auto" w:fill="FFFFFF"/>
        <w:ind w:firstLine="720"/>
        <w:jc w:val="both"/>
        <w:rPr>
          <w:rFonts w:eastAsia="Times New Roman" w:cs="Times New Roman"/>
          <w:color w:val="000000"/>
          <w:sz w:val="28"/>
          <w:szCs w:val="28"/>
          <w:lang w:eastAsia="ru-RU" w:bidi="ar-SA"/>
        </w:rPr>
      </w:pPr>
    </w:p>
    <w:p w:rsidR="00026A2A" w:rsidRPr="00D0494D" w:rsidRDefault="00026A2A" w:rsidP="00026A2A">
      <w:pPr>
        <w:shd w:val="clear" w:color="auto" w:fill="FFFFFF"/>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ООО «</w:t>
      </w:r>
      <w:proofErr w:type="spellStart"/>
      <w:r w:rsidRPr="00D0494D">
        <w:rPr>
          <w:rFonts w:eastAsia="Times New Roman" w:cs="Times New Roman"/>
          <w:color w:val="000000"/>
          <w:sz w:val="28"/>
          <w:szCs w:val="28"/>
          <w:lang w:eastAsia="ru-RU" w:bidi="ar-SA"/>
        </w:rPr>
        <w:t>Забкоммунэнерго</w:t>
      </w:r>
      <w:proofErr w:type="spellEnd"/>
      <w:r w:rsidRPr="00D0494D">
        <w:rPr>
          <w:rFonts w:eastAsia="Times New Roman" w:cs="Times New Roman"/>
          <w:color w:val="000000"/>
          <w:sz w:val="28"/>
          <w:szCs w:val="28"/>
          <w:lang w:eastAsia="ru-RU" w:bidi="ar-SA"/>
        </w:rPr>
        <w:t xml:space="preserve">» обратилось в суд с иском, указав в обоснование требований, что оно является гарантирующим поставщиком тепловой энергии на территории сельского поселения </w:t>
      </w:r>
      <w:proofErr w:type="spellStart"/>
      <w:r w:rsidRPr="00D0494D">
        <w:rPr>
          <w:rFonts w:eastAsia="Times New Roman" w:cs="Times New Roman"/>
          <w:color w:val="000000"/>
          <w:sz w:val="28"/>
          <w:szCs w:val="28"/>
          <w:lang w:eastAsia="ru-RU" w:bidi="ar-SA"/>
        </w:rPr>
        <w:t>Усуглинское</w:t>
      </w:r>
      <w:proofErr w:type="spellEnd"/>
      <w:r w:rsidRPr="00D0494D">
        <w:rPr>
          <w:rFonts w:eastAsia="Times New Roman" w:cs="Times New Roman"/>
          <w:color w:val="000000"/>
          <w:sz w:val="28"/>
          <w:szCs w:val="28"/>
          <w:lang w:eastAsia="ru-RU" w:bidi="ar-SA"/>
        </w:rPr>
        <w:t>. В период с 15 сентября 2021 года по 30 сентября 2022 года оно через централизованную сеть осуществляло обеспечение теплоснабжением квартир, расположенных в многоквартирном доме, в том числе квартиры №, находившейся на основании договора найма служебного жилого помещения во владении и пользовании ответчика Б. При этом Б., являвшаяся в спорном периоде времени нанимателем данного жилого помещения, обязанность по оплате услуг теплоснабжения не выполняла, в связи с чем у нее перед истцом образовалась задолженность по оплате указанных услуг. Просило суд взыскать с Б. задолженность по оплате услуги теплоснабжения в размере 95 622,96 руб., судебные расходы.</w:t>
      </w:r>
    </w:p>
    <w:p w:rsidR="00026A2A" w:rsidRPr="00D0494D" w:rsidRDefault="00026A2A" w:rsidP="00026A2A">
      <w:pPr>
        <w:shd w:val="clear" w:color="auto" w:fill="FFFFFF"/>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 xml:space="preserve">Решением суда первой инстанции исковые требования удовлетворены.  </w:t>
      </w:r>
    </w:p>
    <w:p w:rsidR="00026A2A" w:rsidRPr="00D0494D" w:rsidRDefault="00026A2A" w:rsidP="00026A2A">
      <w:pPr>
        <w:shd w:val="clear" w:color="auto" w:fill="FFFFFF"/>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 xml:space="preserve">Пересматривая дело в апелляционном порядке по правилам производства в суде первой инстанции </w:t>
      </w:r>
      <w:r w:rsidR="00E10985" w:rsidRPr="00D0494D">
        <w:rPr>
          <w:rFonts w:eastAsia="Times New Roman" w:cs="Times New Roman"/>
          <w:color w:val="000000"/>
          <w:sz w:val="28"/>
          <w:szCs w:val="28"/>
          <w:lang w:eastAsia="ru-RU" w:bidi="ar-SA"/>
        </w:rPr>
        <w:t>с привлечением к участию в деле в качестве соответчика</w:t>
      </w:r>
      <w:r w:rsidR="008A43B7">
        <w:rPr>
          <w:rFonts w:eastAsia="Times New Roman" w:cs="Times New Roman"/>
          <w:color w:val="000000"/>
          <w:sz w:val="28"/>
          <w:szCs w:val="28"/>
          <w:lang w:eastAsia="ru-RU" w:bidi="ar-SA"/>
        </w:rPr>
        <w:t xml:space="preserve"> </w:t>
      </w:r>
      <w:r w:rsidR="00E10985" w:rsidRPr="00D0494D">
        <w:rPr>
          <w:rFonts w:eastAsia="Times New Roman" w:cs="Times New Roman"/>
          <w:color w:val="000000"/>
          <w:sz w:val="28"/>
          <w:szCs w:val="28"/>
          <w:lang w:eastAsia="ru-RU" w:bidi="ar-SA"/>
        </w:rPr>
        <w:t xml:space="preserve">администрации </w:t>
      </w:r>
      <w:proofErr w:type="spellStart"/>
      <w:r w:rsidR="00E10985" w:rsidRPr="00D0494D">
        <w:rPr>
          <w:rFonts w:eastAsia="Times New Roman" w:cs="Times New Roman"/>
          <w:color w:val="000000"/>
          <w:sz w:val="28"/>
          <w:szCs w:val="28"/>
          <w:lang w:eastAsia="ru-RU" w:bidi="ar-SA"/>
        </w:rPr>
        <w:t>Тунгокоченского</w:t>
      </w:r>
      <w:proofErr w:type="spellEnd"/>
      <w:r w:rsidR="00E10985" w:rsidRPr="00D0494D">
        <w:rPr>
          <w:rFonts w:eastAsia="Times New Roman" w:cs="Times New Roman"/>
          <w:color w:val="000000"/>
          <w:sz w:val="28"/>
          <w:szCs w:val="28"/>
          <w:lang w:eastAsia="ru-RU" w:bidi="ar-SA"/>
        </w:rPr>
        <w:t xml:space="preserve"> муниципального округа Забайкальского края, </w:t>
      </w:r>
      <w:r w:rsidRPr="00D0494D">
        <w:rPr>
          <w:rFonts w:eastAsia="Times New Roman" w:cs="Times New Roman"/>
          <w:color w:val="000000"/>
          <w:sz w:val="28"/>
          <w:szCs w:val="28"/>
          <w:lang w:eastAsia="ru-RU" w:bidi="ar-SA"/>
        </w:rPr>
        <w:t>и</w:t>
      </w:r>
      <w:r w:rsidR="008A43B7">
        <w:rPr>
          <w:rFonts w:eastAsia="Times New Roman" w:cs="Times New Roman"/>
          <w:color w:val="000000"/>
          <w:sz w:val="28"/>
          <w:szCs w:val="28"/>
          <w:lang w:eastAsia="ru-RU" w:bidi="ar-SA"/>
        </w:rPr>
        <w:t>,</w:t>
      </w:r>
      <w:r w:rsidRPr="00D0494D">
        <w:rPr>
          <w:rFonts w:eastAsia="Times New Roman" w:cs="Times New Roman"/>
          <w:color w:val="000000"/>
          <w:sz w:val="28"/>
          <w:szCs w:val="28"/>
          <w:lang w:eastAsia="ru-RU" w:bidi="ar-SA"/>
        </w:rPr>
        <w:t xml:space="preserve"> установив в ходе судебного разбирательства, что квартира, находившаяся в пользовании Б</w:t>
      </w:r>
      <w:r w:rsidR="00E10985" w:rsidRPr="00D0494D">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 xml:space="preserve">на основании договора найма служебного жилого помещения, является жилым помещением, встроенным в указанный жилой дом, </w:t>
      </w:r>
      <w:r w:rsidR="00E10985" w:rsidRPr="00D0494D">
        <w:rPr>
          <w:rFonts w:eastAsia="Times New Roman" w:cs="Times New Roman"/>
          <w:color w:val="000000"/>
          <w:sz w:val="28"/>
          <w:szCs w:val="28"/>
          <w:lang w:eastAsia="ru-RU" w:bidi="ar-SA"/>
        </w:rPr>
        <w:t>при этом систе</w:t>
      </w:r>
      <w:r w:rsidRPr="00D0494D">
        <w:rPr>
          <w:rFonts w:eastAsia="Times New Roman" w:cs="Times New Roman"/>
          <w:color w:val="000000"/>
          <w:sz w:val="28"/>
          <w:szCs w:val="28"/>
          <w:lang w:eastAsia="ru-RU" w:bidi="ar-SA"/>
        </w:rPr>
        <w:t>мой</w:t>
      </w:r>
      <w:r w:rsidR="008A43B7">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централизованного отопления это помещение не оборудовано, обогревается за счет печного отопления, стояки централизованного отопления к данному помещению не подключены и через него не проходят (что подтверждается, в том числе техническим паспортом жилого помещения по состоянию на 2008 год и комиссионным актом обследования квартиры 2022</w:t>
      </w:r>
      <w:r w:rsidR="00E10985" w:rsidRPr="00D0494D">
        <w:rPr>
          <w:rFonts w:eastAsia="Times New Roman" w:cs="Times New Roman"/>
          <w:color w:val="000000"/>
          <w:sz w:val="28"/>
          <w:szCs w:val="28"/>
          <w:lang w:eastAsia="ru-RU" w:bidi="ar-SA"/>
        </w:rPr>
        <w:t xml:space="preserve"> года</w:t>
      </w:r>
      <w:r w:rsidRPr="00D0494D">
        <w:rPr>
          <w:rFonts w:eastAsia="Times New Roman" w:cs="Times New Roman"/>
          <w:color w:val="000000"/>
          <w:sz w:val="28"/>
          <w:szCs w:val="28"/>
          <w:lang w:eastAsia="ru-RU" w:bidi="ar-SA"/>
        </w:rPr>
        <w:t>), при этом заключая с Б</w:t>
      </w:r>
      <w:r w:rsidR="00E10985" w:rsidRPr="00D0494D">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договор о предоставлении коммунальных услуг ООО «</w:t>
      </w:r>
      <w:proofErr w:type="spellStart"/>
      <w:r w:rsidRPr="00D0494D">
        <w:rPr>
          <w:rFonts w:eastAsia="Times New Roman" w:cs="Times New Roman"/>
          <w:color w:val="000000"/>
          <w:sz w:val="28"/>
          <w:szCs w:val="28"/>
          <w:lang w:eastAsia="ru-RU" w:bidi="ar-SA"/>
        </w:rPr>
        <w:t>Забкоммунэнерго</w:t>
      </w:r>
      <w:proofErr w:type="spellEnd"/>
      <w:r w:rsidRPr="00D0494D">
        <w:rPr>
          <w:rFonts w:eastAsia="Times New Roman" w:cs="Times New Roman"/>
          <w:color w:val="000000"/>
          <w:sz w:val="28"/>
          <w:szCs w:val="28"/>
          <w:lang w:eastAsia="ru-RU" w:bidi="ar-SA"/>
        </w:rPr>
        <w:t>» обязалось предоставить только</w:t>
      </w:r>
      <w:r w:rsidR="00D37301">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услугу холодного водоснабжения и водоотведения, и каких-либо доказательств, объективно подтверждающих, что ранее в данной квартире имелась централизованная система отопления, которая была переоборудована без надлежащего согласования, в дело не представлено, суд апелляционной инстанции, руководствуясь положениями ст</w:t>
      </w:r>
      <w:r w:rsidR="00E10985" w:rsidRPr="00D0494D">
        <w:rPr>
          <w:rFonts w:eastAsia="Times New Roman" w:cs="Times New Roman"/>
          <w:color w:val="000000"/>
          <w:sz w:val="28"/>
          <w:szCs w:val="28"/>
          <w:lang w:eastAsia="ru-RU" w:bidi="ar-SA"/>
        </w:rPr>
        <w:t xml:space="preserve">атей </w:t>
      </w:r>
      <w:r w:rsidRPr="00D0494D">
        <w:rPr>
          <w:rFonts w:eastAsia="Times New Roman" w:cs="Times New Roman"/>
          <w:color w:val="000000"/>
          <w:sz w:val="28"/>
          <w:szCs w:val="28"/>
          <w:lang w:eastAsia="ru-RU" w:bidi="ar-SA"/>
        </w:rPr>
        <w:t>155, 157 Жилищного кодекса Р</w:t>
      </w:r>
      <w:r w:rsidR="00E10985" w:rsidRPr="00D0494D">
        <w:rPr>
          <w:rFonts w:eastAsia="Times New Roman" w:cs="Times New Roman"/>
          <w:color w:val="000000"/>
          <w:sz w:val="28"/>
          <w:szCs w:val="28"/>
          <w:lang w:eastAsia="ru-RU" w:bidi="ar-SA"/>
        </w:rPr>
        <w:t xml:space="preserve">оссийской </w:t>
      </w:r>
      <w:r w:rsidRPr="00D0494D">
        <w:rPr>
          <w:rFonts w:eastAsia="Times New Roman" w:cs="Times New Roman"/>
          <w:color w:val="000000"/>
          <w:sz w:val="28"/>
          <w:szCs w:val="28"/>
          <w:lang w:eastAsia="ru-RU" w:bidi="ar-SA"/>
        </w:rPr>
        <w:t>Ф</w:t>
      </w:r>
      <w:r w:rsidR="00E10985" w:rsidRPr="00D0494D">
        <w:rPr>
          <w:rFonts w:eastAsia="Times New Roman" w:cs="Times New Roman"/>
          <w:color w:val="000000"/>
          <w:sz w:val="28"/>
          <w:szCs w:val="28"/>
          <w:lang w:eastAsia="ru-RU" w:bidi="ar-SA"/>
        </w:rPr>
        <w:t>едерации</w:t>
      </w:r>
      <w:r w:rsidRPr="00D0494D">
        <w:rPr>
          <w:rFonts w:eastAsia="Times New Roman" w:cs="Times New Roman"/>
          <w:color w:val="000000"/>
          <w:sz w:val="28"/>
          <w:szCs w:val="28"/>
          <w:lang w:eastAsia="ru-RU" w:bidi="ar-SA"/>
        </w:rPr>
        <w:t>, разъяснениями, содержащимися в постановлении Пленума Верховного Суда Р</w:t>
      </w:r>
      <w:r w:rsidR="00E10985" w:rsidRPr="00D0494D">
        <w:rPr>
          <w:rFonts w:eastAsia="Times New Roman" w:cs="Times New Roman"/>
          <w:color w:val="000000"/>
          <w:sz w:val="28"/>
          <w:szCs w:val="28"/>
          <w:lang w:eastAsia="ru-RU" w:bidi="ar-SA"/>
        </w:rPr>
        <w:t xml:space="preserve">оссийской </w:t>
      </w:r>
      <w:r w:rsidRPr="00D0494D">
        <w:rPr>
          <w:rFonts w:eastAsia="Times New Roman" w:cs="Times New Roman"/>
          <w:color w:val="000000"/>
          <w:sz w:val="28"/>
          <w:szCs w:val="28"/>
          <w:lang w:eastAsia="ru-RU" w:bidi="ar-SA"/>
        </w:rPr>
        <w:t>Ф</w:t>
      </w:r>
      <w:r w:rsidR="00E10985" w:rsidRPr="00D0494D">
        <w:rPr>
          <w:rFonts w:eastAsia="Times New Roman" w:cs="Times New Roman"/>
          <w:color w:val="000000"/>
          <w:sz w:val="28"/>
          <w:szCs w:val="28"/>
          <w:lang w:eastAsia="ru-RU" w:bidi="ar-SA"/>
        </w:rPr>
        <w:t>едерации</w:t>
      </w:r>
      <w:r w:rsidRPr="00D0494D">
        <w:rPr>
          <w:rFonts w:eastAsia="Times New Roman" w:cs="Times New Roman"/>
          <w:color w:val="000000"/>
          <w:sz w:val="28"/>
          <w:szCs w:val="28"/>
          <w:lang w:eastAsia="ru-RU" w:bidi="ar-SA"/>
        </w:rPr>
        <w:t xml:space="preserve"> от 27</w:t>
      </w:r>
      <w:r w:rsidR="00E10985" w:rsidRPr="00D0494D">
        <w:rPr>
          <w:rFonts w:eastAsia="Times New Roman" w:cs="Times New Roman"/>
          <w:color w:val="000000"/>
          <w:sz w:val="28"/>
          <w:szCs w:val="28"/>
          <w:lang w:eastAsia="ru-RU" w:bidi="ar-SA"/>
        </w:rPr>
        <w:t xml:space="preserve"> июня </w:t>
      </w:r>
      <w:r w:rsidRPr="00D0494D">
        <w:rPr>
          <w:rFonts w:eastAsia="Times New Roman" w:cs="Times New Roman"/>
          <w:color w:val="000000"/>
          <w:sz w:val="28"/>
          <w:szCs w:val="28"/>
          <w:lang w:eastAsia="ru-RU" w:bidi="ar-SA"/>
        </w:rPr>
        <w:t>2017</w:t>
      </w:r>
      <w:r w:rsidR="00E10985" w:rsidRPr="00D0494D">
        <w:rPr>
          <w:rFonts w:eastAsia="Times New Roman" w:cs="Times New Roman"/>
          <w:color w:val="000000"/>
          <w:sz w:val="28"/>
          <w:szCs w:val="28"/>
          <w:lang w:eastAsia="ru-RU" w:bidi="ar-SA"/>
        </w:rPr>
        <w:t xml:space="preserve"> года</w:t>
      </w:r>
      <w:r w:rsidRPr="00D0494D">
        <w:rPr>
          <w:rFonts w:eastAsia="Times New Roman" w:cs="Times New Roman"/>
          <w:color w:val="000000"/>
          <w:sz w:val="28"/>
          <w:szCs w:val="28"/>
          <w:lang w:eastAsia="ru-RU" w:bidi="ar-SA"/>
        </w:rPr>
        <w:t xml:space="preserve">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пришел к выводу о том, что услуга теплоснабжения в названное жилое помещение не предоставлялась, в связи с чем основания для взыскания с ответчиков задолженности по оплате этой услуги отсутствуют.</w:t>
      </w:r>
    </w:p>
    <w:p w:rsidR="00026A2A" w:rsidRPr="00D0494D" w:rsidRDefault="00E10985" w:rsidP="00E10985">
      <w:pPr>
        <w:autoSpaceDE w:val="0"/>
        <w:autoSpaceDN w:val="0"/>
        <w:adjustRightInd w:val="0"/>
        <w:ind w:firstLine="709"/>
        <w:jc w:val="right"/>
        <w:rPr>
          <w:rFonts w:eastAsiaTheme="minorHAnsi" w:cs="Times New Roman"/>
          <w:sz w:val="28"/>
          <w:szCs w:val="28"/>
          <w:lang w:eastAsia="en-US"/>
        </w:rPr>
      </w:pPr>
      <w:r w:rsidRPr="00D0494D">
        <w:rPr>
          <w:rFonts w:eastAsiaTheme="minorHAnsi" w:cs="Times New Roman"/>
          <w:sz w:val="28"/>
          <w:szCs w:val="28"/>
          <w:lang w:eastAsia="en-US"/>
        </w:rPr>
        <w:t>Дела №№33-3132/2024, 88-3422/2025</w:t>
      </w:r>
    </w:p>
    <w:p w:rsidR="00026A2A" w:rsidRPr="00D0494D" w:rsidRDefault="00026A2A" w:rsidP="002D7C9E">
      <w:pPr>
        <w:autoSpaceDE w:val="0"/>
        <w:autoSpaceDN w:val="0"/>
        <w:adjustRightInd w:val="0"/>
        <w:ind w:firstLine="709"/>
        <w:jc w:val="both"/>
        <w:rPr>
          <w:rFonts w:eastAsiaTheme="minorHAnsi" w:cs="Times New Roman"/>
          <w:b/>
          <w:sz w:val="28"/>
          <w:szCs w:val="28"/>
          <w:lang w:eastAsia="en-US"/>
        </w:rPr>
      </w:pPr>
    </w:p>
    <w:p w:rsidR="009B0E31" w:rsidRPr="00D0494D" w:rsidRDefault="000319E6">
      <w:pPr>
        <w:ind w:firstLine="709"/>
        <w:jc w:val="both"/>
        <w:rPr>
          <w:rFonts w:cs="Times New Roman"/>
          <w:b/>
          <w:bCs/>
          <w:sz w:val="28"/>
          <w:szCs w:val="28"/>
        </w:rPr>
      </w:pPr>
      <w:r w:rsidRPr="00D0494D">
        <w:rPr>
          <w:rFonts w:cs="Times New Roman"/>
          <w:b/>
          <w:bCs/>
          <w:sz w:val="28"/>
          <w:szCs w:val="28"/>
        </w:rPr>
        <w:t>Законодатель предоставляет собственникам жилых помещений, указанным в части 1 статьи 32.1 Жилищного кодекса Российской Федерации, право выбора способа обеспечения их жилищных прав.</w:t>
      </w:r>
    </w:p>
    <w:p w:rsidR="009B0E31" w:rsidRPr="00D0494D" w:rsidRDefault="009B0E31">
      <w:pPr>
        <w:ind w:firstLine="709"/>
        <w:jc w:val="both"/>
        <w:rPr>
          <w:rFonts w:cs="Times New Roman"/>
          <w:sz w:val="28"/>
          <w:szCs w:val="28"/>
        </w:rPr>
      </w:pPr>
    </w:p>
    <w:p w:rsidR="009B0E31" w:rsidRPr="00D0494D" w:rsidRDefault="003D2431" w:rsidP="00663297">
      <w:pPr>
        <w:ind w:firstLine="709"/>
        <w:jc w:val="both"/>
        <w:rPr>
          <w:rFonts w:cs="Times New Roman"/>
          <w:sz w:val="28"/>
          <w:szCs w:val="28"/>
        </w:rPr>
      </w:pPr>
      <w:r w:rsidRPr="00D0494D">
        <w:rPr>
          <w:rFonts w:cs="Times New Roman"/>
          <w:sz w:val="28"/>
          <w:szCs w:val="28"/>
        </w:rPr>
        <w:t>А</w:t>
      </w:r>
      <w:r w:rsidR="00CF6020" w:rsidRPr="00D0494D">
        <w:rPr>
          <w:rFonts w:cs="Times New Roman"/>
          <w:sz w:val="28"/>
          <w:szCs w:val="28"/>
        </w:rPr>
        <w:t>кционерное общество специализированный застройщик «Республиканское ипотечное агентство» (далее – АО СЗ «РИА») обратилось в суд с иском к Д. об изъятии жилого помещения и доли в общей долевой собственности земельного участка. В обоснование заявленных требований истец указал, что ответчик является собственником квартиры, а также собственником в праве общей долевой собственности на земельный участок, на котором расположен многоквартирный дом. Распоряжением Правительства Республики Саха (Якутия) от 28 февраля 2023 года № 149-р принято решение о комплексном развитии территории жилой застройки кварталов 2а, 2б, 2г, 4а, 4б, 4в, 17 городского округа «город Якутск» Республики Саха (Якутия). Уполномоченной организацией на реализацию решения о комплексном развитии указанной территории определено АО СЗ «РИА». Многоквартирный дом, в котором расположена квартира ответчика</w:t>
      </w:r>
      <w:r w:rsidR="004753F1" w:rsidRPr="00D0494D">
        <w:rPr>
          <w:rFonts w:cs="Times New Roman"/>
          <w:sz w:val="28"/>
          <w:szCs w:val="28"/>
        </w:rPr>
        <w:t>, и земельный участок под ним</w:t>
      </w:r>
      <w:r w:rsidR="00CF6020" w:rsidRPr="00D0494D">
        <w:rPr>
          <w:rFonts w:cs="Times New Roman"/>
          <w:sz w:val="28"/>
          <w:szCs w:val="28"/>
        </w:rPr>
        <w:t xml:space="preserve"> вошли в перечень объектов капитального строительства, подлежащих сносу или реконструкции. </w:t>
      </w:r>
      <w:r w:rsidR="004753F1" w:rsidRPr="00D0494D">
        <w:rPr>
          <w:rFonts w:cs="Times New Roman"/>
          <w:sz w:val="28"/>
          <w:szCs w:val="28"/>
        </w:rPr>
        <w:t>О</w:t>
      </w:r>
      <w:r w:rsidR="00CF6020" w:rsidRPr="00D0494D">
        <w:rPr>
          <w:rFonts w:cs="Times New Roman"/>
          <w:sz w:val="28"/>
          <w:szCs w:val="28"/>
        </w:rPr>
        <w:t xml:space="preserve">тветчику заказным письмом с уведомлением направлен проект соглашения о предоставлении возмещения с отчетом об оценке рыночной </w:t>
      </w:r>
      <w:r w:rsidR="004753F1" w:rsidRPr="00D0494D">
        <w:rPr>
          <w:rFonts w:cs="Times New Roman"/>
          <w:sz w:val="28"/>
          <w:szCs w:val="28"/>
        </w:rPr>
        <w:t>стоимости недвижимого имущества</w:t>
      </w:r>
      <w:r w:rsidR="00663297" w:rsidRPr="00D0494D">
        <w:rPr>
          <w:rFonts w:cs="Times New Roman"/>
          <w:sz w:val="28"/>
          <w:szCs w:val="28"/>
        </w:rPr>
        <w:t xml:space="preserve">, которое </w:t>
      </w:r>
      <w:r w:rsidR="00CF6020" w:rsidRPr="00D0494D">
        <w:rPr>
          <w:rFonts w:cs="Times New Roman"/>
          <w:sz w:val="28"/>
          <w:szCs w:val="28"/>
        </w:rPr>
        <w:t xml:space="preserve">в течение одного месяца с момента получения собственником жилого помещения проекта соглашения не заключено. </w:t>
      </w:r>
      <w:r w:rsidR="00663297" w:rsidRPr="00D0494D">
        <w:rPr>
          <w:rFonts w:cs="Times New Roman"/>
          <w:sz w:val="28"/>
          <w:szCs w:val="28"/>
        </w:rPr>
        <w:t xml:space="preserve">Истец </w:t>
      </w:r>
      <w:r w:rsidR="00CF6020" w:rsidRPr="00D0494D">
        <w:rPr>
          <w:rFonts w:cs="Times New Roman"/>
          <w:sz w:val="28"/>
          <w:szCs w:val="28"/>
        </w:rPr>
        <w:t>проси</w:t>
      </w:r>
      <w:r w:rsidR="004753F1" w:rsidRPr="00D0494D">
        <w:rPr>
          <w:rFonts w:cs="Times New Roman"/>
          <w:sz w:val="28"/>
          <w:szCs w:val="28"/>
        </w:rPr>
        <w:t>л</w:t>
      </w:r>
      <w:r w:rsidR="00CF6020" w:rsidRPr="00D0494D">
        <w:rPr>
          <w:rFonts w:cs="Times New Roman"/>
          <w:sz w:val="28"/>
          <w:szCs w:val="28"/>
        </w:rPr>
        <w:t xml:space="preserve"> изъять у ответчика для государственных нужд Республики Саха (Якутия) объекты недвижим</w:t>
      </w:r>
      <w:r w:rsidR="004753F1" w:rsidRPr="00D0494D">
        <w:rPr>
          <w:rFonts w:cs="Times New Roman"/>
          <w:sz w:val="28"/>
          <w:szCs w:val="28"/>
        </w:rPr>
        <w:t xml:space="preserve">ого имущества: жилое помещение и </w:t>
      </w:r>
      <w:r w:rsidR="00CF6020" w:rsidRPr="00D0494D">
        <w:rPr>
          <w:rFonts w:cs="Times New Roman"/>
          <w:sz w:val="28"/>
          <w:szCs w:val="28"/>
        </w:rPr>
        <w:t xml:space="preserve">долю в праве общей долевой собственности на земельный участок, прекратив </w:t>
      </w:r>
      <w:r w:rsidR="00663297" w:rsidRPr="00D0494D">
        <w:rPr>
          <w:rFonts w:cs="Times New Roman"/>
          <w:sz w:val="28"/>
          <w:szCs w:val="28"/>
        </w:rPr>
        <w:t xml:space="preserve">на них </w:t>
      </w:r>
      <w:r w:rsidR="00CF6020" w:rsidRPr="00D0494D">
        <w:rPr>
          <w:rFonts w:cs="Times New Roman"/>
          <w:sz w:val="28"/>
          <w:szCs w:val="28"/>
        </w:rPr>
        <w:t>право собственности ответчика</w:t>
      </w:r>
      <w:r w:rsidR="00833E77" w:rsidRPr="00D0494D">
        <w:rPr>
          <w:rFonts w:cs="Times New Roman"/>
          <w:sz w:val="28"/>
          <w:szCs w:val="28"/>
        </w:rPr>
        <w:t>,</w:t>
      </w:r>
      <w:r w:rsidR="00CF6020" w:rsidRPr="00D0494D">
        <w:rPr>
          <w:rFonts w:cs="Times New Roman"/>
          <w:sz w:val="28"/>
          <w:szCs w:val="28"/>
        </w:rPr>
        <w:t xml:space="preserve"> установить сумму возмещения за изымаемые объекты недвижимого имущества по рыночной стоим</w:t>
      </w:r>
      <w:r w:rsidR="00663297" w:rsidRPr="00D0494D">
        <w:rPr>
          <w:rFonts w:cs="Times New Roman"/>
          <w:sz w:val="28"/>
          <w:szCs w:val="28"/>
        </w:rPr>
        <w:t>ости в размере 2 577 116 рублей</w:t>
      </w:r>
      <w:r w:rsidR="00544BFC" w:rsidRPr="00D0494D">
        <w:rPr>
          <w:rFonts w:cs="Times New Roman"/>
          <w:sz w:val="28"/>
          <w:szCs w:val="28"/>
        </w:rPr>
        <w:t>.</w:t>
      </w:r>
    </w:p>
    <w:p w:rsidR="009B0E31" w:rsidRPr="00D0494D" w:rsidRDefault="00833E77" w:rsidP="00256B75">
      <w:pPr>
        <w:ind w:firstLine="709"/>
        <w:jc w:val="both"/>
        <w:rPr>
          <w:rFonts w:eastAsia="Calibri" w:cs="Times New Roman"/>
          <w:sz w:val="28"/>
          <w:szCs w:val="28"/>
        </w:rPr>
      </w:pPr>
      <w:r w:rsidRPr="00D0494D">
        <w:rPr>
          <w:rFonts w:cs="Times New Roman"/>
          <w:sz w:val="28"/>
          <w:szCs w:val="28"/>
        </w:rPr>
        <w:t>Судом первой инстанции исковые требования были удовлетворены</w:t>
      </w:r>
      <w:r w:rsidR="00C83A13" w:rsidRPr="00D0494D">
        <w:rPr>
          <w:rFonts w:cs="Times New Roman"/>
          <w:sz w:val="28"/>
          <w:szCs w:val="28"/>
        </w:rPr>
        <w:t xml:space="preserve"> в полном объеме</w:t>
      </w:r>
      <w:r w:rsidR="00A465E3" w:rsidRPr="00D0494D">
        <w:rPr>
          <w:rFonts w:cs="Times New Roman"/>
          <w:sz w:val="28"/>
          <w:szCs w:val="28"/>
        </w:rPr>
        <w:t>.</w:t>
      </w:r>
      <w:r w:rsidR="00384ED5">
        <w:rPr>
          <w:rFonts w:cs="Times New Roman"/>
          <w:sz w:val="28"/>
          <w:szCs w:val="28"/>
        </w:rPr>
        <w:t xml:space="preserve"> </w:t>
      </w:r>
      <w:r w:rsidR="00DA46F8" w:rsidRPr="00D0494D">
        <w:rPr>
          <w:rFonts w:cs="Times New Roman"/>
          <w:sz w:val="28"/>
          <w:szCs w:val="28"/>
        </w:rPr>
        <w:t>Р</w:t>
      </w:r>
      <w:r w:rsidR="00A465E3" w:rsidRPr="00D0494D">
        <w:rPr>
          <w:rFonts w:cs="Times New Roman"/>
          <w:sz w:val="28"/>
          <w:szCs w:val="28"/>
        </w:rPr>
        <w:t>азрешая заявленные требования</w:t>
      </w:r>
      <w:r w:rsidR="00544BFC" w:rsidRPr="00D0494D">
        <w:rPr>
          <w:rFonts w:cs="Times New Roman"/>
          <w:sz w:val="28"/>
          <w:szCs w:val="28"/>
        </w:rPr>
        <w:t xml:space="preserve">, </w:t>
      </w:r>
      <w:r w:rsidR="00DA46F8" w:rsidRPr="00D0494D">
        <w:rPr>
          <w:rFonts w:cs="Times New Roman"/>
          <w:sz w:val="28"/>
          <w:szCs w:val="28"/>
        </w:rPr>
        <w:t>суд первой инстанции пришел к выводу о том, что права ответчика, являющегося собственником жилого помещения, расположенного в многоквартирном доме, попавшем под расселение в связи с принятием решения о комплексном развитии территории жилой застройки, подлежат защите путем предоставления денежного возмещения в размере рыночной стоимости жилого помещения и стоимости доли в общем имуществе собственников помещений многоквартирного дома</w:t>
      </w:r>
      <w:r w:rsidR="00544BFC" w:rsidRPr="00D0494D">
        <w:rPr>
          <w:rFonts w:eastAsia="Calibri" w:cs="Times New Roman"/>
          <w:sz w:val="28"/>
          <w:szCs w:val="28"/>
        </w:rPr>
        <w:t>.</w:t>
      </w:r>
    </w:p>
    <w:p w:rsidR="009B0E31" w:rsidRPr="00D0494D" w:rsidRDefault="00544BFC">
      <w:pPr>
        <w:ind w:firstLine="709"/>
        <w:jc w:val="both"/>
        <w:rPr>
          <w:rFonts w:cs="Times New Roman"/>
          <w:sz w:val="28"/>
          <w:szCs w:val="28"/>
        </w:rPr>
      </w:pPr>
      <w:r w:rsidRPr="00D0494D">
        <w:rPr>
          <w:rFonts w:cs="Times New Roman"/>
          <w:sz w:val="28"/>
          <w:szCs w:val="28"/>
        </w:rPr>
        <w:t xml:space="preserve">Суд апелляционной инстанции не согласился с выводами суда первой инстанции по следующим основаниям. </w:t>
      </w:r>
    </w:p>
    <w:p w:rsidR="00532BFF" w:rsidRPr="00D0494D" w:rsidRDefault="00532BFF">
      <w:pPr>
        <w:ind w:firstLine="709"/>
        <w:jc w:val="both"/>
        <w:rPr>
          <w:rFonts w:cs="Times New Roman"/>
          <w:sz w:val="28"/>
          <w:szCs w:val="28"/>
        </w:rPr>
      </w:pPr>
      <w:r w:rsidRPr="00D0494D">
        <w:rPr>
          <w:rFonts w:cs="Times New Roman"/>
          <w:sz w:val="28"/>
          <w:szCs w:val="28"/>
        </w:rPr>
        <w:t>Обращаясь в суд с апелляционной жалобой, представитель ответчика ссылался на незаконность выплаты ответчику денежной компенсации за квартиру, что нарушает право ответчика на способ обеспечения его жилищных прав, просил предоставить равнозначное жилое помещение взамен изымаемой квартиры и земельного участка.</w:t>
      </w:r>
    </w:p>
    <w:p w:rsidR="00694D19" w:rsidRPr="00D0494D" w:rsidRDefault="00694D19" w:rsidP="00694D19">
      <w:pPr>
        <w:ind w:firstLine="709"/>
        <w:jc w:val="both"/>
        <w:rPr>
          <w:rFonts w:cs="Times New Roman"/>
          <w:sz w:val="28"/>
          <w:szCs w:val="28"/>
        </w:rPr>
      </w:pPr>
      <w:r w:rsidRPr="00D0494D">
        <w:rPr>
          <w:rFonts w:cs="Times New Roman"/>
          <w:sz w:val="28"/>
          <w:szCs w:val="28"/>
        </w:rPr>
        <w:t>В соответствии с частью 1 статьи 32 Жилищного кодекса Российской Федерации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rsidR="00694D19" w:rsidRPr="00D0494D" w:rsidRDefault="00694D19" w:rsidP="00694D19">
      <w:pPr>
        <w:ind w:firstLine="709"/>
        <w:jc w:val="both"/>
        <w:rPr>
          <w:rFonts w:cs="Times New Roman"/>
          <w:sz w:val="28"/>
          <w:szCs w:val="28"/>
        </w:rPr>
      </w:pPr>
      <w:r w:rsidRPr="00D0494D">
        <w:rPr>
          <w:rFonts w:cs="Times New Roman"/>
          <w:sz w:val="28"/>
          <w:szCs w:val="28"/>
        </w:rPr>
        <w:t>Согласно части 3 статьи 32.1 Жилищного кодекса Российской Федерации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w:t>
      </w:r>
      <w:r w:rsidR="00E520DA">
        <w:rPr>
          <w:rFonts w:cs="Times New Roman"/>
          <w:sz w:val="28"/>
          <w:szCs w:val="28"/>
        </w:rPr>
        <w:t xml:space="preserve"> </w:t>
      </w:r>
      <w:r w:rsidRPr="00D0494D">
        <w:rPr>
          <w:rFonts w:cs="Times New Roman"/>
          <w:sz w:val="28"/>
          <w:szCs w:val="28"/>
        </w:rPr>
        <w:t>целях настоящей статьи - равноценное возмещение).</w:t>
      </w:r>
    </w:p>
    <w:p w:rsidR="00694D19" w:rsidRPr="00D0494D" w:rsidRDefault="00694D19" w:rsidP="00694D19">
      <w:pPr>
        <w:ind w:firstLine="709"/>
        <w:jc w:val="both"/>
        <w:rPr>
          <w:rFonts w:cs="Times New Roman"/>
          <w:sz w:val="28"/>
          <w:szCs w:val="28"/>
        </w:rPr>
      </w:pPr>
      <w:r w:rsidRPr="00D0494D">
        <w:rPr>
          <w:rFonts w:cs="Times New Roman"/>
          <w:sz w:val="28"/>
          <w:szCs w:val="28"/>
        </w:rPr>
        <w:t>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(часть 4 статьи 32.1 Жилищного кодекса Российской Федерации).</w:t>
      </w:r>
    </w:p>
    <w:p w:rsidR="00694D19" w:rsidRPr="00D0494D" w:rsidRDefault="00694D19" w:rsidP="00694D19">
      <w:pPr>
        <w:ind w:firstLine="709"/>
        <w:jc w:val="both"/>
        <w:rPr>
          <w:rFonts w:cs="Times New Roman"/>
          <w:sz w:val="28"/>
          <w:szCs w:val="28"/>
        </w:rPr>
      </w:pPr>
      <w:r w:rsidRPr="00D0494D">
        <w:rPr>
          <w:rFonts w:cs="Times New Roman"/>
          <w:sz w:val="28"/>
          <w:szCs w:val="28"/>
        </w:rPr>
        <w:t>Таким образом, законодатель предоставляет собственникам жилых помещений, указанным в части 1 статьи 32.1 Жилищного кодекса Российской Федерации, право выбора способа обеспечения их жилищных прав.</w:t>
      </w:r>
    </w:p>
    <w:p w:rsidR="008D0F9F" w:rsidRPr="00D0494D" w:rsidRDefault="008D0F9F" w:rsidP="008D0F9F">
      <w:pPr>
        <w:ind w:firstLine="709"/>
        <w:jc w:val="both"/>
        <w:rPr>
          <w:rFonts w:cs="Times New Roman"/>
          <w:sz w:val="28"/>
          <w:szCs w:val="28"/>
        </w:rPr>
      </w:pPr>
      <w:r w:rsidRPr="00D0494D">
        <w:rPr>
          <w:rFonts w:cs="Times New Roman"/>
          <w:sz w:val="28"/>
          <w:szCs w:val="28"/>
        </w:rPr>
        <w:t>Как следует из материалов дела, 16 февраля 2024 года истцом в адрес ответчика направлялся проект соглашения о предоставлении возмещения с приложением отчета об оценке рыночной стоимости изымаемого земельного участка и расположенных на нем объектов недвижимого имущества, которое ответчиком не было подписано.</w:t>
      </w:r>
    </w:p>
    <w:p w:rsidR="008D0F9F" w:rsidRPr="00D0494D" w:rsidRDefault="008D0F9F" w:rsidP="008D0F9F">
      <w:pPr>
        <w:ind w:firstLine="709"/>
        <w:jc w:val="both"/>
        <w:rPr>
          <w:rFonts w:cs="Times New Roman"/>
          <w:sz w:val="28"/>
          <w:szCs w:val="28"/>
        </w:rPr>
      </w:pPr>
      <w:r w:rsidRPr="00D0494D">
        <w:rPr>
          <w:rFonts w:cs="Times New Roman"/>
          <w:sz w:val="28"/>
          <w:szCs w:val="28"/>
        </w:rPr>
        <w:t>Включение дома в территорию жилой застройки, включенных в границы такой территории, на основании распоряжения Правительства Республики Саха (Якутия) от 28 февраля 2023 года № 149-р дает собственникам право выбора на предоставление другого жилого помещения либо его выкуп, поскольку сторонами не было достигнуто соглашение о желаемом способе изъятия. Вопрос о предоставлении ответчику в собственность равнозначного жилого помещения взамен изымаемого жилого</w:t>
      </w:r>
      <w:r w:rsidR="003A0BDB" w:rsidRPr="00D0494D">
        <w:rPr>
          <w:rFonts w:cs="Times New Roman"/>
          <w:sz w:val="28"/>
          <w:szCs w:val="28"/>
        </w:rPr>
        <w:t xml:space="preserve"> помещения истцом не ставился.</w:t>
      </w:r>
    </w:p>
    <w:p w:rsidR="008D0F9F" w:rsidRPr="00D0494D" w:rsidRDefault="004A059A" w:rsidP="004A059A">
      <w:pPr>
        <w:ind w:firstLine="709"/>
        <w:jc w:val="both"/>
        <w:rPr>
          <w:rFonts w:cs="Times New Roman"/>
          <w:sz w:val="28"/>
          <w:szCs w:val="28"/>
        </w:rPr>
      </w:pPr>
      <w:r w:rsidRPr="00D0494D">
        <w:rPr>
          <w:rFonts w:cs="Times New Roman"/>
          <w:sz w:val="28"/>
          <w:szCs w:val="28"/>
        </w:rPr>
        <w:t>По делу установлено, что ответчик Д. соглашение о предоставлении ему денежного возмещения за изымаемое жилое помещение не получал, другое жилое помещение взамен изымаемого ему не предоставлялось, что свидетельствует о несоблюдении истцом предусмотренных приведенными положениями закона прав ответчика на обеспечение своих законных интересов предусмотренными законом способами с учетом его волеизъявления</w:t>
      </w:r>
      <w:r w:rsidR="00327917" w:rsidRPr="00D0494D">
        <w:rPr>
          <w:rFonts w:cs="Times New Roman"/>
          <w:sz w:val="28"/>
          <w:szCs w:val="28"/>
        </w:rPr>
        <w:t>.</w:t>
      </w:r>
    </w:p>
    <w:p w:rsidR="009B0E31" w:rsidRPr="00D0494D" w:rsidRDefault="008D0F9F" w:rsidP="008D0F9F">
      <w:pPr>
        <w:ind w:firstLine="709"/>
        <w:jc w:val="both"/>
        <w:rPr>
          <w:rFonts w:cs="Times New Roman"/>
          <w:sz w:val="28"/>
          <w:szCs w:val="28"/>
        </w:rPr>
      </w:pPr>
      <w:r w:rsidRPr="00D0494D">
        <w:rPr>
          <w:rFonts w:cs="Times New Roman"/>
          <w:sz w:val="28"/>
          <w:szCs w:val="28"/>
        </w:rPr>
        <w:t xml:space="preserve">Поскольку ответчик выразил свое несогласие с возмещением ему в денежном выражении стоимости изымаемого жилого помещения, судебная коллегия </w:t>
      </w:r>
      <w:r w:rsidR="008A45DF" w:rsidRPr="00D0494D">
        <w:rPr>
          <w:rFonts w:cs="Times New Roman"/>
          <w:sz w:val="28"/>
          <w:szCs w:val="28"/>
        </w:rPr>
        <w:t>пришла</w:t>
      </w:r>
      <w:r w:rsidRPr="00D0494D">
        <w:rPr>
          <w:rFonts w:cs="Times New Roman"/>
          <w:sz w:val="28"/>
          <w:szCs w:val="28"/>
        </w:rPr>
        <w:t xml:space="preserve"> к выводу об отмене решения суда и принятии нового </w:t>
      </w:r>
      <w:r w:rsidR="00B57393">
        <w:rPr>
          <w:rFonts w:cs="Times New Roman"/>
          <w:sz w:val="28"/>
          <w:szCs w:val="28"/>
        </w:rPr>
        <w:t xml:space="preserve">решения </w:t>
      </w:r>
      <w:r w:rsidR="005C5A2A">
        <w:rPr>
          <w:rFonts w:cs="Times New Roman"/>
          <w:sz w:val="28"/>
          <w:szCs w:val="28"/>
        </w:rPr>
        <w:t>об отказе в удовлетворении исковых требований</w:t>
      </w:r>
      <w:r w:rsidR="00544BFC" w:rsidRPr="00D0494D">
        <w:rPr>
          <w:rFonts w:cs="Times New Roman"/>
          <w:sz w:val="28"/>
          <w:szCs w:val="28"/>
        </w:rPr>
        <w:t>.</w:t>
      </w:r>
    </w:p>
    <w:p w:rsidR="009B0E31" w:rsidRPr="00D0494D" w:rsidRDefault="00544BFC">
      <w:pPr>
        <w:ind w:firstLine="699"/>
        <w:jc w:val="both"/>
        <w:rPr>
          <w:rFonts w:cs="Times New Roman"/>
          <w:color w:val="000000"/>
          <w:sz w:val="28"/>
          <w:szCs w:val="28"/>
        </w:rPr>
      </w:pPr>
      <w:r w:rsidRPr="00D0494D">
        <w:rPr>
          <w:rFonts w:cs="Times New Roman"/>
          <w:color w:val="000000"/>
          <w:sz w:val="28"/>
          <w:szCs w:val="28"/>
        </w:rPr>
        <w:t>Суд кассационной инстанции признал выводы суда апелляционной инстанции законными и обоснованными, соответствующими правильно примененным нормам материального права и подтвержденными материалами дела.</w:t>
      </w:r>
    </w:p>
    <w:p w:rsidR="009B0E31" w:rsidRPr="00D0494D" w:rsidRDefault="004911C3">
      <w:pPr>
        <w:pStyle w:val="af8"/>
        <w:spacing w:before="0" w:after="0"/>
        <w:jc w:val="right"/>
        <w:rPr>
          <w:sz w:val="28"/>
          <w:szCs w:val="28"/>
        </w:rPr>
      </w:pPr>
      <w:r w:rsidRPr="00D0494D">
        <w:rPr>
          <w:sz w:val="28"/>
          <w:szCs w:val="28"/>
        </w:rPr>
        <w:t>Дела №№</w:t>
      </w:r>
      <w:r w:rsidR="00544BFC" w:rsidRPr="00D0494D">
        <w:rPr>
          <w:sz w:val="28"/>
          <w:szCs w:val="28"/>
        </w:rPr>
        <w:t>33-</w:t>
      </w:r>
      <w:r w:rsidR="008A45DF" w:rsidRPr="00D0494D">
        <w:rPr>
          <w:sz w:val="28"/>
          <w:szCs w:val="28"/>
        </w:rPr>
        <w:t>2905/2024</w:t>
      </w:r>
      <w:r w:rsidR="00544BFC" w:rsidRPr="00D0494D">
        <w:rPr>
          <w:sz w:val="28"/>
          <w:szCs w:val="28"/>
        </w:rPr>
        <w:t>, 88-</w:t>
      </w:r>
      <w:r w:rsidR="000319E6" w:rsidRPr="00D0494D">
        <w:rPr>
          <w:sz w:val="28"/>
          <w:szCs w:val="28"/>
        </w:rPr>
        <w:t>231/2025</w:t>
      </w:r>
    </w:p>
    <w:p w:rsidR="009B0E31" w:rsidRPr="00D0494D" w:rsidRDefault="009B0E31">
      <w:pPr>
        <w:pStyle w:val="af8"/>
        <w:spacing w:before="0" w:after="0"/>
        <w:jc w:val="right"/>
        <w:rPr>
          <w:sz w:val="28"/>
          <w:szCs w:val="28"/>
        </w:rPr>
      </w:pPr>
    </w:p>
    <w:p w:rsidR="009B0E31" w:rsidRPr="00D0494D" w:rsidRDefault="00544BFC" w:rsidP="00E00EF3">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eastAsia="Times New Roman" w:cs="Times New Roman"/>
          <w:b/>
          <w:sz w:val="28"/>
          <w:szCs w:val="28"/>
          <w:lang w:eastAsia="ru-RU" w:bidi="ar-SA"/>
        </w:rPr>
      </w:pPr>
      <w:r w:rsidRPr="00D0494D">
        <w:rPr>
          <w:rFonts w:eastAsia="Times New Roman" w:cs="Times New Roman"/>
          <w:b/>
          <w:sz w:val="28"/>
          <w:szCs w:val="28"/>
          <w:lang w:eastAsia="ru-RU" w:bidi="ar-SA"/>
        </w:rPr>
        <w:t xml:space="preserve">Разрешение споров, связанных с </w:t>
      </w:r>
      <w:r w:rsidR="00E00EF3" w:rsidRPr="00D0494D">
        <w:rPr>
          <w:rFonts w:eastAsia="Times New Roman" w:cs="Times New Roman"/>
          <w:b/>
          <w:sz w:val="28"/>
          <w:szCs w:val="28"/>
          <w:lang w:eastAsia="ru-RU" w:bidi="ar-SA"/>
        </w:rPr>
        <w:t>земельными правоотношениями</w:t>
      </w:r>
    </w:p>
    <w:p w:rsidR="009B0E31" w:rsidRPr="00D0494D" w:rsidRDefault="009B0E31">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eastAsia="Times New Roman" w:cs="Times New Roman"/>
          <w:b/>
          <w:sz w:val="28"/>
          <w:szCs w:val="28"/>
          <w:lang w:eastAsia="ru-RU" w:bidi="ar-SA"/>
        </w:rPr>
      </w:pPr>
    </w:p>
    <w:p w:rsidR="009224B6" w:rsidRPr="00D0494D" w:rsidRDefault="009224B6" w:rsidP="009224B6">
      <w:pPr>
        <w:pStyle w:val="af8"/>
        <w:shd w:val="clear" w:color="auto" w:fill="FFFFFF"/>
        <w:spacing w:after="0"/>
        <w:ind w:firstLine="720"/>
        <w:jc w:val="both"/>
        <w:rPr>
          <w:b/>
          <w:color w:val="000000"/>
          <w:sz w:val="28"/>
          <w:szCs w:val="28"/>
        </w:rPr>
      </w:pPr>
      <w:r w:rsidRPr="00D0494D">
        <w:rPr>
          <w:b/>
          <w:snapToGrid w:val="0"/>
          <w:sz w:val="28"/>
          <w:szCs w:val="28"/>
        </w:rPr>
        <w:t>Собственник вправе истребовать свое имущество из чужого незаконного владения независимо от возражения ответчика о том, что он является добросовестным приобретателем, если докажет факт выбытия имущества из его владения или владения лица, которому оно было передано собственником, помимо их воли. Недействительность сделки, во исполнение которой передано имущество, не свидетельствует сама по себе о его выбытии из владения передавшего это имущество лица помимо его воли. Судам необходимо устанавливать, была ли воля собственника на передачу владения иному лицу</w:t>
      </w:r>
      <w:r w:rsidRPr="00D0494D">
        <w:rPr>
          <w:b/>
          <w:color w:val="000000"/>
          <w:sz w:val="28"/>
          <w:szCs w:val="28"/>
        </w:rPr>
        <w:t>.</w:t>
      </w:r>
    </w:p>
    <w:p w:rsidR="009224B6" w:rsidRPr="00D0494D" w:rsidRDefault="009224B6" w:rsidP="009224B6">
      <w:pPr>
        <w:pStyle w:val="af8"/>
        <w:shd w:val="clear" w:color="auto" w:fill="FFFFFF"/>
        <w:spacing w:after="0"/>
        <w:ind w:firstLine="720"/>
        <w:jc w:val="both"/>
        <w:rPr>
          <w:b/>
          <w:color w:val="000000"/>
          <w:sz w:val="28"/>
          <w:szCs w:val="28"/>
        </w:rPr>
      </w:pPr>
    </w:p>
    <w:p w:rsidR="009224B6" w:rsidRPr="00D0494D" w:rsidRDefault="009224B6" w:rsidP="000D36D8">
      <w:pPr>
        <w:pStyle w:val="af8"/>
        <w:shd w:val="clear" w:color="auto" w:fill="FFFFFF"/>
        <w:spacing w:before="0" w:after="0"/>
        <w:ind w:firstLine="720"/>
        <w:jc w:val="both"/>
        <w:rPr>
          <w:snapToGrid w:val="0"/>
          <w:sz w:val="28"/>
          <w:szCs w:val="28"/>
        </w:rPr>
      </w:pPr>
      <w:r w:rsidRPr="00D0494D">
        <w:rPr>
          <w:snapToGrid w:val="0"/>
          <w:sz w:val="28"/>
          <w:szCs w:val="28"/>
        </w:rPr>
        <w:t xml:space="preserve">Окружная администрация города Якутска обратилась в суд с иском к С1, С2 об истребовании из чужого незаконного владения и освобождении земельного участка, ссылаясь на то, что вступившим в законную силу приговором суда А., Б., С. признаны виновными в совершении преступлений, предусмотренных частью 4 статьи 159 Уголовного кодекса Российской Федерации, в связи с незаконным оформлением права собственности на земельные участки. Приговором установлено, что после приобретения права собственности на данный земельный участок А., Б., С. реализовали его третьим лицам С1 и С2, выручив от реализации преступный доход. Указывая на то, что данный земельный участок выбыл из муниципальной собственности </w:t>
      </w:r>
      <w:r w:rsidR="00DB7CE6" w:rsidRPr="00D0494D">
        <w:rPr>
          <w:snapToGrid w:val="0"/>
          <w:sz w:val="28"/>
          <w:szCs w:val="28"/>
        </w:rPr>
        <w:t>ввиду противоправных действий,</w:t>
      </w:r>
      <w:r w:rsidRPr="00D0494D">
        <w:rPr>
          <w:snapToGrid w:val="0"/>
          <w:sz w:val="28"/>
          <w:szCs w:val="28"/>
        </w:rPr>
        <w:t xml:space="preserve"> осужденных помимо воли органа местного самоуправления, истец просил истребовать из чужого незаконного владения С1 и С2, возложить на них обязанность за свой счет в месячный срок со дня вступления решения суда в законную силу освободить указанный земельный участок.</w:t>
      </w:r>
    </w:p>
    <w:p w:rsidR="009224B6" w:rsidRPr="00D0494D" w:rsidRDefault="009224B6" w:rsidP="000D36D8">
      <w:pPr>
        <w:pStyle w:val="af8"/>
        <w:shd w:val="clear" w:color="auto" w:fill="FFFFFF"/>
        <w:spacing w:before="0" w:after="0"/>
        <w:ind w:firstLine="720"/>
        <w:jc w:val="both"/>
        <w:rPr>
          <w:snapToGrid w:val="0"/>
          <w:sz w:val="28"/>
          <w:szCs w:val="28"/>
        </w:rPr>
      </w:pPr>
      <w:r w:rsidRPr="00D0494D">
        <w:rPr>
          <w:snapToGrid w:val="0"/>
          <w:sz w:val="28"/>
          <w:szCs w:val="28"/>
        </w:rPr>
        <w:t xml:space="preserve">Ответчики С1, С2 подали встречное исковое заявление о признании их добросовестными приобретателями, ссылаясь на то, что они не знали и не могли знать о том, что продавец отчуждал данный земельный участок неправомерно. Так, при заключении сделки купли-продажи обременения </w:t>
      </w:r>
      <w:proofErr w:type="spellStart"/>
      <w:r w:rsidRPr="00D0494D">
        <w:rPr>
          <w:snapToGrid w:val="0"/>
          <w:sz w:val="28"/>
          <w:szCs w:val="28"/>
        </w:rPr>
        <w:t>правопритязания</w:t>
      </w:r>
      <w:proofErr w:type="spellEnd"/>
      <w:r w:rsidRPr="00D0494D">
        <w:rPr>
          <w:snapToGrid w:val="0"/>
          <w:sz w:val="28"/>
          <w:szCs w:val="28"/>
        </w:rPr>
        <w:t xml:space="preserve"> третьих лиц отсутствовали, договор был подписан ими после осмотра земельного участка и правоустанавливающих документов продавца, оплата ими произведена в полном объеме, с момента регистрации права собственности они продолжают пользоваться данным имуществом, оплачивают налоги на имущество.</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Удовлетворяя исковые требования Окружной администрации города Якутска об истребовании из чужого незаконного владения и освобождении земельного участка и отказывая в удовлетворении встречных исковых требований о признании ответчиков добросовестными приобретателями, суд первой инстанции исходил из того, что независимо от того, что ответчики являются добросовестными и возмездными приобретателями имущества по договору купли-продажи земельного участка, собственник вправе истребовать земельный участок  у его приобретателя, поскольку земельный участок выбыл из владения собственника помимо его воли, что установлено вступившим в законную силу приговором суда, в рамках рассмотрения которого в уголовном судопроизводстве Окружная администрация города Якутска была признана потерпевшей. Также суд исходил из того, что спорное имущество приобретено ответчиками у лица, которое не имело права его отчуждать, то есть на основании ничтожной сделки, истец при этом не является стороной сделки, следовательно, истребование имущества из незаконного владения ответчиков как верный способ защиты приведет к восстановлению нарушенного права истца.</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С выводами суда первой инстанции в части отказа в признании ответчиков добросовестными приобретателями земельного участка суд апелляционной инстанции не согласился по следующим основаниям.</w:t>
      </w:r>
    </w:p>
    <w:p w:rsidR="009224B6" w:rsidRPr="00D0494D" w:rsidRDefault="000D36D8" w:rsidP="000D36D8">
      <w:pPr>
        <w:pStyle w:val="af8"/>
        <w:shd w:val="clear" w:color="auto" w:fill="FFFFFF"/>
        <w:spacing w:before="0" w:after="0"/>
        <w:ind w:firstLine="720"/>
        <w:jc w:val="both"/>
        <w:rPr>
          <w:color w:val="000000"/>
          <w:sz w:val="28"/>
          <w:szCs w:val="28"/>
        </w:rPr>
      </w:pPr>
      <w:r w:rsidRPr="00D0494D">
        <w:rPr>
          <w:color w:val="000000"/>
          <w:sz w:val="28"/>
          <w:szCs w:val="28"/>
        </w:rPr>
        <w:t>П</w:t>
      </w:r>
      <w:r w:rsidR="009224B6" w:rsidRPr="00D0494D">
        <w:rPr>
          <w:color w:val="000000"/>
          <w:sz w:val="28"/>
          <w:szCs w:val="28"/>
        </w:rPr>
        <w:t>о общему правилу истребование спорного имущества из владения добросовестного приобретателя возможно при наличии трех взаимосвязанных оснований в их совокупности: добросовестность приобретателя, сделка по отчуждению имущества является возмездной, спорное имущество выбыло из владения собственника без его воли.</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 xml:space="preserve">В соответствии с пунктом 35 </w:t>
      </w:r>
      <w:r w:rsidR="000D36D8" w:rsidRPr="00D0494D">
        <w:rPr>
          <w:color w:val="000000"/>
          <w:sz w:val="28"/>
          <w:szCs w:val="28"/>
        </w:rPr>
        <w:t>п</w:t>
      </w:r>
      <w:r w:rsidRPr="00D0494D">
        <w:rPr>
          <w:color w:val="000000"/>
          <w:sz w:val="28"/>
          <w:szCs w:val="28"/>
        </w:rPr>
        <w:t xml:space="preserve">остановления </w:t>
      </w:r>
      <w:r w:rsidR="000D36D8" w:rsidRPr="00D0494D">
        <w:rPr>
          <w:color w:val="000000"/>
          <w:sz w:val="28"/>
          <w:szCs w:val="28"/>
        </w:rPr>
        <w:t>Пленума Верховного Суда Российской Федерации №10 и постановления Пленума Высшего Арбитражного Суда Российской Федерации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w:t>
      </w:r>
      <w:r w:rsidRPr="00D0494D">
        <w:rPr>
          <w:color w:val="000000"/>
          <w:sz w:val="28"/>
          <w:szCs w:val="28"/>
        </w:rPr>
        <w:t xml:space="preserve">, если имущество приобретено у лица, которое не имело права его отчуждать, собственник вправе обратиться с иском об истребовании имущества из незаконного владения приобретателя (статьи 301, 302 Гражданского кодекса Российской Федерации). Когда в такой ситуации предъявлен иск о признании недействительными сделок по отчуждению имущества, суду при рассмотрении дела следует иметь в виду правила, установленные статьями 301, 302 Гражданского кодекса Российской Федерации. </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Из разъяснений пункта 13 названного постановления Пленумов от 29 апреля 2010 года №10/22 следует, что в соответствии с абзацем вторым пункта 2 статьи 223 Гражданского кодекса Российской Федерации недвижимое имущество признается принадлежащим добросовестному приобретателю на праве собственности с момента государственной регистрации его права в Едином государственном реестре недвижимости, за исключением предусмотренных статьей 302 Гражданского кодекса Российской Федерации случаев, когда собственник вправе истребовать такое имущество от добросовестного приобретателя.</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 xml:space="preserve">В Постановлении Конституционного Суда Российской Федерации от 22 июня 2017 года №16-П указано, что добросовестным приобретателем применительно к недвижимому имуществу в контексте пункта 1 статьи 302 Гражданского кодекса Российской Федерации в его конституционно-правовом смысле в правовой системе Российской Федерации является приобретатель недвижимого имущества, право на которое подлежит государственной регистрации в порядке, установленном законом, если только из установленных судом обстоятельств дела с очевидностью не следует, что это лицо знало об отсутствии у </w:t>
      </w:r>
      <w:proofErr w:type="spellStart"/>
      <w:r w:rsidRPr="00D0494D">
        <w:rPr>
          <w:color w:val="000000"/>
          <w:sz w:val="28"/>
          <w:szCs w:val="28"/>
        </w:rPr>
        <w:t>отчуждателя</w:t>
      </w:r>
      <w:proofErr w:type="spellEnd"/>
      <w:r w:rsidRPr="00D0494D">
        <w:rPr>
          <w:color w:val="000000"/>
          <w:sz w:val="28"/>
          <w:szCs w:val="28"/>
        </w:rPr>
        <w:t xml:space="preserve"> права распоряжаться данным имуществом или, исходя из конкретных обстоятельств дела, не проявило должной разумной осторожности и осмотрительности, при которых могло узнать об отсутствии у </w:t>
      </w:r>
      <w:proofErr w:type="spellStart"/>
      <w:r w:rsidRPr="00D0494D">
        <w:rPr>
          <w:color w:val="000000"/>
          <w:sz w:val="28"/>
          <w:szCs w:val="28"/>
        </w:rPr>
        <w:t>отчуждателя</w:t>
      </w:r>
      <w:proofErr w:type="spellEnd"/>
      <w:r w:rsidRPr="00D0494D">
        <w:rPr>
          <w:color w:val="000000"/>
          <w:sz w:val="28"/>
          <w:szCs w:val="28"/>
        </w:rPr>
        <w:t xml:space="preserve"> такого права.</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Поскольку материалами дела подтверждается, что земельным участком третьи лица, не заявляющие самостоятельных требований относительно предмета спора, завладели преступным путем, следовательно, он выбыл из владения органа местного самоуправления помимо его воли.</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С1, С2 приобрели спорный земельный участок у А. по возмездному договору купли-продажи, после передачи им имущества владеют и пользуются им как своим собственным. При обычной разумной осмотрительности ответчики не могли узнать, что право собственности А. зарегистрировано на основании поддельных документов. Каких-либо доказательств того, что они знали или должны были знать о незаконных действиях продавца, отсутствии у него права распоряжаться им, не имеется.</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Кроме того, предметом иска Окружной администрации города Якутска является истребование спорного земельного участка у С1, С2, а основанием – выбытие данного земельного участка из владения истца помимо его воли, что дает ему право истребовать его даже у добросовестных приобретателей, каковыми являются ответчики.</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Таким образом, ответчики являются добросовестными приобретателями земельного участка, между тем суд первой инстанции пришел к неправильному выводу о том, что они таковыми не являются.</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На основании изложенного, суд апелляционной инстанции встречный иск о признании ответчиков добросовестными приобретателями спорного земельного участка признал обоснованным и удовлетворил, вместе с тем исковые требования органа местного самоуправления также признал законными и обоснованно удовлетворенными судом первой инстанции.</w:t>
      </w:r>
    </w:p>
    <w:p w:rsidR="009224B6" w:rsidRPr="00D0494D" w:rsidRDefault="009224B6" w:rsidP="000D36D8">
      <w:pPr>
        <w:pStyle w:val="af8"/>
        <w:shd w:val="clear" w:color="auto" w:fill="FFFFFF"/>
        <w:spacing w:before="0" w:after="0"/>
        <w:ind w:firstLine="720"/>
        <w:jc w:val="both"/>
        <w:rPr>
          <w:color w:val="000000"/>
          <w:sz w:val="28"/>
          <w:szCs w:val="28"/>
        </w:rPr>
      </w:pPr>
      <w:r w:rsidRPr="00D0494D">
        <w:rPr>
          <w:color w:val="000000"/>
          <w:sz w:val="28"/>
          <w:szCs w:val="28"/>
        </w:rPr>
        <w:t>Судебная коллегия кассационного суда согласилась с выводами судов.</w:t>
      </w:r>
    </w:p>
    <w:p w:rsidR="005C57D2" w:rsidRDefault="005C57D2" w:rsidP="009224B6">
      <w:pPr>
        <w:pStyle w:val="af8"/>
        <w:shd w:val="clear" w:color="auto" w:fill="FFFFFF"/>
        <w:spacing w:before="0" w:after="0"/>
        <w:ind w:firstLine="720"/>
        <w:jc w:val="right"/>
        <w:rPr>
          <w:color w:val="000000"/>
          <w:sz w:val="28"/>
          <w:szCs w:val="28"/>
        </w:rPr>
      </w:pPr>
    </w:p>
    <w:p w:rsidR="007F3924" w:rsidRPr="00D0494D" w:rsidRDefault="009224B6" w:rsidP="009224B6">
      <w:pPr>
        <w:pStyle w:val="af8"/>
        <w:shd w:val="clear" w:color="auto" w:fill="FFFFFF"/>
        <w:spacing w:before="0" w:after="0"/>
        <w:ind w:firstLine="720"/>
        <w:jc w:val="right"/>
        <w:rPr>
          <w:color w:val="000000"/>
          <w:sz w:val="28"/>
          <w:szCs w:val="28"/>
        </w:rPr>
      </w:pPr>
      <w:r w:rsidRPr="00D0494D">
        <w:rPr>
          <w:color w:val="000000"/>
          <w:sz w:val="28"/>
          <w:szCs w:val="28"/>
        </w:rPr>
        <w:t>Дела №№33-2868/2023, 88-430/202</w:t>
      </w:r>
      <w:r w:rsidR="00315C02" w:rsidRPr="00D0494D">
        <w:rPr>
          <w:color w:val="000000"/>
          <w:sz w:val="28"/>
          <w:szCs w:val="28"/>
        </w:rPr>
        <w:t>5</w:t>
      </w:r>
    </w:p>
    <w:p w:rsidR="00654F01" w:rsidRPr="00D0494D" w:rsidRDefault="00654F01" w:rsidP="009224B6">
      <w:pPr>
        <w:pStyle w:val="af8"/>
        <w:shd w:val="clear" w:color="auto" w:fill="FFFFFF"/>
        <w:spacing w:before="0" w:after="0"/>
        <w:ind w:firstLine="720"/>
        <w:jc w:val="right"/>
        <w:rPr>
          <w:color w:val="000000"/>
          <w:sz w:val="28"/>
          <w:szCs w:val="28"/>
        </w:rPr>
      </w:pPr>
    </w:p>
    <w:p w:rsidR="00654F01" w:rsidRPr="00D0494D" w:rsidRDefault="00646213" w:rsidP="000D36D8">
      <w:pPr>
        <w:pStyle w:val="af8"/>
        <w:shd w:val="clear" w:color="auto" w:fill="FFFFFF"/>
        <w:spacing w:before="0" w:after="0"/>
        <w:ind w:firstLine="720"/>
        <w:jc w:val="both"/>
        <w:rPr>
          <w:b/>
          <w:color w:val="000000"/>
          <w:sz w:val="28"/>
          <w:szCs w:val="28"/>
        </w:rPr>
      </w:pPr>
      <w:r w:rsidRPr="00D0494D">
        <w:rPr>
          <w:b/>
          <w:color w:val="000000"/>
          <w:sz w:val="28"/>
          <w:szCs w:val="28"/>
        </w:rPr>
        <w:t>Исковая давность не распространяется на требование собственника или иного владельца об устранении всяких нарушений его права, хотя бы эти нарушения не были соединены с лишением владения. В этой связи длительность нарушения права не препятствует удовлетворению этого требования судом.</w:t>
      </w:r>
    </w:p>
    <w:p w:rsidR="00646213" w:rsidRPr="00D0494D" w:rsidRDefault="00646213" w:rsidP="00654F01">
      <w:pPr>
        <w:pStyle w:val="af8"/>
        <w:shd w:val="clear" w:color="auto" w:fill="FFFFFF"/>
        <w:spacing w:before="0" w:after="0"/>
        <w:ind w:firstLine="720"/>
        <w:rPr>
          <w:b/>
          <w:color w:val="000000"/>
          <w:sz w:val="28"/>
          <w:szCs w:val="28"/>
        </w:rPr>
      </w:pPr>
    </w:p>
    <w:p w:rsidR="00646213" w:rsidRPr="00D0494D" w:rsidRDefault="00646213" w:rsidP="00646213">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 xml:space="preserve">Окружная администрация города Якутска обратилась в суд с иском к В1, В2 об освобождении самовольно занятого земельного участка, в обоснование своих требований указывая, что ответчики, не имея законных оснований, самовольно занимают земельный участок, прилегающий к земельному участку с кадастровым номером </w:t>
      </w:r>
      <w:r w:rsidRPr="00D0494D">
        <w:rPr>
          <w:rFonts w:eastAsia="Times New Roman" w:cs="Times New Roman"/>
          <w:sz w:val="28"/>
          <w:szCs w:val="28"/>
          <w:lang w:val="en-US" w:eastAsia="ru-RU" w:bidi="ar-SA"/>
        </w:rPr>
        <w:t>N</w:t>
      </w:r>
      <w:r w:rsidRPr="00D0494D">
        <w:rPr>
          <w:rFonts w:eastAsia="Times New Roman" w:cs="Times New Roman"/>
          <w:sz w:val="28"/>
          <w:szCs w:val="28"/>
          <w:lang w:eastAsia="ru-RU" w:bidi="ar-SA"/>
        </w:rPr>
        <w:t>, из земель, не разграниченных в государственную и муниципальную собственность. Истец просил возложить на ответчиков обязанность освободить самовольно занятый земельный участок, из земель, на который государственная и муниципальная собственность не разграничена</w:t>
      </w:r>
      <w:r w:rsidR="005C57D2">
        <w:rPr>
          <w:rFonts w:eastAsia="Times New Roman" w:cs="Times New Roman"/>
          <w:sz w:val="28"/>
          <w:szCs w:val="28"/>
          <w:lang w:eastAsia="ru-RU" w:bidi="ar-SA"/>
        </w:rPr>
        <w:t>,</w:t>
      </w:r>
      <w:r w:rsidRPr="00D0494D">
        <w:rPr>
          <w:rFonts w:eastAsia="Times New Roman" w:cs="Times New Roman"/>
          <w:sz w:val="28"/>
          <w:szCs w:val="28"/>
          <w:lang w:eastAsia="ru-RU" w:bidi="ar-SA"/>
        </w:rPr>
        <w:t xml:space="preserve"> площадью 453 кв.м., прилегающий к земельному участку с кадастровым номером </w:t>
      </w:r>
      <w:r w:rsidRPr="00D0494D">
        <w:rPr>
          <w:rFonts w:eastAsia="Times New Roman" w:cs="Times New Roman"/>
          <w:sz w:val="28"/>
          <w:szCs w:val="28"/>
          <w:lang w:val="en-US" w:eastAsia="ru-RU" w:bidi="ar-SA"/>
        </w:rPr>
        <w:t>N</w:t>
      </w:r>
      <w:r w:rsidRPr="00D0494D">
        <w:rPr>
          <w:rFonts w:eastAsia="Times New Roman" w:cs="Times New Roman"/>
          <w:sz w:val="28"/>
          <w:szCs w:val="28"/>
          <w:lang w:eastAsia="ru-RU" w:bidi="ar-SA"/>
        </w:rPr>
        <w:t xml:space="preserve"> путем демонтажа гаража, нежилого строения, части ограждения с западной стороны.</w:t>
      </w:r>
      <w:r w:rsidR="005C57D2">
        <w:rPr>
          <w:rFonts w:eastAsia="Times New Roman" w:cs="Times New Roman"/>
          <w:sz w:val="28"/>
          <w:szCs w:val="28"/>
          <w:lang w:eastAsia="ru-RU" w:bidi="ar-SA"/>
        </w:rPr>
        <w:t xml:space="preserve"> </w:t>
      </w:r>
      <w:r w:rsidRPr="00D0494D">
        <w:rPr>
          <w:rFonts w:eastAsia="Times New Roman" w:cs="Times New Roman"/>
          <w:sz w:val="28"/>
          <w:szCs w:val="28"/>
          <w:lang w:eastAsia="ru-RU" w:bidi="ar-SA"/>
        </w:rPr>
        <w:t>В случае неисполнения вступившего в законную силу решения суда предоставить Окружной администрации города Якутска право на освобождение самовольно занятого земельного участка.</w:t>
      </w:r>
    </w:p>
    <w:p w:rsidR="00646213" w:rsidRPr="00D0494D" w:rsidRDefault="00646213" w:rsidP="00646213">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 xml:space="preserve">Не согласившись с иском Окружной администрации города Якутска, ответчики заявили встречные исковые требования, указав, что добросовестно, открыто и непрерывно в течение 23 лет владеют земельным участком с кадастровым номером </w:t>
      </w:r>
      <w:r w:rsidRPr="00D0494D">
        <w:rPr>
          <w:rFonts w:eastAsia="Times New Roman" w:cs="Times New Roman"/>
          <w:sz w:val="28"/>
          <w:szCs w:val="28"/>
          <w:lang w:val="en-US" w:eastAsia="ru-RU" w:bidi="ar-SA"/>
        </w:rPr>
        <w:t>N</w:t>
      </w:r>
      <w:r w:rsidRPr="00D0494D">
        <w:rPr>
          <w:rFonts w:eastAsia="Times New Roman" w:cs="Times New Roman"/>
          <w:sz w:val="28"/>
          <w:szCs w:val="28"/>
          <w:lang w:eastAsia="ru-RU" w:bidi="ar-SA"/>
        </w:rPr>
        <w:t xml:space="preserve"> фактической площадью 1080 кв.м. и расположенными на нем постройками. Просили установить границы земельного участка с кадастровым номером</w:t>
      </w:r>
      <w:r w:rsidR="0031742F">
        <w:rPr>
          <w:rFonts w:eastAsia="Times New Roman" w:cs="Times New Roman"/>
          <w:sz w:val="28"/>
          <w:szCs w:val="28"/>
          <w:lang w:eastAsia="ru-RU" w:bidi="ar-SA"/>
        </w:rPr>
        <w:t xml:space="preserve"> </w:t>
      </w:r>
      <w:r w:rsidR="00E72449" w:rsidRPr="00D0494D">
        <w:rPr>
          <w:rFonts w:eastAsia="Times New Roman" w:cs="Times New Roman"/>
          <w:sz w:val="28"/>
          <w:szCs w:val="28"/>
          <w:lang w:val="en-US" w:eastAsia="ru-RU" w:bidi="ar-SA"/>
        </w:rPr>
        <w:t>N</w:t>
      </w:r>
      <w:r w:rsidR="0031742F">
        <w:rPr>
          <w:rFonts w:eastAsia="Times New Roman" w:cs="Times New Roman"/>
          <w:sz w:val="28"/>
          <w:szCs w:val="28"/>
          <w:lang w:eastAsia="ru-RU" w:bidi="ar-SA"/>
        </w:rPr>
        <w:t xml:space="preserve"> </w:t>
      </w:r>
      <w:r w:rsidRPr="00D0494D">
        <w:rPr>
          <w:rFonts w:eastAsia="Times New Roman" w:cs="Times New Roman"/>
          <w:sz w:val="28"/>
          <w:szCs w:val="28"/>
          <w:lang w:eastAsia="ru-RU" w:bidi="ar-SA"/>
        </w:rPr>
        <w:t>по координатам поворотных точек, приведенным в заключени</w:t>
      </w:r>
      <w:r w:rsidR="00E72449" w:rsidRPr="00D0494D">
        <w:rPr>
          <w:rFonts w:eastAsia="Times New Roman" w:cs="Times New Roman"/>
          <w:sz w:val="28"/>
          <w:szCs w:val="28"/>
          <w:lang w:eastAsia="ru-RU" w:bidi="ar-SA"/>
        </w:rPr>
        <w:t>и эксперта</w:t>
      </w:r>
      <w:r w:rsidRPr="00D0494D">
        <w:rPr>
          <w:rFonts w:eastAsia="Times New Roman" w:cs="Times New Roman"/>
          <w:sz w:val="28"/>
          <w:szCs w:val="28"/>
          <w:lang w:eastAsia="ru-RU" w:bidi="ar-SA"/>
        </w:rPr>
        <w:t>, признать право собственности на указанн</w:t>
      </w:r>
      <w:r w:rsidR="00E72449" w:rsidRPr="00D0494D">
        <w:rPr>
          <w:rFonts w:eastAsia="Times New Roman" w:cs="Times New Roman"/>
          <w:sz w:val="28"/>
          <w:szCs w:val="28"/>
          <w:lang w:eastAsia="ru-RU" w:bidi="ar-SA"/>
        </w:rPr>
        <w:t>ый земельный участок площадью 1</w:t>
      </w:r>
      <w:r w:rsidRPr="00D0494D">
        <w:rPr>
          <w:rFonts w:eastAsia="Times New Roman" w:cs="Times New Roman"/>
          <w:sz w:val="28"/>
          <w:szCs w:val="28"/>
          <w:lang w:eastAsia="ru-RU" w:bidi="ar-SA"/>
        </w:rPr>
        <w:t>080 кв.м. в силу приобретательной давности, признать право собственности на самовольные постройки уборную, септик, гараж, баню.</w:t>
      </w:r>
    </w:p>
    <w:p w:rsidR="00557997" w:rsidRPr="00D0494D" w:rsidRDefault="00E72449" w:rsidP="00557997">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Решением суда первой инстанции в удовлетворении требований Окружной администрации отказано в связи с пропуском истцом срока исковой давности по заявленным требованиям с учетом того, что истцу о нарушенном праве стало известно</w:t>
      </w:r>
      <w:r w:rsidR="00557997" w:rsidRPr="00D0494D">
        <w:rPr>
          <w:rFonts w:eastAsia="Times New Roman" w:cs="Times New Roman"/>
          <w:sz w:val="28"/>
          <w:szCs w:val="28"/>
          <w:lang w:eastAsia="ru-RU" w:bidi="ar-SA"/>
        </w:rPr>
        <w:t xml:space="preserve"> в тот момент</w:t>
      </w:r>
      <w:r w:rsidRPr="00D0494D">
        <w:rPr>
          <w:rFonts w:eastAsia="Times New Roman" w:cs="Times New Roman"/>
          <w:sz w:val="28"/>
          <w:szCs w:val="28"/>
          <w:lang w:eastAsia="ru-RU" w:bidi="ar-SA"/>
        </w:rPr>
        <w:t>, когда сообщил ответчикам о самовольности занятия спорного земельного участка</w:t>
      </w:r>
      <w:r w:rsidR="00557997" w:rsidRPr="00D0494D">
        <w:rPr>
          <w:rFonts w:eastAsia="Times New Roman" w:cs="Times New Roman"/>
          <w:sz w:val="28"/>
          <w:szCs w:val="28"/>
          <w:lang w:eastAsia="ru-RU" w:bidi="ar-SA"/>
        </w:rPr>
        <w:t xml:space="preserve">. Удовлетворяя </w:t>
      </w:r>
      <w:r w:rsidRPr="00D0494D">
        <w:rPr>
          <w:rFonts w:eastAsia="Times New Roman" w:cs="Times New Roman"/>
          <w:sz w:val="28"/>
          <w:szCs w:val="28"/>
          <w:lang w:eastAsia="ru-RU" w:bidi="ar-SA"/>
        </w:rPr>
        <w:t>встречные исковые требования</w:t>
      </w:r>
      <w:r w:rsidR="00557997" w:rsidRPr="00D0494D">
        <w:rPr>
          <w:rFonts w:eastAsia="Times New Roman" w:cs="Times New Roman"/>
          <w:sz w:val="28"/>
          <w:szCs w:val="28"/>
          <w:lang w:eastAsia="ru-RU" w:bidi="ar-SA"/>
        </w:rPr>
        <w:t>,</w:t>
      </w:r>
      <w:r w:rsidR="00E04919">
        <w:rPr>
          <w:rFonts w:eastAsia="Times New Roman" w:cs="Times New Roman"/>
          <w:sz w:val="28"/>
          <w:szCs w:val="28"/>
          <w:lang w:eastAsia="ru-RU" w:bidi="ar-SA"/>
        </w:rPr>
        <w:t xml:space="preserve"> </w:t>
      </w:r>
      <w:r w:rsidR="00557997" w:rsidRPr="00D0494D">
        <w:rPr>
          <w:rFonts w:eastAsia="Times New Roman" w:cs="Times New Roman"/>
          <w:sz w:val="28"/>
          <w:szCs w:val="28"/>
          <w:lang w:eastAsia="ru-RU" w:bidi="ar-SA"/>
        </w:rPr>
        <w:t>устанавливая границы земельного участка, суд первой инстанции исходил из того, что фактическое использование ответчиками спорного земельного участка площадью 1080 кв.м. и расположение на нем объектов гаража, бани, туалета и части ограждения (в отношении которых истцом заявлены требования о демонтаже) установлено. Обстоятельств невозможности передачи ответчикам спорного земельного участка путем установления его границ в установленной заключением эксперта площади, а также признания права собственности на объект капитального строительства (гараж) не установлено.</w:t>
      </w:r>
    </w:p>
    <w:p w:rsidR="00E72449" w:rsidRPr="00D0494D" w:rsidRDefault="00E72449" w:rsidP="00646213">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Судом апелляционной инстанции выводы суда первой инстанции признаны основанными на неправильном толковании и применении норм материального права, регулирующих спорные отношения.</w:t>
      </w:r>
    </w:p>
    <w:p w:rsidR="00557997" w:rsidRPr="00D0494D" w:rsidRDefault="00557997" w:rsidP="00557997">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В рассматриваемом деле органом местного самоуправления заявлены требования об освобождении ответчиками самовольно занятых ими земель, государственная собственность на которые не разграничена. Так как земли являются государственными и собственность на них не разграничена, земельный участок как самостоятельный объект гражданских прав сформирован не был, право муниципальной собственности на земельный участок не зарегистрировано, самовольный захват правонарушителем таких земель, в том числе путем установки ограждения, возведения построек на самовольно занятом земельном участке, складирование на таком участке личных вещей не свидетельствует о том, что такой участок выбыл из владения государства. Следовательно, в такой ситуации спор об освобождении самовольно занятых государственных земель является разновидностью требований собственника об устранении нарушений его прав в отношении принадлежащего ему земельного участка, не связанных с лишением владения.</w:t>
      </w:r>
    </w:p>
    <w:p w:rsidR="00400C45" w:rsidRPr="00D0494D" w:rsidRDefault="00400C45" w:rsidP="00400C45">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 xml:space="preserve">Как разъяснено в </w:t>
      </w:r>
      <w:hyperlink r:id="rId8" w:history="1">
        <w:r w:rsidRPr="00D0494D">
          <w:rPr>
            <w:rStyle w:val="af7"/>
            <w:rFonts w:eastAsia="Times New Roman" w:cs="Times New Roman"/>
            <w:color w:val="auto"/>
            <w:sz w:val="28"/>
            <w:szCs w:val="28"/>
            <w:u w:val="none"/>
            <w:lang w:eastAsia="ru-RU" w:bidi="ar-SA"/>
          </w:rPr>
          <w:t xml:space="preserve">пункте </w:t>
        </w:r>
      </w:hyperlink>
      <w:r w:rsidRPr="00D0494D">
        <w:rPr>
          <w:rFonts w:eastAsia="Times New Roman" w:cs="Times New Roman"/>
          <w:sz w:val="28"/>
          <w:szCs w:val="28"/>
          <w:lang w:eastAsia="ru-RU" w:bidi="ar-SA"/>
        </w:rPr>
        <w:t xml:space="preserve">45 постановления Пленума Верховного Суда Российской Федерации и Пленума Высшего Арбитражного Суда Российской Федерации № 10/22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в силу </w:t>
      </w:r>
      <w:hyperlink r:id="rId9" w:history="1">
        <w:r w:rsidRPr="00D0494D">
          <w:rPr>
            <w:rStyle w:val="af7"/>
            <w:rFonts w:eastAsia="Times New Roman" w:cs="Times New Roman"/>
            <w:color w:val="auto"/>
            <w:sz w:val="28"/>
            <w:szCs w:val="28"/>
            <w:u w:val="none"/>
            <w:lang w:eastAsia="ru-RU" w:bidi="ar-SA"/>
          </w:rPr>
          <w:t>статей 304</w:t>
        </w:r>
      </w:hyperlink>
      <w:r w:rsidRPr="00D0494D">
        <w:rPr>
          <w:rFonts w:eastAsia="Times New Roman" w:cs="Times New Roman"/>
          <w:sz w:val="28"/>
          <w:szCs w:val="28"/>
          <w:lang w:eastAsia="ru-RU" w:bidi="ar-SA"/>
        </w:rPr>
        <w:t xml:space="preserve">, </w:t>
      </w:r>
      <w:hyperlink r:id="rId10" w:history="1">
        <w:r w:rsidRPr="00D0494D">
          <w:rPr>
            <w:rStyle w:val="af7"/>
            <w:rFonts w:eastAsia="Times New Roman" w:cs="Times New Roman"/>
            <w:color w:val="auto"/>
            <w:sz w:val="28"/>
            <w:szCs w:val="28"/>
            <w:u w:val="none"/>
            <w:lang w:eastAsia="ru-RU" w:bidi="ar-SA"/>
          </w:rPr>
          <w:t>305</w:t>
        </w:r>
      </w:hyperlink>
      <w:r w:rsidRPr="00D0494D">
        <w:rPr>
          <w:rFonts w:eastAsia="Times New Roman" w:cs="Times New Roman"/>
          <w:sz w:val="28"/>
          <w:szCs w:val="28"/>
          <w:lang w:eastAsia="ru-RU" w:bidi="ar-SA"/>
        </w:rPr>
        <w:t xml:space="preserve"> Гражданского кодекса Российской Федерации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w:t>
      </w:r>
    </w:p>
    <w:p w:rsidR="00400C45" w:rsidRPr="00D0494D" w:rsidRDefault="00400C45" w:rsidP="00400C45">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 xml:space="preserve">Таким образом, выводы суда первой инстанции о пропуске истцом срока исковой давности не соответствуют вышеприведенным нормам материального права и разъяснениям. Так как требования истца носят </w:t>
      </w:r>
      <w:proofErr w:type="spellStart"/>
      <w:r w:rsidRPr="00D0494D">
        <w:rPr>
          <w:rFonts w:eastAsia="Times New Roman" w:cs="Times New Roman"/>
          <w:sz w:val="28"/>
          <w:szCs w:val="28"/>
          <w:lang w:eastAsia="ru-RU" w:bidi="ar-SA"/>
        </w:rPr>
        <w:t>негаторный</w:t>
      </w:r>
      <w:proofErr w:type="spellEnd"/>
      <w:r w:rsidRPr="00D0494D">
        <w:rPr>
          <w:rFonts w:eastAsia="Times New Roman" w:cs="Times New Roman"/>
          <w:sz w:val="28"/>
          <w:szCs w:val="28"/>
          <w:lang w:eastAsia="ru-RU" w:bidi="ar-SA"/>
        </w:rPr>
        <w:t xml:space="preserve"> характер</w:t>
      </w:r>
      <w:r w:rsidR="00F978B6">
        <w:rPr>
          <w:rFonts w:eastAsia="Times New Roman" w:cs="Times New Roman"/>
          <w:sz w:val="28"/>
          <w:szCs w:val="28"/>
          <w:lang w:eastAsia="ru-RU" w:bidi="ar-SA"/>
        </w:rPr>
        <w:t>,</w:t>
      </w:r>
      <w:r w:rsidRPr="00D0494D">
        <w:rPr>
          <w:rFonts w:eastAsia="Times New Roman" w:cs="Times New Roman"/>
          <w:sz w:val="28"/>
          <w:szCs w:val="28"/>
          <w:lang w:eastAsia="ru-RU" w:bidi="ar-SA"/>
        </w:rPr>
        <w:t xml:space="preserve"> на такие требования срок исковой давности не распространяется.</w:t>
      </w:r>
    </w:p>
    <w:p w:rsidR="00400C45" w:rsidRPr="00D0494D" w:rsidRDefault="00400C45" w:rsidP="00400C45">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Обращаясь с иском в суд, Окружная администрация города Якутска в подтверждение доводов ссылалась на то, что 20 октября 2023 года Управлением муниципальных инспекций Окружной администрации города Якутска проведено контрольное (надзорное) мероприятие, в результате которого установлено самовольное занятие ответчиками земельного участка 432,2 кв.м. из земель, не разграниченных в государственную и муниципальную собственность; площадь фактически используемого ответчиками земельного участка составляет 1080 кв.м. При этом на самовольно занятом ответчиками земельном участке имеются самовольные постройки.</w:t>
      </w:r>
    </w:p>
    <w:p w:rsidR="00400C45" w:rsidRPr="00D0494D" w:rsidRDefault="00400C45" w:rsidP="00400C45">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Между тем правовых оснований для признания за истцами по встречному иску прав в отношении всего земельного участка, фактическая площадь которого в настоящее время составляет 1080 кв.м., не имеется. Васильевыми не предоставлены какие-либо доказательства, свидетельствующие, что у них имеются какие-либо права в отношении занимаемого земельного участка площадью 376 кв.м. В перераспределении земельного участка им было отказано, решение об отказе в перераспределении в установленном порядке обжаловано не было.</w:t>
      </w:r>
    </w:p>
    <w:p w:rsidR="002F1EA6" w:rsidRPr="00D0494D" w:rsidRDefault="002F1EA6" w:rsidP="00400C45">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Материалами дела, в том числе заключением дополнительной экспертизы установлено, что пос</w:t>
      </w:r>
      <w:r w:rsidR="00CF2E0E">
        <w:rPr>
          <w:rFonts w:eastAsia="Times New Roman" w:cs="Times New Roman"/>
          <w:sz w:val="28"/>
          <w:szCs w:val="28"/>
          <w:lang w:eastAsia="ru-RU" w:bidi="ar-SA"/>
        </w:rPr>
        <w:t>л</w:t>
      </w:r>
      <w:r w:rsidRPr="00D0494D">
        <w:rPr>
          <w:rFonts w:eastAsia="Times New Roman" w:cs="Times New Roman"/>
          <w:sz w:val="28"/>
          <w:szCs w:val="28"/>
          <w:lang w:eastAsia="ru-RU" w:bidi="ar-SA"/>
        </w:rPr>
        <w:t>е исправления имеющейся реестровой ошибки возможно установить границы земельного участка, принадлежащего ответчикам, площадью 704 кв.м., в связи с чем первоначальные исковые требования об освобождении самовольно занятого земельного участка площадью 376 кв.м., а также снос</w:t>
      </w:r>
      <w:r w:rsidR="004519EB">
        <w:rPr>
          <w:rFonts w:eastAsia="Times New Roman" w:cs="Times New Roman"/>
          <w:sz w:val="28"/>
          <w:szCs w:val="28"/>
          <w:lang w:eastAsia="ru-RU" w:bidi="ar-SA"/>
        </w:rPr>
        <w:t>е</w:t>
      </w:r>
      <w:r w:rsidRPr="00D0494D">
        <w:rPr>
          <w:rFonts w:eastAsia="Times New Roman" w:cs="Times New Roman"/>
          <w:sz w:val="28"/>
          <w:szCs w:val="28"/>
          <w:lang w:eastAsia="ru-RU" w:bidi="ar-SA"/>
        </w:rPr>
        <w:t xml:space="preserve"> самовольных построек подлежа</w:t>
      </w:r>
      <w:r w:rsidR="004519EB">
        <w:rPr>
          <w:rFonts w:eastAsia="Times New Roman" w:cs="Times New Roman"/>
          <w:sz w:val="28"/>
          <w:szCs w:val="28"/>
          <w:lang w:eastAsia="ru-RU" w:bidi="ar-SA"/>
        </w:rPr>
        <w:t>ли</w:t>
      </w:r>
      <w:r w:rsidRPr="00D0494D">
        <w:rPr>
          <w:rFonts w:eastAsia="Times New Roman" w:cs="Times New Roman"/>
          <w:sz w:val="28"/>
          <w:szCs w:val="28"/>
          <w:lang w:eastAsia="ru-RU" w:bidi="ar-SA"/>
        </w:rPr>
        <w:t xml:space="preserve"> частичному удовлетворению. </w:t>
      </w:r>
    </w:p>
    <w:p w:rsidR="002F1EA6" w:rsidRPr="00D0494D" w:rsidRDefault="002F1EA6" w:rsidP="002F1EA6">
      <w:pPr>
        <w:ind w:firstLine="720"/>
        <w:jc w:val="both"/>
        <w:rPr>
          <w:rFonts w:eastAsia="Times New Roman" w:cs="Times New Roman"/>
          <w:sz w:val="28"/>
          <w:szCs w:val="28"/>
          <w:lang w:eastAsia="ru-RU" w:bidi="ar-SA"/>
        </w:rPr>
      </w:pPr>
      <w:r w:rsidRPr="00D0494D">
        <w:rPr>
          <w:rFonts w:eastAsia="Times New Roman" w:cs="Times New Roman"/>
          <w:sz w:val="28"/>
          <w:szCs w:val="28"/>
          <w:lang w:eastAsia="ru-RU" w:bidi="ar-SA"/>
        </w:rPr>
        <w:t xml:space="preserve">Определением судебной коллегии по гражданским делам Девятого кассационного суда общей юрисдикции от 03 июня 2025 года апелляционное определение оставлено без изменения. </w:t>
      </w:r>
    </w:p>
    <w:p w:rsidR="00400C45" w:rsidRPr="00D0494D" w:rsidRDefault="002F1EA6" w:rsidP="002F1EA6">
      <w:pPr>
        <w:ind w:firstLine="720"/>
        <w:jc w:val="right"/>
        <w:rPr>
          <w:rFonts w:eastAsia="Times New Roman" w:cs="Times New Roman"/>
          <w:sz w:val="28"/>
          <w:szCs w:val="28"/>
          <w:lang w:eastAsia="ru-RU" w:bidi="ar-SA"/>
        </w:rPr>
      </w:pPr>
      <w:r w:rsidRPr="00D0494D">
        <w:rPr>
          <w:rFonts w:eastAsia="Times New Roman" w:cs="Times New Roman"/>
          <w:sz w:val="28"/>
          <w:szCs w:val="28"/>
          <w:lang w:eastAsia="ru-RU" w:bidi="ar-SA"/>
        </w:rPr>
        <w:t>Дела №№33-37/2025, 88-3511/2025</w:t>
      </w:r>
    </w:p>
    <w:p w:rsidR="00557997" w:rsidRPr="00D0494D" w:rsidRDefault="00557997" w:rsidP="00646213">
      <w:pPr>
        <w:ind w:firstLine="720"/>
        <w:jc w:val="both"/>
        <w:rPr>
          <w:rFonts w:eastAsia="Times New Roman" w:cs="Times New Roman"/>
          <w:sz w:val="28"/>
          <w:szCs w:val="28"/>
          <w:lang w:eastAsia="ru-RU" w:bidi="ar-SA"/>
        </w:rPr>
      </w:pPr>
    </w:p>
    <w:p w:rsidR="00970A75" w:rsidRPr="00D0494D" w:rsidRDefault="00970A75" w:rsidP="00970A75">
      <w:pPr>
        <w:pStyle w:val="af8"/>
        <w:shd w:val="clear" w:color="auto" w:fill="FFFFFF"/>
        <w:spacing w:before="0" w:after="0"/>
        <w:ind w:firstLine="720"/>
        <w:jc w:val="center"/>
        <w:rPr>
          <w:b/>
          <w:color w:val="000000"/>
          <w:sz w:val="28"/>
          <w:szCs w:val="28"/>
        </w:rPr>
      </w:pPr>
      <w:r w:rsidRPr="00D0494D">
        <w:rPr>
          <w:b/>
          <w:color w:val="000000"/>
          <w:sz w:val="28"/>
          <w:szCs w:val="28"/>
        </w:rPr>
        <w:t>Разрешение споров, возникающих из обязательственных правоотношений</w:t>
      </w:r>
    </w:p>
    <w:p w:rsidR="00073F73" w:rsidRPr="00D0494D" w:rsidRDefault="00073F73" w:rsidP="00970A75">
      <w:pPr>
        <w:pStyle w:val="af8"/>
        <w:shd w:val="clear" w:color="auto" w:fill="FFFFFF"/>
        <w:spacing w:before="0" w:after="0"/>
        <w:ind w:firstLine="720"/>
        <w:jc w:val="center"/>
        <w:rPr>
          <w:b/>
          <w:color w:val="FF0000"/>
          <w:sz w:val="28"/>
          <w:szCs w:val="28"/>
        </w:rPr>
      </w:pPr>
    </w:p>
    <w:p w:rsidR="005A53A6" w:rsidRPr="00D0494D" w:rsidRDefault="005A53A6" w:rsidP="005C2435">
      <w:pPr>
        <w:pStyle w:val="af8"/>
        <w:ind w:firstLine="720"/>
        <w:jc w:val="both"/>
        <w:rPr>
          <w:b/>
          <w:sz w:val="28"/>
          <w:szCs w:val="28"/>
        </w:rPr>
      </w:pPr>
      <w:r w:rsidRPr="00D0494D">
        <w:rPr>
          <w:b/>
          <w:sz w:val="28"/>
          <w:szCs w:val="28"/>
        </w:rPr>
        <w:t>Денежные средства и иное имущество не подлежат возврату в качестве неосновательного обогащения, если будет установлено, что они переданы по воле лица, знавшего об отсутствии обязательств для их передачи.</w:t>
      </w:r>
    </w:p>
    <w:p w:rsidR="005A53A6" w:rsidRPr="00D0494D" w:rsidRDefault="005A53A6" w:rsidP="005A53A6">
      <w:pPr>
        <w:pStyle w:val="af8"/>
        <w:ind w:firstLine="720"/>
        <w:jc w:val="center"/>
        <w:rPr>
          <w:b/>
          <w:sz w:val="28"/>
          <w:szCs w:val="28"/>
        </w:rPr>
      </w:pPr>
    </w:p>
    <w:p w:rsidR="005A53A6" w:rsidRPr="00D0494D" w:rsidRDefault="005A53A6" w:rsidP="005C2435">
      <w:pPr>
        <w:pStyle w:val="af8"/>
        <w:spacing w:before="0" w:after="0"/>
        <w:ind w:firstLine="720"/>
        <w:jc w:val="both"/>
        <w:rPr>
          <w:sz w:val="28"/>
          <w:szCs w:val="28"/>
        </w:rPr>
      </w:pPr>
      <w:r w:rsidRPr="00D0494D">
        <w:rPr>
          <w:sz w:val="28"/>
          <w:szCs w:val="28"/>
        </w:rPr>
        <w:t>Я. обратилась в суд с иском к Ф. о взыскании неосновательного обогащения, в обоснование требований указав, что стороны с 2016 года по 2018 год состояли в зарегистрированном браке, после расторжения брака с 2018 года остались совместно проживать и вести совместное хозяйство до 2022 года. В период совместного проживания были приобретены транспортное средство, земельный участок, жилой дом. Право собственности на все указанное имущество, кроме жилого дома, зарегистрировано на ответчика. Жилой дом строился в период времени с осени 2021 года по лето 2022 года, для строительства дома истцом оформлено три кредитных договора, получены денежные средства в размере 654 000 рублей для приобретения строительных материалов и оплаты работ подрядчиков. Просила взыскать с ответчика неосновательное обогащение в размере 912 081,97 рублей, судебные расходы.</w:t>
      </w:r>
    </w:p>
    <w:p w:rsidR="009F7C06" w:rsidRPr="00D0494D" w:rsidRDefault="009F7C06" w:rsidP="005C2435">
      <w:pPr>
        <w:widowControl w:val="0"/>
        <w:shd w:val="clear" w:color="auto" w:fill="FFFFFF"/>
        <w:tabs>
          <w:tab w:val="left" w:pos="9356"/>
        </w:tabs>
        <w:ind w:firstLine="709"/>
        <w:jc w:val="both"/>
        <w:rPr>
          <w:rFonts w:eastAsia="Calibri" w:cs="Times New Roman"/>
          <w:sz w:val="28"/>
          <w:szCs w:val="28"/>
          <w:lang w:eastAsia="en-US" w:bidi="ar-SA"/>
        </w:rPr>
      </w:pPr>
      <w:r w:rsidRPr="00D0494D">
        <w:rPr>
          <w:rFonts w:eastAsia="Times New Roman" w:cs="Times New Roman"/>
          <w:sz w:val="28"/>
          <w:szCs w:val="28"/>
          <w:lang w:eastAsia="ru-RU" w:bidi="ar-SA"/>
        </w:rPr>
        <w:t xml:space="preserve">Разрешая спор и удовлетворяя исковые требования, суд первой инстанции исходил из того, что </w:t>
      </w:r>
      <w:r w:rsidRPr="00D0494D">
        <w:rPr>
          <w:rFonts w:eastAsia="Calibri" w:cs="Times New Roman"/>
          <w:sz w:val="28"/>
          <w:szCs w:val="28"/>
          <w:lang w:eastAsia="en-US" w:bidi="ar-SA"/>
        </w:rPr>
        <w:t>истцом вкладывались личные денежные средства на строительство дома, приобретение строительных материалов на общую сумму 910 081 рублей 97 копеек, в настоящее время жилой дом зарегистрирован на ответчика, находится в его пользовании.</w:t>
      </w:r>
    </w:p>
    <w:p w:rsidR="009F7C06" w:rsidRPr="00D0494D" w:rsidRDefault="009F7C06" w:rsidP="005C2435">
      <w:pPr>
        <w:pStyle w:val="af8"/>
        <w:shd w:val="clear" w:color="auto" w:fill="FFFFFF"/>
        <w:spacing w:before="0" w:after="0"/>
        <w:ind w:firstLine="720"/>
        <w:jc w:val="both"/>
        <w:rPr>
          <w:sz w:val="28"/>
          <w:szCs w:val="28"/>
        </w:rPr>
      </w:pPr>
      <w:r w:rsidRPr="00D0494D">
        <w:rPr>
          <w:sz w:val="28"/>
          <w:szCs w:val="28"/>
        </w:rPr>
        <w:t>Суд апелляционной инстанции с выводами суда первой инстанции не согласился по следующим основаниям.</w:t>
      </w:r>
    </w:p>
    <w:p w:rsidR="00346AD7" w:rsidRPr="00D0494D" w:rsidRDefault="005C2435" w:rsidP="005C2435">
      <w:pPr>
        <w:pStyle w:val="af8"/>
        <w:spacing w:before="0" w:after="0"/>
        <w:ind w:firstLine="720"/>
        <w:jc w:val="both"/>
        <w:rPr>
          <w:sz w:val="28"/>
          <w:szCs w:val="28"/>
        </w:rPr>
      </w:pPr>
      <w:r>
        <w:rPr>
          <w:sz w:val="28"/>
          <w:szCs w:val="28"/>
        </w:rPr>
        <w:t>П</w:t>
      </w:r>
      <w:r w:rsidR="00346AD7" w:rsidRPr="00D0494D">
        <w:rPr>
          <w:sz w:val="28"/>
          <w:szCs w:val="28"/>
        </w:rPr>
        <w:t>о делам о взыскании неосновательного обогащения на истца возлагается обязанность доказать факт приобретения ответчиком имущества за счет истца либо факт сбережения ответчиком имущества за счет истца, а на ответчика - обязанность доказать наличие законных оснований для приобретения или сбережения такого имущества либо наличие обстоятельств, при которых неосновательное обогащение в силу закона не подлежит возврату.</w:t>
      </w:r>
    </w:p>
    <w:p w:rsidR="00346AD7" w:rsidRPr="00D0494D" w:rsidRDefault="00346AD7" w:rsidP="005C2435">
      <w:pPr>
        <w:pStyle w:val="af8"/>
        <w:spacing w:before="0" w:after="0"/>
        <w:ind w:firstLine="720"/>
        <w:jc w:val="both"/>
        <w:rPr>
          <w:sz w:val="28"/>
          <w:szCs w:val="28"/>
        </w:rPr>
      </w:pPr>
      <w:r w:rsidRPr="00D0494D">
        <w:rPr>
          <w:sz w:val="28"/>
          <w:szCs w:val="28"/>
        </w:rPr>
        <w:t>Денежные средства и иное имущество не подлежат возврату в качестве неосновательного обогащения, если будет установлено, что они переданы по воле лица, знавшего об отсутствии обязательств для их передачи.</w:t>
      </w:r>
    </w:p>
    <w:p w:rsidR="00346AD7" w:rsidRPr="00D0494D" w:rsidRDefault="00346AD7" w:rsidP="005C2435">
      <w:pPr>
        <w:pStyle w:val="af8"/>
        <w:spacing w:before="0" w:after="0"/>
        <w:ind w:firstLine="720"/>
        <w:jc w:val="both"/>
        <w:rPr>
          <w:sz w:val="28"/>
          <w:szCs w:val="28"/>
        </w:rPr>
      </w:pPr>
      <w:r w:rsidRPr="00D0494D">
        <w:rPr>
          <w:sz w:val="28"/>
          <w:szCs w:val="28"/>
        </w:rPr>
        <w:t>Обязательства из неосновательного обогащения возникают при одновременном наличии трех условий: факта приобретения или сбережения имущества, приобретение или сбережение имущества за счет другого лица и отсутствие правовых оснований неосновательного обогащения, а именно: приобретение или сбережение имущества одним лицом за счет другого лица не основано ни на законе, ни на сделке.</w:t>
      </w:r>
    </w:p>
    <w:p w:rsidR="00346AD7" w:rsidRPr="00D0494D" w:rsidRDefault="00346AD7" w:rsidP="005C2435">
      <w:pPr>
        <w:pStyle w:val="af8"/>
        <w:spacing w:before="0" w:after="0"/>
        <w:ind w:firstLine="720"/>
        <w:jc w:val="both"/>
        <w:rPr>
          <w:sz w:val="28"/>
          <w:szCs w:val="28"/>
        </w:rPr>
      </w:pPr>
      <w:r w:rsidRPr="00D0494D">
        <w:rPr>
          <w:sz w:val="28"/>
          <w:szCs w:val="28"/>
        </w:rPr>
        <w:t>Недоказанность одного из этих обстоятельств является достаточным основанием для отказа в удовлетворении иска.</w:t>
      </w:r>
    </w:p>
    <w:p w:rsidR="00346AD7" w:rsidRPr="00D0494D" w:rsidRDefault="00346AD7" w:rsidP="005C2435">
      <w:pPr>
        <w:pStyle w:val="af8"/>
        <w:spacing w:before="0" w:after="0"/>
        <w:ind w:firstLine="720"/>
        <w:jc w:val="both"/>
        <w:rPr>
          <w:sz w:val="28"/>
          <w:szCs w:val="28"/>
        </w:rPr>
      </w:pPr>
      <w:r w:rsidRPr="00D0494D">
        <w:rPr>
          <w:sz w:val="28"/>
          <w:szCs w:val="28"/>
        </w:rPr>
        <w:t>В соответствии с особенностью предмета доказывания по делам о взыскании неосновательного обогащения и распределением бремени доказывания на истце лежит обязанность доказать, что на стороне ответчика имеется неосновательное обогащение (неосновательно получено или сбережено имущество), обогащение произошло за счет истца, размер неосновательного обогащения; невозможность возврата неосновательно полученного или сбереженного в натуре. В свою очередь ответчик должен доказать отсутствие на его стороне неосновательного обогащения за счет истца, либо наличие обстоятельств, исключающих взыскание неосновательного обогащения, предусмотренных статьей 1109 Гражданского кодекса Российской Федерации.</w:t>
      </w:r>
    </w:p>
    <w:p w:rsidR="00346AD7" w:rsidRPr="00D0494D" w:rsidRDefault="00346AD7" w:rsidP="005C2435">
      <w:pPr>
        <w:pStyle w:val="af8"/>
        <w:spacing w:before="0" w:after="0"/>
        <w:ind w:firstLine="720"/>
        <w:jc w:val="both"/>
        <w:rPr>
          <w:sz w:val="28"/>
          <w:szCs w:val="28"/>
        </w:rPr>
      </w:pPr>
      <w:r w:rsidRPr="00D0494D">
        <w:rPr>
          <w:sz w:val="28"/>
          <w:szCs w:val="28"/>
        </w:rPr>
        <w:t>Как следует из материалов дела, договор между сторонами о возмещении денежных средств за строительство и ремонт жилого не заключался, ремонт производился усилиями Я</w:t>
      </w:r>
      <w:r w:rsidR="005C2435">
        <w:rPr>
          <w:sz w:val="28"/>
          <w:szCs w:val="28"/>
        </w:rPr>
        <w:t>.</w:t>
      </w:r>
      <w:r w:rsidRPr="00D0494D">
        <w:rPr>
          <w:sz w:val="28"/>
          <w:szCs w:val="28"/>
        </w:rPr>
        <w:t>, а также членов ее семьи.</w:t>
      </w:r>
    </w:p>
    <w:p w:rsidR="00346AD7" w:rsidRPr="00D0494D" w:rsidRDefault="00346AD7" w:rsidP="005C2435">
      <w:pPr>
        <w:pStyle w:val="af8"/>
        <w:spacing w:before="0" w:after="0"/>
        <w:ind w:firstLine="720"/>
        <w:jc w:val="both"/>
        <w:rPr>
          <w:sz w:val="28"/>
          <w:szCs w:val="28"/>
        </w:rPr>
      </w:pPr>
      <w:r w:rsidRPr="00D0494D">
        <w:rPr>
          <w:sz w:val="28"/>
          <w:szCs w:val="28"/>
        </w:rPr>
        <w:t>Между тем само по себе строительство и проведение в жилом доме ремонта не влечет оснований для получения истцом имущественного права на возмещение стоимости неотделимых улучшений, поскольку для состава неосновательного обогащения необходимо доказать наличие соответствующих возмездных соглашений между сторонами.</w:t>
      </w:r>
    </w:p>
    <w:p w:rsidR="00346AD7" w:rsidRPr="00D0494D" w:rsidRDefault="00346AD7" w:rsidP="005C2435">
      <w:pPr>
        <w:pStyle w:val="af8"/>
        <w:spacing w:before="0" w:after="0"/>
        <w:ind w:firstLine="720"/>
        <w:jc w:val="both"/>
        <w:rPr>
          <w:sz w:val="28"/>
          <w:szCs w:val="28"/>
        </w:rPr>
      </w:pPr>
      <w:r w:rsidRPr="00D0494D">
        <w:rPr>
          <w:sz w:val="28"/>
          <w:szCs w:val="28"/>
        </w:rPr>
        <w:t>Из пояснений сторон следует, что Я</w:t>
      </w:r>
      <w:r w:rsidR="005C2435">
        <w:rPr>
          <w:sz w:val="28"/>
          <w:szCs w:val="28"/>
        </w:rPr>
        <w:t>.</w:t>
      </w:r>
      <w:r w:rsidRPr="00D0494D">
        <w:rPr>
          <w:sz w:val="28"/>
          <w:szCs w:val="28"/>
        </w:rPr>
        <w:t xml:space="preserve"> осуществлялось участие в строительстве и ремонте спорного дома в целях последующего проживания в нем истца и членов семьи истца совместно с ответчиком, в связи с чем Ф</w:t>
      </w:r>
      <w:r w:rsidR="005C2435">
        <w:rPr>
          <w:sz w:val="28"/>
          <w:szCs w:val="28"/>
        </w:rPr>
        <w:t>. н</w:t>
      </w:r>
      <w:r w:rsidRPr="00D0494D">
        <w:rPr>
          <w:sz w:val="28"/>
          <w:szCs w:val="28"/>
        </w:rPr>
        <w:t>а себя каких-либо обязательств по возмещению Я. затрат на ремонт не принимал, соглашений и договоров не подписывал.</w:t>
      </w:r>
    </w:p>
    <w:p w:rsidR="00346AD7" w:rsidRPr="00D0494D" w:rsidRDefault="00346AD7" w:rsidP="005C2435">
      <w:pPr>
        <w:pStyle w:val="af8"/>
        <w:spacing w:before="0" w:after="0"/>
        <w:ind w:firstLine="720"/>
        <w:jc w:val="both"/>
        <w:rPr>
          <w:sz w:val="28"/>
          <w:szCs w:val="28"/>
        </w:rPr>
      </w:pPr>
      <w:r w:rsidRPr="00D0494D">
        <w:rPr>
          <w:sz w:val="28"/>
          <w:szCs w:val="28"/>
        </w:rPr>
        <w:t>Земельный участок был приобретен ответчиком после расторжения брака между сторонами, равно как и строительство дома. Соответственно, спорное имущество не является совместно нажитым имуществом супругов.</w:t>
      </w:r>
    </w:p>
    <w:p w:rsidR="00346AD7" w:rsidRPr="00D0494D" w:rsidRDefault="00346AD7" w:rsidP="005C2435">
      <w:pPr>
        <w:pStyle w:val="af8"/>
        <w:spacing w:before="0" w:after="0"/>
        <w:ind w:firstLine="720"/>
        <w:jc w:val="both"/>
        <w:rPr>
          <w:sz w:val="28"/>
          <w:szCs w:val="28"/>
        </w:rPr>
      </w:pPr>
      <w:r w:rsidRPr="00D0494D">
        <w:rPr>
          <w:sz w:val="28"/>
          <w:szCs w:val="28"/>
        </w:rPr>
        <w:t xml:space="preserve">Следовательно, истец, зная об отсутствии перед собственником жилого дома обязательств по строительству </w:t>
      </w:r>
      <w:r w:rsidR="00A375F2" w:rsidRPr="00D0494D">
        <w:rPr>
          <w:sz w:val="28"/>
          <w:szCs w:val="28"/>
        </w:rPr>
        <w:t>и ремонту</w:t>
      </w:r>
      <w:r w:rsidRPr="00D0494D">
        <w:rPr>
          <w:sz w:val="28"/>
          <w:szCs w:val="28"/>
        </w:rPr>
        <w:t xml:space="preserve"> дома, его обустройства, о том, что Я. не является собственником ни дома, ни земельного участка, добровольно понесла спорные расходы в своих интересах, которые по смыслу главы 60 Гражданского кодекса Российской Федерации не подлежат взысканию как неосновательное обогащение.</w:t>
      </w:r>
    </w:p>
    <w:p w:rsidR="00475023" w:rsidRPr="00D0494D" w:rsidRDefault="00475023" w:rsidP="005C2435">
      <w:pPr>
        <w:pStyle w:val="af8"/>
        <w:spacing w:before="0" w:after="0"/>
        <w:ind w:firstLine="720"/>
        <w:jc w:val="both"/>
        <w:rPr>
          <w:sz w:val="28"/>
          <w:szCs w:val="28"/>
        </w:rPr>
      </w:pPr>
      <w:r w:rsidRPr="00D0494D">
        <w:rPr>
          <w:sz w:val="28"/>
          <w:szCs w:val="28"/>
        </w:rPr>
        <w:t>Определением судебной коллегии по гражданским делам Девятого кассационного суда общей юрисдикции от 20 мая 2025 года апелляционное определение судебной коллегии по гражданским делам Верховного Суда Республики Саха (Якутия) оставлено без изменения.</w:t>
      </w:r>
    </w:p>
    <w:p w:rsidR="00475023" w:rsidRPr="00D0494D" w:rsidRDefault="00475023" w:rsidP="00475023">
      <w:pPr>
        <w:pStyle w:val="af8"/>
        <w:ind w:firstLine="720"/>
        <w:jc w:val="right"/>
        <w:rPr>
          <w:sz w:val="28"/>
          <w:szCs w:val="28"/>
        </w:rPr>
      </w:pPr>
      <w:r w:rsidRPr="00D0494D">
        <w:rPr>
          <w:sz w:val="28"/>
          <w:szCs w:val="28"/>
        </w:rPr>
        <w:t>Дела №№33-4011/2024, 88-3373/2025</w:t>
      </w:r>
    </w:p>
    <w:p w:rsidR="00073F73" w:rsidRPr="00D0494D" w:rsidRDefault="00073F73" w:rsidP="009F7C06">
      <w:pPr>
        <w:pStyle w:val="af8"/>
        <w:shd w:val="clear" w:color="auto" w:fill="FFFFFF"/>
        <w:spacing w:before="0" w:after="0"/>
        <w:ind w:firstLine="720"/>
        <w:jc w:val="both"/>
        <w:rPr>
          <w:sz w:val="28"/>
          <w:szCs w:val="28"/>
        </w:rPr>
      </w:pPr>
    </w:p>
    <w:p w:rsidR="009B0E31" w:rsidRPr="00D0494D" w:rsidRDefault="00C03415" w:rsidP="00C03415">
      <w:pPr>
        <w:pStyle w:val="1b"/>
        <w:tabs>
          <w:tab w:val="left" w:pos="9356"/>
        </w:tabs>
        <w:ind w:firstLine="851"/>
        <w:jc w:val="center"/>
        <w:rPr>
          <w:rFonts w:eastAsia="Times New Roman" w:cs="Times New Roman"/>
          <w:b/>
          <w:bCs/>
          <w:sz w:val="28"/>
          <w:szCs w:val="28"/>
          <w:lang w:eastAsia="ru-RU"/>
        </w:rPr>
      </w:pPr>
      <w:r w:rsidRPr="00D0494D">
        <w:rPr>
          <w:rFonts w:eastAsia="Times New Roman" w:cs="Times New Roman"/>
          <w:b/>
          <w:bCs/>
          <w:sz w:val="28"/>
          <w:szCs w:val="28"/>
          <w:lang w:eastAsia="ru-RU"/>
        </w:rPr>
        <w:t>Разрешение споров, возникающих</w:t>
      </w:r>
      <w:r w:rsidR="008320F3">
        <w:rPr>
          <w:rFonts w:eastAsia="Times New Roman" w:cs="Times New Roman"/>
          <w:b/>
          <w:bCs/>
          <w:sz w:val="28"/>
          <w:szCs w:val="28"/>
          <w:lang w:eastAsia="ru-RU"/>
        </w:rPr>
        <w:t xml:space="preserve"> </w:t>
      </w:r>
      <w:r w:rsidRPr="00D0494D">
        <w:rPr>
          <w:rFonts w:eastAsia="Times New Roman" w:cs="Times New Roman"/>
          <w:b/>
          <w:bCs/>
          <w:sz w:val="28"/>
          <w:szCs w:val="28"/>
          <w:lang w:eastAsia="ru-RU"/>
        </w:rPr>
        <w:t>из наследственных отношений</w:t>
      </w:r>
    </w:p>
    <w:p w:rsidR="00C03415" w:rsidRPr="00D0494D" w:rsidRDefault="00C03415" w:rsidP="00C03415">
      <w:pPr>
        <w:pStyle w:val="1b"/>
        <w:shd w:val="clear" w:color="auto" w:fill="auto"/>
        <w:tabs>
          <w:tab w:val="left" w:pos="9356"/>
        </w:tabs>
        <w:spacing w:line="240" w:lineRule="auto"/>
        <w:ind w:firstLine="851"/>
        <w:jc w:val="center"/>
        <w:rPr>
          <w:rFonts w:eastAsia="Times New Roman" w:cs="Times New Roman"/>
          <w:b/>
          <w:bCs/>
          <w:sz w:val="28"/>
          <w:szCs w:val="28"/>
          <w:lang w:eastAsia="ru-RU"/>
        </w:rPr>
      </w:pPr>
    </w:p>
    <w:p w:rsidR="007319B3" w:rsidRPr="00D0494D" w:rsidRDefault="007928D4">
      <w:pPr>
        <w:pStyle w:val="1b"/>
        <w:shd w:val="clear" w:color="auto" w:fill="auto"/>
        <w:tabs>
          <w:tab w:val="left" w:pos="9356"/>
        </w:tabs>
        <w:spacing w:line="240" w:lineRule="auto"/>
        <w:ind w:firstLine="851"/>
        <w:rPr>
          <w:rFonts w:eastAsia="Times New Roman" w:cs="Times New Roman"/>
          <w:b/>
          <w:sz w:val="28"/>
          <w:szCs w:val="28"/>
          <w:lang w:eastAsia="ru-RU"/>
        </w:rPr>
      </w:pPr>
      <w:r w:rsidRPr="00D0494D">
        <w:rPr>
          <w:rFonts w:eastAsia="Times New Roman" w:cs="Times New Roman"/>
          <w:b/>
          <w:sz w:val="28"/>
          <w:szCs w:val="28"/>
          <w:lang w:eastAsia="ru-RU"/>
        </w:rPr>
        <w:t xml:space="preserve">Положения статьи 310 Гражданского процессуального кодекса Российской Федерации </w:t>
      </w:r>
      <w:r w:rsidR="00C12F1B" w:rsidRPr="00D0494D">
        <w:rPr>
          <w:rFonts w:eastAsia="Times New Roman" w:cs="Times New Roman"/>
          <w:b/>
          <w:sz w:val="28"/>
          <w:szCs w:val="28"/>
          <w:lang w:eastAsia="ru-RU"/>
        </w:rPr>
        <w:t>в случае</w:t>
      </w:r>
      <w:r w:rsidR="00284066" w:rsidRPr="00D0494D">
        <w:rPr>
          <w:rFonts w:eastAsia="Times New Roman" w:cs="Times New Roman"/>
          <w:b/>
          <w:sz w:val="28"/>
          <w:szCs w:val="28"/>
          <w:lang w:eastAsia="ru-RU"/>
        </w:rPr>
        <w:t>, если</w:t>
      </w:r>
      <w:r w:rsidR="000721C7" w:rsidRPr="00D0494D">
        <w:rPr>
          <w:rFonts w:eastAsia="Times New Roman" w:cs="Times New Roman"/>
          <w:b/>
          <w:sz w:val="28"/>
          <w:szCs w:val="28"/>
          <w:lang w:eastAsia="ru-RU"/>
        </w:rPr>
        <w:t xml:space="preserve"> требования сводятся к признанию недействительным свидетельства о праве на наследство по закону, выданные нотариусом, </w:t>
      </w:r>
      <w:r w:rsidR="00284066" w:rsidRPr="00D0494D">
        <w:rPr>
          <w:rFonts w:eastAsia="Times New Roman" w:cs="Times New Roman"/>
          <w:b/>
          <w:sz w:val="28"/>
          <w:szCs w:val="28"/>
          <w:lang w:eastAsia="ru-RU"/>
        </w:rPr>
        <w:t>и</w:t>
      </w:r>
      <w:r w:rsidR="000721C7" w:rsidRPr="00D0494D">
        <w:rPr>
          <w:rFonts w:eastAsia="Times New Roman" w:cs="Times New Roman"/>
          <w:b/>
          <w:sz w:val="28"/>
          <w:szCs w:val="28"/>
          <w:lang w:eastAsia="ru-RU"/>
        </w:rPr>
        <w:t xml:space="preserve"> имеет место спор о праве на наследственное имущество с другими наследниками, то </w:t>
      </w:r>
      <w:r w:rsidR="00E83B1D" w:rsidRPr="00D0494D">
        <w:rPr>
          <w:rFonts w:eastAsia="Times New Roman" w:cs="Times New Roman"/>
          <w:b/>
          <w:sz w:val="28"/>
          <w:szCs w:val="28"/>
          <w:lang w:eastAsia="ru-RU"/>
        </w:rPr>
        <w:t>есть</w:t>
      </w:r>
      <w:r w:rsidR="000721C7" w:rsidRPr="00D0494D">
        <w:rPr>
          <w:rFonts w:eastAsia="Times New Roman" w:cs="Times New Roman"/>
          <w:b/>
          <w:sz w:val="28"/>
          <w:szCs w:val="28"/>
          <w:lang w:eastAsia="ru-RU"/>
        </w:rPr>
        <w:t xml:space="preserve"> заявлены требования материально-правового характера</w:t>
      </w:r>
      <w:r w:rsidR="00E83B1D" w:rsidRPr="00D0494D">
        <w:rPr>
          <w:rFonts w:eastAsia="Times New Roman" w:cs="Times New Roman"/>
          <w:b/>
          <w:sz w:val="28"/>
          <w:szCs w:val="28"/>
          <w:lang w:eastAsia="ru-RU"/>
        </w:rPr>
        <w:t xml:space="preserve">, применению не подлежат. </w:t>
      </w:r>
    </w:p>
    <w:p w:rsidR="007319B3" w:rsidRPr="00D0494D" w:rsidRDefault="007319B3">
      <w:pPr>
        <w:pStyle w:val="1b"/>
        <w:shd w:val="clear" w:color="auto" w:fill="auto"/>
        <w:tabs>
          <w:tab w:val="left" w:pos="9356"/>
        </w:tabs>
        <w:spacing w:line="240" w:lineRule="auto"/>
        <w:ind w:firstLine="851"/>
        <w:rPr>
          <w:rFonts w:eastAsia="Times New Roman" w:cs="Times New Roman"/>
          <w:sz w:val="28"/>
          <w:szCs w:val="28"/>
          <w:lang w:eastAsia="ru-RU"/>
        </w:rPr>
      </w:pPr>
    </w:p>
    <w:p w:rsidR="009B0E31" w:rsidRPr="00D0494D" w:rsidRDefault="004B1163">
      <w:pPr>
        <w:pStyle w:val="1b"/>
        <w:shd w:val="clear" w:color="auto" w:fill="auto"/>
        <w:tabs>
          <w:tab w:val="left" w:pos="9356"/>
        </w:tabs>
        <w:spacing w:line="240" w:lineRule="auto"/>
        <w:ind w:firstLine="851"/>
        <w:rPr>
          <w:rFonts w:cs="Times New Roman"/>
          <w:sz w:val="28"/>
          <w:szCs w:val="28"/>
        </w:rPr>
      </w:pPr>
      <w:r w:rsidRPr="00D0494D">
        <w:rPr>
          <w:rFonts w:eastAsia="Times New Roman" w:cs="Times New Roman"/>
          <w:sz w:val="28"/>
          <w:szCs w:val="28"/>
          <w:lang w:eastAsia="ru-RU"/>
        </w:rPr>
        <w:t>К</w:t>
      </w:r>
      <w:r w:rsidR="00C41EE0" w:rsidRPr="00D0494D">
        <w:rPr>
          <w:rFonts w:eastAsia="Times New Roman" w:cs="Times New Roman"/>
          <w:sz w:val="28"/>
          <w:szCs w:val="28"/>
          <w:lang w:eastAsia="ru-RU"/>
        </w:rPr>
        <w:t>1</w:t>
      </w:r>
      <w:r w:rsidRPr="00D0494D">
        <w:rPr>
          <w:rFonts w:eastAsia="Times New Roman" w:cs="Times New Roman"/>
          <w:sz w:val="28"/>
          <w:szCs w:val="28"/>
          <w:lang w:eastAsia="ru-RU"/>
        </w:rPr>
        <w:t xml:space="preserve"> обратился </w:t>
      </w:r>
      <w:r w:rsidR="001847EA">
        <w:rPr>
          <w:rFonts w:eastAsia="Times New Roman" w:cs="Times New Roman"/>
          <w:sz w:val="28"/>
          <w:szCs w:val="28"/>
          <w:lang w:eastAsia="ru-RU"/>
        </w:rPr>
        <w:t xml:space="preserve">с иском </w:t>
      </w:r>
      <w:r w:rsidRPr="00D0494D">
        <w:rPr>
          <w:rFonts w:eastAsia="Times New Roman" w:cs="Times New Roman"/>
          <w:sz w:val="28"/>
          <w:szCs w:val="28"/>
          <w:lang w:eastAsia="ru-RU"/>
        </w:rPr>
        <w:t>к нотариусу Якутского нотариального округа Республики Саха (Якутия) Я., К</w:t>
      </w:r>
      <w:r w:rsidR="00C41EE0" w:rsidRPr="00D0494D">
        <w:rPr>
          <w:rFonts w:eastAsia="Times New Roman" w:cs="Times New Roman"/>
          <w:sz w:val="28"/>
          <w:szCs w:val="28"/>
          <w:lang w:eastAsia="ru-RU"/>
        </w:rPr>
        <w:t>2</w:t>
      </w:r>
      <w:r w:rsidRPr="00D0494D">
        <w:rPr>
          <w:rFonts w:eastAsia="Times New Roman" w:cs="Times New Roman"/>
          <w:sz w:val="28"/>
          <w:szCs w:val="28"/>
          <w:lang w:eastAsia="ru-RU"/>
        </w:rPr>
        <w:t>, К</w:t>
      </w:r>
      <w:r w:rsidR="00C41EE0" w:rsidRPr="00D0494D">
        <w:rPr>
          <w:rFonts w:eastAsia="Times New Roman" w:cs="Times New Roman"/>
          <w:sz w:val="28"/>
          <w:szCs w:val="28"/>
          <w:lang w:eastAsia="ru-RU"/>
        </w:rPr>
        <w:t>3</w:t>
      </w:r>
      <w:r w:rsidRPr="00D0494D">
        <w:rPr>
          <w:rFonts w:eastAsia="Times New Roman" w:cs="Times New Roman"/>
          <w:sz w:val="28"/>
          <w:szCs w:val="28"/>
          <w:lang w:eastAsia="ru-RU"/>
        </w:rPr>
        <w:t xml:space="preserve"> о признании свидетельств о праве на наследство недействительными, включении в состав наследства денежных средств, возложении обязанности выдать свидетельства о праве на наследство по закону</w:t>
      </w:r>
      <w:r w:rsidRPr="00D0494D">
        <w:rPr>
          <w:rFonts w:cs="Times New Roman"/>
          <w:sz w:val="28"/>
          <w:szCs w:val="28"/>
        </w:rPr>
        <w:t>, в обоснование которого указал</w:t>
      </w:r>
      <w:r w:rsidR="00544BFC" w:rsidRPr="00D0494D">
        <w:rPr>
          <w:rFonts w:cs="Times New Roman"/>
          <w:sz w:val="28"/>
          <w:szCs w:val="28"/>
        </w:rPr>
        <w:t xml:space="preserve"> на то, что </w:t>
      </w:r>
      <w:r w:rsidRPr="00D0494D">
        <w:rPr>
          <w:rFonts w:eastAsia="Times New Roman" w:cs="Times New Roman"/>
          <w:sz w:val="28"/>
          <w:szCs w:val="28"/>
          <w:lang w:eastAsia="ru-RU"/>
        </w:rPr>
        <w:t xml:space="preserve">является супругом наследодателя </w:t>
      </w:r>
      <w:r w:rsidR="005A7BD6" w:rsidRPr="00D0494D">
        <w:rPr>
          <w:rFonts w:eastAsia="Times New Roman" w:cs="Times New Roman"/>
          <w:sz w:val="28"/>
          <w:szCs w:val="28"/>
          <w:lang w:eastAsia="ru-RU"/>
        </w:rPr>
        <w:t>К</w:t>
      </w:r>
      <w:r w:rsidR="00C41EE0" w:rsidRPr="00D0494D">
        <w:rPr>
          <w:rFonts w:eastAsia="Times New Roman" w:cs="Times New Roman"/>
          <w:sz w:val="28"/>
          <w:szCs w:val="28"/>
          <w:lang w:eastAsia="ru-RU"/>
        </w:rPr>
        <w:t>4</w:t>
      </w:r>
      <w:r w:rsidRPr="00D0494D">
        <w:rPr>
          <w:rFonts w:eastAsia="Times New Roman" w:cs="Times New Roman"/>
          <w:sz w:val="28"/>
          <w:szCs w:val="28"/>
          <w:lang w:eastAsia="ru-RU"/>
        </w:rPr>
        <w:t xml:space="preserve">, после смерти которой подал заявление о выдаче свидетельства о праве собственности на долю пережившего супруга в общем имуществе супругов. 19 декабря 2023 года временно исполняющий обязанности нотариуса Якутского нотариального округа города Якутска Республики Саха (Якутия) </w:t>
      </w:r>
      <w:r w:rsidR="005A7BD6" w:rsidRPr="00D0494D">
        <w:rPr>
          <w:rFonts w:eastAsia="Times New Roman" w:cs="Times New Roman"/>
          <w:sz w:val="28"/>
          <w:szCs w:val="28"/>
          <w:lang w:eastAsia="ru-RU"/>
        </w:rPr>
        <w:t>Б.</w:t>
      </w:r>
      <w:r w:rsidRPr="00D0494D">
        <w:rPr>
          <w:rFonts w:eastAsia="Times New Roman" w:cs="Times New Roman"/>
          <w:sz w:val="28"/>
          <w:szCs w:val="28"/>
          <w:lang w:eastAsia="ru-RU"/>
        </w:rPr>
        <w:t xml:space="preserve"> выдала свидетельства о праве на наследство по закону, из котор</w:t>
      </w:r>
      <w:r w:rsidR="00E83B1D" w:rsidRPr="00D0494D">
        <w:rPr>
          <w:rFonts w:eastAsia="Times New Roman" w:cs="Times New Roman"/>
          <w:sz w:val="28"/>
          <w:szCs w:val="28"/>
          <w:lang w:eastAsia="ru-RU"/>
        </w:rPr>
        <w:t xml:space="preserve">ых </w:t>
      </w:r>
      <w:r w:rsidRPr="00D0494D">
        <w:rPr>
          <w:rFonts w:eastAsia="Times New Roman" w:cs="Times New Roman"/>
          <w:sz w:val="28"/>
          <w:szCs w:val="28"/>
          <w:lang w:eastAsia="ru-RU"/>
        </w:rPr>
        <w:t xml:space="preserve">следует, что истец является наследником </w:t>
      </w:r>
      <w:r w:rsidR="00A375F2">
        <w:rPr>
          <w:rFonts w:eastAsia="Times New Roman" w:cs="Times New Roman"/>
          <w:sz w:val="28"/>
          <w:szCs w:val="28"/>
          <w:lang w:eastAsia="ru-RU"/>
        </w:rPr>
        <w:t>?</w:t>
      </w:r>
      <w:r w:rsidRPr="00D0494D">
        <w:rPr>
          <w:rFonts w:eastAsia="Times New Roman" w:cs="Times New Roman"/>
          <w:sz w:val="28"/>
          <w:szCs w:val="28"/>
          <w:lang w:eastAsia="ru-RU"/>
        </w:rPr>
        <w:t xml:space="preserve"> доли наследственного имущества в виде денежных средств, находящихся на счетах в публичном акционерном обществе «</w:t>
      </w:r>
      <w:r w:rsidR="00A375F2">
        <w:rPr>
          <w:rFonts w:eastAsia="Times New Roman" w:cs="Times New Roman"/>
          <w:sz w:val="28"/>
          <w:szCs w:val="28"/>
          <w:lang w:eastAsia="ru-RU"/>
        </w:rPr>
        <w:t>******</w:t>
      </w:r>
      <w:r w:rsidRPr="00D0494D">
        <w:rPr>
          <w:rFonts w:eastAsia="Times New Roman" w:cs="Times New Roman"/>
          <w:sz w:val="28"/>
          <w:szCs w:val="28"/>
          <w:lang w:eastAsia="ru-RU"/>
        </w:rPr>
        <w:t>», в акционерном обществе Акционерный коммерческий банк «</w:t>
      </w:r>
      <w:r w:rsidR="00A375F2">
        <w:rPr>
          <w:rFonts w:eastAsia="Times New Roman" w:cs="Times New Roman"/>
          <w:sz w:val="28"/>
          <w:szCs w:val="28"/>
          <w:lang w:eastAsia="ru-RU"/>
        </w:rPr>
        <w:t>******</w:t>
      </w:r>
      <w:r w:rsidRPr="00D0494D">
        <w:rPr>
          <w:rFonts w:eastAsia="Times New Roman" w:cs="Times New Roman"/>
          <w:sz w:val="28"/>
          <w:szCs w:val="28"/>
          <w:lang w:eastAsia="ru-RU"/>
        </w:rPr>
        <w:t>»</w:t>
      </w:r>
      <w:r w:rsidR="00E83B1D" w:rsidRPr="00D0494D">
        <w:rPr>
          <w:rFonts w:eastAsia="Times New Roman" w:cs="Times New Roman"/>
          <w:sz w:val="28"/>
          <w:szCs w:val="28"/>
          <w:lang w:eastAsia="ru-RU"/>
        </w:rPr>
        <w:t>, а также как переживший супруг является наследником доли на объекты недвижимости, являющиеся общим совместным имуществом супругов, выдаваемых пережившему супругу</w:t>
      </w:r>
      <w:r w:rsidRPr="00D0494D">
        <w:rPr>
          <w:rFonts w:eastAsia="Times New Roman" w:cs="Times New Roman"/>
          <w:sz w:val="28"/>
          <w:szCs w:val="28"/>
          <w:lang w:eastAsia="ru-RU"/>
        </w:rPr>
        <w:t xml:space="preserve">. Однако в свидетельствах не указано, что </w:t>
      </w:r>
      <w:r w:rsidR="005A7BD6" w:rsidRPr="00D0494D">
        <w:rPr>
          <w:rFonts w:eastAsia="Times New Roman" w:cs="Times New Roman"/>
          <w:sz w:val="28"/>
          <w:szCs w:val="28"/>
          <w:lang w:eastAsia="ru-RU"/>
        </w:rPr>
        <w:t>К</w:t>
      </w:r>
      <w:r w:rsidR="004B1AD8" w:rsidRPr="00D0494D">
        <w:rPr>
          <w:rFonts w:eastAsia="Times New Roman" w:cs="Times New Roman"/>
          <w:sz w:val="28"/>
          <w:szCs w:val="28"/>
          <w:lang w:eastAsia="ru-RU"/>
        </w:rPr>
        <w:t>1</w:t>
      </w:r>
      <w:r w:rsidR="005A7BD6" w:rsidRPr="00D0494D">
        <w:rPr>
          <w:rFonts w:eastAsia="Times New Roman" w:cs="Times New Roman"/>
          <w:sz w:val="28"/>
          <w:szCs w:val="28"/>
          <w:lang w:eastAsia="ru-RU"/>
        </w:rPr>
        <w:t>,</w:t>
      </w:r>
      <w:r w:rsidRPr="00D0494D">
        <w:rPr>
          <w:rFonts w:eastAsia="Times New Roman" w:cs="Times New Roman"/>
          <w:sz w:val="28"/>
          <w:szCs w:val="28"/>
          <w:lang w:eastAsia="ru-RU"/>
        </w:rPr>
        <w:t xml:space="preserve"> являющемуся пережившим супругом </w:t>
      </w:r>
      <w:r w:rsidR="005A7BD6" w:rsidRPr="00D0494D">
        <w:rPr>
          <w:rFonts w:eastAsia="Times New Roman" w:cs="Times New Roman"/>
          <w:sz w:val="28"/>
          <w:szCs w:val="28"/>
          <w:lang w:eastAsia="ru-RU"/>
        </w:rPr>
        <w:t>К</w:t>
      </w:r>
      <w:r w:rsidR="004B1AD8" w:rsidRPr="00D0494D">
        <w:rPr>
          <w:rFonts w:eastAsia="Times New Roman" w:cs="Times New Roman"/>
          <w:sz w:val="28"/>
          <w:szCs w:val="28"/>
          <w:lang w:eastAsia="ru-RU"/>
        </w:rPr>
        <w:t>4</w:t>
      </w:r>
      <w:r w:rsidRPr="00D0494D">
        <w:rPr>
          <w:rFonts w:eastAsia="Times New Roman" w:cs="Times New Roman"/>
          <w:sz w:val="28"/>
          <w:szCs w:val="28"/>
          <w:lang w:eastAsia="ru-RU"/>
        </w:rPr>
        <w:t xml:space="preserve">, принадлежит </w:t>
      </w:r>
      <w:proofErr w:type="gramStart"/>
      <w:r w:rsidRPr="00D0494D">
        <w:rPr>
          <w:rFonts w:eastAsia="Times New Roman" w:cs="Times New Roman"/>
          <w:sz w:val="28"/>
          <w:szCs w:val="28"/>
          <w:lang w:eastAsia="ru-RU"/>
        </w:rPr>
        <w:t xml:space="preserve">и </w:t>
      </w:r>
      <w:r w:rsidR="00A375F2">
        <w:rPr>
          <w:rFonts w:eastAsia="Times New Roman" w:cs="Times New Roman"/>
          <w:sz w:val="28"/>
          <w:szCs w:val="28"/>
          <w:lang w:eastAsia="ru-RU"/>
        </w:rPr>
        <w:t>?</w:t>
      </w:r>
      <w:proofErr w:type="gramEnd"/>
      <w:r w:rsidRPr="00D0494D">
        <w:rPr>
          <w:rFonts w:eastAsia="Times New Roman" w:cs="Times New Roman"/>
          <w:sz w:val="28"/>
          <w:szCs w:val="28"/>
          <w:lang w:eastAsia="ru-RU"/>
        </w:rPr>
        <w:t xml:space="preserve"> доли в праве в общем имуществе супругов, приобретенном во время брака, состоящем из денежных средств, находящихся на счетах в ПАО «</w:t>
      </w:r>
      <w:r w:rsidR="00A375F2">
        <w:rPr>
          <w:rFonts w:cs="Times New Roman"/>
          <w:sz w:val="28"/>
          <w:szCs w:val="28"/>
        </w:rPr>
        <w:t>******</w:t>
      </w:r>
      <w:r w:rsidRPr="00D0494D">
        <w:rPr>
          <w:rFonts w:eastAsia="Times New Roman" w:cs="Times New Roman"/>
          <w:sz w:val="28"/>
          <w:szCs w:val="28"/>
          <w:lang w:eastAsia="ru-RU"/>
        </w:rPr>
        <w:t>» и АО АКБ «</w:t>
      </w:r>
      <w:r w:rsidR="00A375F2">
        <w:rPr>
          <w:rFonts w:eastAsia="Times New Roman" w:cs="Times New Roman"/>
          <w:sz w:val="28"/>
          <w:szCs w:val="28"/>
          <w:lang w:eastAsia="ru-RU"/>
        </w:rPr>
        <w:t>******</w:t>
      </w:r>
      <w:r w:rsidRPr="00D0494D">
        <w:rPr>
          <w:rFonts w:eastAsia="Times New Roman" w:cs="Times New Roman"/>
          <w:sz w:val="28"/>
          <w:szCs w:val="28"/>
          <w:lang w:eastAsia="ru-RU"/>
        </w:rPr>
        <w:t xml:space="preserve">». Просил признать недействительными свидетельства </w:t>
      </w:r>
      <w:r w:rsidR="00F12DA9" w:rsidRPr="00D0494D">
        <w:rPr>
          <w:rFonts w:eastAsia="Times New Roman" w:cs="Times New Roman"/>
          <w:sz w:val="28"/>
          <w:szCs w:val="28"/>
          <w:lang w:eastAsia="ru-RU"/>
        </w:rPr>
        <w:t xml:space="preserve">о праве на наследство по закону; включить в состав наследства </w:t>
      </w:r>
      <w:r w:rsidR="00A375F2">
        <w:rPr>
          <w:rFonts w:eastAsia="Times New Roman" w:cs="Times New Roman"/>
          <w:sz w:val="28"/>
          <w:szCs w:val="28"/>
          <w:lang w:eastAsia="ru-RU"/>
        </w:rPr>
        <w:t>?</w:t>
      </w:r>
      <w:r w:rsidR="00116F3D" w:rsidRPr="00D0494D">
        <w:rPr>
          <w:rFonts w:eastAsia="Times New Roman" w:cs="Times New Roman"/>
          <w:sz w:val="28"/>
          <w:szCs w:val="28"/>
          <w:lang w:eastAsia="ru-RU"/>
        </w:rPr>
        <w:t xml:space="preserve"> и </w:t>
      </w:r>
      <w:r w:rsidR="00A375F2">
        <w:rPr>
          <w:rFonts w:eastAsia="Times New Roman" w:cs="Times New Roman"/>
          <w:sz w:val="28"/>
          <w:szCs w:val="28"/>
          <w:lang w:eastAsia="ru-RU"/>
        </w:rPr>
        <w:t>?</w:t>
      </w:r>
      <w:r w:rsidRPr="00D0494D">
        <w:rPr>
          <w:rFonts w:eastAsia="Times New Roman" w:cs="Times New Roman"/>
          <w:sz w:val="28"/>
          <w:szCs w:val="28"/>
          <w:lang w:eastAsia="ru-RU"/>
        </w:rPr>
        <w:t xml:space="preserve"> доли К</w:t>
      </w:r>
      <w:r w:rsidR="007D3F88" w:rsidRPr="00D0494D">
        <w:rPr>
          <w:rFonts w:eastAsia="Times New Roman" w:cs="Times New Roman"/>
          <w:sz w:val="28"/>
          <w:szCs w:val="28"/>
          <w:lang w:eastAsia="ru-RU"/>
        </w:rPr>
        <w:t>1</w:t>
      </w:r>
      <w:r w:rsidRPr="00D0494D">
        <w:rPr>
          <w:rFonts w:eastAsia="Times New Roman" w:cs="Times New Roman"/>
          <w:sz w:val="28"/>
          <w:szCs w:val="28"/>
          <w:lang w:eastAsia="ru-RU"/>
        </w:rPr>
        <w:t xml:space="preserve"> в общем имуществе супругов, приобретенном во время брака, </w:t>
      </w:r>
      <w:r w:rsidR="00116F3D" w:rsidRPr="00D0494D">
        <w:rPr>
          <w:rFonts w:eastAsia="Times New Roman" w:cs="Times New Roman"/>
          <w:sz w:val="28"/>
          <w:szCs w:val="28"/>
          <w:lang w:eastAsia="ru-RU"/>
        </w:rPr>
        <w:t>в виде денежных</w:t>
      </w:r>
      <w:r w:rsidRPr="00D0494D">
        <w:rPr>
          <w:rFonts w:eastAsia="Times New Roman" w:cs="Times New Roman"/>
          <w:sz w:val="28"/>
          <w:szCs w:val="28"/>
          <w:lang w:eastAsia="ru-RU"/>
        </w:rPr>
        <w:t xml:space="preserve"> средств находящиеся на счетах в ПАО «</w:t>
      </w:r>
      <w:r w:rsidR="00A375F2">
        <w:rPr>
          <w:rFonts w:cs="Times New Roman"/>
          <w:sz w:val="28"/>
          <w:szCs w:val="28"/>
        </w:rPr>
        <w:t>******</w:t>
      </w:r>
      <w:r w:rsidRPr="00D0494D">
        <w:rPr>
          <w:rFonts w:eastAsia="Times New Roman" w:cs="Times New Roman"/>
          <w:sz w:val="28"/>
          <w:szCs w:val="28"/>
          <w:lang w:eastAsia="ru-RU"/>
        </w:rPr>
        <w:t>» с причитающим</w:t>
      </w:r>
      <w:r w:rsidR="00116F3D" w:rsidRPr="00D0494D">
        <w:rPr>
          <w:rFonts w:eastAsia="Times New Roman" w:cs="Times New Roman"/>
          <w:sz w:val="28"/>
          <w:szCs w:val="28"/>
          <w:lang w:eastAsia="ru-RU"/>
        </w:rPr>
        <w:t>ися процентами и компенсациями</w:t>
      </w:r>
      <w:r w:rsidRPr="00D0494D">
        <w:rPr>
          <w:rFonts w:eastAsia="Times New Roman" w:cs="Times New Roman"/>
          <w:sz w:val="28"/>
          <w:szCs w:val="28"/>
          <w:lang w:eastAsia="ru-RU"/>
        </w:rPr>
        <w:t>;</w:t>
      </w:r>
      <w:r w:rsidR="00116F3D" w:rsidRPr="00D0494D">
        <w:rPr>
          <w:rFonts w:eastAsia="Times New Roman" w:cs="Times New Roman"/>
          <w:sz w:val="28"/>
          <w:szCs w:val="28"/>
          <w:lang w:eastAsia="ru-RU"/>
        </w:rPr>
        <w:t xml:space="preserve"> возложить</w:t>
      </w:r>
      <w:r w:rsidRPr="00D0494D">
        <w:rPr>
          <w:rFonts w:eastAsia="Times New Roman" w:cs="Times New Roman"/>
          <w:sz w:val="28"/>
          <w:szCs w:val="28"/>
          <w:lang w:eastAsia="ru-RU"/>
        </w:rPr>
        <w:t xml:space="preserve"> обяза</w:t>
      </w:r>
      <w:r w:rsidR="00116F3D" w:rsidRPr="00D0494D">
        <w:rPr>
          <w:rFonts w:eastAsia="Times New Roman" w:cs="Times New Roman"/>
          <w:sz w:val="28"/>
          <w:szCs w:val="28"/>
          <w:lang w:eastAsia="ru-RU"/>
        </w:rPr>
        <w:t xml:space="preserve">нность на </w:t>
      </w:r>
      <w:r w:rsidRPr="00D0494D">
        <w:rPr>
          <w:rFonts w:eastAsia="Times New Roman" w:cs="Times New Roman"/>
          <w:sz w:val="28"/>
          <w:szCs w:val="28"/>
          <w:lang w:eastAsia="ru-RU"/>
        </w:rPr>
        <w:t>нотариуса Якутского нотариального округа Республики Саха (Якутия) Я. выдать К</w:t>
      </w:r>
      <w:r w:rsidR="004A44C0" w:rsidRPr="00D0494D">
        <w:rPr>
          <w:rFonts w:eastAsia="Times New Roman" w:cs="Times New Roman"/>
          <w:sz w:val="28"/>
          <w:szCs w:val="28"/>
          <w:lang w:eastAsia="ru-RU"/>
        </w:rPr>
        <w:t>1</w:t>
      </w:r>
      <w:r w:rsidRPr="00D0494D">
        <w:rPr>
          <w:rFonts w:eastAsia="Times New Roman" w:cs="Times New Roman"/>
          <w:sz w:val="28"/>
          <w:szCs w:val="28"/>
          <w:lang w:eastAsia="ru-RU"/>
        </w:rPr>
        <w:t xml:space="preserve"> свидетельство о праве на наследство по закону</w:t>
      </w:r>
      <w:r w:rsidR="00116F3D" w:rsidRPr="00D0494D">
        <w:rPr>
          <w:rFonts w:eastAsia="Times New Roman" w:cs="Times New Roman"/>
          <w:sz w:val="28"/>
          <w:szCs w:val="28"/>
          <w:lang w:eastAsia="ru-RU"/>
        </w:rPr>
        <w:t xml:space="preserve"> на </w:t>
      </w:r>
      <w:r w:rsidR="00A375F2">
        <w:rPr>
          <w:rFonts w:eastAsia="Times New Roman" w:cs="Times New Roman"/>
          <w:sz w:val="28"/>
          <w:szCs w:val="28"/>
          <w:lang w:eastAsia="ru-RU"/>
        </w:rPr>
        <w:t>?</w:t>
      </w:r>
      <w:r w:rsidRPr="00D0494D">
        <w:rPr>
          <w:rFonts w:eastAsia="Times New Roman" w:cs="Times New Roman"/>
          <w:sz w:val="28"/>
          <w:szCs w:val="28"/>
          <w:lang w:eastAsia="ru-RU"/>
        </w:rPr>
        <w:t xml:space="preserve"> </w:t>
      </w:r>
      <w:r w:rsidR="00116F3D" w:rsidRPr="00D0494D">
        <w:rPr>
          <w:rFonts w:eastAsia="Times New Roman" w:cs="Times New Roman"/>
          <w:sz w:val="28"/>
          <w:szCs w:val="28"/>
          <w:lang w:eastAsia="ru-RU"/>
        </w:rPr>
        <w:t xml:space="preserve">и на </w:t>
      </w:r>
      <w:r w:rsidR="00A375F2">
        <w:rPr>
          <w:rFonts w:eastAsia="Times New Roman" w:cs="Times New Roman"/>
          <w:sz w:val="28"/>
          <w:szCs w:val="28"/>
          <w:lang w:eastAsia="ru-RU"/>
        </w:rPr>
        <w:t>?</w:t>
      </w:r>
      <w:r w:rsidR="00116F3D" w:rsidRPr="00D0494D">
        <w:rPr>
          <w:rFonts w:eastAsia="Times New Roman" w:cs="Times New Roman"/>
          <w:sz w:val="28"/>
          <w:szCs w:val="28"/>
          <w:lang w:eastAsia="ru-RU"/>
        </w:rPr>
        <w:t xml:space="preserve"> </w:t>
      </w:r>
      <w:r w:rsidRPr="00D0494D">
        <w:rPr>
          <w:rFonts w:eastAsia="Times New Roman" w:cs="Times New Roman"/>
          <w:sz w:val="28"/>
          <w:szCs w:val="28"/>
          <w:lang w:eastAsia="ru-RU"/>
        </w:rPr>
        <w:t>дол</w:t>
      </w:r>
      <w:r w:rsidR="00116F3D" w:rsidRPr="00D0494D">
        <w:rPr>
          <w:rFonts w:eastAsia="Times New Roman" w:cs="Times New Roman"/>
          <w:sz w:val="28"/>
          <w:szCs w:val="28"/>
          <w:lang w:eastAsia="ru-RU"/>
        </w:rPr>
        <w:t xml:space="preserve">и </w:t>
      </w:r>
      <w:r w:rsidRPr="00D0494D">
        <w:rPr>
          <w:rFonts w:eastAsia="Times New Roman" w:cs="Times New Roman"/>
          <w:sz w:val="28"/>
          <w:szCs w:val="28"/>
          <w:lang w:eastAsia="ru-RU"/>
        </w:rPr>
        <w:t xml:space="preserve">в праве </w:t>
      </w:r>
      <w:r w:rsidR="00116F3D" w:rsidRPr="00D0494D">
        <w:rPr>
          <w:rFonts w:eastAsia="Times New Roman" w:cs="Times New Roman"/>
          <w:sz w:val="28"/>
          <w:szCs w:val="28"/>
          <w:lang w:eastAsia="ru-RU"/>
        </w:rPr>
        <w:t xml:space="preserve">на </w:t>
      </w:r>
      <w:r w:rsidRPr="00D0494D">
        <w:rPr>
          <w:rFonts w:eastAsia="Times New Roman" w:cs="Times New Roman"/>
          <w:sz w:val="28"/>
          <w:szCs w:val="28"/>
          <w:lang w:eastAsia="ru-RU"/>
        </w:rPr>
        <w:t>денежны</w:t>
      </w:r>
      <w:r w:rsidR="00116F3D" w:rsidRPr="00D0494D">
        <w:rPr>
          <w:rFonts w:eastAsia="Times New Roman" w:cs="Times New Roman"/>
          <w:sz w:val="28"/>
          <w:szCs w:val="28"/>
          <w:lang w:eastAsia="ru-RU"/>
        </w:rPr>
        <w:t xml:space="preserve">е </w:t>
      </w:r>
      <w:r w:rsidRPr="00D0494D">
        <w:rPr>
          <w:rFonts w:eastAsia="Times New Roman" w:cs="Times New Roman"/>
          <w:sz w:val="28"/>
          <w:szCs w:val="28"/>
          <w:lang w:eastAsia="ru-RU"/>
        </w:rPr>
        <w:t>средств</w:t>
      </w:r>
      <w:r w:rsidR="00116F3D" w:rsidRPr="00D0494D">
        <w:rPr>
          <w:rFonts w:eastAsia="Times New Roman" w:cs="Times New Roman"/>
          <w:sz w:val="28"/>
          <w:szCs w:val="28"/>
          <w:lang w:eastAsia="ru-RU"/>
        </w:rPr>
        <w:t>а</w:t>
      </w:r>
      <w:r w:rsidRPr="00D0494D">
        <w:rPr>
          <w:rFonts w:eastAsia="Times New Roman" w:cs="Times New Roman"/>
          <w:sz w:val="28"/>
          <w:szCs w:val="28"/>
          <w:lang w:eastAsia="ru-RU"/>
        </w:rPr>
        <w:t xml:space="preserve">, находящихся на </w:t>
      </w:r>
      <w:r w:rsidR="001F617D" w:rsidRPr="00D0494D">
        <w:rPr>
          <w:rFonts w:eastAsia="Times New Roman" w:cs="Times New Roman"/>
          <w:sz w:val="28"/>
          <w:szCs w:val="28"/>
          <w:lang w:eastAsia="ru-RU"/>
        </w:rPr>
        <w:t xml:space="preserve">счетах </w:t>
      </w:r>
      <w:r w:rsidRPr="00D0494D">
        <w:rPr>
          <w:rFonts w:eastAsia="Times New Roman" w:cs="Times New Roman"/>
          <w:sz w:val="28"/>
          <w:szCs w:val="28"/>
          <w:lang w:eastAsia="ru-RU"/>
        </w:rPr>
        <w:t>в ПАО «</w:t>
      </w:r>
      <w:r w:rsidR="00A375F2">
        <w:rPr>
          <w:rFonts w:cs="Times New Roman"/>
          <w:sz w:val="28"/>
          <w:szCs w:val="28"/>
        </w:rPr>
        <w:t>******</w:t>
      </w:r>
      <w:r w:rsidRPr="00D0494D">
        <w:rPr>
          <w:rFonts w:eastAsia="Times New Roman" w:cs="Times New Roman"/>
          <w:sz w:val="28"/>
          <w:szCs w:val="28"/>
          <w:lang w:eastAsia="ru-RU"/>
        </w:rPr>
        <w:t xml:space="preserve">» с причитающимися процентами и </w:t>
      </w:r>
      <w:r w:rsidR="007928D4" w:rsidRPr="00D0494D">
        <w:rPr>
          <w:rFonts w:eastAsia="Times New Roman" w:cs="Times New Roman"/>
          <w:sz w:val="28"/>
          <w:szCs w:val="28"/>
          <w:lang w:eastAsia="ru-RU"/>
        </w:rPr>
        <w:t xml:space="preserve">компенсациями, и находящиеся на </w:t>
      </w:r>
      <w:r w:rsidRPr="00D0494D">
        <w:rPr>
          <w:rFonts w:eastAsia="Times New Roman" w:cs="Times New Roman"/>
          <w:sz w:val="28"/>
          <w:szCs w:val="28"/>
          <w:lang w:eastAsia="ru-RU"/>
        </w:rPr>
        <w:t>с</w:t>
      </w:r>
      <w:r w:rsidR="00DB7814" w:rsidRPr="00D0494D">
        <w:rPr>
          <w:rFonts w:eastAsia="Times New Roman" w:cs="Times New Roman"/>
          <w:sz w:val="28"/>
          <w:szCs w:val="28"/>
          <w:lang w:eastAsia="ru-RU"/>
        </w:rPr>
        <w:t>четах</w:t>
      </w:r>
      <w:r w:rsidRPr="00D0494D">
        <w:rPr>
          <w:rFonts w:eastAsia="Times New Roman" w:cs="Times New Roman"/>
          <w:sz w:val="28"/>
          <w:szCs w:val="28"/>
          <w:lang w:eastAsia="ru-RU"/>
        </w:rPr>
        <w:t xml:space="preserve"> в АО АКБ «</w:t>
      </w:r>
      <w:r w:rsidR="00A375F2">
        <w:rPr>
          <w:rFonts w:eastAsia="Times New Roman" w:cs="Times New Roman"/>
          <w:sz w:val="28"/>
          <w:szCs w:val="28"/>
          <w:lang w:eastAsia="ru-RU"/>
        </w:rPr>
        <w:t>******</w:t>
      </w:r>
      <w:r w:rsidRPr="00D0494D">
        <w:rPr>
          <w:rFonts w:eastAsia="Times New Roman" w:cs="Times New Roman"/>
          <w:sz w:val="28"/>
          <w:szCs w:val="28"/>
          <w:lang w:eastAsia="ru-RU"/>
        </w:rPr>
        <w:t>» с причитающимися процентами и комп</w:t>
      </w:r>
      <w:r w:rsidR="00116F3D" w:rsidRPr="00D0494D">
        <w:rPr>
          <w:rFonts w:eastAsia="Times New Roman" w:cs="Times New Roman"/>
          <w:sz w:val="28"/>
          <w:szCs w:val="28"/>
          <w:lang w:eastAsia="ru-RU"/>
        </w:rPr>
        <w:t>енсациями</w:t>
      </w:r>
      <w:r w:rsidR="00DB7814" w:rsidRPr="00D0494D">
        <w:rPr>
          <w:rFonts w:cs="Times New Roman"/>
          <w:sz w:val="28"/>
          <w:szCs w:val="28"/>
        </w:rPr>
        <w:t>.</w:t>
      </w:r>
    </w:p>
    <w:p w:rsidR="009B0E31" w:rsidRPr="00D0494D" w:rsidRDefault="0017083A">
      <w:pPr>
        <w:ind w:firstLine="851"/>
        <w:jc w:val="both"/>
        <w:rPr>
          <w:rFonts w:eastAsia="Calibri" w:cs="Times New Roman"/>
          <w:sz w:val="28"/>
          <w:szCs w:val="28"/>
        </w:rPr>
      </w:pPr>
      <w:r w:rsidRPr="00D0494D">
        <w:rPr>
          <w:rFonts w:eastAsia="Times New Roman" w:cs="Times New Roman"/>
          <w:sz w:val="28"/>
          <w:szCs w:val="28"/>
        </w:rPr>
        <w:t>Разрешая спор и отказывая в удовлетворении исковых требований, суд первой инстанции исходил из того, что 19 декабря 2023 года нотариусом Якутского нотариального округа Республики Саха (Якутия) Я. были выданы свидетельства о праве на наследство по закону, при этом в суд наследник К1 обратился посредством регистрации иска в почтовой службе 17 апреля 2024 года, в связи с чем десятидневный срок для оспаривания действий нотариуса по выдаче свидетельств им был пропущен, что является самостоятельным основанием для отказа в исковых требованиях. Кроме того, суд первой инстанции указал, что истец не представил доказательства о том, что денежные средства, находящиеся на спорных банковских счетах умершей, являлись совместно нажитым имуществом, то есть приобретенным в период брачных отношений, а также доказательства относительно природы денежных средств</w:t>
      </w:r>
      <w:r w:rsidR="00544BFC" w:rsidRPr="00D0494D">
        <w:rPr>
          <w:rFonts w:eastAsia="Calibri" w:cs="Times New Roman"/>
          <w:sz w:val="28"/>
          <w:szCs w:val="28"/>
        </w:rPr>
        <w:t>.</w:t>
      </w:r>
    </w:p>
    <w:p w:rsidR="009B0E31" w:rsidRPr="00D0494D" w:rsidRDefault="00544BFC">
      <w:pPr>
        <w:ind w:firstLine="851"/>
        <w:jc w:val="both"/>
        <w:rPr>
          <w:rFonts w:eastAsia="Times New Roman" w:cs="Times New Roman"/>
          <w:sz w:val="28"/>
          <w:szCs w:val="28"/>
        </w:rPr>
      </w:pPr>
      <w:r w:rsidRPr="00D0494D">
        <w:rPr>
          <w:rFonts w:eastAsia="Times New Roman" w:cs="Times New Roman"/>
          <w:sz w:val="28"/>
          <w:szCs w:val="28"/>
        </w:rPr>
        <w:t>Суд апелляционной инстанции</w:t>
      </w:r>
      <w:r w:rsidR="0017083A" w:rsidRPr="00D0494D">
        <w:rPr>
          <w:rFonts w:eastAsia="Times New Roman" w:cs="Times New Roman"/>
          <w:sz w:val="28"/>
          <w:szCs w:val="28"/>
        </w:rPr>
        <w:t xml:space="preserve"> не</w:t>
      </w:r>
      <w:r w:rsidRPr="00D0494D">
        <w:rPr>
          <w:rFonts w:eastAsia="Times New Roman" w:cs="Times New Roman"/>
          <w:sz w:val="28"/>
          <w:szCs w:val="28"/>
        </w:rPr>
        <w:t xml:space="preserve"> согласился с выводом суда первой инстанции с указанием на следующее.</w:t>
      </w:r>
    </w:p>
    <w:p w:rsidR="002172A4" w:rsidRPr="00D0494D" w:rsidRDefault="002172A4" w:rsidP="002172A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В соответствии с частью 1 статьи 310 Гражданского процессуального кодекса Российской Федерации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2172A4" w:rsidRPr="00D0494D" w:rsidRDefault="002172A4" w:rsidP="002172A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Частью 2 данной статьи предусмотрено, что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2172A4" w:rsidRPr="00D0494D" w:rsidRDefault="002172A4" w:rsidP="002172A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Согласно части 3 названной статьи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2172A4" w:rsidRPr="00D0494D" w:rsidRDefault="002172A4" w:rsidP="002172A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Вместе с тем, принимая во внимание предмет и основания заявленного К1 иска, его требования сводятся к признанию недействительным свидетельства о праве на наследство по закону, выданные нотариусом, соответственно, имеет место спор о праве на наследственное имущество с другими наследниками, то есть заявлены требования материально-правового характера, в связи с чем положения статьи 310 Гражданского процессуального кодекса Российской Федерации применению не подлежат и выводы суда в этой части основаны на неправильном применении норм материального права.</w:t>
      </w:r>
    </w:p>
    <w:p w:rsidR="009B0E31" w:rsidRPr="00D0494D" w:rsidRDefault="002172A4" w:rsidP="002172A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 xml:space="preserve">Учитывая изложенное, судебная коллегия </w:t>
      </w:r>
      <w:r w:rsidR="001F047F">
        <w:rPr>
          <w:rFonts w:cs="Times New Roman"/>
          <w:color w:val="000000"/>
          <w:sz w:val="28"/>
          <w:szCs w:val="28"/>
        </w:rPr>
        <w:t>пришла к выводу о том</w:t>
      </w:r>
      <w:r w:rsidRPr="00D0494D">
        <w:rPr>
          <w:rFonts w:cs="Times New Roman"/>
          <w:color w:val="000000"/>
          <w:sz w:val="28"/>
          <w:szCs w:val="28"/>
        </w:rPr>
        <w:t xml:space="preserve">, что допущенные судом первой инстанции нарушения повлияли на исход дела, без устранения </w:t>
      </w:r>
      <w:r w:rsidR="001F047F">
        <w:rPr>
          <w:rFonts w:cs="Times New Roman"/>
          <w:color w:val="000000"/>
          <w:sz w:val="28"/>
          <w:szCs w:val="28"/>
        </w:rPr>
        <w:t xml:space="preserve">которых </w:t>
      </w:r>
      <w:r w:rsidRPr="00D0494D">
        <w:rPr>
          <w:rFonts w:cs="Times New Roman"/>
          <w:color w:val="000000"/>
          <w:sz w:val="28"/>
          <w:szCs w:val="28"/>
        </w:rPr>
        <w:t>невозможна защита нарушенных прав и законных интересов К1</w:t>
      </w:r>
      <w:r w:rsidR="00544BFC" w:rsidRPr="00D0494D">
        <w:rPr>
          <w:rFonts w:cs="Times New Roman"/>
          <w:color w:val="000000"/>
          <w:sz w:val="28"/>
          <w:szCs w:val="28"/>
        </w:rPr>
        <w:t>.</w:t>
      </w:r>
    </w:p>
    <w:p w:rsidR="00DC5765" w:rsidRPr="00D0494D" w:rsidRDefault="00DC5765"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 xml:space="preserve">Судом установлено, что имущество – денежные средства, находящиеся на счетах </w:t>
      </w:r>
      <w:r w:rsidR="00B72D0E" w:rsidRPr="00D0494D">
        <w:rPr>
          <w:rFonts w:cs="Times New Roman"/>
          <w:color w:val="000000"/>
          <w:sz w:val="28"/>
          <w:szCs w:val="28"/>
        </w:rPr>
        <w:t xml:space="preserve">в </w:t>
      </w:r>
      <w:r w:rsidR="00903C3A" w:rsidRPr="00D0494D">
        <w:rPr>
          <w:rFonts w:cs="Times New Roman"/>
          <w:color w:val="000000"/>
          <w:sz w:val="28"/>
          <w:szCs w:val="28"/>
        </w:rPr>
        <w:t>ПАО «</w:t>
      </w:r>
      <w:r w:rsidR="00A375F2">
        <w:rPr>
          <w:rFonts w:cs="Times New Roman"/>
          <w:sz w:val="28"/>
          <w:szCs w:val="28"/>
        </w:rPr>
        <w:t>******</w:t>
      </w:r>
      <w:r w:rsidR="00903C3A" w:rsidRPr="00D0494D">
        <w:rPr>
          <w:rFonts w:cs="Times New Roman"/>
          <w:color w:val="000000"/>
          <w:sz w:val="28"/>
          <w:szCs w:val="28"/>
        </w:rPr>
        <w:t xml:space="preserve">» и </w:t>
      </w:r>
      <w:r w:rsidRPr="00D0494D">
        <w:rPr>
          <w:rFonts w:cs="Times New Roman"/>
          <w:color w:val="000000"/>
          <w:sz w:val="28"/>
          <w:szCs w:val="28"/>
        </w:rPr>
        <w:t>АО АКБ «</w:t>
      </w:r>
      <w:r w:rsidR="00A375F2">
        <w:rPr>
          <w:rFonts w:cs="Times New Roman"/>
          <w:color w:val="000000"/>
          <w:sz w:val="28"/>
          <w:szCs w:val="28"/>
        </w:rPr>
        <w:t>******</w:t>
      </w:r>
      <w:r w:rsidRPr="00D0494D">
        <w:rPr>
          <w:rFonts w:cs="Times New Roman"/>
          <w:color w:val="000000"/>
          <w:sz w:val="28"/>
          <w:szCs w:val="28"/>
        </w:rPr>
        <w:t>»</w:t>
      </w:r>
      <w:r w:rsidR="00D22A20">
        <w:rPr>
          <w:rFonts w:cs="Times New Roman"/>
          <w:color w:val="000000"/>
          <w:sz w:val="28"/>
          <w:szCs w:val="28"/>
        </w:rPr>
        <w:t>,</w:t>
      </w:r>
      <w:r w:rsidRPr="00D0494D">
        <w:rPr>
          <w:rFonts w:cs="Times New Roman"/>
          <w:color w:val="000000"/>
          <w:sz w:val="28"/>
          <w:szCs w:val="28"/>
        </w:rPr>
        <w:t xml:space="preserve"> нажито супругами </w:t>
      </w:r>
      <w:r w:rsidR="00903C3A" w:rsidRPr="00D0494D">
        <w:rPr>
          <w:rFonts w:cs="Times New Roman"/>
          <w:color w:val="000000"/>
          <w:sz w:val="28"/>
          <w:szCs w:val="28"/>
        </w:rPr>
        <w:t>К1</w:t>
      </w:r>
      <w:r w:rsidRPr="00D0494D">
        <w:rPr>
          <w:rFonts w:cs="Times New Roman"/>
          <w:color w:val="000000"/>
          <w:sz w:val="28"/>
          <w:szCs w:val="28"/>
        </w:rPr>
        <w:t xml:space="preserve"> и К</w:t>
      </w:r>
      <w:r w:rsidR="00903C3A" w:rsidRPr="00D0494D">
        <w:rPr>
          <w:rFonts w:cs="Times New Roman"/>
          <w:color w:val="000000"/>
          <w:sz w:val="28"/>
          <w:szCs w:val="28"/>
        </w:rPr>
        <w:t>4</w:t>
      </w:r>
      <w:r w:rsidRPr="00D0494D">
        <w:rPr>
          <w:rFonts w:cs="Times New Roman"/>
          <w:color w:val="000000"/>
          <w:sz w:val="28"/>
          <w:szCs w:val="28"/>
        </w:rPr>
        <w:t xml:space="preserve"> в период брака, брачный договор между супругами не заключался. </w:t>
      </w:r>
    </w:p>
    <w:p w:rsidR="00DC5765" w:rsidRPr="00D0494D" w:rsidRDefault="00903C3A"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В</w:t>
      </w:r>
      <w:r w:rsidR="00DC5765" w:rsidRPr="00D0494D">
        <w:rPr>
          <w:rFonts w:cs="Times New Roman"/>
          <w:color w:val="000000"/>
          <w:sz w:val="28"/>
          <w:szCs w:val="28"/>
        </w:rPr>
        <w:t xml:space="preserve"> силу закона в отношении данного имущества презюмируется режим общей совместной собственности. Общим имуществом супругов </w:t>
      </w:r>
      <w:r w:rsidR="00B72D0E" w:rsidRPr="00D0494D">
        <w:rPr>
          <w:rFonts w:cs="Times New Roman"/>
          <w:color w:val="000000"/>
          <w:sz w:val="28"/>
          <w:szCs w:val="28"/>
        </w:rPr>
        <w:t>К1</w:t>
      </w:r>
      <w:r w:rsidR="00DC5765" w:rsidRPr="00D0494D">
        <w:rPr>
          <w:rFonts w:cs="Times New Roman"/>
          <w:color w:val="000000"/>
          <w:sz w:val="28"/>
          <w:szCs w:val="28"/>
        </w:rPr>
        <w:t xml:space="preserve"> и К</w:t>
      </w:r>
      <w:r w:rsidR="00B72D0E" w:rsidRPr="00D0494D">
        <w:rPr>
          <w:rFonts w:cs="Times New Roman"/>
          <w:color w:val="000000"/>
          <w:sz w:val="28"/>
          <w:szCs w:val="28"/>
        </w:rPr>
        <w:t>4</w:t>
      </w:r>
      <w:r w:rsidR="00DC5765" w:rsidRPr="00D0494D">
        <w:rPr>
          <w:rFonts w:cs="Times New Roman"/>
          <w:color w:val="000000"/>
          <w:sz w:val="28"/>
          <w:szCs w:val="28"/>
        </w:rPr>
        <w:t xml:space="preserve"> в силу приведенных норм права являются денежные средства, находящиеся на счетах </w:t>
      </w:r>
      <w:r w:rsidR="00B72D0E" w:rsidRPr="00D0494D">
        <w:rPr>
          <w:rFonts w:cs="Times New Roman"/>
          <w:color w:val="000000"/>
          <w:sz w:val="28"/>
          <w:szCs w:val="28"/>
        </w:rPr>
        <w:t>в ПАО «</w:t>
      </w:r>
      <w:r w:rsidR="00A375F2">
        <w:rPr>
          <w:rFonts w:cs="Times New Roman"/>
          <w:sz w:val="28"/>
          <w:szCs w:val="28"/>
        </w:rPr>
        <w:t>******</w:t>
      </w:r>
      <w:r w:rsidR="00B72D0E" w:rsidRPr="00D0494D">
        <w:rPr>
          <w:rFonts w:cs="Times New Roman"/>
          <w:color w:val="000000"/>
          <w:sz w:val="28"/>
          <w:szCs w:val="28"/>
        </w:rPr>
        <w:t xml:space="preserve">» и </w:t>
      </w:r>
      <w:r w:rsidR="00DC5765" w:rsidRPr="00D0494D">
        <w:rPr>
          <w:rFonts w:cs="Times New Roman"/>
          <w:color w:val="000000"/>
          <w:sz w:val="28"/>
          <w:szCs w:val="28"/>
        </w:rPr>
        <w:t>АО АКБ «</w:t>
      </w:r>
      <w:r w:rsidR="00A375F2">
        <w:rPr>
          <w:rFonts w:cs="Times New Roman"/>
          <w:color w:val="000000"/>
          <w:sz w:val="28"/>
          <w:szCs w:val="28"/>
        </w:rPr>
        <w:t>******</w:t>
      </w:r>
      <w:r w:rsidR="00DC5765" w:rsidRPr="00D0494D">
        <w:rPr>
          <w:rFonts w:cs="Times New Roman"/>
          <w:color w:val="000000"/>
          <w:sz w:val="28"/>
          <w:szCs w:val="28"/>
        </w:rPr>
        <w:t>»</w:t>
      </w:r>
      <w:r w:rsidR="00D22A20">
        <w:rPr>
          <w:rFonts w:cs="Times New Roman"/>
          <w:color w:val="000000"/>
          <w:sz w:val="28"/>
          <w:szCs w:val="28"/>
        </w:rPr>
        <w:t>,</w:t>
      </w:r>
      <w:r w:rsidR="00DC5765" w:rsidRPr="00D0494D">
        <w:rPr>
          <w:rFonts w:cs="Times New Roman"/>
          <w:color w:val="000000"/>
          <w:sz w:val="28"/>
          <w:szCs w:val="28"/>
        </w:rPr>
        <w:t xml:space="preserve"> независимо от того на чье имя открыты указанные счета, доля умершего супруга в этом имуществе, определяемая в соответствии со статьей 256 Гражданского кодекса Российской </w:t>
      </w:r>
      <w:proofErr w:type="gramStart"/>
      <w:r w:rsidR="00DC5765" w:rsidRPr="00D0494D">
        <w:rPr>
          <w:rFonts w:cs="Times New Roman"/>
          <w:color w:val="000000"/>
          <w:sz w:val="28"/>
          <w:szCs w:val="28"/>
        </w:rPr>
        <w:t xml:space="preserve">Федерации </w:t>
      </w:r>
      <w:r w:rsidR="00A375F2">
        <w:rPr>
          <w:rFonts w:cs="Times New Roman"/>
          <w:color w:val="000000"/>
          <w:sz w:val="28"/>
          <w:szCs w:val="28"/>
        </w:rPr>
        <w:t>?</w:t>
      </w:r>
      <w:proofErr w:type="gramEnd"/>
      <w:r w:rsidR="00DC5765" w:rsidRPr="00D0494D">
        <w:rPr>
          <w:rFonts w:cs="Times New Roman"/>
          <w:color w:val="000000"/>
          <w:sz w:val="28"/>
          <w:szCs w:val="28"/>
        </w:rPr>
        <w:t xml:space="preserve"> денежных средств, хранящихся на указанных счетах, входит в состав наследства и переходит к наследникам, а </w:t>
      </w:r>
      <w:r w:rsidR="00A375F2">
        <w:rPr>
          <w:rFonts w:cs="Times New Roman"/>
          <w:color w:val="000000"/>
          <w:sz w:val="28"/>
          <w:szCs w:val="28"/>
        </w:rPr>
        <w:t>?</w:t>
      </w:r>
      <w:r w:rsidR="00DC5765" w:rsidRPr="00D0494D">
        <w:rPr>
          <w:rFonts w:cs="Times New Roman"/>
          <w:color w:val="000000"/>
          <w:sz w:val="28"/>
          <w:szCs w:val="28"/>
        </w:rPr>
        <w:t xml:space="preserve"> является долей пережившего супруга </w:t>
      </w:r>
      <w:r w:rsidR="00B72D0E" w:rsidRPr="00D0494D">
        <w:rPr>
          <w:rFonts w:cs="Times New Roman"/>
          <w:color w:val="000000"/>
          <w:sz w:val="28"/>
          <w:szCs w:val="28"/>
        </w:rPr>
        <w:t>К1</w:t>
      </w:r>
      <w:r w:rsidR="00DC5765" w:rsidRPr="00D0494D">
        <w:rPr>
          <w:rFonts w:cs="Times New Roman"/>
          <w:color w:val="000000"/>
          <w:sz w:val="28"/>
          <w:szCs w:val="28"/>
        </w:rPr>
        <w:t>.</w:t>
      </w:r>
    </w:p>
    <w:p w:rsidR="00DC5765" w:rsidRPr="00D0494D" w:rsidRDefault="00DC5765"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Допустимых и достоверных доказательств</w:t>
      </w:r>
      <w:r w:rsidR="00D22A20">
        <w:rPr>
          <w:rFonts w:cs="Times New Roman"/>
          <w:color w:val="000000"/>
          <w:sz w:val="28"/>
          <w:szCs w:val="28"/>
        </w:rPr>
        <w:t>,</w:t>
      </w:r>
      <w:r w:rsidRPr="00D0494D">
        <w:rPr>
          <w:rFonts w:cs="Times New Roman"/>
          <w:color w:val="000000"/>
          <w:sz w:val="28"/>
          <w:szCs w:val="28"/>
        </w:rPr>
        <w:t xml:space="preserve"> позволяющих отнести спорные денежные средства, приобретенные К</w:t>
      </w:r>
      <w:r w:rsidR="00B72D0E" w:rsidRPr="00D0494D">
        <w:rPr>
          <w:rFonts w:cs="Times New Roman"/>
          <w:color w:val="000000"/>
          <w:sz w:val="28"/>
          <w:szCs w:val="28"/>
        </w:rPr>
        <w:t>4</w:t>
      </w:r>
      <w:r w:rsidRPr="00D0494D">
        <w:rPr>
          <w:rFonts w:cs="Times New Roman"/>
          <w:color w:val="000000"/>
          <w:sz w:val="28"/>
          <w:szCs w:val="28"/>
        </w:rPr>
        <w:t xml:space="preserve"> в период брака, к ее личной собственности, материалы дела не содержат. </w:t>
      </w:r>
    </w:p>
    <w:p w:rsidR="00DC5765" w:rsidRPr="00D0494D" w:rsidRDefault="00DC5765"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 xml:space="preserve">Между тем суд первой инстанции в нарушение требований статей 256, 1150 Гражданского кодекса Российской Федерации, статьи 34 Семейного кодекса Российской Федерации не проверил доводы истца о том, что половина денежных средств принадлежит ему как пережившему супругу и не входит в наследственную массу после смерти </w:t>
      </w:r>
      <w:r w:rsidR="006D7CDF" w:rsidRPr="00D0494D">
        <w:rPr>
          <w:rFonts w:cs="Times New Roman"/>
          <w:color w:val="000000"/>
          <w:sz w:val="28"/>
          <w:szCs w:val="28"/>
        </w:rPr>
        <w:t>К4</w:t>
      </w:r>
      <w:r w:rsidRPr="00D0494D">
        <w:rPr>
          <w:rFonts w:cs="Times New Roman"/>
          <w:color w:val="000000"/>
          <w:sz w:val="28"/>
          <w:szCs w:val="28"/>
        </w:rPr>
        <w:t>, в то время как в дело были представлены доказательства, подтверждавшие этот довод (сведения о вступлении в брак) и требовавшие оценки суда, однако в нарушение положений статей 67, 195 Гражданского процессуального кодекса Российской Федерации эти доводы надлежащую оценку суда не получили.</w:t>
      </w:r>
    </w:p>
    <w:p w:rsidR="00DC5765" w:rsidRPr="00D0494D" w:rsidRDefault="00DC5765"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 xml:space="preserve">При этом позиция истца </w:t>
      </w:r>
      <w:r w:rsidR="006D7CDF" w:rsidRPr="00D0494D">
        <w:rPr>
          <w:rFonts w:cs="Times New Roman"/>
          <w:color w:val="000000"/>
          <w:sz w:val="28"/>
          <w:szCs w:val="28"/>
        </w:rPr>
        <w:t>К1</w:t>
      </w:r>
      <w:r w:rsidRPr="00D0494D">
        <w:rPr>
          <w:rFonts w:cs="Times New Roman"/>
          <w:color w:val="000000"/>
          <w:sz w:val="28"/>
          <w:szCs w:val="28"/>
        </w:rPr>
        <w:t xml:space="preserve"> по поводу наличия на спорные денежные средства его супружеской доли со стороны ответчиков </w:t>
      </w:r>
      <w:r w:rsidR="006D7CDF" w:rsidRPr="00D0494D">
        <w:rPr>
          <w:rFonts w:cs="Times New Roman"/>
          <w:color w:val="000000"/>
          <w:sz w:val="28"/>
          <w:szCs w:val="28"/>
        </w:rPr>
        <w:t>К2</w:t>
      </w:r>
      <w:r w:rsidRPr="00D0494D">
        <w:rPr>
          <w:rFonts w:cs="Times New Roman"/>
          <w:color w:val="000000"/>
          <w:sz w:val="28"/>
          <w:szCs w:val="28"/>
        </w:rPr>
        <w:t>, К</w:t>
      </w:r>
      <w:r w:rsidR="006D7CDF" w:rsidRPr="00D0494D">
        <w:rPr>
          <w:rFonts w:cs="Times New Roman"/>
          <w:color w:val="000000"/>
          <w:sz w:val="28"/>
          <w:szCs w:val="28"/>
        </w:rPr>
        <w:t>3</w:t>
      </w:r>
      <w:r w:rsidRPr="00D0494D">
        <w:rPr>
          <w:rFonts w:cs="Times New Roman"/>
          <w:color w:val="000000"/>
          <w:sz w:val="28"/>
          <w:szCs w:val="28"/>
        </w:rPr>
        <w:t xml:space="preserve"> не оспаривалась, однако эти обстоятельства судом первой инстанции</w:t>
      </w:r>
      <w:r w:rsidR="00A375F2">
        <w:rPr>
          <w:rFonts w:cs="Times New Roman"/>
          <w:color w:val="000000"/>
          <w:sz w:val="28"/>
          <w:szCs w:val="28"/>
        </w:rPr>
        <w:t xml:space="preserve"> остались</w:t>
      </w:r>
      <w:r w:rsidRPr="00D0494D">
        <w:rPr>
          <w:rFonts w:cs="Times New Roman"/>
          <w:color w:val="000000"/>
          <w:sz w:val="28"/>
          <w:szCs w:val="28"/>
        </w:rPr>
        <w:t xml:space="preserve"> без внимания.</w:t>
      </w:r>
    </w:p>
    <w:p w:rsidR="00DC5765" w:rsidRPr="00D0494D" w:rsidRDefault="00DC5765"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При таких обстоятельствах</w:t>
      </w:r>
      <w:r w:rsidR="000A6A83" w:rsidRPr="00D0494D">
        <w:rPr>
          <w:rFonts w:cs="Times New Roman"/>
          <w:color w:val="000000"/>
          <w:sz w:val="28"/>
          <w:szCs w:val="28"/>
        </w:rPr>
        <w:t xml:space="preserve"> суд</w:t>
      </w:r>
      <w:r w:rsidR="00AD238D">
        <w:rPr>
          <w:rFonts w:cs="Times New Roman"/>
          <w:color w:val="000000"/>
          <w:sz w:val="28"/>
          <w:szCs w:val="28"/>
        </w:rPr>
        <w:t xml:space="preserve"> </w:t>
      </w:r>
      <w:r w:rsidR="000A6A83" w:rsidRPr="00D0494D">
        <w:rPr>
          <w:rFonts w:cs="Times New Roman"/>
          <w:color w:val="000000"/>
          <w:sz w:val="28"/>
          <w:szCs w:val="28"/>
        </w:rPr>
        <w:t xml:space="preserve">апелляционной инстанции </w:t>
      </w:r>
      <w:r w:rsidRPr="00D0494D">
        <w:rPr>
          <w:rFonts w:cs="Times New Roman"/>
          <w:color w:val="000000"/>
          <w:sz w:val="28"/>
          <w:szCs w:val="28"/>
        </w:rPr>
        <w:t xml:space="preserve">требования истца о признании недействительным свидетельств о праве на наследство по закону, выданных нотариусом наследникам </w:t>
      </w:r>
      <w:r w:rsidR="000A6A83" w:rsidRPr="00D0494D">
        <w:rPr>
          <w:rFonts w:cs="Times New Roman"/>
          <w:color w:val="000000"/>
          <w:sz w:val="28"/>
          <w:szCs w:val="28"/>
        </w:rPr>
        <w:t>К4</w:t>
      </w:r>
      <w:r w:rsidRPr="00D0494D">
        <w:rPr>
          <w:rFonts w:cs="Times New Roman"/>
          <w:color w:val="000000"/>
          <w:sz w:val="28"/>
          <w:szCs w:val="28"/>
        </w:rPr>
        <w:t xml:space="preserve"> в отношении денежных средств, находящиеся на счетах в ПАО «</w:t>
      </w:r>
      <w:r w:rsidR="00AC5DFE">
        <w:rPr>
          <w:rFonts w:cs="Times New Roman"/>
          <w:sz w:val="28"/>
          <w:szCs w:val="28"/>
        </w:rPr>
        <w:t>******</w:t>
      </w:r>
      <w:r w:rsidRPr="00D0494D">
        <w:rPr>
          <w:rFonts w:cs="Times New Roman"/>
          <w:color w:val="000000"/>
          <w:sz w:val="28"/>
          <w:szCs w:val="28"/>
        </w:rPr>
        <w:t xml:space="preserve">» </w:t>
      </w:r>
      <w:r w:rsidR="00116F3D" w:rsidRPr="00D0494D">
        <w:rPr>
          <w:rFonts w:cs="Times New Roman"/>
          <w:color w:val="000000"/>
          <w:sz w:val="28"/>
          <w:szCs w:val="28"/>
        </w:rPr>
        <w:t>и в АО АКБ «</w:t>
      </w:r>
      <w:r w:rsidR="00AC5DFE">
        <w:rPr>
          <w:rFonts w:cs="Times New Roman"/>
          <w:color w:val="000000"/>
          <w:sz w:val="28"/>
          <w:szCs w:val="28"/>
        </w:rPr>
        <w:t>******</w:t>
      </w:r>
      <w:r w:rsidR="00116F3D" w:rsidRPr="00D0494D">
        <w:rPr>
          <w:rFonts w:cs="Times New Roman"/>
          <w:color w:val="000000"/>
          <w:sz w:val="28"/>
          <w:szCs w:val="28"/>
        </w:rPr>
        <w:t xml:space="preserve">» </w:t>
      </w:r>
      <w:r w:rsidRPr="00D0494D">
        <w:rPr>
          <w:rFonts w:cs="Times New Roman"/>
          <w:color w:val="000000"/>
          <w:sz w:val="28"/>
          <w:szCs w:val="28"/>
        </w:rPr>
        <w:t xml:space="preserve">с причитающимися процентами и компенсациями, </w:t>
      </w:r>
      <w:r w:rsidR="000A6A83" w:rsidRPr="00D0494D">
        <w:rPr>
          <w:rFonts w:cs="Times New Roman"/>
          <w:color w:val="000000"/>
          <w:sz w:val="28"/>
          <w:szCs w:val="28"/>
        </w:rPr>
        <w:t>полагал</w:t>
      </w:r>
      <w:r w:rsidRPr="00D0494D">
        <w:rPr>
          <w:rFonts w:cs="Times New Roman"/>
          <w:color w:val="000000"/>
          <w:sz w:val="28"/>
          <w:szCs w:val="28"/>
        </w:rPr>
        <w:t xml:space="preserve"> обоснованными и подлежа</w:t>
      </w:r>
      <w:r w:rsidR="000A6A83" w:rsidRPr="00D0494D">
        <w:rPr>
          <w:rFonts w:cs="Times New Roman"/>
          <w:color w:val="000000"/>
          <w:sz w:val="28"/>
          <w:szCs w:val="28"/>
        </w:rPr>
        <w:t>щими</w:t>
      </w:r>
      <w:r w:rsidRPr="00D0494D">
        <w:rPr>
          <w:rFonts w:cs="Times New Roman"/>
          <w:color w:val="000000"/>
          <w:sz w:val="28"/>
          <w:szCs w:val="28"/>
        </w:rPr>
        <w:t xml:space="preserve"> удовлетворению.</w:t>
      </w:r>
    </w:p>
    <w:p w:rsidR="00DC5765" w:rsidRPr="00D0494D" w:rsidRDefault="00116F3D"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С</w:t>
      </w:r>
      <w:r w:rsidR="00DC5765" w:rsidRPr="00D0494D">
        <w:rPr>
          <w:rFonts w:cs="Times New Roman"/>
          <w:color w:val="000000"/>
          <w:sz w:val="28"/>
          <w:szCs w:val="28"/>
        </w:rPr>
        <w:t xml:space="preserve">удебная коллегия </w:t>
      </w:r>
      <w:r w:rsidR="00904A44" w:rsidRPr="00D0494D">
        <w:rPr>
          <w:rFonts w:cs="Times New Roman"/>
          <w:color w:val="000000"/>
          <w:sz w:val="28"/>
          <w:szCs w:val="28"/>
        </w:rPr>
        <w:t>пришла</w:t>
      </w:r>
      <w:r w:rsidR="00DC5765" w:rsidRPr="00D0494D">
        <w:rPr>
          <w:rFonts w:cs="Times New Roman"/>
          <w:color w:val="000000"/>
          <w:sz w:val="28"/>
          <w:szCs w:val="28"/>
        </w:rPr>
        <w:t xml:space="preserve"> к выводу о признании за </w:t>
      </w:r>
      <w:r w:rsidR="00904A44" w:rsidRPr="00D0494D">
        <w:rPr>
          <w:rFonts w:cs="Times New Roman"/>
          <w:color w:val="000000"/>
          <w:sz w:val="28"/>
          <w:szCs w:val="28"/>
        </w:rPr>
        <w:t>К</w:t>
      </w:r>
      <w:proofErr w:type="gramStart"/>
      <w:r w:rsidR="00904A44" w:rsidRPr="00D0494D">
        <w:rPr>
          <w:rFonts w:cs="Times New Roman"/>
          <w:color w:val="000000"/>
          <w:sz w:val="28"/>
          <w:szCs w:val="28"/>
        </w:rPr>
        <w:t>1</w:t>
      </w:r>
      <w:r w:rsidR="00DC5765" w:rsidRPr="00D0494D">
        <w:rPr>
          <w:rFonts w:cs="Times New Roman"/>
          <w:color w:val="000000"/>
          <w:sz w:val="28"/>
          <w:szCs w:val="28"/>
        </w:rPr>
        <w:t xml:space="preserve"> </w:t>
      </w:r>
      <w:r w:rsidR="00AC5DFE">
        <w:rPr>
          <w:rFonts w:cs="Times New Roman"/>
          <w:color w:val="000000"/>
          <w:sz w:val="28"/>
          <w:szCs w:val="28"/>
        </w:rPr>
        <w:t>?</w:t>
      </w:r>
      <w:proofErr w:type="gramEnd"/>
      <w:r w:rsidR="00DC5765" w:rsidRPr="00D0494D">
        <w:rPr>
          <w:rFonts w:cs="Times New Roman"/>
          <w:color w:val="000000"/>
          <w:sz w:val="28"/>
          <w:szCs w:val="28"/>
        </w:rPr>
        <w:t xml:space="preserve"> доли, а за К</w:t>
      </w:r>
      <w:r w:rsidR="00904A44" w:rsidRPr="00D0494D">
        <w:rPr>
          <w:rFonts w:cs="Times New Roman"/>
          <w:color w:val="000000"/>
          <w:sz w:val="28"/>
          <w:szCs w:val="28"/>
        </w:rPr>
        <w:t>2</w:t>
      </w:r>
      <w:r w:rsidR="00DC5765" w:rsidRPr="00D0494D">
        <w:rPr>
          <w:rFonts w:cs="Times New Roman"/>
          <w:color w:val="000000"/>
          <w:sz w:val="28"/>
          <w:szCs w:val="28"/>
        </w:rPr>
        <w:t xml:space="preserve"> и К</w:t>
      </w:r>
      <w:r w:rsidR="00904A44" w:rsidRPr="00D0494D">
        <w:rPr>
          <w:rFonts w:cs="Times New Roman"/>
          <w:color w:val="000000"/>
          <w:sz w:val="28"/>
          <w:szCs w:val="28"/>
        </w:rPr>
        <w:t>3</w:t>
      </w:r>
      <w:r w:rsidR="00DC5765" w:rsidRPr="00D0494D">
        <w:rPr>
          <w:rFonts w:cs="Times New Roman"/>
          <w:color w:val="000000"/>
          <w:sz w:val="28"/>
          <w:szCs w:val="28"/>
        </w:rPr>
        <w:t xml:space="preserve"> по </w:t>
      </w:r>
      <w:r w:rsidR="00AC5DFE">
        <w:rPr>
          <w:rFonts w:cs="Times New Roman"/>
          <w:color w:val="000000"/>
          <w:sz w:val="28"/>
          <w:szCs w:val="28"/>
        </w:rPr>
        <w:t>?</w:t>
      </w:r>
      <w:r w:rsidR="00DC5765" w:rsidRPr="00D0494D">
        <w:rPr>
          <w:rFonts w:cs="Times New Roman"/>
          <w:color w:val="000000"/>
          <w:sz w:val="28"/>
          <w:szCs w:val="28"/>
        </w:rPr>
        <w:t xml:space="preserve"> доли в наследственном имуществе </w:t>
      </w:r>
      <w:r w:rsidR="00904A44" w:rsidRPr="00D0494D">
        <w:rPr>
          <w:rFonts w:cs="Times New Roman"/>
          <w:color w:val="000000"/>
          <w:sz w:val="28"/>
          <w:szCs w:val="28"/>
        </w:rPr>
        <w:t>К4</w:t>
      </w:r>
      <w:r w:rsidR="00DC5765" w:rsidRPr="00D0494D">
        <w:rPr>
          <w:rFonts w:cs="Times New Roman"/>
          <w:color w:val="000000"/>
          <w:sz w:val="28"/>
          <w:szCs w:val="28"/>
        </w:rPr>
        <w:t xml:space="preserve">, умершей 28 февраля 2023 года, в виде денежных средств, находящихся на счетах в </w:t>
      </w:r>
      <w:r w:rsidR="00904A44" w:rsidRPr="00D0494D">
        <w:rPr>
          <w:rFonts w:cs="Times New Roman"/>
          <w:color w:val="000000"/>
          <w:sz w:val="28"/>
          <w:szCs w:val="28"/>
        </w:rPr>
        <w:t>ПАО</w:t>
      </w:r>
      <w:r w:rsidR="00DC5765" w:rsidRPr="00D0494D">
        <w:rPr>
          <w:rFonts w:cs="Times New Roman"/>
          <w:color w:val="000000"/>
          <w:sz w:val="28"/>
          <w:szCs w:val="28"/>
        </w:rPr>
        <w:t xml:space="preserve"> «</w:t>
      </w:r>
      <w:r w:rsidR="00AC5DFE">
        <w:rPr>
          <w:rFonts w:cs="Times New Roman"/>
          <w:sz w:val="28"/>
          <w:szCs w:val="28"/>
        </w:rPr>
        <w:t>******</w:t>
      </w:r>
      <w:r w:rsidR="00DC5765" w:rsidRPr="00D0494D">
        <w:rPr>
          <w:rFonts w:cs="Times New Roman"/>
          <w:color w:val="000000"/>
          <w:sz w:val="28"/>
          <w:szCs w:val="28"/>
        </w:rPr>
        <w:t xml:space="preserve">», </w:t>
      </w:r>
      <w:r w:rsidR="00904A44" w:rsidRPr="00D0494D">
        <w:rPr>
          <w:rFonts w:cs="Times New Roman"/>
          <w:color w:val="000000"/>
          <w:sz w:val="28"/>
          <w:szCs w:val="28"/>
        </w:rPr>
        <w:t>АО АКБ «</w:t>
      </w:r>
      <w:r w:rsidR="00AC5DFE">
        <w:rPr>
          <w:rFonts w:cs="Times New Roman"/>
          <w:color w:val="000000"/>
          <w:sz w:val="28"/>
          <w:szCs w:val="28"/>
        </w:rPr>
        <w:t>******</w:t>
      </w:r>
      <w:r w:rsidR="00904A44" w:rsidRPr="00D0494D">
        <w:rPr>
          <w:rFonts w:cs="Times New Roman"/>
          <w:color w:val="000000"/>
          <w:sz w:val="28"/>
          <w:szCs w:val="28"/>
        </w:rPr>
        <w:t>»</w:t>
      </w:r>
      <w:r w:rsidR="00DC5765" w:rsidRPr="00D0494D">
        <w:rPr>
          <w:rFonts w:cs="Times New Roman"/>
          <w:color w:val="000000"/>
          <w:sz w:val="28"/>
          <w:szCs w:val="28"/>
        </w:rPr>
        <w:t xml:space="preserve"> с причитающимися процентами и компенсациями.</w:t>
      </w:r>
    </w:p>
    <w:p w:rsidR="002172A4" w:rsidRPr="00D0494D" w:rsidRDefault="00DC5765" w:rsidP="00DC576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 xml:space="preserve">Таким образом, судебная коллегия </w:t>
      </w:r>
      <w:r w:rsidR="00904A44" w:rsidRPr="00D0494D">
        <w:rPr>
          <w:rFonts w:cs="Times New Roman"/>
          <w:color w:val="000000"/>
          <w:sz w:val="28"/>
          <w:szCs w:val="28"/>
        </w:rPr>
        <w:t>пришла</w:t>
      </w:r>
      <w:r w:rsidRPr="00D0494D">
        <w:rPr>
          <w:rFonts w:cs="Times New Roman"/>
          <w:color w:val="000000"/>
          <w:sz w:val="28"/>
          <w:szCs w:val="28"/>
        </w:rPr>
        <w:t xml:space="preserve"> к выводу о том, что вывод суда первой инстанции об отказе в удовлетворении исковых требований не может быть признан правильным, в связи с чем решение суда </w:t>
      </w:r>
      <w:r w:rsidR="00904A44" w:rsidRPr="00D0494D">
        <w:rPr>
          <w:rFonts w:cs="Times New Roman"/>
          <w:color w:val="000000"/>
          <w:sz w:val="28"/>
          <w:szCs w:val="28"/>
        </w:rPr>
        <w:t>отменил</w:t>
      </w:r>
      <w:r w:rsidR="00AD238D">
        <w:rPr>
          <w:rFonts w:cs="Times New Roman"/>
          <w:color w:val="000000"/>
          <w:sz w:val="28"/>
          <w:szCs w:val="28"/>
        </w:rPr>
        <w:t xml:space="preserve"> </w:t>
      </w:r>
      <w:r w:rsidR="00904A44" w:rsidRPr="00D0494D">
        <w:rPr>
          <w:rFonts w:cs="Times New Roman"/>
          <w:color w:val="000000"/>
          <w:sz w:val="28"/>
          <w:szCs w:val="28"/>
        </w:rPr>
        <w:t xml:space="preserve">с вынесением нового решения об </w:t>
      </w:r>
      <w:r w:rsidRPr="00D0494D">
        <w:rPr>
          <w:rFonts w:cs="Times New Roman"/>
          <w:color w:val="000000"/>
          <w:sz w:val="28"/>
          <w:szCs w:val="28"/>
        </w:rPr>
        <w:t>удовлетворении исковых требований</w:t>
      </w:r>
      <w:r w:rsidR="00904A44" w:rsidRPr="00D0494D">
        <w:rPr>
          <w:rFonts w:cs="Times New Roman"/>
          <w:color w:val="000000"/>
          <w:sz w:val="28"/>
          <w:szCs w:val="28"/>
        </w:rPr>
        <w:t>.</w:t>
      </w:r>
    </w:p>
    <w:p w:rsidR="009B0E31" w:rsidRPr="00D0494D" w:rsidRDefault="00904A4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both"/>
        <w:rPr>
          <w:rFonts w:cs="Times New Roman"/>
          <w:color w:val="000000"/>
          <w:sz w:val="28"/>
          <w:szCs w:val="28"/>
        </w:rPr>
      </w:pPr>
      <w:r w:rsidRPr="00D0494D">
        <w:rPr>
          <w:rFonts w:cs="Times New Roman"/>
          <w:color w:val="000000"/>
          <w:sz w:val="28"/>
          <w:szCs w:val="28"/>
        </w:rPr>
        <w:t>С выводом суда</w:t>
      </w:r>
      <w:r w:rsidR="00544BFC" w:rsidRPr="00D0494D">
        <w:rPr>
          <w:rFonts w:cs="Times New Roman"/>
          <w:color w:val="000000"/>
          <w:sz w:val="28"/>
          <w:szCs w:val="28"/>
        </w:rPr>
        <w:t xml:space="preserve"> апелляционной инстанций соглас</w:t>
      </w:r>
      <w:r w:rsidR="00920111" w:rsidRPr="00D0494D">
        <w:rPr>
          <w:rFonts w:cs="Times New Roman"/>
          <w:color w:val="000000"/>
          <w:sz w:val="28"/>
          <w:szCs w:val="28"/>
        </w:rPr>
        <w:t>ился суд кассационной инстанции</w:t>
      </w:r>
      <w:r w:rsidR="00544BFC" w:rsidRPr="00D0494D">
        <w:rPr>
          <w:rFonts w:cs="Times New Roman"/>
          <w:color w:val="000000"/>
          <w:sz w:val="28"/>
          <w:szCs w:val="28"/>
        </w:rPr>
        <w:t>.</w:t>
      </w:r>
    </w:p>
    <w:p w:rsidR="009B0E31" w:rsidRPr="00D0494D" w:rsidRDefault="00544BF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840"/>
        <w:jc w:val="right"/>
        <w:rPr>
          <w:rFonts w:cs="Times New Roman"/>
          <w:color w:val="000000"/>
          <w:sz w:val="28"/>
          <w:szCs w:val="28"/>
        </w:rPr>
      </w:pPr>
      <w:r w:rsidRPr="00D0494D">
        <w:rPr>
          <w:rFonts w:cs="Times New Roman"/>
          <w:color w:val="000000"/>
          <w:sz w:val="28"/>
          <w:szCs w:val="28"/>
        </w:rPr>
        <w:t>Дела №№33-</w:t>
      </w:r>
      <w:r w:rsidR="00920111" w:rsidRPr="00D0494D">
        <w:rPr>
          <w:rFonts w:cs="Times New Roman"/>
          <w:color w:val="000000"/>
          <w:sz w:val="28"/>
          <w:szCs w:val="28"/>
        </w:rPr>
        <w:t>3864/2024</w:t>
      </w:r>
      <w:r w:rsidRPr="00D0494D">
        <w:rPr>
          <w:rFonts w:cs="Times New Roman"/>
          <w:color w:val="000000"/>
          <w:sz w:val="28"/>
          <w:szCs w:val="28"/>
        </w:rPr>
        <w:t>, 88-</w:t>
      </w:r>
      <w:r w:rsidR="00920111" w:rsidRPr="00D0494D">
        <w:rPr>
          <w:rFonts w:cs="Times New Roman"/>
          <w:color w:val="000000"/>
          <w:sz w:val="28"/>
          <w:szCs w:val="28"/>
        </w:rPr>
        <w:t>3717/2025</w:t>
      </w:r>
    </w:p>
    <w:p w:rsidR="009B0E31" w:rsidRPr="00D0494D" w:rsidRDefault="009B0E31">
      <w:pPr>
        <w:ind w:firstLine="708"/>
        <w:jc w:val="both"/>
        <w:rPr>
          <w:rFonts w:cs="Times New Roman"/>
          <w:sz w:val="28"/>
          <w:szCs w:val="28"/>
        </w:rPr>
      </w:pPr>
    </w:p>
    <w:p w:rsidR="00FB1371" w:rsidRPr="00D0494D" w:rsidRDefault="00FB3853">
      <w:pPr>
        <w:ind w:firstLine="708"/>
        <w:jc w:val="both"/>
        <w:rPr>
          <w:rFonts w:cs="Times New Roman"/>
          <w:b/>
          <w:sz w:val="28"/>
          <w:szCs w:val="28"/>
        </w:rPr>
      </w:pPr>
      <w:r w:rsidRPr="00D0494D">
        <w:rPr>
          <w:rFonts w:cs="Times New Roman"/>
          <w:b/>
          <w:sz w:val="28"/>
          <w:szCs w:val="28"/>
        </w:rPr>
        <w:t>Нежелание лиц, претендующих на восстановление срока для принятия наследства, поддерживать родственные отношения с наследодателем, отсутствие интереса к его судьбе не отнесено к уважительным причинам пропуска срока для принятия наследства</w:t>
      </w:r>
      <w:r w:rsidR="00FB1371" w:rsidRPr="00D0494D">
        <w:rPr>
          <w:rFonts w:cs="Times New Roman"/>
          <w:b/>
          <w:sz w:val="28"/>
          <w:szCs w:val="28"/>
        </w:rPr>
        <w:t>.</w:t>
      </w:r>
    </w:p>
    <w:p w:rsidR="006E6856" w:rsidRPr="00D0494D" w:rsidRDefault="006E6856">
      <w:pPr>
        <w:ind w:firstLine="708"/>
        <w:jc w:val="both"/>
        <w:rPr>
          <w:rFonts w:cs="Times New Roman"/>
          <w:sz w:val="28"/>
          <w:szCs w:val="28"/>
        </w:rPr>
      </w:pPr>
    </w:p>
    <w:p w:rsidR="009B0E31" w:rsidRPr="00D0494D" w:rsidRDefault="00E46E8C" w:rsidP="00721C20">
      <w:pPr>
        <w:pStyle w:val="af8"/>
        <w:shd w:val="clear" w:color="auto" w:fill="FFFFFF"/>
        <w:spacing w:before="0" w:after="0"/>
        <w:ind w:firstLine="720"/>
        <w:jc w:val="both"/>
        <w:rPr>
          <w:color w:val="000000"/>
          <w:sz w:val="28"/>
          <w:szCs w:val="28"/>
        </w:rPr>
      </w:pPr>
      <w:r w:rsidRPr="00D0494D">
        <w:rPr>
          <w:color w:val="000000"/>
          <w:sz w:val="28"/>
          <w:szCs w:val="28"/>
        </w:rPr>
        <w:t xml:space="preserve">Д1 </w:t>
      </w:r>
      <w:r w:rsidR="00AC5DFE" w:rsidRPr="00D0494D">
        <w:rPr>
          <w:color w:val="000000"/>
          <w:sz w:val="28"/>
          <w:szCs w:val="28"/>
        </w:rPr>
        <w:t>обратился в</w:t>
      </w:r>
      <w:r w:rsidRPr="00D0494D">
        <w:rPr>
          <w:color w:val="000000"/>
          <w:sz w:val="28"/>
          <w:szCs w:val="28"/>
        </w:rPr>
        <w:t xml:space="preserve"> суд с исковым заявлением к Д2, Д3 о восстановлении срока принятия наследства, признании недействительными свидетельств о праве на наследство по закону. В обоснование иска указано, что его отец Д4 умер </w:t>
      </w:r>
      <w:r w:rsidR="00AC5DFE">
        <w:rPr>
          <w:color w:val="000000"/>
          <w:sz w:val="28"/>
          <w:szCs w:val="28"/>
        </w:rPr>
        <w:t>______</w:t>
      </w:r>
      <w:r w:rsidRPr="00D0494D">
        <w:rPr>
          <w:color w:val="000000"/>
          <w:sz w:val="28"/>
          <w:szCs w:val="28"/>
        </w:rPr>
        <w:t xml:space="preserve"> года.  Истец пропустил срок для принятия наследства, так как не знал и не мог знать о смерти отца, поскольку длительное время не поддерживал с ним отношения, отец ушел из семьи, когда истец был ребенком, не интересовался судьбой истца, когда истец тяжело болел. Супруга отца Д2 скрыла от нотариуса наличие другого наследника, которого не оповестила о смерти отца. Просил восстановить срок принятия наследства, признать недействительными свидетельства о праве на наследство по закону, выданные ответчикам</w:t>
      </w:r>
      <w:r w:rsidR="00544BFC" w:rsidRPr="00D0494D">
        <w:rPr>
          <w:color w:val="000000"/>
          <w:sz w:val="28"/>
          <w:szCs w:val="28"/>
        </w:rPr>
        <w:t>.</w:t>
      </w:r>
    </w:p>
    <w:p w:rsidR="009B0E31" w:rsidRPr="00D0494D" w:rsidRDefault="00544BFC" w:rsidP="00721C20">
      <w:pPr>
        <w:pStyle w:val="af8"/>
        <w:shd w:val="clear" w:color="auto" w:fill="FFFFFF"/>
        <w:spacing w:before="0" w:after="0"/>
        <w:ind w:firstLine="720"/>
        <w:jc w:val="both"/>
        <w:rPr>
          <w:color w:val="000000"/>
          <w:sz w:val="28"/>
          <w:szCs w:val="28"/>
        </w:rPr>
      </w:pPr>
      <w:r w:rsidRPr="00D0494D">
        <w:rPr>
          <w:color w:val="000000"/>
          <w:sz w:val="28"/>
          <w:szCs w:val="28"/>
        </w:rPr>
        <w:t xml:space="preserve">Решением суда первой инстанции </w:t>
      </w:r>
      <w:r w:rsidR="00A20B75" w:rsidRPr="00D0494D">
        <w:rPr>
          <w:color w:val="000000"/>
          <w:sz w:val="28"/>
          <w:szCs w:val="28"/>
        </w:rPr>
        <w:t xml:space="preserve">в удовлетворении </w:t>
      </w:r>
      <w:r w:rsidRPr="00D0494D">
        <w:rPr>
          <w:color w:val="000000"/>
          <w:sz w:val="28"/>
          <w:szCs w:val="28"/>
        </w:rPr>
        <w:t>иск</w:t>
      </w:r>
      <w:r w:rsidR="00A20B75" w:rsidRPr="00D0494D">
        <w:rPr>
          <w:color w:val="000000"/>
          <w:sz w:val="28"/>
          <w:szCs w:val="28"/>
        </w:rPr>
        <w:t>а отказано</w:t>
      </w:r>
      <w:r w:rsidRPr="00D0494D">
        <w:rPr>
          <w:color w:val="000000"/>
          <w:sz w:val="28"/>
          <w:szCs w:val="28"/>
        </w:rPr>
        <w:t>.</w:t>
      </w:r>
    </w:p>
    <w:p w:rsidR="009B0E31" w:rsidRPr="00D0494D" w:rsidRDefault="00A20B75" w:rsidP="00721C20">
      <w:pPr>
        <w:pStyle w:val="af8"/>
        <w:shd w:val="clear" w:color="auto" w:fill="FFFFFF"/>
        <w:spacing w:before="0" w:after="0"/>
        <w:ind w:firstLine="720"/>
        <w:jc w:val="both"/>
        <w:rPr>
          <w:color w:val="000000"/>
          <w:sz w:val="28"/>
          <w:szCs w:val="28"/>
        </w:rPr>
      </w:pPr>
      <w:r w:rsidRPr="00D0494D">
        <w:rPr>
          <w:color w:val="000000"/>
          <w:sz w:val="28"/>
          <w:szCs w:val="28"/>
        </w:rPr>
        <w:t>Разрешая данное дело, суд первой инстанции исходил из того, что отсутствие общения истца с наследодателем в силу сложившейся семейной ситуации не является уважительной</w:t>
      </w:r>
      <w:r w:rsidR="00721C20" w:rsidRPr="00D0494D">
        <w:rPr>
          <w:color w:val="000000"/>
          <w:sz w:val="28"/>
          <w:szCs w:val="28"/>
        </w:rPr>
        <w:t xml:space="preserve"> причиной для восстановления срока принятия наследства</w:t>
      </w:r>
      <w:r w:rsidRPr="00D0494D">
        <w:rPr>
          <w:color w:val="000000"/>
          <w:sz w:val="28"/>
          <w:szCs w:val="28"/>
        </w:rPr>
        <w:t>, поскольку не лишала истца возможности проявить внимание к судьбе наследодателя, о тяжелой болезни которого было известно, и при наличии такого интереса своевременно узнать о его смерти, соответственно, реализовать свои наследственные права в предусмотренном порядке и в установленный законом срок</w:t>
      </w:r>
      <w:r w:rsidR="00544BFC" w:rsidRPr="00D0494D">
        <w:rPr>
          <w:color w:val="000000"/>
          <w:sz w:val="28"/>
          <w:szCs w:val="28"/>
        </w:rPr>
        <w:t>.</w:t>
      </w:r>
    </w:p>
    <w:p w:rsidR="009B0E31" w:rsidRPr="00D0494D" w:rsidRDefault="00544BFC" w:rsidP="00721C20">
      <w:pPr>
        <w:pStyle w:val="af8"/>
        <w:shd w:val="clear" w:color="auto" w:fill="FFFFFF"/>
        <w:spacing w:before="0" w:after="0"/>
        <w:ind w:firstLine="720"/>
        <w:jc w:val="both"/>
        <w:rPr>
          <w:color w:val="000000"/>
          <w:sz w:val="28"/>
          <w:szCs w:val="28"/>
        </w:rPr>
      </w:pPr>
      <w:r w:rsidRPr="00D0494D">
        <w:rPr>
          <w:color w:val="000000"/>
          <w:sz w:val="28"/>
          <w:szCs w:val="28"/>
        </w:rPr>
        <w:t xml:space="preserve">Проверяя решение суда первой инстанции, суд апелляционной инстанции согласился с выводами суда о том, что </w:t>
      </w:r>
      <w:r w:rsidR="0042084B" w:rsidRPr="00D0494D">
        <w:rPr>
          <w:color w:val="000000"/>
          <w:sz w:val="28"/>
          <w:szCs w:val="28"/>
        </w:rPr>
        <w:t>обстоятельств уважительности причин пропуска срока для принятия наследства, св</w:t>
      </w:r>
      <w:r w:rsidR="002E3305" w:rsidRPr="00D0494D">
        <w:rPr>
          <w:color w:val="000000"/>
          <w:sz w:val="28"/>
          <w:szCs w:val="28"/>
        </w:rPr>
        <w:t xml:space="preserve">язанных с личностью наследника, </w:t>
      </w:r>
      <w:r w:rsidR="0042084B" w:rsidRPr="00D0494D">
        <w:rPr>
          <w:color w:val="000000"/>
          <w:sz w:val="28"/>
          <w:szCs w:val="28"/>
        </w:rPr>
        <w:t>не установлено</w:t>
      </w:r>
      <w:r w:rsidRPr="00D0494D">
        <w:rPr>
          <w:color w:val="000000"/>
          <w:sz w:val="28"/>
          <w:szCs w:val="28"/>
        </w:rPr>
        <w:t>.</w:t>
      </w:r>
    </w:p>
    <w:p w:rsidR="00E451C5" w:rsidRPr="00D0494D" w:rsidRDefault="00E451C5" w:rsidP="00721C20">
      <w:pPr>
        <w:pStyle w:val="af8"/>
        <w:shd w:val="clear" w:color="auto" w:fill="FFFFFF"/>
        <w:spacing w:before="0" w:after="0"/>
        <w:ind w:firstLine="720"/>
        <w:jc w:val="both"/>
        <w:rPr>
          <w:color w:val="000000"/>
          <w:sz w:val="28"/>
          <w:szCs w:val="28"/>
        </w:rPr>
      </w:pPr>
      <w:r w:rsidRPr="00D0494D">
        <w:rPr>
          <w:color w:val="000000"/>
          <w:sz w:val="28"/>
          <w:szCs w:val="28"/>
        </w:rPr>
        <w:t>Суд апелляционной инстанци</w:t>
      </w:r>
      <w:r w:rsidR="00AC5DFE">
        <w:rPr>
          <w:color w:val="000000"/>
          <w:sz w:val="28"/>
          <w:szCs w:val="28"/>
        </w:rPr>
        <w:t>и</w:t>
      </w:r>
      <w:r w:rsidRPr="00D0494D">
        <w:rPr>
          <w:color w:val="000000"/>
          <w:sz w:val="28"/>
          <w:szCs w:val="28"/>
        </w:rPr>
        <w:t>, руководствуясь положениями статей 1152, 1154, 1155 Гражданского кодекса Российской Федерации, разъяснениями Пленума Верховного Суда Российской Федерации, данными в пост</w:t>
      </w:r>
      <w:r w:rsidR="006B1803" w:rsidRPr="00D0494D">
        <w:rPr>
          <w:color w:val="000000"/>
          <w:sz w:val="28"/>
          <w:szCs w:val="28"/>
        </w:rPr>
        <w:t>ановлении от 29 мая 2012 года №</w:t>
      </w:r>
      <w:r w:rsidRPr="00D0494D">
        <w:rPr>
          <w:color w:val="000000"/>
          <w:sz w:val="28"/>
          <w:szCs w:val="28"/>
        </w:rPr>
        <w:t>9 «О судебной практике по</w:t>
      </w:r>
      <w:r w:rsidR="006B1803" w:rsidRPr="00D0494D">
        <w:rPr>
          <w:color w:val="000000"/>
          <w:sz w:val="28"/>
          <w:szCs w:val="28"/>
        </w:rPr>
        <w:t xml:space="preserve"> делам о наследовании», исходил</w:t>
      </w:r>
      <w:r w:rsidRPr="00D0494D">
        <w:rPr>
          <w:color w:val="000000"/>
          <w:sz w:val="28"/>
          <w:szCs w:val="28"/>
        </w:rPr>
        <w:t xml:space="preserve"> из того, что истец не представил суду доказательства существования исключительных обстоятельств, которые препятствовали ему в установленный законом шестимесячный срок обратиться к нотариусу с заявлением о принятии наследства и о выдаче свидетельства о праве на наследство или что срок им пропущен по другим уважительным причинам. Отсутствие общения истца с наследодателем в силу сложившейся семейной ситуации суд</w:t>
      </w:r>
      <w:r w:rsidR="006B1803" w:rsidRPr="00D0494D">
        <w:rPr>
          <w:color w:val="000000"/>
          <w:sz w:val="28"/>
          <w:szCs w:val="28"/>
        </w:rPr>
        <w:t>ом</w:t>
      </w:r>
      <w:r w:rsidR="000E0411" w:rsidRPr="00D0494D">
        <w:rPr>
          <w:color w:val="000000"/>
          <w:sz w:val="28"/>
          <w:szCs w:val="28"/>
        </w:rPr>
        <w:t xml:space="preserve"> не признано уважительным, поскольку не лишало</w:t>
      </w:r>
      <w:r w:rsidRPr="00D0494D">
        <w:rPr>
          <w:color w:val="000000"/>
          <w:sz w:val="28"/>
          <w:szCs w:val="28"/>
        </w:rPr>
        <w:t xml:space="preserve"> его возможности проявить внимание к судьбе наследодателя и при наличии такого интереса св</w:t>
      </w:r>
      <w:r w:rsidR="000E0411" w:rsidRPr="00D0494D">
        <w:rPr>
          <w:color w:val="000000"/>
          <w:sz w:val="28"/>
          <w:szCs w:val="28"/>
        </w:rPr>
        <w:t xml:space="preserve">оевременно узнать о его смерти и </w:t>
      </w:r>
      <w:r w:rsidRPr="00D0494D">
        <w:rPr>
          <w:color w:val="000000"/>
          <w:sz w:val="28"/>
          <w:szCs w:val="28"/>
        </w:rPr>
        <w:t>реализовать свои наследственные права в предусмотренном порядке и в установленный законом срок.</w:t>
      </w:r>
    </w:p>
    <w:p w:rsidR="00E451C5" w:rsidRPr="00D0494D" w:rsidRDefault="00E451C5" w:rsidP="00721C20">
      <w:pPr>
        <w:pStyle w:val="af8"/>
        <w:shd w:val="clear" w:color="auto" w:fill="FFFFFF"/>
        <w:spacing w:before="0" w:after="0"/>
        <w:ind w:firstLine="720"/>
        <w:jc w:val="both"/>
        <w:rPr>
          <w:color w:val="000000"/>
          <w:sz w:val="28"/>
          <w:szCs w:val="28"/>
        </w:rPr>
      </w:pPr>
      <w:r w:rsidRPr="00D0494D">
        <w:rPr>
          <w:color w:val="000000"/>
          <w:sz w:val="28"/>
          <w:szCs w:val="28"/>
        </w:rPr>
        <w:t xml:space="preserve">Доводы истца о том, что он не был извещен другими наследниками о дате смерти наследодателя, с которым не проживал, и открытии наследственного дела, сокрытии от него данной информации, не </w:t>
      </w:r>
      <w:r w:rsidR="008A1C99" w:rsidRPr="00D0494D">
        <w:rPr>
          <w:color w:val="000000"/>
          <w:sz w:val="28"/>
          <w:szCs w:val="28"/>
        </w:rPr>
        <w:t>повлекли</w:t>
      </w:r>
      <w:r w:rsidRPr="00D0494D">
        <w:rPr>
          <w:color w:val="000000"/>
          <w:sz w:val="28"/>
          <w:szCs w:val="28"/>
        </w:rPr>
        <w:t xml:space="preserve"> отмен</w:t>
      </w:r>
      <w:r w:rsidR="008A1C99" w:rsidRPr="00D0494D">
        <w:rPr>
          <w:color w:val="000000"/>
          <w:sz w:val="28"/>
          <w:szCs w:val="28"/>
        </w:rPr>
        <w:t>у</w:t>
      </w:r>
      <w:r w:rsidRPr="00D0494D">
        <w:rPr>
          <w:color w:val="000000"/>
          <w:sz w:val="28"/>
          <w:szCs w:val="28"/>
        </w:rPr>
        <w:t xml:space="preserve"> судебн</w:t>
      </w:r>
      <w:r w:rsidR="008A1C99" w:rsidRPr="00D0494D">
        <w:rPr>
          <w:color w:val="000000"/>
          <w:sz w:val="28"/>
          <w:szCs w:val="28"/>
        </w:rPr>
        <w:t xml:space="preserve">ого </w:t>
      </w:r>
      <w:r w:rsidRPr="00D0494D">
        <w:rPr>
          <w:color w:val="000000"/>
          <w:sz w:val="28"/>
          <w:szCs w:val="28"/>
        </w:rPr>
        <w:t>постановлени</w:t>
      </w:r>
      <w:r w:rsidR="008A1C99" w:rsidRPr="00D0494D">
        <w:rPr>
          <w:color w:val="000000"/>
          <w:sz w:val="28"/>
          <w:szCs w:val="28"/>
        </w:rPr>
        <w:t>я</w:t>
      </w:r>
      <w:r w:rsidRPr="00D0494D">
        <w:rPr>
          <w:color w:val="000000"/>
          <w:sz w:val="28"/>
          <w:szCs w:val="28"/>
        </w:rPr>
        <w:t>.</w:t>
      </w:r>
    </w:p>
    <w:p w:rsidR="009B0E31" w:rsidRPr="00D0494D" w:rsidRDefault="00E451C5" w:rsidP="00721C20">
      <w:pPr>
        <w:pStyle w:val="af8"/>
        <w:shd w:val="clear" w:color="auto" w:fill="FFFFFF"/>
        <w:spacing w:before="0" w:after="0"/>
        <w:ind w:firstLine="720"/>
        <w:jc w:val="both"/>
        <w:rPr>
          <w:color w:val="000000"/>
          <w:sz w:val="28"/>
          <w:szCs w:val="28"/>
        </w:rPr>
      </w:pPr>
      <w:r w:rsidRPr="00D0494D">
        <w:rPr>
          <w:color w:val="000000"/>
          <w:sz w:val="28"/>
          <w:szCs w:val="28"/>
        </w:rPr>
        <w:t>Отсутствие у истца сведений о смерти наследодателя не относится к числу юридически значимых обстоятельств, с которыми закон связывает возможность восстановления срока для принятия наследства. Нежелание лиц, претендующих на восстановление срока для принятия наследства, поддерживать родственные отношения с наследодателем, отсутствие интереса к его судьбе не отнесено ни законом, ни Пленумом Верховного Суда Российской Федерации к уважительным причинам пропуска срока для принятия наследства. Данное обстоятельство носит субъективный характер и могло быть преодолено при наличии соответствующего волеизъявления истца.</w:t>
      </w:r>
    </w:p>
    <w:p w:rsidR="009B0E31" w:rsidRPr="00D0494D" w:rsidRDefault="00FB3853" w:rsidP="00721C20">
      <w:pPr>
        <w:pStyle w:val="af8"/>
        <w:shd w:val="clear" w:color="auto" w:fill="FFFFFF"/>
        <w:spacing w:before="0" w:after="0"/>
        <w:ind w:firstLine="720"/>
        <w:jc w:val="both"/>
        <w:rPr>
          <w:color w:val="000000"/>
          <w:sz w:val="28"/>
          <w:szCs w:val="28"/>
        </w:rPr>
      </w:pPr>
      <w:r w:rsidRPr="00D0494D">
        <w:rPr>
          <w:color w:val="000000"/>
          <w:sz w:val="28"/>
          <w:szCs w:val="28"/>
        </w:rPr>
        <w:t>Поскольку в</w:t>
      </w:r>
      <w:r w:rsidR="00C51861" w:rsidRPr="00D0494D">
        <w:rPr>
          <w:color w:val="000000"/>
          <w:sz w:val="28"/>
          <w:szCs w:val="28"/>
        </w:rPr>
        <w:t xml:space="preserve">ыводы судов признаны законными и обоснованными, соответствуют правильно примененным нормам материального права и подтверждены материалами дела, </w:t>
      </w:r>
      <w:r w:rsidR="00544BFC" w:rsidRPr="00D0494D">
        <w:rPr>
          <w:color w:val="000000"/>
          <w:sz w:val="28"/>
          <w:szCs w:val="28"/>
        </w:rPr>
        <w:t>судом кассационной инстанции</w:t>
      </w:r>
      <w:r w:rsidR="00721C20" w:rsidRPr="00D0494D">
        <w:rPr>
          <w:color w:val="000000"/>
          <w:sz w:val="28"/>
          <w:szCs w:val="28"/>
        </w:rPr>
        <w:t xml:space="preserve"> принятые акты </w:t>
      </w:r>
      <w:r w:rsidRPr="00D0494D">
        <w:rPr>
          <w:color w:val="000000"/>
          <w:sz w:val="28"/>
          <w:szCs w:val="28"/>
        </w:rPr>
        <w:t>оставлены без изменения.</w:t>
      </w:r>
    </w:p>
    <w:p w:rsidR="009B0E31" w:rsidRPr="00D0494D" w:rsidRDefault="00544BFC">
      <w:pPr>
        <w:pStyle w:val="af8"/>
        <w:shd w:val="clear" w:color="auto" w:fill="FFFFFF"/>
        <w:spacing w:before="0" w:after="0"/>
        <w:ind w:firstLine="720"/>
        <w:jc w:val="right"/>
        <w:rPr>
          <w:color w:val="000000"/>
          <w:sz w:val="28"/>
          <w:szCs w:val="28"/>
        </w:rPr>
      </w:pPr>
      <w:r w:rsidRPr="00D0494D">
        <w:rPr>
          <w:color w:val="000000"/>
          <w:sz w:val="28"/>
          <w:szCs w:val="28"/>
        </w:rPr>
        <w:t>Дела №№33-</w:t>
      </w:r>
      <w:r w:rsidR="00DC0238" w:rsidRPr="00D0494D">
        <w:rPr>
          <w:color w:val="000000"/>
          <w:sz w:val="28"/>
          <w:szCs w:val="28"/>
        </w:rPr>
        <w:t>3956/2024, 88-2158/2025</w:t>
      </w:r>
    </w:p>
    <w:p w:rsidR="009B0E31" w:rsidRPr="00D0494D" w:rsidRDefault="009B0E31" w:rsidP="00CD3911">
      <w:pPr>
        <w:widowControl w:val="0"/>
        <w:rPr>
          <w:rFonts w:eastAsia="Times New Roman" w:cs="Times New Roman"/>
          <w:sz w:val="28"/>
          <w:szCs w:val="28"/>
          <w:lang w:eastAsia="ru-RU"/>
        </w:rPr>
      </w:pPr>
    </w:p>
    <w:p w:rsidR="009B0E31" w:rsidRPr="00D0494D" w:rsidRDefault="009A62EC">
      <w:pPr>
        <w:widowControl w:val="0"/>
        <w:jc w:val="center"/>
        <w:rPr>
          <w:rFonts w:eastAsia="Times New Roman" w:cs="Times New Roman"/>
          <w:b/>
          <w:bCs/>
          <w:sz w:val="28"/>
          <w:szCs w:val="28"/>
          <w:lang w:eastAsia="ru-RU"/>
        </w:rPr>
      </w:pPr>
      <w:r w:rsidRPr="00D0494D">
        <w:rPr>
          <w:rFonts w:eastAsia="Times New Roman" w:cs="Times New Roman"/>
          <w:b/>
          <w:bCs/>
          <w:sz w:val="28"/>
          <w:szCs w:val="28"/>
          <w:lang w:eastAsia="ru-RU"/>
        </w:rPr>
        <w:t>Разрешение споров, возникающих из семейных правоотношений</w:t>
      </w:r>
    </w:p>
    <w:p w:rsidR="009B0E31" w:rsidRPr="00D0494D" w:rsidRDefault="009B0E31">
      <w:pPr>
        <w:widowControl w:val="0"/>
        <w:jc w:val="center"/>
        <w:rPr>
          <w:rFonts w:eastAsia="Times New Roman" w:cs="Times New Roman"/>
          <w:b/>
          <w:bCs/>
          <w:sz w:val="28"/>
          <w:szCs w:val="28"/>
          <w:lang w:eastAsia="ru-RU"/>
        </w:rPr>
      </w:pPr>
    </w:p>
    <w:p w:rsidR="00F462E6" w:rsidRPr="00D0494D" w:rsidRDefault="007D3468" w:rsidP="007D3468">
      <w:pPr>
        <w:autoSpaceDE w:val="0"/>
        <w:autoSpaceDN w:val="0"/>
        <w:adjustRightInd w:val="0"/>
        <w:ind w:firstLine="708"/>
        <w:jc w:val="both"/>
        <w:rPr>
          <w:rFonts w:eastAsia="Times New Roman" w:cs="Times New Roman"/>
          <w:b/>
          <w:sz w:val="28"/>
          <w:szCs w:val="28"/>
          <w:lang w:eastAsia="ru-RU" w:bidi="ar-SA"/>
        </w:rPr>
      </w:pPr>
      <w:r w:rsidRPr="00D0494D">
        <w:rPr>
          <w:rFonts w:eastAsia="Times New Roman" w:cs="Times New Roman"/>
          <w:b/>
          <w:sz w:val="28"/>
          <w:szCs w:val="28"/>
          <w:lang w:eastAsia="ru-RU" w:bidi="ar-SA"/>
        </w:rPr>
        <w:t>Фиктивным признается брак, заключенный без намерения создать семью, то есть стороны преследуют цель заключения брака только для формы, без намерения фактически установить семейные отношения и целью регистрации такого брака является получение каких-либо прав и преимуществ, вытекающих непосредственно из самого факта регистрации брака</w:t>
      </w:r>
      <w:r w:rsidR="00541C72" w:rsidRPr="00D0494D">
        <w:rPr>
          <w:rFonts w:eastAsia="Times New Roman" w:cs="Times New Roman"/>
          <w:b/>
          <w:sz w:val="28"/>
          <w:szCs w:val="28"/>
          <w:lang w:eastAsia="ru-RU" w:bidi="ar-SA"/>
        </w:rPr>
        <w:t xml:space="preserve">. </w:t>
      </w:r>
    </w:p>
    <w:p w:rsidR="00541C72" w:rsidRPr="00D0494D" w:rsidRDefault="00541C72" w:rsidP="00F462E6">
      <w:pPr>
        <w:autoSpaceDE w:val="0"/>
        <w:autoSpaceDN w:val="0"/>
        <w:adjustRightInd w:val="0"/>
        <w:ind w:firstLine="708"/>
        <w:jc w:val="both"/>
        <w:rPr>
          <w:rFonts w:eastAsia="Times New Roman" w:cs="Times New Roman"/>
          <w:sz w:val="28"/>
          <w:szCs w:val="28"/>
          <w:lang w:eastAsia="ru-RU" w:bidi="ar-SA"/>
        </w:rPr>
      </w:pPr>
    </w:p>
    <w:p w:rsidR="009B0E31" w:rsidRPr="00D0494D" w:rsidRDefault="00536951" w:rsidP="00F462E6">
      <w:pPr>
        <w:ind w:firstLine="709"/>
        <w:jc w:val="both"/>
        <w:rPr>
          <w:rFonts w:cs="Times New Roman"/>
          <w:sz w:val="28"/>
          <w:szCs w:val="28"/>
        </w:rPr>
      </w:pPr>
      <w:r w:rsidRPr="00D0494D">
        <w:rPr>
          <w:rFonts w:cs="Times New Roman"/>
          <w:sz w:val="28"/>
          <w:szCs w:val="28"/>
        </w:rPr>
        <w:t>П</w:t>
      </w:r>
      <w:r w:rsidR="004A5A93" w:rsidRPr="00D0494D">
        <w:rPr>
          <w:rFonts w:cs="Times New Roman"/>
          <w:sz w:val="28"/>
          <w:szCs w:val="28"/>
        </w:rPr>
        <w:t xml:space="preserve">рокурор Алданского района Республики Саха (Якутия) в интересах Российской Федерации обратился в суд с иском к ответчикам В1, В2 о признании брака недействительным. </w:t>
      </w:r>
    </w:p>
    <w:p w:rsidR="009B0E31" w:rsidRPr="00D0494D" w:rsidRDefault="0083643C" w:rsidP="002612DC">
      <w:pPr>
        <w:ind w:firstLine="709"/>
        <w:jc w:val="both"/>
        <w:rPr>
          <w:rFonts w:cs="Times New Roman"/>
          <w:sz w:val="28"/>
          <w:szCs w:val="28"/>
        </w:rPr>
      </w:pPr>
      <w:r w:rsidRPr="00D0494D">
        <w:rPr>
          <w:rFonts w:cs="Times New Roman"/>
          <w:sz w:val="28"/>
          <w:szCs w:val="28"/>
        </w:rPr>
        <w:t>Решением суда первой инстанции в уд</w:t>
      </w:r>
      <w:r w:rsidR="002612DC" w:rsidRPr="00D0494D">
        <w:rPr>
          <w:rFonts w:cs="Times New Roman"/>
          <w:sz w:val="28"/>
          <w:szCs w:val="28"/>
        </w:rPr>
        <w:t xml:space="preserve">овлетворении иска было отказано, поскольку суд </w:t>
      </w:r>
      <w:r w:rsidR="004B0F76" w:rsidRPr="00D0494D">
        <w:rPr>
          <w:rFonts w:cs="Times New Roman"/>
          <w:sz w:val="28"/>
          <w:szCs w:val="28"/>
        </w:rPr>
        <w:t>установил факт совместного проживания супругов, ведения общего хозяйства, также принято во внимание отсутствие доказательств преследования В1 при заключении брака с В2 иных целей, не связанных с целью создания семьи в связи с получением каких-либо прав и преимуществ, благодаря этому союзу</w:t>
      </w:r>
      <w:r w:rsidR="00544BFC" w:rsidRPr="00D0494D">
        <w:rPr>
          <w:rFonts w:cs="Times New Roman"/>
          <w:sz w:val="28"/>
          <w:szCs w:val="28"/>
        </w:rPr>
        <w:t>.</w:t>
      </w:r>
    </w:p>
    <w:p w:rsidR="009B0E31" w:rsidRPr="00D0494D" w:rsidRDefault="00544BFC">
      <w:pPr>
        <w:ind w:firstLine="709"/>
        <w:jc w:val="both"/>
        <w:rPr>
          <w:rFonts w:cs="Times New Roman"/>
          <w:sz w:val="28"/>
          <w:szCs w:val="28"/>
        </w:rPr>
      </w:pPr>
      <w:r w:rsidRPr="00D0494D">
        <w:rPr>
          <w:rFonts w:cs="Times New Roman"/>
          <w:sz w:val="28"/>
          <w:szCs w:val="28"/>
        </w:rPr>
        <w:t xml:space="preserve">Суд апелляционной инстанции не согласился с выводом суда первой инстанции по следующим основаниям. </w:t>
      </w:r>
    </w:p>
    <w:p w:rsidR="004B0F76" w:rsidRPr="00D0494D" w:rsidRDefault="004B0F76" w:rsidP="004B0F76">
      <w:pPr>
        <w:ind w:firstLine="709"/>
        <w:jc w:val="both"/>
        <w:rPr>
          <w:rFonts w:cs="Times New Roman"/>
          <w:sz w:val="28"/>
          <w:szCs w:val="28"/>
        </w:rPr>
      </w:pPr>
      <w:r w:rsidRPr="00D0494D">
        <w:rPr>
          <w:rFonts w:cs="Times New Roman"/>
          <w:sz w:val="28"/>
          <w:szCs w:val="28"/>
        </w:rPr>
        <w:t xml:space="preserve">Факт заключения брака для иных целей, не связанных с целью создания семьи, подтверждается письмом начальника отделения по вопросам миграции отдела Министерства внутренних дел России по </w:t>
      </w:r>
      <w:proofErr w:type="spellStart"/>
      <w:r w:rsidRPr="00D0494D">
        <w:rPr>
          <w:rFonts w:cs="Times New Roman"/>
          <w:sz w:val="28"/>
          <w:szCs w:val="28"/>
        </w:rPr>
        <w:t>Алданскому</w:t>
      </w:r>
      <w:proofErr w:type="spellEnd"/>
      <w:r w:rsidRPr="00D0494D">
        <w:rPr>
          <w:rFonts w:cs="Times New Roman"/>
          <w:sz w:val="28"/>
          <w:szCs w:val="28"/>
        </w:rPr>
        <w:t xml:space="preserve"> району, письменными объяснениями ответчика </w:t>
      </w:r>
      <w:r w:rsidR="007372F5" w:rsidRPr="00D0494D">
        <w:rPr>
          <w:rFonts w:cs="Times New Roman"/>
          <w:sz w:val="28"/>
          <w:szCs w:val="28"/>
        </w:rPr>
        <w:t>В2</w:t>
      </w:r>
      <w:r w:rsidRPr="00D0494D">
        <w:rPr>
          <w:rFonts w:cs="Times New Roman"/>
          <w:sz w:val="28"/>
          <w:szCs w:val="28"/>
        </w:rPr>
        <w:t xml:space="preserve">, опросным листом </w:t>
      </w:r>
      <w:r w:rsidR="007372F5" w:rsidRPr="00D0494D">
        <w:rPr>
          <w:rFonts w:cs="Times New Roman"/>
          <w:sz w:val="28"/>
          <w:szCs w:val="28"/>
        </w:rPr>
        <w:t>В1</w:t>
      </w:r>
      <w:r w:rsidRPr="00D0494D">
        <w:rPr>
          <w:rFonts w:cs="Times New Roman"/>
          <w:sz w:val="28"/>
          <w:szCs w:val="28"/>
        </w:rPr>
        <w:t xml:space="preserve"> и иными доказательствами в их совокупности. </w:t>
      </w:r>
    </w:p>
    <w:p w:rsidR="004B0F76" w:rsidRPr="00D0494D" w:rsidRDefault="004B0F76" w:rsidP="004B0F76">
      <w:pPr>
        <w:ind w:firstLine="709"/>
        <w:jc w:val="both"/>
        <w:rPr>
          <w:rFonts w:cs="Times New Roman"/>
          <w:sz w:val="28"/>
          <w:szCs w:val="28"/>
        </w:rPr>
      </w:pPr>
      <w:r w:rsidRPr="00D0494D">
        <w:rPr>
          <w:rFonts w:cs="Times New Roman"/>
          <w:sz w:val="28"/>
          <w:szCs w:val="28"/>
        </w:rPr>
        <w:t xml:space="preserve">В целях всестороннего, объективного и полного рассмотрения дела, а также подтверждения или опровержения факта совместного проживания ответчиков в качестве супругов судом апелляционной инстанции направлен запрос отдел Министерства внутренних дел Российской Федерации по </w:t>
      </w:r>
      <w:proofErr w:type="spellStart"/>
      <w:r w:rsidRPr="00D0494D">
        <w:rPr>
          <w:rFonts w:cs="Times New Roman"/>
          <w:sz w:val="28"/>
          <w:szCs w:val="28"/>
        </w:rPr>
        <w:t>Алданскому</w:t>
      </w:r>
      <w:proofErr w:type="spellEnd"/>
      <w:r w:rsidRPr="00D0494D">
        <w:rPr>
          <w:rFonts w:cs="Times New Roman"/>
          <w:sz w:val="28"/>
          <w:szCs w:val="28"/>
        </w:rPr>
        <w:t xml:space="preserve"> району.</w:t>
      </w:r>
    </w:p>
    <w:p w:rsidR="0059717A" w:rsidRPr="00D0494D" w:rsidRDefault="004B0F76" w:rsidP="004B0F76">
      <w:pPr>
        <w:ind w:firstLine="709"/>
        <w:jc w:val="both"/>
        <w:rPr>
          <w:rFonts w:cs="Times New Roman"/>
          <w:sz w:val="28"/>
          <w:szCs w:val="28"/>
        </w:rPr>
      </w:pPr>
      <w:r w:rsidRPr="00D0494D">
        <w:rPr>
          <w:rFonts w:cs="Times New Roman"/>
          <w:sz w:val="28"/>
          <w:szCs w:val="28"/>
        </w:rPr>
        <w:t xml:space="preserve">Из бытовой характеристики на </w:t>
      </w:r>
      <w:r w:rsidR="0059717A" w:rsidRPr="00D0494D">
        <w:rPr>
          <w:rFonts w:cs="Times New Roman"/>
          <w:sz w:val="28"/>
          <w:szCs w:val="28"/>
        </w:rPr>
        <w:t>В1</w:t>
      </w:r>
      <w:r w:rsidRPr="00D0494D">
        <w:rPr>
          <w:rFonts w:cs="Times New Roman"/>
          <w:sz w:val="28"/>
          <w:szCs w:val="28"/>
        </w:rPr>
        <w:t xml:space="preserve"> следует, что ответчик проживает вместе с дядей и его сожительницей. Совместно с </w:t>
      </w:r>
      <w:r w:rsidR="0059717A" w:rsidRPr="00D0494D">
        <w:rPr>
          <w:rFonts w:cs="Times New Roman"/>
          <w:sz w:val="28"/>
          <w:szCs w:val="28"/>
        </w:rPr>
        <w:t>В2</w:t>
      </w:r>
      <w:r w:rsidR="003B3C89" w:rsidRPr="00D0494D">
        <w:rPr>
          <w:rFonts w:cs="Times New Roman"/>
          <w:sz w:val="28"/>
          <w:szCs w:val="28"/>
        </w:rPr>
        <w:t xml:space="preserve"> не проживает, о</w:t>
      </w:r>
      <w:r w:rsidRPr="00D0494D">
        <w:rPr>
          <w:rFonts w:cs="Times New Roman"/>
          <w:sz w:val="28"/>
          <w:szCs w:val="28"/>
        </w:rPr>
        <w:t xml:space="preserve">фициально не трудоустроен, на иждивении детей не имеет. </w:t>
      </w:r>
    </w:p>
    <w:p w:rsidR="004B0F76" w:rsidRPr="00D0494D" w:rsidRDefault="004B0F76" w:rsidP="004B0F76">
      <w:pPr>
        <w:ind w:firstLine="709"/>
        <w:jc w:val="both"/>
        <w:rPr>
          <w:rFonts w:cs="Times New Roman"/>
          <w:sz w:val="28"/>
          <w:szCs w:val="28"/>
        </w:rPr>
      </w:pPr>
      <w:r w:rsidRPr="00D0494D">
        <w:rPr>
          <w:rFonts w:cs="Times New Roman"/>
          <w:sz w:val="28"/>
          <w:szCs w:val="28"/>
        </w:rPr>
        <w:t xml:space="preserve">Согласно бытовой характеристике </w:t>
      </w:r>
      <w:r w:rsidR="0059717A" w:rsidRPr="00D0494D">
        <w:rPr>
          <w:rFonts w:cs="Times New Roman"/>
          <w:sz w:val="28"/>
          <w:szCs w:val="28"/>
        </w:rPr>
        <w:t>В2</w:t>
      </w:r>
      <w:r w:rsidRPr="00D0494D">
        <w:rPr>
          <w:rFonts w:cs="Times New Roman"/>
          <w:sz w:val="28"/>
          <w:szCs w:val="28"/>
        </w:rPr>
        <w:t xml:space="preserve"> по месту жительства характеризуется с посредственной стороны. Официально не трудоустроена, ограничивается временными заработками, замужем, на иждивении имеет одну малолетнюю дочь</w:t>
      </w:r>
      <w:r w:rsidR="0059717A" w:rsidRPr="00D0494D">
        <w:rPr>
          <w:rFonts w:cs="Times New Roman"/>
          <w:sz w:val="28"/>
          <w:szCs w:val="28"/>
        </w:rPr>
        <w:t xml:space="preserve">. Проживает совместно с дочерью. </w:t>
      </w:r>
      <w:r w:rsidRPr="00D0494D">
        <w:rPr>
          <w:rFonts w:cs="Times New Roman"/>
          <w:sz w:val="28"/>
          <w:szCs w:val="28"/>
        </w:rPr>
        <w:t xml:space="preserve">К уголовной ответственности не привлекалась, к административной ответственности привлекалась по части 1 статьи 5.35 Кодекса Российской Федерации об административных правонарушениях. </w:t>
      </w:r>
      <w:r w:rsidR="00CA40EB" w:rsidRPr="00D0494D">
        <w:rPr>
          <w:rFonts w:cs="Times New Roman"/>
          <w:sz w:val="28"/>
          <w:szCs w:val="28"/>
        </w:rPr>
        <w:t>В2</w:t>
      </w:r>
      <w:r w:rsidRPr="00D0494D">
        <w:rPr>
          <w:rFonts w:cs="Times New Roman"/>
          <w:sz w:val="28"/>
          <w:szCs w:val="28"/>
        </w:rPr>
        <w:t xml:space="preserve"> состоит на учете как неблагополучная семья.</w:t>
      </w:r>
    </w:p>
    <w:p w:rsidR="004B0F76" w:rsidRPr="00D0494D" w:rsidRDefault="004B0F76" w:rsidP="004B0F76">
      <w:pPr>
        <w:ind w:firstLine="709"/>
        <w:jc w:val="both"/>
        <w:rPr>
          <w:rFonts w:cs="Times New Roman"/>
          <w:sz w:val="28"/>
          <w:szCs w:val="28"/>
        </w:rPr>
      </w:pPr>
      <w:r w:rsidRPr="00D0494D">
        <w:rPr>
          <w:rFonts w:cs="Times New Roman"/>
          <w:sz w:val="28"/>
          <w:szCs w:val="28"/>
        </w:rPr>
        <w:t xml:space="preserve">Судебная коллегия, руководствуясь положениями статьи 6 Федерального закона от 25 июля 2002 года №115-ФЗ «О правовом положении иностранных граждан в Российской Федерации», статьями 27, 28, 30 Семейного кодекса Российской Федерации, </w:t>
      </w:r>
      <w:r w:rsidR="00CA40EB" w:rsidRPr="00D0494D">
        <w:rPr>
          <w:rFonts w:cs="Times New Roman"/>
          <w:sz w:val="28"/>
          <w:szCs w:val="28"/>
        </w:rPr>
        <w:t>полагал</w:t>
      </w:r>
      <w:r w:rsidR="003B3C89" w:rsidRPr="00D0494D">
        <w:rPr>
          <w:rFonts w:cs="Times New Roman"/>
          <w:sz w:val="28"/>
          <w:szCs w:val="28"/>
        </w:rPr>
        <w:t>а</w:t>
      </w:r>
      <w:r w:rsidRPr="00D0494D">
        <w:rPr>
          <w:rFonts w:cs="Times New Roman"/>
          <w:sz w:val="28"/>
          <w:szCs w:val="28"/>
        </w:rPr>
        <w:t xml:space="preserve"> отсутствующими доказательства того, что ответчики </w:t>
      </w:r>
      <w:r w:rsidR="00CA40EB" w:rsidRPr="00D0494D">
        <w:rPr>
          <w:rFonts w:cs="Times New Roman"/>
          <w:sz w:val="28"/>
          <w:szCs w:val="28"/>
        </w:rPr>
        <w:t>В1</w:t>
      </w:r>
      <w:r w:rsidRPr="00D0494D">
        <w:rPr>
          <w:rFonts w:cs="Times New Roman"/>
          <w:sz w:val="28"/>
          <w:szCs w:val="28"/>
        </w:rPr>
        <w:t xml:space="preserve"> и В</w:t>
      </w:r>
      <w:r w:rsidR="00CA40EB" w:rsidRPr="00D0494D">
        <w:rPr>
          <w:rFonts w:cs="Times New Roman"/>
          <w:sz w:val="28"/>
          <w:szCs w:val="28"/>
        </w:rPr>
        <w:t>2</w:t>
      </w:r>
      <w:r w:rsidR="003B3C89" w:rsidRPr="00D0494D">
        <w:rPr>
          <w:rFonts w:cs="Times New Roman"/>
          <w:sz w:val="28"/>
          <w:szCs w:val="28"/>
        </w:rPr>
        <w:t xml:space="preserve"> связаны между собой какими-</w:t>
      </w:r>
      <w:r w:rsidRPr="00D0494D">
        <w:rPr>
          <w:rFonts w:cs="Times New Roman"/>
          <w:sz w:val="28"/>
          <w:szCs w:val="28"/>
        </w:rPr>
        <w:t xml:space="preserve">либо правами и обязательствам, вытекающими из супружеских отношений. </w:t>
      </w:r>
      <w:r w:rsidR="003B3C89" w:rsidRPr="00D0494D">
        <w:rPr>
          <w:rFonts w:cs="Times New Roman"/>
          <w:sz w:val="28"/>
          <w:szCs w:val="28"/>
        </w:rPr>
        <w:t xml:space="preserve">Ответчики </w:t>
      </w:r>
      <w:r w:rsidRPr="00D0494D">
        <w:rPr>
          <w:rFonts w:cs="Times New Roman"/>
          <w:sz w:val="28"/>
          <w:szCs w:val="28"/>
        </w:rPr>
        <w:t>после заключения брака общее хозяйство не вели, семейные отношения не поддер</w:t>
      </w:r>
      <w:r w:rsidR="003B3C89" w:rsidRPr="00D0494D">
        <w:rPr>
          <w:rFonts w:cs="Times New Roman"/>
          <w:sz w:val="28"/>
          <w:szCs w:val="28"/>
        </w:rPr>
        <w:t>живали, брак, заключенный ответчиками</w:t>
      </w:r>
      <w:r w:rsidRPr="00D0494D">
        <w:rPr>
          <w:rFonts w:cs="Times New Roman"/>
          <w:sz w:val="28"/>
          <w:szCs w:val="28"/>
        </w:rPr>
        <w:t xml:space="preserve">, является фиктивным, потому как целью заключения брака являлось не создание семьи, брак </w:t>
      </w:r>
      <w:r w:rsidR="00AC5DFE" w:rsidRPr="00D0494D">
        <w:rPr>
          <w:rFonts w:cs="Times New Roman"/>
          <w:sz w:val="28"/>
          <w:szCs w:val="28"/>
        </w:rPr>
        <w:t>заключен только</w:t>
      </w:r>
      <w:r w:rsidRPr="00D0494D">
        <w:rPr>
          <w:rFonts w:cs="Times New Roman"/>
          <w:sz w:val="28"/>
          <w:szCs w:val="28"/>
        </w:rPr>
        <w:t xml:space="preserve"> для формы, без намерения фактически установить семейные отношения и целью регистрации такого брака является получение </w:t>
      </w:r>
      <w:r w:rsidR="003B3C89" w:rsidRPr="00D0494D">
        <w:rPr>
          <w:rFonts w:cs="Times New Roman"/>
          <w:sz w:val="28"/>
          <w:szCs w:val="28"/>
        </w:rPr>
        <w:t xml:space="preserve">некоторых </w:t>
      </w:r>
      <w:r w:rsidRPr="00D0494D">
        <w:rPr>
          <w:rFonts w:cs="Times New Roman"/>
          <w:sz w:val="28"/>
          <w:szCs w:val="28"/>
        </w:rPr>
        <w:t>прав и преимуществ, вытекающих непосредственно из самого факта регистрации брака.</w:t>
      </w:r>
    </w:p>
    <w:p w:rsidR="004B0F76" w:rsidRPr="00D0494D" w:rsidRDefault="004B0F76" w:rsidP="004B0F76">
      <w:pPr>
        <w:ind w:firstLine="709"/>
        <w:jc w:val="both"/>
        <w:rPr>
          <w:rFonts w:cs="Times New Roman"/>
          <w:sz w:val="28"/>
          <w:szCs w:val="28"/>
        </w:rPr>
      </w:pPr>
      <w:r w:rsidRPr="00D0494D">
        <w:rPr>
          <w:rFonts w:cs="Times New Roman"/>
          <w:sz w:val="28"/>
          <w:szCs w:val="28"/>
        </w:rPr>
        <w:t xml:space="preserve">Как следует из материалов дела, после регистрации брака с </w:t>
      </w:r>
      <w:r w:rsidR="00CA40EB" w:rsidRPr="00D0494D">
        <w:rPr>
          <w:rFonts w:cs="Times New Roman"/>
          <w:sz w:val="28"/>
          <w:szCs w:val="28"/>
        </w:rPr>
        <w:t>В2</w:t>
      </w:r>
      <w:r w:rsidRPr="00D0494D">
        <w:rPr>
          <w:rFonts w:cs="Times New Roman"/>
          <w:sz w:val="28"/>
          <w:szCs w:val="28"/>
        </w:rPr>
        <w:t xml:space="preserve"> 13 декабря 2022 года </w:t>
      </w:r>
      <w:r w:rsidR="00CA40EB" w:rsidRPr="00D0494D">
        <w:rPr>
          <w:rFonts w:cs="Times New Roman"/>
          <w:sz w:val="28"/>
          <w:szCs w:val="28"/>
        </w:rPr>
        <w:t>В1</w:t>
      </w:r>
      <w:r w:rsidRPr="00D0494D">
        <w:rPr>
          <w:rFonts w:cs="Times New Roman"/>
          <w:sz w:val="28"/>
          <w:szCs w:val="28"/>
        </w:rPr>
        <w:t xml:space="preserve"> получил разрешение на временное проживание в Российской Федерации сроком на три года. Таким образом, </w:t>
      </w:r>
      <w:r w:rsidR="00CA40EB" w:rsidRPr="00D0494D">
        <w:rPr>
          <w:rFonts w:cs="Times New Roman"/>
          <w:sz w:val="28"/>
          <w:szCs w:val="28"/>
        </w:rPr>
        <w:t>В1</w:t>
      </w:r>
      <w:r w:rsidRPr="00D0494D">
        <w:rPr>
          <w:rFonts w:cs="Times New Roman"/>
          <w:sz w:val="28"/>
          <w:szCs w:val="28"/>
        </w:rPr>
        <w:t>, знающим о необходимости сообщать о себе достоверные сведения, допущено явное пренебрежение к требованиям законодательства Российской Федерации в виде заключения фиктивного брака, результатом которого явилось получение разрешения на временное проживание в Российской Федерации в обход общего порядка.</w:t>
      </w:r>
    </w:p>
    <w:p w:rsidR="004B0F76" w:rsidRPr="00D0494D" w:rsidRDefault="004B0F76" w:rsidP="004B0F76">
      <w:pPr>
        <w:ind w:firstLine="709"/>
        <w:jc w:val="both"/>
        <w:rPr>
          <w:rFonts w:cs="Times New Roman"/>
          <w:sz w:val="28"/>
          <w:szCs w:val="28"/>
        </w:rPr>
      </w:pPr>
      <w:r w:rsidRPr="00D0494D">
        <w:rPr>
          <w:rFonts w:cs="Times New Roman"/>
          <w:sz w:val="28"/>
          <w:szCs w:val="28"/>
        </w:rPr>
        <w:t>Вопреки положениям статьи 56 Гражданского процессуального кодекса Российской Федерации ответчиками не представлено достоверных и убедительных доказательств, свидетельствующих о наличии семьи и семейных отношений, а именно - супруги совместно не проживали, общего хозяйства не вели, не имели единого бюджета, не поддерживали друг друга материально; не знакомили друг друга со своими родственниками.</w:t>
      </w:r>
    </w:p>
    <w:p w:rsidR="009B0E31" w:rsidRPr="00D0494D" w:rsidRDefault="004B0F76" w:rsidP="004B0F76">
      <w:pPr>
        <w:ind w:firstLine="709"/>
        <w:jc w:val="both"/>
        <w:rPr>
          <w:rFonts w:cs="Times New Roman"/>
          <w:sz w:val="28"/>
          <w:szCs w:val="28"/>
        </w:rPr>
      </w:pPr>
      <w:r w:rsidRPr="00D0494D">
        <w:rPr>
          <w:rFonts w:cs="Times New Roman"/>
          <w:sz w:val="28"/>
          <w:szCs w:val="28"/>
        </w:rPr>
        <w:t>В ходе судебного разбирательства такие обстоятельства, указывающие на создание семьи, как совместное проживание сторон после заключения брака, ведение общего хозяйства, поддержание семейных отношений, не нашли своего подтверждения, вместе с тем путем заключения фиктивного брака созданы условия, препятствующие осуществлению государством принципа защиты семейных отношений, а также угроза интересам Российской Федерации</w:t>
      </w:r>
      <w:r w:rsidR="00544BFC" w:rsidRPr="00D0494D">
        <w:rPr>
          <w:rFonts w:cs="Times New Roman"/>
          <w:sz w:val="28"/>
          <w:szCs w:val="28"/>
        </w:rPr>
        <w:t>.</w:t>
      </w:r>
    </w:p>
    <w:p w:rsidR="009B0E31" w:rsidRPr="00D0494D" w:rsidRDefault="00544BFC">
      <w:pPr>
        <w:pStyle w:val="af8"/>
        <w:shd w:val="clear" w:color="auto" w:fill="FFFFFF"/>
        <w:spacing w:before="0" w:after="0"/>
        <w:ind w:firstLine="709"/>
        <w:jc w:val="both"/>
        <w:rPr>
          <w:sz w:val="28"/>
          <w:szCs w:val="28"/>
        </w:rPr>
      </w:pPr>
      <w:r w:rsidRPr="00D0494D">
        <w:rPr>
          <w:sz w:val="28"/>
          <w:szCs w:val="28"/>
        </w:rPr>
        <w:t>Принимая во внимание указанные обстоятельства, суд апелляционной инстанции пришел к выводу об отмене решения суда первой инстанции и принятии нового решения об удовлетворении иска.</w:t>
      </w:r>
    </w:p>
    <w:p w:rsidR="003264EB" w:rsidRPr="00D0494D" w:rsidRDefault="003264EB">
      <w:pPr>
        <w:pStyle w:val="af8"/>
        <w:shd w:val="clear" w:color="auto" w:fill="FFFFFF"/>
        <w:spacing w:before="0" w:after="0"/>
        <w:ind w:firstLine="709"/>
        <w:jc w:val="both"/>
        <w:rPr>
          <w:sz w:val="28"/>
          <w:szCs w:val="28"/>
        </w:rPr>
      </w:pPr>
      <w:r w:rsidRPr="00D0494D">
        <w:rPr>
          <w:sz w:val="28"/>
          <w:szCs w:val="28"/>
        </w:rPr>
        <w:t xml:space="preserve">Определением судебной коллегии по гражданским делам Девятого кассационного суда общей юрисдикции от </w:t>
      </w:r>
      <w:r w:rsidR="001A0694" w:rsidRPr="00D0494D">
        <w:rPr>
          <w:sz w:val="28"/>
          <w:szCs w:val="28"/>
        </w:rPr>
        <w:t>27 марта 2025</w:t>
      </w:r>
      <w:r w:rsidRPr="00D0494D">
        <w:rPr>
          <w:sz w:val="28"/>
          <w:szCs w:val="28"/>
        </w:rPr>
        <w:t xml:space="preserve"> года апелляционное определение оставлено без изменения.</w:t>
      </w:r>
    </w:p>
    <w:p w:rsidR="009B0E31" w:rsidRPr="00D0494D" w:rsidRDefault="00544BFC">
      <w:pPr>
        <w:widowControl w:val="0"/>
        <w:jc w:val="right"/>
        <w:rPr>
          <w:rFonts w:cs="Times New Roman"/>
          <w:sz w:val="28"/>
          <w:szCs w:val="28"/>
        </w:rPr>
      </w:pPr>
      <w:r w:rsidRPr="00D0494D">
        <w:rPr>
          <w:rFonts w:cs="Times New Roman"/>
          <w:sz w:val="28"/>
          <w:szCs w:val="28"/>
        </w:rPr>
        <w:t>Дела №</w:t>
      </w:r>
      <w:r w:rsidR="009B2FAD" w:rsidRPr="00D0494D">
        <w:rPr>
          <w:rFonts w:cs="Times New Roman"/>
          <w:sz w:val="28"/>
          <w:szCs w:val="28"/>
        </w:rPr>
        <w:t>№</w:t>
      </w:r>
      <w:r w:rsidRPr="00D0494D">
        <w:rPr>
          <w:rFonts w:cs="Times New Roman"/>
          <w:sz w:val="28"/>
          <w:szCs w:val="28"/>
        </w:rPr>
        <w:t>33-</w:t>
      </w:r>
      <w:r w:rsidR="001A0694" w:rsidRPr="00D0494D">
        <w:rPr>
          <w:rFonts w:cs="Times New Roman"/>
          <w:sz w:val="28"/>
          <w:szCs w:val="28"/>
        </w:rPr>
        <w:t>3667</w:t>
      </w:r>
      <w:r w:rsidRPr="00D0494D">
        <w:rPr>
          <w:rFonts w:cs="Times New Roman"/>
          <w:sz w:val="28"/>
          <w:szCs w:val="28"/>
        </w:rPr>
        <w:t>/2024, 88-</w:t>
      </w:r>
      <w:r w:rsidR="001A0694" w:rsidRPr="00D0494D">
        <w:rPr>
          <w:rFonts w:cs="Times New Roman"/>
          <w:sz w:val="28"/>
          <w:szCs w:val="28"/>
        </w:rPr>
        <w:t>2558</w:t>
      </w:r>
      <w:r w:rsidRPr="00D0494D">
        <w:rPr>
          <w:rFonts w:cs="Times New Roman"/>
          <w:sz w:val="28"/>
          <w:szCs w:val="28"/>
        </w:rPr>
        <w:t>/202</w:t>
      </w:r>
      <w:r w:rsidR="001A0694" w:rsidRPr="00D0494D">
        <w:rPr>
          <w:rFonts w:cs="Times New Roman"/>
          <w:sz w:val="28"/>
          <w:szCs w:val="28"/>
        </w:rPr>
        <w:t>5</w:t>
      </w:r>
    </w:p>
    <w:p w:rsidR="009B0E31" w:rsidRPr="00D0494D" w:rsidRDefault="009B0E31">
      <w:pPr>
        <w:widowControl w:val="0"/>
        <w:jc w:val="right"/>
        <w:rPr>
          <w:rFonts w:cs="Times New Roman"/>
          <w:sz w:val="28"/>
          <w:szCs w:val="28"/>
        </w:rPr>
      </w:pPr>
    </w:p>
    <w:p w:rsidR="009B0E31" w:rsidRPr="00D0494D" w:rsidRDefault="00514AD6">
      <w:pPr>
        <w:ind w:firstLine="684"/>
        <w:jc w:val="both"/>
        <w:rPr>
          <w:rFonts w:cs="Times New Roman"/>
          <w:b/>
          <w:bCs/>
          <w:sz w:val="28"/>
          <w:szCs w:val="28"/>
          <w:lang w:eastAsia="en-US"/>
        </w:rPr>
      </w:pPr>
      <w:r w:rsidRPr="00D0494D">
        <w:rPr>
          <w:rFonts w:cs="Times New Roman"/>
          <w:b/>
          <w:bCs/>
          <w:sz w:val="28"/>
          <w:szCs w:val="28"/>
          <w:lang w:eastAsia="en-US"/>
        </w:rPr>
        <w:t>Исковые требования о взыскании алиментов за прошедший период должны быть обоснованы посредством представления суду доказательств, подтверждающих принятие истцом мер к получению с ответчика средств на содержание ребенка за прошлый период</w:t>
      </w:r>
      <w:r w:rsidR="00544BFC" w:rsidRPr="00D0494D">
        <w:rPr>
          <w:rFonts w:cs="Times New Roman"/>
          <w:b/>
          <w:bCs/>
          <w:sz w:val="28"/>
          <w:szCs w:val="28"/>
          <w:lang w:eastAsia="en-US"/>
        </w:rPr>
        <w:t>.</w:t>
      </w:r>
    </w:p>
    <w:p w:rsidR="009B0E31" w:rsidRPr="00D0494D" w:rsidRDefault="009B0E31">
      <w:pPr>
        <w:ind w:firstLine="684"/>
        <w:jc w:val="both"/>
        <w:rPr>
          <w:rFonts w:cs="Times New Roman"/>
          <w:sz w:val="28"/>
          <w:szCs w:val="28"/>
          <w:lang w:eastAsia="en-US"/>
        </w:rPr>
      </w:pPr>
    </w:p>
    <w:p w:rsidR="009B0E31" w:rsidRPr="00D0494D" w:rsidRDefault="00AC0F9A">
      <w:pPr>
        <w:ind w:firstLine="684"/>
        <w:jc w:val="both"/>
        <w:rPr>
          <w:rFonts w:cs="Times New Roman"/>
          <w:sz w:val="28"/>
          <w:szCs w:val="28"/>
          <w:lang w:eastAsia="en-US"/>
        </w:rPr>
      </w:pPr>
      <w:r w:rsidRPr="00D0494D">
        <w:rPr>
          <w:rFonts w:cs="Times New Roman"/>
          <w:sz w:val="28"/>
          <w:szCs w:val="28"/>
          <w:lang w:eastAsia="en-US"/>
        </w:rPr>
        <w:t>А</w:t>
      </w:r>
      <w:r w:rsidR="00873A6A" w:rsidRPr="00D0494D">
        <w:rPr>
          <w:rFonts w:cs="Times New Roman"/>
          <w:sz w:val="28"/>
          <w:szCs w:val="28"/>
          <w:lang w:eastAsia="en-US"/>
        </w:rPr>
        <w:t>1</w:t>
      </w:r>
      <w:r w:rsidRPr="00D0494D">
        <w:rPr>
          <w:rFonts w:cs="Times New Roman"/>
          <w:sz w:val="28"/>
          <w:szCs w:val="28"/>
          <w:lang w:eastAsia="en-US"/>
        </w:rPr>
        <w:t>. обратилась в суд с иском к А</w:t>
      </w:r>
      <w:r w:rsidR="00873A6A" w:rsidRPr="00D0494D">
        <w:rPr>
          <w:rFonts w:cs="Times New Roman"/>
          <w:sz w:val="28"/>
          <w:szCs w:val="28"/>
          <w:lang w:eastAsia="en-US"/>
        </w:rPr>
        <w:t>2</w:t>
      </w:r>
      <w:r w:rsidRPr="00D0494D">
        <w:rPr>
          <w:rFonts w:cs="Times New Roman"/>
          <w:sz w:val="28"/>
          <w:szCs w:val="28"/>
          <w:lang w:eastAsia="en-US"/>
        </w:rPr>
        <w:t>. о взыскании алиментов на содержание несовершеннолетних детей</w:t>
      </w:r>
      <w:r w:rsidR="00544BFC" w:rsidRPr="00D0494D">
        <w:rPr>
          <w:rFonts w:eastAsia="Calibri" w:cs="Times New Roman"/>
          <w:sz w:val="28"/>
          <w:szCs w:val="28"/>
        </w:rPr>
        <w:t>.</w:t>
      </w:r>
    </w:p>
    <w:p w:rsidR="009B0E31" w:rsidRPr="00D0494D" w:rsidRDefault="00544BFC">
      <w:pPr>
        <w:ind w:firstLine="684"/>
        <w:jc w:val="both"/>
        <w:rPr>
          <w:rFonts w:cs="Times New Roman"/>
          <w:sz w:val="28"/>
          <w:szCs w:val="28"/>
        </w:rPr>
      </w:pPr>
      <w:r w:rsidRPr="00D0494D">
        <w:rPr>
          <w:rFonts w:cs="Times New Roman"/>
          <w:sz w:val="28"/>
          <w:szCs w:val="28"/>
        </w:rPr>
        <w:t xml:space="preserve">Как установлено судом первой инстанции и следует из материалов дела, </w:t>
      </w:r>
      <w:r w:rsidR="00AC0F9A" w:rsidRPr="00D0494D">
        <w:rPr>
          <w:rFonts w:cs="Times New Roman"/>
          <w:sz w:val="28"/>
          <w:szCs w:val="28"/>
        </w:rPr>
        <w:t xml:space="preserve">стороны являются родителями двух несовершеннолетних детей. Дети проживают с матерью и находятся на её иждивении. Ответчик материальной помощи на содержание детей не оказывает. </w:t>
      </w:r>
      <w:r w:rsidR="00C22788" w:rsidRPr="00D0494D">
        <w:rPr>
          <w:rFonts w:cs="Times New Roman"/>
          <w:sz w:val="28"/>
          <w:szCs w:val="28"/>
        </w:rPr>
        <w:t>И</w:t>
      </w:r>
      <w:r w:rsidR="00AC0F9A" w:rsidRPr="00D0494D">
        <w:rPr>
          <w:rFonts w:cs="Times New Roman"/>
          <w:sz w:val="28"/>
          <w:szCs w:val="28"/>
        </w:rPr>
        <w:t>стец проси</w:t>
      </w:r>
      <w:r w:rsidR="00C22788" w:rsidRPr="00D0494D">
        <w:rPr>
          <w:rFonts w:cs="Times New Roman"/>
          <w:sz w:val="28"/>
          <w:szCs w:val="28"/>
        </w:rPr>
        <w:t>ла</w:t>
      </w:r>
      <w:r w:rsidR="00AC0F9A" w:rsidRPr="00D0494D">
        <w:rPr>
          <w:rFonts w:cs="Times New Roman"/>
          <w:sz w:val="28"/>
          <w:szCs w:val="28"/>
        </w:rPr>
        <w:t xml:space="preserve"> взыскать с ответчика алименты в размере 1/3 от всех видов заработка и (или) иного дохода, но не менее половины прожиточного минимума, установленного в субъекте Российской Федерации для категории «дети» по месту жительства лица, получающего алименты, с последующей индексацией алиментов пропорционально росту величины прожиточного минимума, на каждого ребенка ежемесячно</w:t>
      </w:r>
      <w:r w:rsidR="00C22788" w:rsidRPr="00D0494D">
        <w:rPr>
          <w:rFonts w:cs="Times New Roman"/>
          <w:sz w:val="28"/>
          <w:szCs w:val="28"/>
        </w:rPr>
        <w:t>,</w:t>
      </w:r>
      <w:r w:rsidR="00AC0F9A" w:rsidRPr="00D0494D">
        <w:rPr>
          <w:rFonts w:cs="Times New Roman"/>
          <w:sz w:val="28"/>
          <w:szCs w:val="28"/>
        </w:rPr>
        <w:t xml:space="preserve"> начиная с апреля 2023 года и до их совершеннолетия ребенка</w:t>
      </w:r>
      <w:r w:rsidRPr="00D0494D">
        <w:rPr>
          <w:rFonts w:cs="Times New Roman"/>
          <w:sz w:val="28"/>
          <w:szCs w:val="28"/>
          <w:lang w:eastAsia="en-US"/>
        </w:rPr>
        <w:t>.</w:t>
      </w:r>
    </w:p>
    <w:p w:rsidR="009B0E31" w:rsidRPr="00D0494D" w:rsidRDefault="00C22788">
      <w:pPr>
        <w:pStyle w:val="af8"/>
        <w:shd w:val="clear" w:color="auto" w:fill="FFFFFF"/>
        <w:spacing w:before="0" w:after="0"/>
        <w:ind w:firstLine="684"/>
        <w:jc w:val="both"/>
        <w:rPr>
          <w:sz w:val="28"/>
          <w:szCs w:val="28"/>
        </w:rPr>
      </w:pPr>
      <w:r w:rsidRPr="00D0494D">
        <w:rPr>
          <w:rFonts w:eastAsia="SimSun"/>
          <w:sz w:val="28"/>
          <w:szCs w:val="28"/>
          <w:lang w:eastAsia="en-US" w:bidi="hi-IN"/>
        </w:rPr>
        <w:t>Суд первой инстанции, исходя из интересов несовершеннолетних детей, которым необходимо обеспечивать достаточные условия проживания пришел к выводу о взыскании с ответчика А</w:t>
      </w:r>
      <w:r w:rsidR="00BC2EF8">
        <w:rPr>
          <w:rFonts w:eastAsia="SimSun"/>
          <w:sz w:val="28"/>
          <w:szCs w:val="28"/>
          <w:lang w:eastAsia="en-US" w:bidi="hi-IN"/>
        </w:rPr>
        <w:t>2</w:t>
      </w:r>
      <w:r w:rsidRPr="00D0494D">
        <w:rPr>
          <w:rFonts w:eastAsia="SimSun"/>
          <w:sz w:val="28"/>
          <w:szCs w:val="28"/>
          <w:lang w:eastAsia="en-US" w:bidi="hi-IN"/>
        </w:rPr>
        <w:t>. в пользу А</w:t>
      </w:r>
      <w:r w:rsidR="00BC2EF8">
        <w:rPr>
          <w:rFonts w:eastAsia="SimSun"/>
          <w:sz w:val="28"/>
          <w:szCs w:val="28"/>
          <w:lang w:eastAsia="en-US" w:bidi="hi-IN"/>
        </w:rPr>
        <w:t>1</w:t>
      </w:r>
      <w:r w:rsidRPr="00D0494D">
        <w:rPr>
          <w:rFonts w:eastAsia="SimSun"/>
          <w:sz w:val="28"/>
          <w:szCs w:val="28"/>
          <w:lang w:eastAsia="en-US" w:bidi="hi-IN"/>
        </w:rPr>
        <w:t>. алиментов на содержание несовершеннолетних детей в размере 1/3 части всех видов заработка и (или) иного дохода, но не менее половины установленной величины прожиточного минимума на каждого ребенка для социально-демографической группы «дети» по месту жительства лица, получающего алименты, с последующей индексацией, ежемесячно, до их совершеннолетия</w:t>
      </w:r>
      <w:r w:rsidR="00544BFC" w:rsidRPr="00D0494D">
        <w:rPr>
          <w:sz w:val="28"/>
          <w:szCs w:val="28"/>
          <w:lang w:eastAsia="en-US"/>
        </w:rPr>
        <w:t>.</w:t>
      </w:r>
      <w:r w:rsidR="00D113EA">
        <w:rPr>
          <w:sz w:val="28"/>
          <w:szCs w:val="28"/>
          <w:lang w:eastAsia="en-US"/>
        </w:rPr>
        <w:t xml:space="preserve"> </w:t>
      </w:r>
      <w:r w:rsidR="008559FE" w:rsidRPr="00D0494D">
        <w:rPr>
          <w:sz w:val="28"/>
          <w:szCs w:val="28"/>
          <w:lang w:eastAsia="en-US"/>
        </w:rPr>
        <w:t>Разрешая требования о взыскании с ответчика алиментов с апреля 2023 года, суд первой инстанции исходил из отсутствия доказательств, свидетельствующих о том, что до обращения в суд истцом принимались меры к получению алиментов, и они не были получены истцом вследствие уклонения ответчика от их уплаты в связи с чем определил дату взыскания алиментов с момента обращения с иском в суд.</w:t>
      </w:r>
    </w:p>
    <w:p w:rsidR="009B0E31" w:rsidRPr="00D0494D" w:rsidRDefault="00544BFC">
      <w:pPr>
        <w:ind w:firstLine="684"/>
        <w:jc w:val="both"/>
        <w:rPr>
          <w:rFonts w:cs="Times New Roman"/>
          <w:sz w:val="28"/>
          <w:szCs w:val="28"/>
        </w:rPr>
      </w:pPr>
      <w:r w:rsidRPr="00D0494D">
        <w:rPr>
          <w:rFonts w:cs="Times New Roman"/>
          <w:sz w:val="28"/>
          <w:szCs w:val="28"/>
          <w:lang w:eastAsia="en-US"/>
        </w:rPr>
        <w:t xml:space="preserve">С выводами суда первой инстанции </w:t>
      </w:r>
      <w:r w:rsidR="008559FE" w:rsidRPr="00D0494D">
        <w:rPr>
          <w:rFonts w:cs="Times New Roman"/>
          <w:sz w:val="28"/>
          <w:szCs w:val="28"/>
          <w:lang w:eastAsia="en-US"/>
        </w:rPr>
        <w:t>в части определенной судом даты, с которой подлежат взысканию алименты</w:t>
      </w:r>
      <w:r w:rsidR="005D09CE" w:rsidRPr="00D0494D">
        <w:rPr>
          <w:rFonts w:cs="Times New Roman"/>
          <w:sz w:val="28"/>
          <w:szCs w:val="28"/>
          <w:lang w:eastAsia="en-US"/>
        </w:rPr>
        <w:t>,</w:t>
      </w:r>
      <w:r w:rsidR="00D113EA">
        <w:rPr>
          <w:rFonts w:cs="Times New Roman"/>
          <w:sz w:val="28"/>
          <w:szCs w:val="28"/>
          <w:lang w:eastAsia="en-US"/>
        </w:rPr>
        <w:t xml:space="preserve"> </w:t>
      </w:r>
      <w:r w:rsidRPr="00D0494D">
        <w:rPr>
          <w:rFonts w:cs="Times New Roman"/>
          <w:sz w:val="28"/>
          <w:szCs w:val="28"/>
          <w:lang w:eastAsia="en-US"/>
        </w:rPr>
        <w:t>суд апелляционной инстанции не согласился</w:t>
      </w:r>
      <w:r w:rsidR="00F462E6" w:rsidRPr="00D0494D">
        <w:rPr>
          <w:rFonts w:cs="Times New Roman"/>
          <w:sz w:val="28"/>
          <w:szCs w:val="28"/>
          <w:lang w:eastAsia="en-US"/>
        </w:rPr>
        <w:t>,</w:t>
      </w:r>
      <w:r w:rsidRPr="00D0494D">
        <w:rPr>
          <w:rFonts w:cs="Times New Roman"/>
          <w:sz w:val="28"/>
          <w:szCs w:val="28"/>
        </w:rPr>
        <w:t xml:space="preserve"> исходя из следующего.</w:t>
      </w:r>
    </w:p>
    <w:p w:rsidR="005D09CE" w:rsidRPr="00D0494D" w:rsidRDefault="005D09CE" w:rsidP="005D09CE">
      <w:pPr>
        <w:ind w:firstLine="684"/>
        <w:jc w:val="both"/>
        <w:rPr>
          <w:rFonts w:eastAsia="Times New Roman" w:cs="Times New Roman"/>
          <w:sz w:val="28"/>
          <w:szCs w:val="28"/>
          <w:lang w:eastAsia="en-US" w:bidi="ar-SA"/>
        </w:rPr>
      </w:pPr>
      <w:r w:rsidRPr="00D0494D">
        <w:rPr>
          <w:rFonts w:eastAsia="Times New Roman" w:cs="Times New Roman"/>
          <w:sz w:val="28"/>
          <w:szCs w:val="28"/>
          <w:lang w:eastAsia="en-US" w:bidi="ar-SA"/>
        </w:rPr>
        <w:t>Согласно статье 107 Семейного кодекса Российской Федерации и алименты присуждаются с момента обращения в суд.</w:t>
      </w:r>
    </w:p>
    <w:p w:rsidR="005D09CE" w:rsidRPr="00D0494D" w:rsidRDefault="005D09CE" w:rsidP="005D09CE">
      <w:pPr>
        <w:ind w:firstLine="684"/>
        <w:jc w:val="both"/>
        <w:rPr>
          <w:rFonts w:eastAsia="Times New Roman" w:cs="Times New Roman"/>
          <w:sz w:val="28"/>
          <w:szCs w:val="28"/>
          <w:lang w:eastAsia="en-US" w:bidi="ar-SA"/>
        </w:rPr>
      </w:pPr>
      <w:r w:rsidRPr="00D0494D">
        <w:rPr>
          <w:rFonts w:eastAsia="Times New Roman" w:cs="Times New Roman"/>
          <w:sz w:val="28"/>
          <w:szCs w:val="28"/>
          <w:lang w:eastAsia="en-US" w:bidi="ar-SA"/>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5D09CE" w:rsidRPr="00D0494D" w:rsidRDefault="005D09CE" w:rsidP="005D09CE">
      <w:pPr>
        <w:ind w:firstLine="684"/>
        <w:jc w:val="both"/>
        <w:rPr>
          <w:rFonts w:eastAsia="Times New Roman" w:cs="Times New Roman"/>
          <w:sz w:val="28"/>
          <w:szCs w:val="28"/>
          <w:lang w:eastAsia="en-US" w:bidi="ar-SA"/>
        </w:rPr>
      </w:pPr>
      <w:r w:rsidRPr="00D0494D">
        <w:rPr>
          <w:rFonts w:eastAsia="Times New Roman" w:cs="Times New Roman"/>
          <w:sz w:val="28"/>
          <w:szCs w:val="28"/>
          <w:lang w:eastAsia="en-US" w:bidi="ar-SA"/>
        </w:rPr>
        <w:t xml:space="preserve">Согласно разъяснениям, содержащимся в абзаце 3 пункта 11 </w:t>
      </w:r>
      <w:r w:rsidRPr="00D0494D">
        <w:rPr>
          <w:rFonts w:eastAsia="Times New Roman" w:cs="Times New Roman"/>
          <w:bCs/>
          <w:sz w:val="28"/>
          <w:szCs w:val="28"/>
          <w:lang w:eastAsia="en-US" w:bidi="ar-SA"/>
        </w:rPr>
        <w:t>Постановления Пленума Верховного Суда Российской Федерации от 26 декабря 2017 года № 56 «О применении судами законодательства при рассмотрении дел, связанных со взысканием алиментов»</w:t>
      </w:r>
      <w:r w:rsidRPr="00D0494D">
        <w:rPr>
          <w:rFonts w:eastAsia="Times New Roman" w:cs="Times New Roman"/>
          <w:sz w:val="28"/>
          <w:szCs w:val="28"/>
          <w:lang w:eastAsia="en-US" w:bidi="ar-SA"/>
        </w:rPr>
        <w:t>, о мерах, принятых в целях получения алиментов, могут свидетельствовать, в частности, обращение истца к ответчику (например, посредством направления телеграмм, заказных писем с уведомлением либо посредством электронной почты) с требованием об уплате алиментов либо с предложением заключить соглашение об уплате алиментов, обращение к мировому судье с заявлением о выдаче судебного приказа о взыскании алиментов на несовершеннолетнего ребенка (если впоследствии судебный приказ был отменен).</w:t>
      </w:r>
    </w:p>
    <w:p w:rsidR="005D09CE" w:rsidRPr="00D0494D" w:rsidRDefault="005D09CE" w:rsidP="005D09CE">
      <w:pPr>
        <w:ind w:firstLine="684"/>
        <w:jc w:val="both"/>
        <w:rPr>
          <w:rFonts w:eastAsia="Times New Roman" w:cs="Times New Roman"/>
          <w:sz w:val="28"/>
          <w:szCs w:val="28"/>
          <w:lang w:eastAsia="en-US" w:bidi="ar-SA"/>
        </w:rPr>
      </w:pPr>
      <w:r w:rsidRPr="00D0494D">
        <w:rPr>
          <w:rFonts w:eastAsia="Times New Roman" w:cs="Times New Roman"/>
          <w:sz w:val="28"/>
          <w:szCs w:val="28"/>
          <w:lang w:eastAsia="en-US" w:bidi="ar-SA"/>
        </w:rPr>
        <w:t>Из приведенных положений закона и разъяснений практики его применения следует, что исковые требования о взыскании алиментов за прошедший период должны быть обоснованы посредством представления суду доказательств, подтверждающих принятие истцом мер к получению с ответчика средств на содержание ребенка за прошлый период.</w:t>
      </w:r>
    </w:p>
    <w:p w:rsidR="005D09CE" w:rsidRPr="00D0494D" w:rsidRDefault="005D09CE" w:rsidP="005D09CE">
      <w:pPr>
        <w:ind w:firstLine="684"/>
        <w:jc w:val="both"/>
        <w:rPr>
          <w:rFonts w:eastAsia="Times New Roman" w:cs="Times New Roman"/>
          <w:sz w:val="28"/>
          <w:szCs w:val="28"/>
          <w:lang w:eastAsia="en-US" w:bidi="ar-SA"/>
        </w:rPr>
      </w:pPr>
      <w:r w:rsidRPr="00D0494D">
        <w:rPr>
          <w:rFonts w:eastAsia="Times New Roman" w:cs="Times New Roman"/>
          <w:sz w:val="28"/>
          <w:szCs w:val="28"/>
          <w:lang w:eastAsia="en-US" w:bidi="ar-SA"/>
        </w:rPr>
        <w:t>Как следует из материалов дела, 19 апреля 2023 года истцом посредством почтового отправления «Почта России» в адрес ответчика направлено предложение об оплате алиментов, а также соглашение об уплате алиментов. Также в материалах дела имеется переписка истца с ответчиком посредствам мессенджера «</w:t>
      </w:r>
      <w:proofErr w:type="spellStart"/>
      <w:r w:rsidRPr="00D0494D">
        <w:rPr>
          <w:rFonts w:eastAsia="Times New Roman" w:cs="Times New Roman"/>
          <w:sz w:val="28"/>
          <w:szCs w:val="28"/>
          <w:lang w:val="en-US" w:eastAsia="en-US" w:bidi="ar-SA"/>
        </w:rPr>
        <w:t>WhatsApp</w:t>
      </w:r>
      <w:proofErr w:type="spellEnd"/>
      <w:r w:rsidRPr="00D0494D">
        <w:rPr>
          <w:rFonts w:eastAsia="Times New Roman" w:cs="Times New Roman"/>
          <w:sz w:val="28"/>
          <w:szCs w:val="28"/>
          <w:lang w:eastAsia="en-US" w:bidi="ar-SA"/>
        </w:rPr>
        <w:t>» с предложением материального содержания детей.</w:t>
      </w:r>
    </w:p>
    <w:p w:rsidR="005D09CE" w:rsidRPr="00D0494D" w:rsidRDefault="005D09CE" w:rsidP="005D09CE">
      <w:pPr>
        <w:ind w:firstLine="684"/>
        <w:jc w:val="both"/>
        <w:rPr>
          <w:rFonts w:eastAsia="Times New Roman" w:cs="Times New Roman"/>
          <w:sz w:val="28"/>
          <w:szCs w:val="28"/>
          <w:lang w:eastAsia="en-US" w:bidi="ar-SA"/>
        </w:rPr>
      </w:pPr>
      <w:r w:rsidRPr="00D0494D">
        <w:rPr>
          <w:rFonts w:eastAsia="Times New Roman" w:cs="Times New Roman"/>
          <w:sz w:val="28"/>
          <w:szCs w:val="28"/>
          <w:lang w:eastAsia="en-US" w:bidi="ar-SA"/>
        </w:rPr>
        <w:t>Таким образом, вышеуказанные обстоятельства свидетельствуют о доказанности того факта, что до обращения в суд истцом принимались меры к получению алиментов, однако они не были получены вследствие уклонения лица, обязанного уплачивать алименты, от их уплаты.</w:t>
      </w:r>
    </w:p>
    <w:p w:rsidR="009B0E31" w:rsidRPr="00D0494D" w:rsidRDefault="005D09CE" w:rsidP="005D09CE">
      <w:pPr>
        <w:ind w:firstLine="684"/>
        <w:jc w:val="both"/>
        <w:rPr>
          <w:rFonts w:cs="Times New Roman"/>
          <w:sz w:val="28"/>
          <w:szCs w:val="28"/>
        </w:rPr>
      </w:pPr>
      <w:r w:rsidRPr="00D0494D">
        <w:rPr>
          <w:rFonts w:eastAsia="Times New Roman" w:cs="Times New Roman"/>
          <w:sz w:val="28"/>
          <w:szCs w:val="28"/>
          <w:lang w:eastAsia="en-US" w:bidi="ar-SA"/>
        </w:rPr>
        <w:t xml:space="preserve">При указанных обстоятельствах суд апелляционной инстанции </w:t>
      </w:r>
      <w:r w:rsidR="001A3966" w:rsidRPr="00D0494D">
        <w:rPr>
          <w:rFonts w:eastAsia="Times New Roman" w:cs="Times New Roman"/>
          <w:sz w:val="28"/>
          <w:szCs w:val="28"/>
          <w:lang w:eastAsia="en-US" w:bidi="ar-SA"/>
        </w:rPr>
        <w:t>пришел</w:t>
      </w:r>
      <w:r w:rsidRPr="00D0494D">
        <w:rPr>
          <w:rFonts w:eastAsia="Times New Roman" w:cs="Times New Roman"/>
          <w:sz w:val="28"/>
          <w:szCs w:val="28"/>
          <w:lang w:eastAsia="en-US" w:bidi="ar-SA"/>
        </w:rPr>
        <w:t xml:space="preserve"> к выводу о достаточности оснований для удовлетворения требований истца о взыскании алиментов с апреля 2023 года, </w:t>
      </w:r>
      <w:r w:rsidR="00873A6A" w:rsidRPr="00D0494D">
        <w:rPr>
          <w:rFonts w:eastAsia="Times New Roman" w:cs="Times New Roman"/>
          <w:sz w:val="28"/>
          <w:szCs w:val="28"/>
          <w:lang w:eastAsia="en-US" w:bidi="ar-SA"/>
        </w:rPr>
        <w:t xml:space="preserve">поэтому </w:t>
      </w:r>
      <w:r w:rsidRPr="00D0494D">
        <w:rPr>
          <w:rFonts w:eastAsia="Times New Roman" w:cs="Times New Roman"/>
          <w:sz w:val="28"/>
          <w:szCs w:val="28"/>
          <w:lang w:eastAsia="en-US" w:bidi="ar-SA"/>
        </w:rPr>
        <w:t xml:space="preserve">в данной части решение суда первой инстанции </w:t>
      </w:r>
      <w:r w:rsidR="00A41E24">
        <w:rPr>
          <w:rFonts w:eastAsia="Times New Roman" w:cs="Times New Roman"/>
          <w:sz w:val="28"/>
          <w:szCs w:val="28"/>
          <w:lang w:eastAsia="en-US" w:bidi="ar-SA"/>
        </w:rPr>
        <w:t>изменено.</w:t>
      </w:r>
    </w:p>
    <w:p w:rsidR="009B0E31" w:rsidRPr="00D0494D" w:rsidRDefault="00544BFC">
      <w:pPr>
        <w:ind w:firstLine="684"/>
        <w:jc w:val="both"/>
        <w:rPr>
          <w:rFonts w:cs="Times New Roman"/>
          <w:sz w:val="28"/>
          <w:szCs w:val="28"/>
        </w:rPr>
      </w:pPr>
      <w:r w:rsidRPr="00D0494D">
        <w:rPr>
          <w:rFonts w:cs="Times New Roman"/>
          <w:sz w:val="28"/>
          <w:szCs w:val="28"/>
        </w:rPr>
        <w:t xml:space="preserve">С выводами суда апелляционной инстанции согласился суд кассационной инстанции. </w:t>
      </w:r>
    </w:p>
    <w:p w:rsidR="009B0E31" w:rsidRPr="00D0494D" w:rsidRDefault="00544BFC">
      <w:pPr>
        <w:ind w:firstLine="684"/>
        <w:jc w:val="right"/>
        <w:rPr>
          <w:rFonts w:eastAsia="Times New Roman" w:cs="Times New Roman"/>
          <w:b/>
          <w:bCs/>
          <w:sz w:val="28"/>
          <w:szCs w:val="28"/>
          <w:lang w:eastAsia="ru-RU"/>
        </w:rPr>
      </w:pPr>
      <w:r w:rsidRPr="00D0494D">
        <w:rPr>
          <w:rFonts w:cs="Times New Roman"/>
          <w:sz w:val="28"/>
          <w:szCs w:val="28"/>
        </w:rPr>
        <w:t>Дела №</w:t>
      </w:r>
      <w:r w:rsidR="009B2FAD" w:rsidRPr="00D0494D">
        <w:rPr>
          <w:rFonts w:cs="Times New Roman"/>
          <w:sz w:val="28"/>
          <w:szCs w:val="28"/>
        </w:rPr>
        <w:t>№</w:t>
      </w:r>
      <w:r w:rsidR="00BD431A" w:rsidRPr="00D0494D">
        <w:rPr>
          <w:rFonts w:cs="Times New Roman"/>
          <w:sz w:val="28"/>
          <w:szCs w:val="28"/>
        </w:rPr>
        <w:t>33-3046</w:t>
      </w:r>
      <w:r w:rsidRPr="00D0494D">
        <w:rPr>
          <w:rFonts w:cs="Times New Roman"/>
          <w:sz w:val="28"/>
          <w:szCs w:val="28"/>
        </w:rPr>
        <w:t>/</w:t>
      </w:r>
      <w:r w:rsidR="00BD431A" w:rsidRPr="00D0494D">
        <w:rPr>
          <w:rFonts w:cs="Times New Roman"/>
          <w:sz w:val="28"/>
          <w:szCs w:val="28"/>
        </w:rPr>
        <w:t>2024</w:t>
      </w:r>
      <w:r w:rsidRPr="00D0494D">
        <w:rPr>
          <w:rFonts w:cs="Times New Roman"/>
          <w:sz w:val="28"/>
          <w:szCs w:val="28"/>
        </w:rPr>
        <w:t>, 88-</w:t>
      </w:r>
      <w:r w:rsidR="00BD431A" w:rsidRPr="00D0494D">
        <w:rPr>
          <w:rFonts w:cs="Times New Roman"/>
          <w:sz w:val="28"/>
          <w:szCs w:val="28"/>
        </w:rPr>
        <w:t>208</w:t>
      </w:r>
      <w:r w:rsidRPr="00D0494D">
        <w:rPr>
          <w:rFonts w:cs="Times New Roman"/>
          <w:sz w:val="28"/>
          <w:szCs w:val="28"/>
        </w:rPr>
        <w:t>/202</w:t>
      </w:r>
      <w:r w:rsidR="00BD431A" w:rsidRPr="00D0494D">
        <w:rPr>
          <w:rFonts w:cs="Times New Roman"/>
          <w:sz w:val="28"/>
          <w:szCs w:val="28"/>
        </w:rPr>
        <w:t>5</w:t>
      </w:r>
    </w:p>
    <w:p w:rsidR="009B0E31" w:rsidRPr="00D0494D" w:rsidRDefault="009B0E31">
      <w:pPr>
        <w:widowControl w:val="0"/>
        <w:jc w:val="center"/>
        <w:rPr>
          <w:rFonts w:eastAsia="Times New Roman" w:cs="Times New Roman"/>
          <w:b/>
          <w:bCs/>
          <w:sz w:val="28"/>
          <w:szCs w:val="28"/>
          <w:lang w:eastAsia="ru-RU"/>
        </w:rPr>
      </w:pPr>
    </w:p>
    <w:p w:rsidR="000C61E0" w:rsidRPr="00D0494D" w:rsidRDefault="00873A6A">
      <w:pPr>
        <w:widowControl w:val="0"/>
        <w:jc w:val="center"/>
        <w:rPr>
          <w:rFonts w:eastAsia="Times New Roman" w:cs="Times New Roman"/>
          <w:b/>
          <w:bCs/>
          <w:sz w:val="28"/>
          <w:szCs w:val="28"/>
          <w:lang w:eastAsia="ru-RU"/>
        </w:rPr>
      </w:pPr>
      <w:r w:rsidRPr="00D0494D">
        <w:rPr>
          <w:rFonts w:eastAsia="Times New Roman" w:cs="Times New Roman"/>
          <w:b/>
          <w:bCs/>
          <w:sz w:val="28"/>
          <w:szCs w:val="28"/>
          <w:lang w:eastAsia="ru-RU"/>
        </w:rPr>
        <w:t>Разрешение споров о компенсации</w:t>
      </w:r>
      <w:r w:rsidR="000C61E0" w:rsidRPr="00D0494D">
        <w:rPr>
          <w:rFonts w:eastAsia="Times New Roman" w:cs="Times New Roman"/>
          <w:b/>
          <w:bCs/>
          <w:sz w:val="28"/>
          <w:szCs w:val="28"/>
          <w:lang w:eastAsia="ru-RU"/>
        </w:rPr>
        <w:t xml:space="preserve"> морального вреда </w:t>
      </w:r>
    </w:p>
    <w:p w:rsidR="000C61E0" w:rsidRPr="00D0494D" w:rsidRDefault="000C61E0" w:rsidP="000C61E0">
      <w:pPr>
        <w:widowControl w:val="0"/>
        <w:jc w:val="center"/>
        <w:rPr>
          <w:rFonts w:eastAsia="Times New Roman" w:cs="Times New Roman"/>
          <w:bCs/>
          <w:color w:val="FF0000"/>
          <w:sz w:val="28"/>
          <w:szCs w:val="28"/>
          <w:lang w:eastAsia="ru-RU"/>
        </w:rPr>
      </w:pPr>
    </w:p>
    <w:p w:rsidR="00BC3A61" w:rsidRPr="00D0494D" w:rsidRDefault="00BC3A61" w:rsidP="000C61E0">
      <w:pPr>
        <w:widowControl w:val="0"/>
        <w:ind w:firstLine="709"/>
        <w:jc w:val="both"/>
        <w:rPr>
          <w:rFonts w:eastAsia="Times New Roman" w:cs="Times New Roman"/>
          <w:b/>
          <w:bCs/>
          <w:sz w:val="28"/>
          <w:szCs w:val="28"/>
          <w:lang w:eastAsia="ru-RU"/>
        </w:rPr>
      </w:pPr>
      <w:r w:rsidRPr="00D0494D">
        <w:rPr>
          <w:rFonts w:eastAsia="Times New Roman" w:cs="Times New Roman"/>
          <w:b/>
          <w:bCs/>
          <w:sz w:val="28"/>
          <w:szCs w:val="28"/>
          <w:lang w:eastAsia="ru-RU"/>
        </w:rPr>
        <w:t xml:space="preserve">Вопрос о разумности присуждаемой суммы компенсации морального вреда должен решаться судом с учетом всех обстоятельств дела, в том числе значимости компенсации относительно обычного уровня жизни и общего уровня доходов граждан, в связи с чем исключается присуждение потерпевшему чрезвычайно малой, незначительной денежной суммы, если только такая сумма не была указана им в исковом заявлении. </w:t>
      </w:r>
    </w:p>
    <w:p w:rsidR="00BC3A61" w:rsidRPr="00D0494D" w:rsidRDefault="00BC3A61" w:rsidP="000C61E0">
      <w:pPr>
        <w:widowControl w:val="0"/>
        <w:ind w:firstLine="709"/>
        <w:jc w:val="both"/>
        <w:rPr>
          <w:rFonts w:eastAsia="Times New Roman" w:cs="Times New Roman"/>
          <w:bCs/>
          <w:sz w:val="28"/>
          <w:szCs w:val="28"/>
          <w:lang w:eastAsia="ru-RU"/>
        </w:rPr>
      </w:pPr>
    </w:p>
    <w:p w:rsidR="000C61E0" w:rsidRPr="00D0494D" w:rsidRDefault="000C61E0" w:rsidP="000C61E0">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 xml:space="preserve">Ж. обратился в суд с иском к </w:t>
      </w:r>
      <w:proofErr w:type="spellStart"/>
      <w:r w:rsidRPr="00D0494D">
        <w:rPr>
          <w:rFonts w:eastAsia="Times New Roman" w:cs="Times New Roman"/>
          <w:bCs/>
          <w:sz w:val="28"/>
          <w:szCs w:val="28"/>
          <w:lang w:eastAsia="ru-RU"/>
        </w:rPr>
        <w:t>К</w:t>
      </w:r>
      <w:proofErr w:type="spellEnd"/>
      <w:r w:rsidRPr="00D0494D">
        <w:rPr>
          <w:rFonts w:eastAsia="Times New Roman" w:cs="Times New Roman"/>
          <w:bCs/>
          <w:sz w:val="28"/>
          <w:szCs w:val="28"/>
          <w:lang w:eastAsia="ru-RU"/>
        </w:rPr>
        <w:t>. о возмещении вреда здоровью, причиненного в результате дорожно-транспортного происшествия. В обоснование требований указано на то, что К., управляя транспортным средством</w:t>
      </w:r>
      <w:r w:rsidR="007A1C49" w:rsidRPr="00D0494D">
        <w:rPr>
          <w:rFonts w:eastAsia="Times New Roman" w:cs="Times New Roman"/>
          <w:bCs/>
          <w:sz w:val="28"/>
          <w:szCs w:val="28"/>
          <w:lang w:eastAsia="ru-RU"/>
        </w:rPr>
        <w:t>,</w:t>
      </w:r>
      <w:r w:rsidRPr="00D0494D">
        <w:rPr>
          <w:rFonts w:eastAsia="Times New Roman" w:cs="Times New Roman"/>
          <w:bCs/>
          <w:sz w:val="28"/>
          <w:szCs w:val="28"/>
          <w:lang w:eastAsia="ru-RU"/>
        </w:rPr>
        <w:t xml:space="preserve"> совершил на него наезд, причинив телесные повреждения, которые расцениваются как вред здоровью средней степени тяжести. К. признан виновным в совершении административного правонарушения, предусмотренного частью 2 статьи 12.24 Кодекса Российской Федерации об административных правонарушениях. Истец просил взыскать с ответчика компенсацию морального вреда в размере 500 000 рублей, судебные расходы.</w:t>
      </w:r>
    </w:p>
    <w:p w:rsidR="00BC3A61" w:rsidRPr="00D0494D" w:rsidRDefault="00961839" w:rsidP="00BC3A61">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 xml:space="preserve">Суд первой инстанции решением, оставленным без изменения судом апелляционной инстанции, взыскал с ответчика в пользу истца компенсацию морального вреда в размере 100 000 рублей. </w:t>
      </w:r>
      <w:r w:rsidR="00BC3A61" w:rsidRPr="00D0494D">
        <w:rPr>
          <w:rFonts w:eastAsia="Times New Roman" w:cs="Times New Roman"/>
          <w:bCs/>
          <w:sz w:val="28"/>
          <w:szCs w:val="28"/>
          <w:lang w:eastAsia="ru-RU"/>
        </w:rPr>
        <w:t xml:space="preserve">Определяя размер компенсации морального вреда, суд первой инстанции исходил из пожилого возраста истца, того факта, что истец является неработающим пенсионером, проживает один с матерью, детей не имеет, в браке не состоит, в результате дорожно-транспортного происшествия 19 сентября 2022 года ему были причинены травмы, квалифицированные как средней тяжести вред здоровью. Также суд учел характер полученных травм в виде множественных переломов костей лица, болезненный восстановительный процесс, осложненный, в том числе проведенным 20 сентября 2022 года оперативным вмешательством, при котором произведена репозиция левой скуловой кости с фиксацией спицей </w:t>
      </w:r>
      <w:proofErr w:type="spellStart"/>
      <w:r w:rsidR="00BC3A61" w:rsidRPr="00D0494D">
        <w:rPr>
          <w:rFonts w:eastAsia="Times New Roman" w:cs="Times New Roman"/>
          <w:bCs/>
          <w:sz w:val="28"/>
          <w:szCs w:val="28"/>
          <w:lang w:eastAsia="ru-RU"/>
        </w:rPr>
        <w:t>Киршнера</w:t>
      </w:r>
      <w:proofErr w:type="spellEnd"/>
      <w:r w:rsidR="00BC3A61" w:rsidRPr="00D0494D">
        <w:rPr>
          <w:rFonts w:eastAsia="Times New Roman" w:cs="Times New Roman"/>
          <w:bCs/>
          <w:sz w:val="28"/>
          <w:szCs w:val="28"/>
          <w:lang w:eastAsia="ru-RU"/>
        </w:rPr>
        <w:t>, в связи с чем пришел к выводу о возможности взыскания с ответчика в пользу истца суммы компенсации морального вреда в размере 100 000 рублей.</w:t>
      </w:r>
    </w:p>
    <w:p w:rsidR="00961839" w:rsidRPr="00D0494D" w:rsidRDefault="00961839" w:rsidP="00961839">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Суд кассационной инстанции с выводами суда апелляционной инстанции не согласился, направляя дело на новое рассмотрение в суд апелляционной инстанции, указал на то, что</w:t>
      </w:r>
      <w:r w:rsidR="003B402D">
        <w:rPr>
          <w:rFonts w:eastAsia="Times New Roman" w:cs="Times New Roman"/>
          <w:bCs/>
          <w:sz w:val="28"/>
          <w:szCs w:val="28"/>
          <w:lang w:eastAsia="ru-RU"/>
        </w:rPr>
        <w:t xml:space="preserve"> </w:t>
      </w:r>
      <w:r w:rsidRPr="00D0494D">
        <w:rPr>
          <w:rFonts w:eastAsia="Times New Roman" w:cs="Times New Roman"/>
          <w:bCs/>
          <w:sz w:val="28"/>
          <w:szCs w:val="28"/>
          <w:lang w:eastAsia="ru-RU"/>
        </w:rPr>
        <w:t xml:space="preserve">мотивы, по которым суд второй инстанции согласился со столь значительным снижением размера компенсации морального вреда по сравнению с суммой, заявленной в иске, в апелляционном определении не приведены. Испытываемые истцом до настоящего времени боль и страдания в связи с повреждением тройничного скулолицевого подглазничного нерва, длительный период восстановительного лечения переломов костей лицевого скелета, перенесенное оперативное вмешательство, а также возможность наступления неблагоприятных последствий от травм в будущем не исследованы и не учтены. </w:t>
      </w:r>
    </w:p>
    <w:p w:rsidR="00BC3A61" w:rsidRPr="00D0494D" w:rsidRDefault="00BC3A61" w:rsidP="00BC3A61">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Предусматривая в качестве способа защиты нематериальных благ компенсацию морального вреда, закон (</w:t>
      </w:r>
      <w:hyperlink r:id="rId11" w:history="1">
        <w:r w:rsidRPr="00D0494D">
          <w:rPr>
            <w:rStyle w:val="af7"/>
            <w:rFonts w:eastAsia="Times New Roman" w:cs="Times New Roman"/>
            <w:bCs/>
            <w:color w:val="auto"/>
            <w:sz w:val="28"/>
            <w:szCs w:val="28"/>
            <w:u w:val="none"/>
            <w:lang w:eastAsia="ru-RU"/>
          </w:rPr>
          <w:t>статьи 151</w:t>
        </w:r>
      </w:hyperlink>
      <w:r w:rsidRPr="00D0494D">
        <w:rPr>
          <w:rFonts w:eastAsia="Times New Roman" w:cs="Times New Roman"/>
          <w:bCs/>
          <w:sz w:val="28"/>
          <w:szCs w:val="28"/>
          <w:lang w:eastAsia="ru-RU"/>
        </w:rPr>
        <w:t xml:space="preserve">, </w:t>
      </w:r>
      <w:hyperlink r:id="rId12" w:history="1">
        <w:r w:rsidRPr="00D0494D">
          <w:rPr>
            <w:rStyle w:val="af7"/>
            <w:rFonts w:eastAsia="Times New Roman" w:cs="Times New Roman"/>
            <w:bCs/>
            <w:color w:val="auto"/>
            <w:sz w:val="28"/>
            <w:szCs w:val="28"/>
            <w:u w:val="none"/>
            <w:lang w:eastAsia="ru-RU"/>
          </w:rPr>
          <w:t>1101</w:t>
        </w:r>
      </w:hyperlink>
      <w:r w:rsidRPr="00D0494D">
        <w:rPr>
          <w:rFonts w:eastAsia="Times New Roman" w:cs="Times New Roman"/>
          <w:bCs/>
          <w:sz w:val="28"/>
          <w:szCs w:val="28"/>
          <w:lang w:eastAsia="ru-RU"/>
        </w:rPr>
        <w:t xml:space="preserve"> Гражданского кодекса Российской Федерации) устанавливает лишь общие принципы для определения размера такой компенсации, суду при разрешении спора о компенсации морального вреда необходимо в совокупности оценить конкретные незаконные действия причинителя вреда, соотнести их с тяжестью причиненных потерпевшему физических и нравственных страданий и индивидуальными особенностями его личности, учесть заслуживающие внимание фактические обстоятельства дела, а также требования разумности и справедливости, соразмерности компенсации последствиям нарушения прав как основополагающие принципы, предполагающие установление судом баланса интересов сторон.</w:t>
      </w:r>
    </w:p>
    <w:p w:rsidR="00BC3A61" w:rsidRPr="00D0494D" w:rsidRDefault="00BC3A61" w:rsidP="00BC3A61">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При этом соответствующие мотивы о размере компенсации морального вреда должны быть приведены в судебном постановлении.</w:t>
      </w:r>
    </w:p>
    <w:p w:rsidR="006C152B" w:rsidRPr="00D0494D" w:rsidRDefault="006C152B" w:rsidP="006C152B">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 xml:space="preserve">Материалами дела установлено, что истец продолжает испытывать страдания ввиду причинения вреда его здоровью, проходит длительное лечение. </w:t>
      </w:r>
    </w:p>
    <w:p w:rsidR="00BC3A61" w:rsidRPr="00D0494D" w:rsidRDefault="00BC3A61" w:rsidP="00BC3A61">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При новом рассмотрении суд апелляционной инстанции</w:t>
      </w:r>
      <w:r w:rsidR="00675FEE">
        <w:rPr>
          <w:rFonts w:eastAsia="Times New Roman" w:cs="Times New Roman"/>
          <w:bCs/>
          <w:sz w:val="28"/>
          <w:szCs w:val="28"/>
          <w:lang w:eastAsia="ru-RU"/>
        </w:rPr>
        <w:t>,</w:t>
      </w:r>
      <w:r w:rsidRPr="00D0494D">
        <w:rPr>
          <w:rFonts w:eastAsia="Times New Roman" w:cs="Times New Roman"/>
          <w:bCs/>
          <w:sz w:val="28"/>
          <w:szCs w:val="28"/>
          <w:lang w:eastAsia="ru-RU"/>
        </w:rPr>
        <w:t xml:space="preserve"> учитывая установленные по делу обстоятельства, в том числе причинение вреда здоровью истца источником повышенной опасности – автомобилем при условии наезда при выезде с придомовой территории, что требует особой внимательности лица, управляющего источником повышенной опасности, привлечение ответчика к административной ответственности за совершение административного правонарушения, предусмотренного </w:t>
      </w:r>
      <w:hyperlink r:id="rId13" w:history="1">
        <w:r w:rsidRPr="00D0494D">
          <w:rPr>
            <w:rStyle w:val="af7"/>
            <w:rFonts w:eastAsia="Times New Roman" w:cs="Times New Roman"/>
            <w:bCs/>
            <w:color w:val="auto"/>
            <w:sz w:val="28"/>
            <w:szCs w:val="28"/>
            <w:u w:val="none"/>
            <w:lang w:eastAsia="ru-RU"/>
          </w:rPr>
          <w:t>частью 2 статьи 12.24</w:t>
        </w:r>
      </w:hyperlink>
      <w:r w:rsidRPr="00D0494D">
        <w:rPr>
          <w:rFonts w:eastAsia="Times New Roman" w:cs="Times New Roman"/>
          <w:bCs/>
          <w:sz w:val="28"/>
          <w:szCs w:val="28"/>
          <w:lang w:eastAsia="ru-RU"/>
        </w:rPr>
        <w:t xml:space="preserve"> Кодекса Российской Федерации об административных правонарушениях, а также полученные истцом в результате дорожно-транспортного происшествия повреждения (перелом </w:t>
      </w:r>
      <w:proofErr w:type="spellStart"/>
      <w:r w:rsidRPr="00D0494D">
        <w:rPr>
          <w:rFonts w:eastAsia="Times New Roman" w:cs="Times New Roman"/>
          <w:bCs/>
          <w:sz w:val="28"/>
          <w:szCs w:val="28"/>
          <w:lang w:eastAsia="ru-RU"/>
        </w:rPr>
        <w:t>скуло</w:t>
      </w:r>
      <w:proofErr w:type="spellEnd"/>
      <w:r w:rsidRPr="00D0494D">
        <w:rPr>
          <w:rFonts w:eastAsia="Times New Roman" w:cs="Times New Roman"/>
          <w:bCs/>
          <w:sz w:val="28"/>
          <w:szCs w:val="28"/>
          <w:lang w:eastAsia="ru-RU"/>
        </w:rPr>
        <w:t>-орбитального комплекса слева), продолжительность лечения истца, в том числе проведение ему операции (репозиция и фиксация перелома скуловой кости), последствия полученных повреждений, когда истец до настоящего времени продолжает испытывать болевые ощущения, что сказывается на его физическом, душевном, морально-психологическом состоянии, пришел к выводу о том, что определенный судом первой инстанции размер компенсации морального вреда чрезмерно занижен, не соответствует обстоятельствам дела, в связи с чем его размер подлежит увеличению до 350 000 рублей.</w:t>
      </w:r>
    </w:p>
    <w:p w:rsidR="006C152B" w:rsidRPr="00D0494D" w:rsidRDefault="006C152B" w:rsidP="006C152B">
      <w:pPr>
        <w:widowControl w:val="0"/>
        <w:ind w:firstLine="709"/>
        <w:jc w:val="both"/>
        <w:rPr>
          <w:rFonts w:eastAsia="Times New Roman" w:cs="Times New Roman"/>
          <w:bCs/>
          <w:sz w:val="28"/>
          <w:szCs w:val="28"/>
          <w:lang w:eastAsia="ru-RU"/>
        </w:rPr>
      </w:pPr>
      <w:r w:rsidRPr="00D0494D">
        <w:rPr>
          <w:rFonts w:eastAsia="Times New Roman" w:cs="Times New Roman"/>
          <w:bCs/>
          <w:sz w:val="28"/>
          <w:szCs w:val="28"/>
          <w:lang w:eastAsia="ru-RU"/>
        </w:rPr>
        <w:t>С выводами суда апелляционной инстанции согласился суд кассационной инстанции, оставив апелляционное определение судебной коллегии по гражданским делам Верховного Суда Республики Саха (Якутия) без изменения.</w:t>
      </w:r>
    </w:p>
    <w:p w:rsidR="000C61E0" w:rsidRPr="00D0494D" w:rsidRDefault="00BC3A61" w:rsidP="00BC3A61">
      <w:pPr>
        <w:widowControl w:val="0"/>
        <w:ind w:firstLine="709"/>
        <w:jc w:val="right"/>
        <w:rPr>
          <w:rFonts w:eastAsia="Times New Roman" w:cs="Times New Roman"/>
          <w:bCs/>
          <w:sz w:val="28"/>
          <w:szCs w:val="28"/>
          <w:lang w:eastAsia="ru-RU"/>
        </w:rPr>
      </w:pPr>
      <w:r w:rsidRPr="00D0494D">
        <w:rPr>
          <w:rFonts w:eastAsia="Times New Roman" w:cs="Times New Roman"/>
          <w:bCs/>
          <w:sz w:val="28"/>
          <w:szCs w:val="28"/>
          <w:lang w:eastAsia="ru-RU"/>
        </w:rPr>
        <w:t>Дела №№33-</w:t>
      </w:r>
      <w:r w:rsidR="009325BC" w:rsidRPr="00D0494D">
        <w:rPr>
          <w:rFonts w:eastAsia="Times New Roman" w:cs="Times New Roman"/>
          <w:bCs/>
          <w:sz w:val="28"/>
          <w:szCs w:val="28"/>
          <w:lang w:eastAsia="ru-RU"/>
        </w:rPr>
        <w:t>2158/2024,</w:t>
      </w:r>
      <w:r w:rsidRPr="00D0494D">
        <w:rPr>
          <w:rFonts w:eastAsia="Times New Roman" w:cs="Times New Roman"/>
          <w:bCs/>
          <w:sz w:val="28"/>
          <w:szCs w:val="28"/>
          <w:lang w:eastAsia="ru-RU"/>
        </w:rPr>
        <w:t xml:space="preserve"> 88-</w:t>
      </w:r>
      <w:r w:rsidR="009325BC" w:rsidRPr="00D0494D">
        <w:rPr>
          <w:rFonts w:eastAsia="Times New Roman" w:cs="Times New Roman"/>
          <w:bCs/>
          <w:sz w:val="28"/>
          <w:szCs w:val="28"/>
          <w:lang w:eastAsia="ru-RU"/>
        </w:rPr>
        <w:t>10909/2024</w:t>
      </w:r>
      <w:r w:rsidRPr="00D0494D">
        <w:rPr>
          <w:rFonts w:eastAsia="Times New Roman" w:cs="Times New Roman"/>
          <w:bCs/>
          <w:sz w:val="28"/>
          <w:szCs w:val="28"/>
          <w:lang w:eastAsia="ru-RU"/>
        </w:rPr>
        <w:t>, 33-480/2025, 88-</w:t>
      </w:r>
      <w:r w:rsidR="009325BC" w:rsidRPr="00D0494D">
        <w:rPr>
          <w:rFonts w:eastAsia="Times New Roman" w:cs="Times New Roman"/>
          <w:bCs/>
          <w:sz w:val="28"/>
          <w:szCs w:val="28"/>
          <w:lang w:eastAsia="ru-RU"/>
        </w:rPr>
        <w:t>3654/2025</w:t>
      </w:r>
    </w:p>
    <w:p w:rsidR="000C61E0" w:rsidRPr="00D0494D" w:rsidRDefault="000C61E0" w:rsidP="000C61E0">
      <w:pPr>
        <w:widowControl w:val="0"/>
        <w:ind w:firstLine="709"/>
        <w:rPr>
          <w:rFonts w:eastAsia="Times New Roman" w:cs="Times New Roman"/>
          <w:b/>
          <w:bCs/>
          <w:sz w:val="28"/>
          <w:szCs w:val="28"/>
          <w:lang w:eastAsia="ru-RU"/>
        </w:rPr>
      </w:pPr>
    </w:p>
    <w:p w:rsidR="00071CF3" w:rsidRPr="00D0494D" w:rsidRDefault="00071CF3" w:rsidP="00071CF3">
      <w:pPr>
        <w:shd w:val="clear" w:color="auto" w:fill="FFFFFF"/>
        <w:spacing w:line="100" w:lineRule="atLeast"/>
        <w:ind w:firstLine="720"/>
        <w:jc w:val="both"/>
        <w:rPr>
          <w:rFonts w:eastAsia="Times New Roman" w:cs="Times New Roman"/>
          <w:b/>
          <w:color w:val="000000"/>
          <w:sz w:val="28"/>
          <w:szCs w:val="28"/>
          <w:lang w:eastAsia="ru-RU"/>
        </w:rPr>
      </w:pPr>
      <w:r w:rsidRPr="00D0494D">
        <w:rPr>
          <w:rFonts w:eastAsia="Times New Roman" w:cs="Times New Roman"/>
          <w:b/>
          <w:color w:val="000000"/>
          <w:sz w:val="28"/>
          <w:szCs w:val="28"/>
          <w:lang w:eastAsia="ru-RU"/>
        </w:rPr>
        <w:t>Компенсация морального вреда возможна при установлении виновности органов власти либо их должностных лиц в совершении незаконных действий (бездействии) только в случае, если такие незаконные действия повлекли нарушение личных неимущественных прав истца либо посягающих на принадлежащие ему нематериальные блага.</w:t>
      </w:r>
    </w:p>
    <w:p w:rsidR="00071CF3" w:rsidRPr="00D0494D" w:rsidRDefault="00071CF3" w:rsidP="00071CF3">
      <w:pPr>
        <w:shd w:val="clear" w:color="auto" w:fill="FFFFFF"/>
        <w:spacing w:line="100" w:lineRule="atLeast"/>
        <w:ind w:firstLine="720"/>
        <w:jc w:val="both"/>
        <w:rPr>
          <w:rFonts w:ascii="Arial" w:eastAsia="Times New Roman" w:hAnsi="Arial" w:cs="Arial"/>
          <w:color w:val="000000"/>
          <w:sz w:val="28"/>
          <w:szCs w:val="28"/>
          <w:lang w:eastAsia="ru-RU"/>
        </w:rPr>
      </w:pPr>
    </w:p>
    <w:p w:rsidR="00071CF3" w:rsidRPr="00D0494D" w:rsidRDefault="00071CF3" w:rsidP="00071CF3">
      <w:pPr>
        <w:ind w:firstLine="709"/>
        <w:jc w:val="both"/>
        <w:rPr>
          <w:rFonts w:eastAsia="Times New Roman" w:cs="Times New Roman"/>
          <w:sz w:val="28"/>
          <w:szCs w:val="28"/>
          <w:lang w:eastAsia="ru-RU"/>
        </w:rPr>
      </w:pPr>
      <w:r w:rsidRPr="00D0494D">
        <w:rPr>
          <w:rFonts w:eastAsia="Times New Roman" w:cs="Times New Roman"/>
          <w:sz w:val="28"/>
          <w:szCs w:val="28"/>
          <w:lang w:eastAsia="ru-RU"/>
        </w:rPr>
        <w:t>Г. обратилась в суд с иском о возмещении морального вреда, причиненного незаконным привлечением к административной ответственности. В обоснование иска указано, что в отношении истца  Г. составлен протокол об административном правонарушении</w:t>
      </w:r>
      <w:r w:rsidR="004515CE">
        <w:rPr>
          <w:rFonts w:eastAsia="Times New Roman" w:cs="Times New Roman"/>
          <w:sz w:val="28"/>
          <w:szCs w:val="28"/>
          <w:lang w:eastAsia="ru-RU"/>
        </w:rPr>
        <w:t>,</w:t>
      </w:r>
      <w:r w:rsidRPr="00D0494D">
        <w:rPr>
          <w:rFonts w:eastAsia="Times New Roman" w:cs="Times New Roman"/>
          <w:sz w:val="28"/>
          <w:szCs w:val="28"/>
          <w:lang w:eastAsia="ru-RU"/>
        </w:rPr>
        <w:t xml:space="preserve"> предусмотренном частью 1 статьи 19.3 Кодекса Российской Федерации об административных правонарушениях. Постановлением Якутского городского суда Республики Саха (Якутия) Г. признана виновной в совершении административного правонарушения с назначением наказания в виде штрафа в размере 2000 рублей. Решением судьи Верховного Суда Республики Саха (Якутия) постановление Якутского городского суда Республики Саха (Якутия) отменено, производство по делу об административном правонарушении прекращено в связи с отсутствием в действиях Г. состава административного правонарушения. Истец полагала, что необоснованное привлечение к административной ответственности унизили её честь и достоинство, действиями должностного лица истцу причинен моральный вред в связи с глубокими эмоциональными переживаниями ввиду превышения сотрудниками полиции своих полномочий. Просила взыскать с Российской Федерации в лице М</w:t>
      </w:r>
      <w:r w:rsidR="002D1443" w:rsidRPr="00D0494D">
        <w:rPr>
          <w:rFonts w:eastAsia="Times New Roman" w:cs="Times New Roman"/>
          <w:sz w:val="28"/>
          <w:szCs w:val="28"/>
          <w:lang w:eastAsia="ru-RU"/>
        </w:rPr>
        <w:t xml:space="preserve">инистерства внутренних дел </w:t>
      </w:r>
      <w:r w:rsidRPr="00D0494D">
        <w:rPr>
          <w:rFonts w:eastAsia="Times New Roman" w:cs="Times New Roman"/>
          <w:sz w:val="28"/>
          <w:szCs w:val="28"/>
          <w:lang w:eastAsia="ru-RU"/>
        </w:rPr>
        <w:t>России за счет казны Российской Федерации компенсацию морального вреда в размере 1000000 рублей.</w:t>
      </w:r>
    </w:p>
    <w:p w:rsidR="002D1443" w:rsidRPr="00D0494D" w:rsidRDefault="002D1443" w:rsidP="002D1443">
      <w:pPr>
        <w:pStyle w:val="af8"/>
        <w:shd w:val="clear" w:color="auto" w:fill="FFFFFF"/>
        <w:spacing w:before="0" w:after="0"/>
        <w:ind w:firstLine="720"/>
        <w:jc w:val="both"/>
        <w:rPr>
          <w:color w:val="000000"/>
          <w:sz w:val="28"/>
          <w:szCs w:val="28"/>
        </w:rPr>
      </w:pPr>
      <w:r w:rsidRPr="00D0494D">
        <w:rPr>
          <w:sz w:val="28"/>
          <w:szCs w:val="28"/>
        </w:rPr>
        <w:t xml:space="preserve">Решением суда первой инстанции </w:t>
      </w:r>
      <w:r w:rsidRPr="00D0494D">
        <w:rPr>
          <w:color w:val="000000"/>
          <w:sz w:val="28"/>
          <w:szCs w:val="28"/>
        </w:rPr>
        <w:t>исковые требования удовлетворены частично. Суд взыскал с Российской Федерации в лице МВД России за счет казны Российской Федерации в пользу Г. компенсацию морального вреда в размере 20 000 рублей.</w:t>
      </w:r>
      <w:r w:rsidR="009F4B1D" w:rsidRPr="00D0494D">
        <w:rPr>
          <w:rFonts w:eastAsia="SimSun" w:cs="Mangal"/>
          <w:color w:val="000000"/>
          <w:sz w:val="28"/>
          <w:szCs w:val="28"/>
          <w:lang w:eastAsia="hi-IN" w:bidi="hi-IN"/>
        </w:rPr>
        <w:t xml:space="preserve"> Удовлетворяя в части исковые требования о возмещении морального вреда, суд первой инстанции указал на то, что сам факт неправомерного привлечения к административной ответственности, безусловно, свидетельствует о перенесенных истцом переживаниях, что признал достаточным основанием для возмещения морального вреда.</w:t>
      </w:r>
    </w:p>
    <w:p w:rsidR="009F4B1D" w:rsidRPr="00D0494D" w:rsidRDefault="009F4B1D" w:rsidP="009F4B1D">
      <w:pPr>
        <w:shd w:val="clear" w:color="auto" w:fill="FFFFFF"/>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Проверяя законность и обоснованность решения суда по апелляционной жалобе ответчика, суд апелляционной инстанции с выводом суда об удовлетворении исковых требований в части возмещения морального вреда не согласился по следующим основаниям.</w:t>
      </w:r>
    </w:p>
    <w:p w:rsidR="009F4B1D" w:rsidRPr="00D0494D" w:rsidRDefault="009F4B1D" w:rsidP="009F4B1D">
      <w:pPr>
        <w:shd w:val="clear" w:color="auto" w:fill="FFFFFF"/>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Материалами дела установлено, что инспектор С., являясь сотрудником отделения участковых уполномоченных полиции и подразделения по делам несовершеннолетних Отдела полиции №2 М</w:t>
      </w:r>
      <w:r w:rsidR="00097389" w:rsidRPr="00D0494D">
        <w:rPr>
          <w:rFonts w:eastAsia="Times New Roman" w:cs="Times New Roman"/>
          <w:color w:val="000000"/>
          <w:sz w:val="28"/>
          <w:szCs w:val="28"/>
          <w:lang w:eastAsia="ru-RU" w:bidi="ar-SA"/>
        </w:rPr>
        <w:t xml:space="preserve">ежмуниципального управления Министерства внутренних дел </w:t>
      </w:r>
      <w:r w:rsidRPr="00D0494D">
        <w:rPr>
          <w:rFonts w:eastAsia="Times New Roman" w:cs="Times New Roman"/>
          <w:color w:val="000000"/>
          <w:sz w:val="28"/>
          <w:szCs w:val="28"/>
          <w:lang w:eastAsia="ru-RU" w:bidi="ar-SA"/>
        </w:rPr>
        <w:t>России «Якутское», находясь на дежурстве при исполнении своих должностных обязанностей, связанных с охраной общественного порядка и прибыв по адресу, указанному гражданами оператору дежурной части полиции в сообщении об оставлении в позднее время суток троих малолетних детей без присмотра, которые кричали и плакали, действовала правомерно; на требования сотрудников полиции открыть дверь для проверки обстоятельств, указанных в сообщении, в том числе состояния малолетних детей, в целях исключения риска угрозы их жизни и здоровья, Г</w:t>
      </w:r>
      <w:r w:rsidR="00097389" w:rsidRPr="00D0494D">
        <w:rPr>
          <w:rFonts w:eastAsia="Times New Roman" w:cs="Times New Roman"/>
          <w:color w:val="000000"/>
          <w:sz w:val="28"/>
          <w:szCs w:val="28"/>
          <w:lang w:eastAsia="ru-RU" w:bidi="ar-SA"/>
        </w:rPr>
        <w:t>.,</w:t>
      </w:r>
      <w:r w:rsidRPr="00D0494D">
        <w:rPr>
          <w:rFonts w:eastAsia="Times New Roman" w:cs="Times New Roman"/>
          <w:color w:val="000000"/>
          <w:sz w:val="28"/>
          <w:szCs w:val="28"/>
          <w:lang w:eastAsia="ru-RU" w:bidi="ar-SA"/>
        </w:rPr>
        <w:t xml:space="preserve"> личность которой не была известна сотрудникам полиции на момент прибытия, оказала неповиновение, что послужило причиной для вскрытия квартиры, после чего Г</w:t>
      </w:r>
      <w:r w:rsidR="00097389" w:rsidRPr="00D0494D">
        <w:rPr>
          <w:rFonts w:eastAsia="Times New Roman" w:cs="Times New Roman"/>
          <w:color w:val="000000"/>
          <w:sz w:val="28"/>
          <w:szCs w:val="28"/>
          <w:lang w:eastAsia="ru-RU" w:bidi="ar-SA"/>
        </w:rPr>
        <w:t>.</w:t>
      </w:r>
      <w:r w:rsidRPr="00D0494D">
        <w:rPr>
          <w:rFonts w:eastAsia="Times New Roman" w:cs="Times New Roman"/>
          <w:color w:val="000000"/>
          <w:sz w:val="28"/>
          <w:szCs w:val="28"/>
          <w:lang w:eastAsia="ru-RU" w:bidi="ar-SA"/>
        </w:rPr>
        <w:t>, имея явные признаки алкогольного опьянения, проявила агрессию, грубо выражалась в адрес должностных лиц, хваталась за форменное обмундирование, кричала, на требования о прекращении противоправных действий не реагировала, доказательств ложности сообщений, поступивших от соседей о нахождении детей в ночное время суток без присмотра, не представлено</w:t>
      </w:r>
      <w:r w:rsidR="00097389" w:rsidRPr="00D0494D">
        <w:rPr>
          <w:rFonts w:eastAsia="Times New Roman" w:cs="Times New Roman"/>
          <w:color w:val="000000"/>
          <w:sz w:val="28"/>
          <w:szCs w:val="28"/>
          <w:lang w:eastAsia="ru-RU" w:bidi="ar-SA"/>
        </w:rPr>
        <w:t>. С учетом изложенного</w:t>
      </w:r>
      <w:r w:rsidRPr="00D0494D">
        <w:rPr>
          <w:rFonts w:eastAsia="Times New Roman" w:cs="Times New Roman"/>
          <w:color w:val="000000"/>
          <w:sz w:val="28"/>
          <w:szCs w:val="28"/>
          <w:lang w:eastAsia="ru-RU" w:bidi="ar-SA"/>
        </w:rPr>
        <w:t xml:space="preserve"> суд апелляционной инстанции пришел к выводу о правомерности действий сотрудников полиции в пределах полномочий, предоставленных Федеральным законом от 7 февраля 2011 г</w:t>
      </w:r>
      <w:r w:rsidR="00097389" w:rsidRPr="00D0494D">
        <w:rPr>
          <w:rFonts w:eastAsia="Times New Roman" w:cs="Times New Roman"/>
          <w:color w:val="000000"/>
          <w:sz w:val="28"/>
          <w:szCs w:val="28"/>
          <w:lang w:eastAsia="ru-RU" w:bidi="ar-SA"/>
        </w:rPr>
        <w:t xml:space="preserve">ода </w:t>
      </w:r>
      <w:r w:rsidRPr="00D0494D">
        <w:rPr>
          <w:rFonts w:eastAsia="Times New Roman" w:cs="Times New Roman"/>
          <w:color w:val="000000"/>
          <w:sz w:val="28"/>
          <w:szCs w:val="28"/>
          <w:lang w:eastAsia="ru-RU" w:bidi="ar-SA"/>
        </w:rPr>
        <w:t xml:space="preserve">№3-ФЗ «О полиции», в связи с поступившими в дежурную часть сообщениями об оставлении малолетних детей в позднее время суток одних без присмотра, а также правомерности и законности требований инспектора </w:t>
      </w:r>
      <w:r w:rsidR="00097389" w:rsidRPr="00D0494D">
        <w:rPr>
          <w:rFonts w:eastAsia="Times New Roman" w:cs="Times New Roman"/>
          <w:color w:val="000000"/>
          <w:sz w:val="28"/>
          <w:szCs w:val="28"/>
          <w:lang w:eastAsia="ru-RU" w:bidi="ar-SA"/>
        </w:rPr>
        <w:t>С. к жильцам жилого помещения</w:t>
      </w:r>
      <w:r w:rsidRPr="00D0494D">
        <w:rPr>
          <w:rFonts w:eastAsia="Times New Roman" w:cs="Times New Roman"/>
          <w:color w:val="000000"/>
          <w:sz w:val="28"/>
          <w:szCs w:val="28"/>
          <w:lang w:eastAsia="ru-RU" w:bidi="ar-SA"/>
        </w:rPr>
        <w:t>, где находились малолетние дети, о допуске в жилое помещение с целью проверки обстоятельств, указанных заявителями в сообщении; правомерности при указанных обстоятельствах доставления истца в отдел полиции и ее задержания, как осуществленных сотрудниками полиции в рамках предоставленных полномочий, при наличии к тому оснований.</w:t>
      </w:r>
    </w:p>
    <w:p w:rsidR="009F4B1D" w:rsidRPr="00D0494D" w:rsidRDefault="009F4B1D" w:rsidP="009F4B1D">
      <w:pPr>
        <w:shd w:val="clear" w:color="auto" w:fill="FFFFFF"/>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Поскольку судом апелляционной инстанции установлена правомерность действий сотрудников полиции при вскрытии квартиры для проверки состояния находящихся в квартире малолетних детей и исключения риска угрозы их жизни и здоровья, поскольку находящаяся в квартире Г</w:t>
      </w:r>
      <w:r w:rsidR="003C45DF" w:rsidRPr="00D0494D">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требования сотрудников полиции открыть дверь для проверки указанных в сообщении обстоятельств не исполнила, а также факт агрессивного поведения Г</w:t>
      </w:r>
      <w:r w:rsidR="003C45DF" w:rsidRPr="00D0494D">
        <w:rPr>
          <w:rFonts w:eastAsia="Times New Roman" w:cs="Times New Roman"/>
          <w:color w:val="000000"/>
          <w:sz w:val="28"/>
          <w:szCs w:val="28"/>
          <w:lang w:eastAsia="ru-RU" w:bidi="ar-SA"/>
        </w:rPr>
        <w:t>.</w:t>
      </w:r>
      <w:r w:rsidRPr="00D0494D">
        <w:rPr>
          <w:rFonts w:eastAsia="Times New Roman" w:cs="Times New Roman"/>
          <w:color w:val="000000"/>
          <w:sz w:val="28"/>
          <w:szCs w:val="28"/>
          <w:lang w:eastAsia="ru-RU" w:bidi="ar-SA"/>
        </w:rPr>
        <w:t xml:space="preserve">, суд апелляционной инстанции пришел к выводу о наличии у сотрудников полиции достаточных оснований для ее задержания, препровождения в отдел полиции и составления в отношении </w:t>
      </w:r>
      <w:r w:rsidR="003C45DF" w:rsidRPr="00D0494D">
        <w:rPr>
          <w:rFonts w:eastAsia="Times New Roman" w:cs="Times New Roman"/>
          <w:color w:val="000000"/>
          <w:sz w:val="28"/>
          <w:szCs w:val="28"/>
          <w:lang w:eastAsia="ru-RU" w:bidi="ar-SA"/>
        </w:rPr>
        <w:t xml:space="preserve">нее </w:t>
      </w:r>
      <w:r w:rsidRPr="00D0494D">
        <w:rPr>
          <w:rFonts w:eastAsia="Times New Roman" w:cs="Times New Roman"/>
          <w:color w:val="000000"/>
          <w:sz w:val="28"/>
          <w:szCs w:val="28"/>
          <w:lang w:eastAsia="ru-RU" w:bidi="ar-SA"/>
        </w:rPr>
        <w:t>протокола по делу об административном правонарушении, что исключает удовлетворение предъявленного иска.</w:t>
      </w:r>
    </w:p>
    <w:p w:rsidR="00071CF3" w:rsidRPr="00D0494D" w:rsidRDefault="00071CF3" w:rsidP="00071CF3">
      <w:pPr>
        <w:shd w:val="clear" w:color="auto" w:fill="FFFFFF"/>
        <w:spacing w:line="100" w:lineRule="atLeast"/>
        <w:ind w:firstLine="720"/>
        <w:jc w:val="both"/>
        <w:rPr>
          <w:rFonts w:eastAsia="Times New Roman" w:cs="Times New Roman"/>
          <w:color w:val="000000"/>
          <w:sz w:val="28"/>
          <w:szCs w:val="28"/>
          <w:lang w:eastAsia="ru-RU"/>
        </w:rPr>
      </w:pPr>
      <w:r w:rsidRPr="00D0494D">
        <w:rPr>
          <w:rFonts w:eastAsia="Times New Roman" w:cs="Times New Roman"/>
          <w:color w:val="000000"/>
          <w:sz w:val="28"/>
          <w:szCs w:val="28"/>
          <w:lang w:eastAsia="ru-RU"/>
        </w:rPr>
        <w:t>Согласно правовой позиции Конституционного Суда Российской Федерации, изложенной в Постановлении от 15 июля 2020 г</w:t>
      </w:r>
      <w:r w:rsidR="00CC164D" w:rsidRPr="00D0494D">
        <w:rPr>
          <w:rFonts w:eastAsia="Times New Roman" w:cs="Times New Roman"/>
          <w:color w:val="000000"/>
          <w:sz w:val="28"/>
          <w:szCs w:val="28"/>
          <w:lang w:eastAsia="ru-RU"/>
        </w:rPr>
        <w:t>ода</w:t>
      </w:r>
      <w:r w:rsidRPr="00D0494D">
        <w:rPr>
          <w:rFonts w:eastAsia="Times New Roman" w:cs="Times New Roman"/>
          <w:color w:val="000000"/>
          <w:sz w:val="28"/>
          <w:szCs w:val="28"/>
          <w:lang w:eastAsia="ru-RU"/>
        </w:rPr>
        <w:t xml:space="preserve"> № 36-П, согласно статьям 151, 1064, 1070 и 1100 Гражданского кодекса Российской Федерации причиненный гражданину моральный вред (физические или нравственные страдания) компенсируется при наличии вины причинителя такого вреда, за исключением случаев, предусмотренных законом. Применительно к случаям компенсации морального вреда, причиненного незаконными действиями (бездействием) органов государственной власти или их должностных лиц, компенсация морального вреда может иметь место независимо от вины причинивших его должностных лиц во всяком случае, когда к гражданину было незаконно применено административное наказание в виде административного ареста либо он незаконно был подвергнут административному задержанию на срок не более 48 часов в качестве меры обеспечения производства по делу об административном правонарушении, влекущем в качестве одной из мер административного наказания административный арест (с учетом того что административное наказание в виде исправительных работ, также указанное в абзаце третьем статьи 1100 Гражданского кодекса Российской Федерации, в настоящее время законодательством об административных правонарушениях не предусмотрено).</w:t>
      </w:r>
    </w:p>
    <w:p w:rsidR="00071CF3" w:rsidRPr="00D0494D" w:rsidRDefault="00071CF3" w:rsidP="00071CF3">
      <w:pPr>
        <w:shd w:val="clear" w:color="auto" w:fill="FFFFFF"/>
        <w:spacing w:line="100" w:lineRule="atLeast"/>
        <w:ind w:firstLine="720"/>
        <w:jc w:val="both"/>
        <w:rPr>
          <w:rFonts w:eastAsia="Times New Roman" w:cs="Times New Roman"/>
          <w:color w:val="000000"/>
          <w:sz w:val="28"/>
          <w:szCs w:val="28"/>
          <w:lang w:eastAsia="ru-RU"/>
        </w:rPr>
      </w:pPr>
      <w:r w:rsidRPr="00D0494D">
        <w:rPr>
          <w:rFonts w:eastAsia="Times New Roman" w:cs="Times New Roman"/>
          <w:color w:val="000000"/>
          <w:sz w:val="28"/>
          <w:szCs w:val="28"/>
          <w:lang w:eastAsia="ru-RU"/>
        </w:rPr>
        <w:t>При незаконном применении к гражданину вследствие привлечения к административной ответственности иных - не затрагивающих эти ценности - мер административного принуждения гражданин не лишен возможности использовать общие основания и порядок компенсации причиненного морального вреда, предусмотренные статьями 151 и 1064 Гражданского кодекса Российской Федерации.</w:t>
      </w:r>
    </w:p>
    <w:p w:rsidR="00CC164D" w:rsidRPr="00D0494D" w:rsidRDefault="00CC164D" w:rsidP="00CC164D">
      <w:pPr>
        <w:shd w:val="clear" w:color="auto" w:fill="FFFFFF"/>
        <w:spacing w:line="100" w:lineRule="atLeast"/>
        <w:ind w:firstLine="720"/>
        <w:jc w:val="both"/>
        <w:rPr>
          <w:rFonts w:eastAsia="Times New Roman" w:cs="Times New Roman"/>
          <w:color w:val="000000"/>
          <w:sz w:val="28"/>
          <w:szCs w:val="28"/>
          <w:lang w:eastAsia="ru-RU"/>
        </w:rPr>
      </w:pPr>
      <w:r w:rsidRPr="00D0494D">
        <w:rPr>
          <w:rFonts w:eastAsia="Times New Roman" w:cs="Times New Roman"/>
          <w:color w:val="000000"/>
          <w:sz w:val="28"/>
          <w:szCs w:val="28"/>
          <w:lang w:eastAsia="ru-RU"/>
        </w:rPr>
        <w:t>Определением судебной коллегии по гражданским делам Девятого кассационного суда общей юрисдикции апелляционное определение судебной коллегии по гражданским делам Верховного Суда Республики Саха (Якутия) оставлено без изменения.</w:t>
      </w:r>
    </w:p>
    <w:p w:rsidR="00071CF3" w:rsidRPr="00D0494D" w:rsidRDefault="00071CF3" w:rsidP="00071CF3">
      <w:pPr>
        <w:shd w:val="clear" w:color="auto" w:fill="FFFFFF"/>
        <w:spacing w:line="100" w:lineRule="atLeast"/>
        <w:ind w:firstLine="720"/>
        <w:jc w:val="right"/>
        <w:rPr>
          <w:rFonts w:eastAsia="Times New Roman" w:cs="Times New Roman"/>
          <w:color w:val="000000"/>
          <w:sz w:val="28"/>
          <w:szCs w:val="28"/>
          <w:lang w:eastAsia="ru-RU"/>
        </w:rPr>
      </w:pPr>
      <w:r w:rsidRPr="00D0494D">
        <w:rPr>
          <w:rFonts w:eastAsia="Times New Roman" w:cs="Times New Roman"/>
          <w:color w:val="000000"/>
          <w:sz w:val="28"/>
          <w:szCs w:val="28"/>
          <w:lang w:eastAsia="ru-RU"/>
        </w:rPr>
        <w:t>Дела №№</w:t>
      </w:r>
      <w:r w:rsidRPr="00D0494D">
        <w:rPr>
          <w:rFonts w:eastAsia="Times New Roman" w:cs="Times New Roman"/>
          <w:sz w:val="28"/>
          <w:szCs w:val="28"/>
          <w:lang w:eastAsia="ru-RU"/>
        </w:rPr>
        <w:t xml:space="preserve">33-3411/2024, </w:t>
      </w:r>
      <w:r w:rsidRPr="00D0494D">
        <w:rPr>
          <w:rFonts w:eastAsia="Times New Roman" w:cs="Times New Roman"/>
          <w:color w:val="000000"/>
          <w:sz w:val="28"/>
          <w:szCs w:val="28"/>
          <w:lang w:eastAsia="ru-RU"/>
        </w:rPr>
        <w:t>88-2987/2025</w:t>
      </w:r>
    </w:p>
    <w:p w:rsidR="00071CF3" w:rsidRDefault="00071CF3" w:rsidP="000C61E0">
      <w:pPr>
        <w:widowControl w:val="0"/>
        <w:ind w:firstLine="709"/>
        <w:rPr>
          <w:rFonts w:eastAsia="Times New Roman" w:cs="Times New Roman"/>
          <w:b/>
          <w:bCs/>
          <w:sz w:val="28"/>
          <w:szCs w:val="28"/>
          <w:lang w:eastAsia="ru-RU"/>
        </w:rPr>
      </w:pPr>
    </w:p>
    <w:p w:rsidR="006D77D3" w:rsidRPr="00AC750F" w:rsidRDefault="006D77D3" w:rsidP="006D77D3">
      <w:pPr>
        <w:ind w:firstLine="708"/>
        <w:jc w:val="center"/>
        <w:rPr>
          <w:rFonts w:cs="Times New Roman"/>
          <w:b/>
          <w:bCs/>
          <w:sz w:val="28"/>
          <w:szCs w:val="28"/>
        </w:rPr>
      </w:pPr>
      <w:r w:rsidRPr="00AC750F">
        <w:rPr>
          <w:rFonts w:cs="Times New Roman"/>
          <w:b/>
          <w:bCs/>
          <w:sz w:val="28"/>
          <w:szCs w:val="28"/>
        </w:rPr>
        <w:t>Споры, вытекающие из кредитных договоров и договоров займа</w:t>
      </w:r>
    </w:p>
    <w:p w:rsidR="006D77D3" w:rsidRPr="00AC750F" w:rsidRDefault="006D77D3" w:rsidP="006D77D3">
      <w:pPr>
        <w:ind w:firstLine="708"/>
        <w:jc w:val="center"/>
        <w:rPr>
          <w:rFonts w:cs="Times New Roman"/>
          <w:b/>
          <w:bCs/>
          <w:sz w:val="28"/>
          <w:szCs w:val="28"/>
        </w:rPr>
      </w:pPr>
    </w:p>
    <w:p w:rsidR="006D77D3" w:rsidRPr="00AC750F" w:rsidRDefault="006D77D3" w:rsidP="006D77D3">
      <w:pPr>
        <w:ind w:firstLine="720"/>
        <w:jc w:val="both"/>
        <w:rPr>
          <w:rFonts w:eastAsia="Times New Roman" w:cs="Times New Roman"/>
          <w:b/>
          <w:color w:val="000000"/>
          <w:sz w:val="28"/>
          <w:szCs w:val="28"/>
          <w:lang w:eastAsia="ru-RU"/>
        </w:rPr>
      </w:pPr>
      <w:r w:rsidRPr="00AC750F">
        <w:rPr>
          <w:rFonts w:eastAsia="Times New Roman" w:cs="Times New Roman"/>
          <w:b/>
          <w:color w:val="000000"/>
          <w:sz w:val="28"/>
          <w:szCs w:val="28"/>
          <w:lang w:eastAsia="ru-RU"/>
        </w:rPr>
        <w:t>Отсутствие наследников, принявших наследство наследодателя – заемщика по договору кредитования, само по себе не может являться основанием для отказа в удовлетворении иска о взыскании задолженности в пределах стоимости наследственного имущества, такое имущество признается выморочным, его переход к государству закреплен императивно, выражение волеизъявления на принятие такого наследства не требуется.</w:t>
      </w:r>
    </w:p>
    <w:p w:rsidR="006D77D3" w:rsidRPr="00AC750F" w:rsidRDefault="006D77D3" w:rsidP="006D77D3">
      <w:pPr>
        <w:ind w:firstLine="720"/>
        <w:jc w:val="both"/>
        <w:rPr>
          <w:rFonts w:eastAsia="Times New Roman" w:cs="Times New Roman"/>
          <w:color w:val="000000"/>
          <w:sz w:val="28"/>
          <w:szCs w:val="28"/>
          <w:lang w:eastAsia="ru-RU"/>
        </w:rPr>
      </w:pPr>
    </w:p>
    <w:p w:rsidR="006D77D3" w:rsidRPr="00AC750F" w:rsidRDefault="006D77D3" w:rsidP="006D77D3">
      <w:pPr>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Публичное акционерное общество «Сбербанк» (далее – ПАО «Сбербанк») обратилось в суд с иском к Г</w:t>
      </w:r>
      <w:r>
        <w:rPr>
          <w:rFonts w:eastAsia="Times New Roman" w:cs="Times New Roman"/>
          <w:color w:val="000000"/>
          <w:sz w:val="28"/>
          <w:szCs w:val="28"/>
          <w:lang w:eastAsia="ru-RU"/>
        </w:rPr>
        <w:t>1</w:t>
      </w:r>
      <w:r w:rsidRPr="00AC750F">
        <w:rPr>
          <w:rFonts w:eastAsia="Times New Roman" w:cs="Times New Roman"/>
          <w:color w:val="000000"/>
          <w:sz w:val="28"/>
          <w:szCs w:val="28"/>
          <w:lang w:eastAsia="ru-RU"/>
        </w:rPr>
        <w:t xml:space="preserve"> о взыскании с наследника заемщика Г</w:t>
      </w:r>
      <w:r>
        <w:rPr>
          <w:rFonts w:eastAsia="Times New Roman" w:cs="Times New Roman"/>
          <w:color w:val="000000"/>
          <w:sz w:val="28"/>
          <w:szCs w:val="28"/>
          <w:lang w:eastAsia="ru-RU"/>
        </w:rPr>
        <w:t>2</w:t>
      </w:r>
      <w:r w:rsidRPr="00AC750F">
        <w:rPr>
          <w:rFonts w:eastAsia="Times New Roman" w:cs="Times New Roman"/>
          <w:color w:val="000000"/>
          <w:sz w:val="28"/>
          <w:szCs w:val="28"/>
          <w:lang w:eastAsia="ru-RU"/>
        </w:rPr>
        <w:t xml:space="preserve"> задолженности по кредитной карте в пределах стоимости принятого наследственного имущества.</w:t>
      </w:r>
    </w:p>
    <w:p w:rsidR="006D77D3" w:rsidRPr="00AC750F" w:rsidRDefault="006D77D3" w:rsidP="006D77D3">
      <w:pPr>
        <w:widowControl w:val="0"/>
        <w:tabs>
          <w:tab w:val="left" w:pos="9639"/>
        </w:tabs>
        <w:ind w:right="15" w:firstLine="709"/>
        <w:jc w:val="both"/>
        <w:rPr>
          <w:snapToGrid w:val="0"/>
          <w:sz w:val="28"/>
          <w:szCs w:val="28"/>
        </w:rPr>
      </w:pPr>
      <w:r w:rsidRPr="00AC750F">
        <w:rPr>
          <w:snapToGrid w:val="0"/>
          <w:sz w:val="28"/>
          <w:szCs w:val="28"/>
        </w:rPr>
        <w:t xml:space="preserve">Разрешая спор и отказывая в удовлетворении иска, суд первой инстанции исходил из того, что заявленная в качестве ответчика </w:t>
      </w:r>
      <w:r w:rsidRPr="00AC750F">
        <w:rPr>
          <w:rFonts w:eastAsia="Times New Roman"/>
          <w:color w:val="000000"/>
          <w:sz w:val="28"/>
          <w:szCs w:val="28"/>
          <w:lang w:eastAsia="ru-RU"/>
        </w:rPr>
        <w:t>Г</w:t>
      </w:r>
      <w:r>
        <w:rPr>
          <w:rFonts w:eastAsia="Times New Roman"/>
          <w:color w:val="000000"/>
          <w:sz w:val="28"/>
          <w:szCs w:val="28"/>
          <w:lang w:eastAsia="ru-RU"/>
        </w:rPr>
        <w:t>1</w:t>
      </w:r>
      <w:r w:rsidRPr="00AC750F">
        <w:rPr>
          <w:rFonts w:eastAsia="Times New Roman"/>
          <w:color w:val="000000"/>
          <w:sz w:val="28"/>
          <w:szCs w:val="28"/>
          <w:lang w:eastAsia="ru-RU"/>
        </w:rPr>
        <w:t xml:space="preserve"> расторгла брак с заемщиком Г</w:t>
      </w:r>
      <w:r>
        <w:rPr>
          <w:rFonts w:eastAsia="Times New Roman"/>
          <w:color w:val="000000"/>
          <w:sz w:val="28"/>
          <w:szCs w:val="28"/>
          <w:lang w:eastAsia="ru-RU"/>
        </w:rPr>
        <w:t>2</w:t>
      </w:r>
      <w:r w:rsidRPr="00AC750F">
        <w:rPr>
          <w:rFonts w:eastAsia="Times New Roman"/>
          <w:color w:val="000000"/>
          <w:sz w:val="28"/>
          <w:szCs w:val="28"/>
          <w:lang w:eastAsia="ru-RU"/>
        </w:rPr>
        <w:t xml:space="preserve"> на основании решения мирового судьи, </w:t>
      </w:r>
      <w:r w:rsidRPr="00AC750F">
        <w:rPr>
          <w:snapToGrid w:val="0"/>
          <w:sz w:val="28"/>
          <w:szCs w:val="28"/>
        </w:rPr>
        <w:t>не принимала наследство, следовательно, является ненадлежащим ответчиком. Сведений о наличии недвижимого и движимого имущества на момент смерти в собственности у Г</w:t>
      </w:r>
      <w:r>
        <w:rPr>
          <w:snapToGrid w:val="0"/>
          <w:sz w:val="28"/>
          <w:szCs w:val="28"/>
        </w:rPr>
        <w:t>2</w:t>
      </w:r>
      <w:r w:rsidRPr="00AC750F">
        <w:rPr>
          <w:snapToGrid w:val="0"/>
          <w:sz w:val="28"/>
          <w:szCs w:val="28"/>
        </w:rPr>
        <w:t xml:space="preserve"> материалы дела не содержат. Кроме этого в материалах дела отсутствуют сведения о принятии в установленном порядке наследства, оставшегося после смерти Г</w:t>
      </w:r>
      <w:r>
        <w:rPr>
          <w:snapToGrid w:val="0"/>
          <w:sz w:val="28"/>
          <w:szCs w:val="28"/>
        </w:rPr>
        <w:t>2</w:t>
      </w:r>
      <w:r w:rsidRPr="00AC750F">
        <w:rPr>
          <w:snapToGrid w:val="0"/>
          <w:sz w:val="28"/>
          <w:szCs w:val="28"/>
        </w:rPr>
        <w:t>, иными наследниками. Оснований для удовлетворения иска суд не усмотрел.</w:t>
      </w:r>
    </w:p>
    <w:p w:rsidR="006D77D3" w:rsidRPr="00AC750F" w:rsidRDefault="006D77D3" w:rsidP="006D77D3">
      <w:pPr>
        <w:widowControl w:val="0"/>
        <w:tabs>
          <w:tab w:val="left" w:pos="9639"/>
        </w:tabs>
        <w:ind w:right="15" w:firstLine="709"/>
        <w:jc w:val="both"/>
        <w:rPr>
          <w:rFonts w:eastAsia="Calibri" w:cs="Times New Roman"/>
          <w:snapToGrid w:val="0"/>
          <w:sz w:val="28"/>
          <w:szCs w:val="28"/>
        </w:rPr>
      </w:pPr>
      <w:r w:rsidRPr="00AC750F">
        <w:rPr>
          <w:rFonts w:eastAsia="Calibri" w:cs="Times New Roman"/>
          <w:snapToGrid w:val="0"/>
          <w:sz w:val="28"/>
          <w:szCs w:val="28"/>
        </w:rPr>
        <w:t xml:space="preserve">Между тем судом не принято во внимание, что согласно пункту 1 статьи 1151 Гражданского кодекса Российской Федерации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w:t>
      </w:r>
      <w:hyperlink r:id="rId14" w:history="1">
        <w:r w:rsidRPr="00AC750F">
          <w:rPr>
            <w:rFonts w:eastAsia="Calibri" w:cs="Times New Roman"/>
            <w:snapToGrid w:val="0"/>
            <w:sz w:val="28"/>
            <w:szCs w:val="28"/>
          </w:rPr>
          <w:t>(статья 1117)</w:t>
        </w:r>
      </w:hyperlink>
      <w:r w:rsidRPr="00AC750F">
        <w:rPr>
          <w:rFonts w:eastAsia="Calibri" w:cs="Times New Roman"/>
          <w:snapToGrid w:val="0"/>
          <w:sz w:val="28"/>
          <w:szCs w:val="28"/>
        </w:rPr>
        <w:t xml:space="preserve">,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hyperlink r:id="rId15" w:history="1">
        <w:r w:rsidRPr="00AC750F">
          <w:rPr>
            <w:rFonts w:eastAsia="Calibri" w:cs="Times New Roman"/>
            <w:snapToGrid w:val="0"/>
            <w:sz w:val="28"/>
            <w:szCs w:val="28"/>
          </w:rPr>
          <w:t>(статья 1158)</w:t>
        </w:r>
      </w:hyperlink>
      <w:r w:rsidRPr="00AC750F">
        <w:rPr>
          <w:rFonts w:eastAsia="Calibri" w:cs="Times New Roman"/>
          <w:snapToGrid w:val="0"/>
          <w:sz w:val="28"/>
          <w:szCs w:val="28"/>
        </w:rPr>
        <w:t>, имущество умершего считается выморочным.</w:t>
      </w:r>
    </w:p>
    <w:p w:rsidR="006D77D3" w:rsidRPr="00AC750F" w:rsidRDefault="006D77D3" w:rsidP="006D77D3">
      <w:pPr>
        <w:widowControl w:val="0"/>
        <w:tabs>
          <w:tab w:val="left" w:pos="9639"/>
        </w:tabs>
        <w:ind w:right="15" w:firstLine="709"/>
        <w:jc w:val="both"/>
        <w:rPr>
          <w:rFonts w:eastAsia="Calibri" w:cs="Times New Roman"/>
          <w:snapToGrid w:val="0"/>
          <w:sz w:val="28"/>
          <w:szCs w:val="28"/>
        </w:rPr>
      </w:pPr>
      <w:r w:rsidRPr="00AC750F">
        <w:rPr>
          <w:rFonts w:eastAsia="Calibri" w:cs="Times New Roman"/>
          <w:snapToGrid w:val="0"/>
          <w:sz w:val="28"/>
          <w:szCs w:val="28"/>
        </w:rPr>
        <w:t>В соответствии с пунктом 2 данной названной статьи выморочное имущество, не относящееся к недвижимому, переходит в порядке наследования по закону в собственность Российской Федерации.</w:t>
      </w:r>
    </w:p>
    <w:p w:rsidR="006D77D3" w:rsidRPr="00AC750F" w:rsidRDefault="006D77D3" w:rsidP="006D77D3">
      <w:pPr>
        <w:widowControl w:val="0"/>
        <w:tabs>
          <w:tab w:val="left" w:pos="9639"/>
        </w:tabs>
        <w:ind w:right="15" w:firstLine="709"/>
        <w:jc w:val="both"/>
        <w:rPr>
          <w:rFonts w:eastAsia="Calibri" w:cs="Times New Roman"/>
          <w:snapToGrid w:val="0"/>
          <w:sz w:val="28"/>
          <w:szCs w:val="28"/>
        </w:rPr>
      </w:pPr>
      <w:r w:rsidRPr="00AC750F">
        <w:rPr>
          <w:rFonts w:eastAsia="Calibri" w:cs="Times New Roman"/>
          <w:snapToGrid w:val="0"/>
          <w:sz w:val="28"/>
          <w:szCs w:val="28"/>
        </w:rPr>
        <w:t xml:space="preserve">В соответствии с </w:t>
      </w:r>
      <w:hyperlink r:id="rId16" w:history="1">
        <w:r w:rsidRPr="00AC750F">
          <w:rPr>
            <w:rFonts w:eastAsia="Calibri" w:cs="Times New Roman"/>
            <w:snapToGrid w:val="0"/>
            <w:sz w:val="28"/>
            <w:szCs w:val="28"/>
          </w:rPr>
          <w:t>абзацем четвертым статьи 148</w:t>
        </w:r>
      </w:hyperlink>
      <w:r w:rsidRPr="00AC750F">
        <w:rPr>
          <w:rFonts w:eastAsia="Calibri" w:cs="Times New Roman"/>
          <w:snapToGrid w:val="0"/>
          <w:sz w:val="28"/>
          <w:szCs w:val="28"/>
        </w:rPr>
        <w:t xml:space="preserve"> и </w:t>
      </w:r>
      <w:hyperlink r:id="rId17" w:history="1">
        <w:r w:rsidRPr="00AC750F">
          <w:rPr>
            <w:rFonts w:eastAsia="Calibri" w:cs="Times New Roman"/>
            <w:snapToGrid w:val="0"/>
            <w:sz w:val="28"/>
            <w:szCs w:val="28"/>
          </w:rPr>
          <w:t>пунктом 4 части 1 статьи 150</w:t>
        </w:r>
      </w:hyperlink>
      <w:r w:rsidRPr="00AC750F">
        <w:rPr>
          <w:rFonts w:eastAsia="Calibri" w:cs="Times New Roman"/>
          <w:snapToGrid w:val="0"/>
          <w:sz w:val="28"/>
          <w:szCs w:val="28"/>
        </w:rPr>
        <w:t xml:space="preserve"> Гражданского процессуального кодекса Российской Федерации судья при подготовке дела к судебному разбирательству разрешает вопрос о составе лиц, участвующих в деле, и других участников процесса и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w:t>
      </w:r>
    </w:p>
    <w:p w:rsidR="006D77D3" w:rsidRPr="00AC750F" w:rsidRDefault="006D77D3" w:rsidP="006D77D3">
      <w:pPr>
        <w:widowControl w:val="0"/>
        <w:tabs>
          <w:tab w:val="left" w:pos="9639"/>
        </w:tabs>
        <w:ind w:right="15" w:firstLine="709"/>
        <w:jc w:val="both"/>
        <w:rPr>
          <w:sz w:val="28"/>
          <w:szCs w:val="28"/>
        </w:rPr>
      </w:pPr>
      <w:r w:rsidRPr="00AC750F">
        <w:rPr>
          <w:rFonts w:eastAsia="Calibri" w:cs="Times New Roman"/>
          <w:snapToGrid w:val="0"/>
          <w:sz w:val="28"/>
          <w:szCs w:val="28"/>
        </w:rPr>
        <w:t xml:space="preserve">В </w:t>
      </w:r>
      <w:hyperlink r:id="rId18" w:history="1">
        <w:r w:rsidRPr="00AC750F">
          <w:rPr>
            <w:rFonts w:eastAsia="Calibri" w:cs="Times New Roman"/>
            <w:snapToGrid w:val="0"/>
            <w:sz w:val="28"/>
            <w:szCs w:val="28"/>
          </w:rPr>
          <w:t>пункте 23</w:t>
        </w:r>
      </w:hyperlink>
      <w:r w:rsidRPr="00AC750F">
        <w:rPr>
          <w:rFonts w:eastAsia="Calibri" w:cs="Times New Roman"/>
          <w:snapToGrid w:val="0"/>
          <w:sz w:val="28"/>
          <w:szCs w:val="28"/>
        </w:rPr>
        <w:t xml:space="preserve"> постановления Пленума Верховного Суда Российской Федерации «О подготовке дел к судебному разбирательству» разъяснено, что разрешение при подготовке дела к судебному разбирательству вопроса о вступлении в дело соистцов, соответчиков и третьих лиц, не заявляющих самостоятельных требований относительно предмета спора (</w:t>
      </w:r>
      <w:hyperlink r:id="rId19" w:history="1">
        <w:r w:rsidRPr="00AC750F">
          <w:rPr>
            <w:rFonts w:eastAsia="Calibri" w:cs="Times New Roman"/>
            <w:snapToGrid w:val="0"/>
            <w:sz w:val="28"/>
            <w:szCs w:val="28"/>
          </w:rPr>
          <w:t>пункт 4 части 1 статьи 150</w:t>
        </w:r>
      </w:hyperlink>
      <w:r w:rsidRPr="00AC750F">
        <w:rPr>
          <w:rFonts w:eastAsia="Calibri" w:cs="Times New Roman"/>
          <w:snapToGrid w:val="0"/>
          <w:sz w:val="28"/>
          <w:szCs w:val="28"/>
        </w:rPr>
        <w:t xml:space="preserve"> Гражданского процессуального кодекса Российской Федерации), необходимо для правильного определения</w:t>
      </w:r>
      <w:r w:rsidRPr="00AC750F">
        <w:rPr>
          <w:sz w:val="28"/>
          <w:szCs w:val="28"/>
        </w:rPr>
        <w:t xml:space="preserve"> состава лиц, участвующих вделе. Невыполнение этой задачи в стадии подготовки может привести к принятию незаконного решения.</w:t>
      </w:r>
    </w:p>
    <w:p w:rsidR="006D77D3" w:rsidRPr="00AC750F" w:rsidRDefault="006D77D3" w:rsidP="006D77D3">
      <w:pPr>
        <w:widowControl w:val="0"/>
        <w:tabs>
          <w:tab w:val="left" w:pos="9639"/>
        </w:tabs>
        <w:ind w:right="15" w:firstLine="709"/>
        <w:jc w:val="both"/>
        <w:rPr>
          <w:sz w:val="28"/>
          <w:szCs w:val="28"/>
        </w:rPr>
      </w:pPr>
      <w:r w:rsidRPr="00AC750F">
        <w:rPr>
          <w:snapToGrid w:val="0"/>
          <w:sz w:val="28"/>
          <w:szCs w:val="28"/>
        </w:rPr>
        <w:t xml:space="preserve">Выше приведенные нормы права судом первой инстанции не были приняты во внимание, дело рассмотрено без привлечения к участию наследника выморочного имущества в лице </w:t>
      </w:r>
      <w:r w:rsidRPr="00AC750F">
        <w:rPr>
          <w:sz w:val="28"/>
          <w:szCs w:val="28"/>
        </w:rPr>
        <w:t>Территориального управления Федерального агентства по управлению государственным имуществом в Республике Саха (Якутия).</w:t>
      </w:r>
    </w:p>
    <w:p w:rsidR="006D77D3" w:rsidRPr="00AC750F" w:rsidRDefault="006D77D3" w:rsidP="006D77D3">
      <w:pPr>
        <w:widowControl w:val="0"/>
        <w:tabs>
          <w:tab w:val="left" w:pos="9639"/>
        </w:tabs>
        <w:ind w:right="15" w:firstLine="709"/>
        <w:jc w:val="both"/>
        <w:rPr>
          <w:snapToGrid w:val="0"/>
          <w:sz w:val="28"/>
          <w:szCs w:val="28"/>
        </w:rPr>
      </w:pPr>
      <w:r w:rsidRPr="00AC750F">
        <w:rPr>
          <w:sz w:val="28"/>
          <w:szCs w:val="28"/>
        </w:rPr>
        <w:t>Допущенные нарушения устранены судом апелляционной инстанции, исковые требования удовлетворены частично в пределах стоимости наследственного имущества.</w:t>
      </w:r>
    </w:p>
    <w:p w:rsidR="006D77D3" w:rsidRPr="00AC750F" w:rsidRDefault="006D77D3" w:rsidP="006D77D3">
      <w:pPr>
        <w:autoSpaceDE w:val="0"/>
        <w:autoSpaceDN w:val="0"/>
        <w:adjustRightInd w:val="0"/>
        <w:ind w:firstLine="709"/>
        <w:contextualSpacing/>
        <w:jc w:val="right"/>
        <w:rPr>
          <w:color w:val="000000"/>
          <w:sz w:val="28"/>
          <w:szCs w:val="28"/>
        </w:rPr>
      </w:pPr>
      <w:r w:rsidRPr="00AC750F">
        <w:rPr>
          <w:color w:val="000000"/>
          <w:sz w:val="28"/>
          <w:szCs w:val="28"/>
        </w:rPr>
        <w:t>Дело №33-918/2025</w:t>
      </w:r>
    </w:p>
    <w:p w:rsidR="006D77D3" w:rsidRPr="00AC750F" w:rsidRDefault="006D77D3" w:rsidP="006D77D3">
      <w:pPr>
        <w:rPr>
          <w:rFonts w:cs="Times New Roman"/>
          <w:sz w:val="26"/>
          <w:szCs w:val="26"/>
        </w:rPr>
      </w:pPr>
    </w:p>
    <w:p w:rsidR="006D77D3" w:rsidRPr="00AC750F" w:rsidRDefault="006D77D3" w:rsidP="006D77D3">
      <w:pPr>
        <w:ind w:firstLine="709"/>
        <w:jc w:val="both"/>
        <w:rPr>
          <w:rFonts w:cs="Times New Roman"/>
          <w:b/>
          <w:sz w:val="28"/>
          <w:szCs w:val="28"/>
        </w:rPr>
      </w:pPr>
      <w:r w:rsidRPr="00AC750F">
        <w:rPr>
          <w:rFonts w:cs="Times New Roman"/>
          <w:b/>
          <w:sz w:val="28"/>
          <w:szCs w:val="28"/>
        </w:rPr>
        <w:t>При определении меры ответственности должника и поручителя по обязательствам, вытекающим из кредитных договоров и договоров займа, обеспеченных поручительством, необходимо установить правовой статус каждого участника правоотношения и долю каждого в обеспечении обязательства.</w:t>
      </w:r>
    </w:p>
    <w:p w:rsidR="006D77D3" w:rsidRPr="00AC750F" w:rsidRDefault="006D77D3" w:rsidP="006D77D3">
      <w:pPr>
        <w:ind w:firstLine="709"/>
        <w:jc w:val="both"/>
        <w:rPr>
          <w:rFonts w:cs="Times New Roman"/>
          <w:sz w:val="28"/>
          <w:szCs w:val="28"/>
        </w:rPr>
      </w:pPr>
    </w:p>
    <w:p w:rsidR="006D77D3" w:rsidRPr="00AC750F" w:rsidRDefault="006D77D3" w:rsidP="006D77D3">
      <w:pPr>
        <w:shd w:val="clear" w:color="auto" w:fill="FFFFFF"/>
        <w:ind w:firstLine="720"/>
        <w:jc w:val="both"/>
        <w:rPr>
          <w:sz w:val="28"/>
          <w:szCs w:val="28"/>
        </w:rPr>
      </w:pPr>
      <w:r w:rsidRPr="00AC750F">
        <w:rPr>
          <w:sz w:val="28"/>
          <w:szCs w:val="28"/>
        </w:rPr>
        <w:t>А</w:t>
      </w:r>
      <w:r w:rsidR="00E03854">
        <w:rPr>
          <w:sz w:val="28"/>
          <w:szCs w:val="28"/>
        </w:rPr>
        <w:t>1</w:t>
      </w:r>
      <w:r w:rsidRPr="00AC750F">
        <w:rPr>
          <w:sz w:val="28"/>
          <w:szCs w:val="28"/>
        </w:rPr>
        <w:t>обратился в суд с иском к Ч</w:t>
      </w:r>
      <w:r w:rsidR="00E03854">
        <w:rPr>
          <w:sz w:val="28"/>
          <w:szCs w:val="28"/>
        </w:rPr>
        <w:t>1, Ч2</w:t>
      </w:r>
      <w:r w:rsidRPr="00AC750F">
        <w:rPr>
          <w:sz w:val="28"/>
          <w:szCs w:val="28"/>
        </w:rPr>
        <w:t xml:space="preserve"> о взыскании денежных средств в порядке регресса.</w:t>
      </w:r>
      <w:r w:rsidR="00983A48">
        <w:rPr>
          <w:sz w:val="28"/>
          <w:szCs w:val="28"/>
        </w:rPr>
        <w:t xml:space="preserve"> </w:t>
      </w:r>
      <w:r w:rsidRPr="00AC750F">
        <w:rPr>
          <w:sz w:val="28"/>
          <w:szCs w:val="28"/>
        </w:rPr>
        <w:t>В обоснование требований указано на то, что 17 июня 2019 г</w:t>
      </w:r>
      <w:r w:rsidR="00E03854">
        <w:rPr>
          <w:sz w:val="28"/>
          <w:szCs w:val="28"/>
        </w:rPr>
        <w:t>ода сельскохозяйственным кредитным потребительским кооперативом «</w:t>
      </w:r>
      <w:proofErr w:type="spellStart"/>
      <w:r w:rsidR="00E03854">
        <w:rPr>
          <w:sz w:val="28"/>
          <w:szCs w:val="28"/>
        </w:rPr>
        <w:t>Алмазкредитсервис</w:t>
      </w:r>
      <w:proofErr w:type="spellEnd"/>
      <w:r w:rsidR="00E03854">
        <w:rPr>
          <w:sz w:val="28"/>
          <w:szCs w:val="28"/>
        </w:rPr>
        <w:t xml:space="preserve">» (далее - </w:t>
      </w:r>
      <w:r w:rsidRPr="00AC750F">
        <w:rPr>
          <w:sz w:val="28"/>
          <w:szCs w:val="28"/>
        </w:rPr>
        <w:t>СКПК «</w:t>
      </w:r>
      <w:proofErr w:type="spellStart"/>
      <w:r w:rsidRPr="00AC750F">
        <w:rPr>
          <w:sz w:val="28"/>
          <w:szCs w:val="28"/>
        </w:rPr>
        <w:t>Алмазкредитсервис</w:t>
      </w:r>
      <w:proofErr w:type="spellEnd"/>
      <w:r w:rsidRPr="00AC750F">
        <w:rPr>
          <w:sz w:val="28"/>
          <w:szCs w:val="28"/>
        </w:rPr>
        <w:t>»</w:t>
      </w:r>
      <w:r w:rsidR="00E03854">
        <w:rPr>
          <w:sz w:val="28"/>
          <w:szCs w:val="28"/>
        </w:rPr>
        <w:t>)</w:t>
      </w:r>
      <w:r w:rsidRPr="00AC750F">
        <w:rPr>
          <w:sz w:val="28"/>
          <w:szCs w:val="28"/>
        </w:rPr>
        <w:t xml:space="preserve"> и </w:t>
      </w:r>
      <w:r w:rsidR="00E03854">
        <w:rPr>
          <w:sz w:val="28"/>
          <w:szCs w:val="28"/>
        </w:rPr>
        <w:t>обществом с ограниченной ответственностью «</w:t>
      </w:r>
      <w:proofErr w:type="spellStart"/>
      <w:r w:rsidR="00E03854">
        <w:rPr>
          <w:sz w:val="28"/>
          <w:szCs w:val="28"/>
        </w:rPr>
        <w:t>Хайа</w:t>
      </w:r>
      <w:proofErr w:type="spellEnd"/>
      <w:r w:rsidR="00E03854">
        <w:rPr>
          <w:sz w:val="28"/>
          <w:szCs w:val="28"/>
        </w:rPr>
        <w:t xml:space="preserve">» (далее - </w:t>
      </w:r>
      <w:r w:rsidRPr="00AC750F">
        <w:rPr>
          <w:sz w:val="28"/>
          <w:szCs w:val="28"/>
        </w:rPr>
        <w:t>ООО «</w:t>
      </w:r>
      <w:proofErr w:type="spellStart"/>
      <w:r w:rsidRPr="00AC750F">
        <w:rPr>
          <w:sz w:val="28"/>
          <w:szCs w:val="28"/>
        </w:rPr>
        <w:t>Хайа</w:t>
      </w:r>
      <w:proofErr w:type="spellEnd"/>
      <w:r w:rsidRPr="00AC750F">
        <w:rPr>
          <w:sz w:val="28"/>
          <w:szCs w:val="28"/>
        </w:rPr>
        <w:t>»</w:t>
      </w:r>
      <w:r w:rsidR="00E03854">
        <w:rPr>
          <w:sz w:val="28"/>
          <w:szCs w:val="28"/>
        </w:rPr>
        <w:t>)</w:t>
      </w:r>
      <w:r w:rsidRPr="00AC750F">
        <w:rPr>
          <w:sz w:val="28"/>
          <w:szCs w:val="28"/>
        </w:rPr>
        <w:t xml:space="preserve"> был заключен договор потребительского займа, согласно которому кооператив предоставил обществу денежные средства в размере 5 000 000 рублей, а заемщик обязался вернуть заем и выплатить проценты. В обеспечение были заключены договоры залога имущества и договоры поручительства с А</w:t>
      </w:r>
      <w:r w:rsidR="00E03854">
        <w:rPr>
          <w:sz w:val="28"/>
          <w:szCs w:val="28"/>
        </w:rPr>
        <w:t>1, А2, Ч1, Ч2, Г., О., К.</w:t>
      </w:r>
      <w:r w:rsidR="00983A48">
        <w:rPr>
          <w:sz w:val="28"/>
          <w:szCs w:val="28"/>
        </w:rPr>
        <w:t xml:space="preserve">  </w:t>
      </w:r>
      <w:r w:rsidR="00E03854">
        <w:rPr>
          <w:sz w:val="28"/>
          <w:szCs w:val="28"/>
        </w:rPr>
        <w:t xml:space="preserve">Определением суда было утверждено мировое соглашение о выплате задолженности по договору займа. </w:t>
      </w:r>
      <w:r w:rsidRPr="00AC750F">
        <w:rPr>
          <w:sz w:val="28"/>
          <w:szCs w:val="28"/>
        </w:rPr>
        <w:t xml:space="preserve">В связи с неисполнением мирового соглашения был выдан исполнительный лист. </w:t>
      </w:r>
      <w:r w:rsidR="00E03854">
        <w:rPr>
          <w:sz w:val="28"/>
          <w:szCs w:val="28"/>
        </w:rPr>
        <w:t>На основании решения суда по иску СКПК «</w:t>
      </w:r>
      <w:proofErr w:type="spellStart"/>
      <w:r w:rsidR="00E03854">
        <w:rPr>
          <w:sz w:val="28"/>
          <w:szCs w:val="28"/>
        </w:rPr>
        <w:t>Алмазкредитсервис</w:t>
      </w:r>
      <w:proofErr w:type="spellEnd"/>
      <w:r w:rsidR="00E03854">
        <w:rPr>
          <w:sz w:val="28"/>
          <w:szCs w:val="28"/>
        </w:rPr>
        <w:t>» к ООО «</w:t>
      </w:r>
      <w:proofErr w:type="spellStart"/>
      <w:r w:rsidR="00E03854">
        <w:rPr>
          <w:sz w:val="28"/>
          <w:szCs w:val="28"/>
        </w:rPr>
        <w:t>Хайа</w:t>
      </w:r>
      <w:proofErr w:type="spellEnd"/>
      <w:r w:rsidR="00E03854">
        <w:rPr>
          <w:sz w:val="28"/>
          <w:szCs w:val="28"/>
        </w:rPr>
        <w:t>», А1, А2, Г., Ч1, Ч2 возбуждены исполнительные производства об обращении взыскания на заложенное имущество. З</w:t>
      </w:r>
      <w:r w:rsidRPr="00AC750F">
        <w:rPr>
          <w:sz w:val="28"/>
          <w:szCs w:val="28"/>
        </w:rPr>
        <w:t>емельный участок и квартира, принадлежащие на праве собственности А</w:t>
      </w:r>
      <w:r w:rsidR="00E03854">
        <w:rPr>
          <w:sz w:val="28"/>
          <w:szCs w:val="28"/>
        </w:rPr>
        <w:t>1 и А2,</w:t>
      </w:r>
      <w:r w:rsidRPr="00AC750F">
        <w:rPr>
          <w:sz w:val="28"/>
          <w:szCs w:val="28"/>
        </w:rPr>
        <w:t xml:space="preserve"> были реализованы с торгов, всего на сумму 3 730 431,61 рублей. Истец, ссылаясь на нормы действующего законодательства, указал, что поручитель вправе потребовать от должника сумму</w:t>
      </w:r>
      <w:r w:rsidR="00C849F1">
        <w:rPr>
          <w:sz w:val="28"/>
          <w:szCs w:val="28"/>
        </w:rPr>
        <w:t>,</w:t>
      </w:r>
      <w:r w:rsidRPr="00AC750F">
        <w:rPr>
          <w:sz w:val="28"/>
          <w:szCs w:val="28"/>
        </w:rPr>
        <w:t xml:space="preserve"> фактически уплаченную кредитору, в связи с чем просил взыскать с ответчиков Ч</w:t>
      </w:r>
      <w:r w:rsidR="00E03854">
        <w:rPr>
          <w:sz w:val="28"/>
          <w:szCs w:val="28"/>
        </w:rPr>
        <w:t xml:space="preserve">1 и Ч2 </w:t>
      </w:r>
      <w:r w:rsidRPr="00AC750F">
        <w:rPr>
          <w:sz w:val="28"/>
          <w:szCs w:val="28"/>
        </w:rPr>
        <w:t>солидарно в порядке регресса денежные средства в размере 3 730 431,61 рублей, расходы по оплате госпошлины в размере 26 852 рублей.</w:t>
      </w:r>
    </w:p>
    <w:p w:rsidR="006D77D3" w:rsidRPr="00AC750F" w:rsidRDefault="006D77D3" w:rsidP="006D77D3">
      <w:pPr>
        <w:shd w:val="clear" w:color="auto" w:fill="FFFFFF"/>
        <w:ind w:firstLine="720"/>
        <w:jc w:val="both"/>
        <w:rPr>
          <w:sz w:val="28"/>
          <w:szCs w:val="28"/>
        </w:rPr>
      </w:pPr>
      <w:r w:rsidRPr="00AC750F">
        <w:rPr>
          <w:sz w:val="28"/>
          <w:szCs w:val="28"/>
        </w:rPr>
        <w:t>Определениями Якутского городского суда Республики Саха (Якутия) ООО «</w:t>
      </w:r>
      <w:proofErr w:type="spellStart"/>
      <w:r w:rsidRPr="00AC750F">
        <w:rPr>
          <w:sz w:val="28"/>
          <w:szCs w:val="28"/>
        </w:rPr>
        <w:t>Хайа</w:t>
      </w:r>
      <w:proofErr w:type="spellEnd"/>
      <w:r w:rsidRPr="00AC750F">
        <w:rPr>
          <w:sz w:val="28"/>
          <w:szCs w:val="28"/>
        </w:rPr>
        <w:t>», Г</w:t>
      </w:r>
      <w:r w:rsidR="00E03854">
        <w:rPr>
          <w:sz w:val="28"/>
          <w:szCs w:val="28"/>
        </w:rPr>
        <w:t xml:space="preserve">., О., К. </w:t>
      </w:r>
      <w:r w:rsidRPr="00AC750F">
        <w:rPr>
          <w:sz w:val="28"/>
          <w:szCs w:val="28"/>
        </w:rPr>
        <w:t>привлечены к участию в деле в качестве соответчиков, А</w:t>
      </w:r>
      <w:r w:rsidR="00E03854">
        <w:rPr>
          <w:sz w:val="28"/>
          <w:szCs w:val="28"/>
        </w:rPr>
        <w:t>2</w:t>
      </w:r>
      <w:r w:rsidR="00983A48">
        <w:rPr>
          <w:sz w:val="28"/>
          <w:szCs w:val="28"/>
        </w:rPr>
        <w:t xml:space="preserve"> </w:t>
      </w:r>
      <w:r w:rsidRPr="00AC750F">
        <w:rPr>
          <w:sz w:val="28"/>
          <w:szCs w:val="28"/>
        </w:rPr>
        <w:t>(супруга истца) привлечена к участию в деле в качестве третьего лица без самостоятельных требований относительно предмета спора.</w:t>
      </w:r>
    </w:p>
    <w:p w:rsidR="00E03854" w:rsidRPr="00E03854" w:rsidRDefault="00E03854" w:rsidP="00E03854">
      <w:pPr>
        <w:shd w:val="clear" w:color="auto" w:fill="FFFFFF"/>
        <w:ind w:firstLine="720"/>
        <w:jc w:val="both"/>
        <w:rPr>
          <w:rFonts w:eastAsia="Times New Roman" w:cs="Times New Roman"/>
          <w:color w:val="000000"/>
          <w:sz w:val="28"/>
          <w:szCs w:val="28"/>
          <w:lang w:eastAsia="ru-RU" w:bidi="ar-SA"/>
        </w:rPr>
      </w:pPr>
      <w:r w:rsidRPr="00E03854">
        <w:rPr>
          <w:rFonts w:eastAsia="Times New Roman" w:cs="Times New Roman"/>
          <w:color w:val="000000"/>
          <w:sz w:val="28"/>
          <w:szCs w:val="28"/>
          <w:lang w:eastAsia="ru-RU" w:bidi="ar-SA"/>
        </w:rPr>
        <w:t xml:space="preserve">Разрешая спор по существу и частично удовлетворяя иск, суд первой инстанции, </w:t>
      </w:r>
      <w:r>
        <w:rPr>
          <w:rFonts w:eastAsia="Times New Roman" w:cs="Times New Roman"/>
          <w:color w:val="000000"/>
          <w:sz w:val="28"/>
          <w:szCs w:val="28"/>
          <w:lang w:eastAsia="ru-RU" w:bidi="ar-SA"/>
        </w:rPr>
        <w:t xml:space="preserve">с выводами которого согласился суд апелляционной инстанции, </w:t>
      </w:r>
      <w:r w:rsidRPr="00E03854">
        <w:rPr>
          <w:rFonts w:eastAsia="Times New Roman" w:cs="Times New Roman"/>
          <w:color w:val="000000"/>
          <w:sz w:val="28"/>
          <w:szCs w:val="28"/>
          <w:lang w:eastAsia="ru-RU" w:bidi="ar-SA"/>
        </w:rPr>
        <w:t>установив, что каждый из поручителей обеспечивал заемное обязательство ООО «</w:t>
      </w:r>
      <w:proofErr w:type="spellStart"/>
      <w:r w:rsidRPr="00E03854">
        <w:rPr>
          <w:rFonts w:eastAsia="Times New Roman" w:cs="Times New Roman"/>
          <w:color w:val="000000"/>
          <w:sz w:val="28"/>
          <w:szCs w:val="28"/>
          <w:lang w:eastAsia="ru-RU" w:bidi="ar-SA"/>
        </w:rPr>
        <w:t>Хайа</w:t>
      </w:r>
      <w:proofErr w:type="spellEnd"/>
      <w:r w:rsidRPr="00E03854">
        <w:rPr>
          <w:rFonts w:eastAsia="Times New Roman" w:cs="Times New Roman"/>
          <w:color w:val="000000"/>
          <w:sz w:val="28"/>
          <w:szCs w:val="28"/>
          <w:lang w:eastAsia="ru-RU" w:bidi="ar-SA"/>
        </w:rPr>
        <w:t>» раздельно, пришел к выводу о том, что ответчики ООО «</w:t>
      </w:r>
      <w:proofErr w:type="spellStart"/>
      <w:r w:rsidRPr="00E03854">
        <w:rPr>
          <w:rFonts w:eastAsia="Times New Roman" w:cs="Times New Roman"/>
          <w:color w:val="000000"/>
          <w:sz w:val="28"/>
          <w:szCs w:val="28"/>
          <w:lang w:eastAsia="ru-RU" w:bidi="ar-SA"/>
        </w:rPr>
        <w:t>Хайа</w:t>
      </w:r>
      <w:proofErr w:type="spellEnd"/>
      <w:r w:rsidRPr="00E03854">
        <w:rPr>
          <w:rFonts w:eastAsia="Times New Roman" w:cs="Times New Roman"/>
          <w:color w:val="000000"/>
          <w:sz w:val="28"/>
          <w:szCs w:val="28"/>
          <w:lang w:eastAsia="ru-RU" w:bidi="ar-SA"/>
        </w:rPr>
        <w:t>», Г</w:t>
      </w:r>
      <w:r>
        <w:rPr>
          <w:rFonts w:eastAsia="Times New Roman" w:cs="Times New Roman"/>
          <w:color w:val="000000"/>
          <w:sz w:val="28"/>
          <w:szCs w:val="28"/>
          <w:lang w:eastAsia="ru-RU" w:bidi="ar-SA"/>
        </w:rPr>
        <w:t>., К., О., Ч1</w:t>
      </w:r>
      <w:r w:rsidR="00FB3A96">
        <w:rPr>
          <w:rFonts w:eastAsia="Times New Roman" w:cs="Times New Roman"/>
          <w:color w:val="000000"/>
          <w:sz w:val="28"/>
          <w:szCs w:val="28"/>
          <w:lang w:eastAsia="ru-RU" w:bidi="ar-SA"/>
        </w:rPr>
        <w:t xml:space="preserve"> </w:t>
      </w:r>
      <w:r w:rsidRPr="00E03854">
        <w:rPr>
          <w:rFonts w:eastAsia="Times New Roman" w:cs="Times New Roman"/>
          <w:color w:val="000000"/>
          <w:sz w:val="28"/>
          <w:szCs w:val="28"/>
          <w:lang w:eastAsia="ru-RU" w:bidi="ar-SA"/>
        </w:rPr>
        <w:t>имеют солидарную обязанность перед А</w:t>
      </w:r>
      <w:r>
        <w:rPr>
          <w:rFonts w:eastAsia="Times New Roman" w:cs="Times New Roman"/>
          <w:color w:val="000000"/>
          <w:sz w:val="28"/>
          <w:szCs w:val="28"/>
          <w:lang w:eastAsia="ru-RU" w:bidi="ar-SA"/>
        </w:rPr>
        <w:t>1,</w:t>
      </w:r>
      <w:r w:rsidRPr="00E03854">
        <w:rPr>
          <w:rFonts w:eastAsia="Times New Roman" w:cs="Times New Roman"/>
          <w:color w:val="000000"/>
          <w:sz w:val="28"/>
          <w:szCs w:val="28"/>
          <w:lang w:eastAsia="ru-RU" w:bidi="ar-SA"/>
        </w:rPr>
        <w:t xml:space="preserve"> исполнившим обязательство должника ООО «</w:t>
      </w:r>
      <w:proofErr w:type="spellStart"/>
      <w:r w:rsidRPr="00E03854">
        <w:rPr>
          <w:rFonts w:eastAsia="Times New Roman" w:cs="Times New Roman"/>
          <w:color w:val="000000"/>
          <w:sz w:val="28"/>
          <w:szCs w:val="28"/>
          <w:lang w:eastAsia="ru-RU" w:bidi="ar-SA"/>
        </w:rPr>
        <w:t>Хайа</w:t>
      </w:r>
      <w:proofErr w:type="spellEnd"/>
      <w:r w:rsidRPr="00E03854">
        <w:rPr>
          <w:rFonts w:eastAsia="Times New Roman" w:cs="Times New Roman"/>
          <w:color w:val="000000"/>
          <w:sz w:val="28"/>
          <w:szCs w:val="28"/>
          <w:lang w:eastAsia="ru-RU" w:bidi="ar-SA"/>
        </w:rPr>
        <w:t>», доля каждого из солидарных должников составляет 1 025 366 рублей (из расчета 6 152 196 рублей /6). Поскольку Ч</w:t>
      </w:r>
      <w:r>
        <w:rPr>
          <w:rFonts w:eastAsia="Times New Roman" w:cs="Times New Roman"/>
          <w:color w:val="000000"/>
          <w:sz w:val="28"/>
          <w:szCs w:val="28"/>
          <w:lang w:eastAsia="ru-RU" w:bidi="ar-SA"/>
        </w:rPr>
        <w:t xml:space="preserve">1 </w:t>
      </w:r>
      <w:r w:rsidRPr="00E03854">
        <w:rPr>
          <w:rFonts w:eastAsia="Times New Roman" w:cs="Times New Roman"/>
          <w:color w:val="000000"/>
          <w:sz w:val="28"/>
          <w:szCs w:val="28"/>
          <w:lang w:eastAsia="ru-RU" w:bidi="ar-SA"/>
        </w:rPr>
        <w:t>произведено погашение в размере, превышающем его долю, то суд определил ко взысканию солидарно с ООО «</w:t>
      </w:r>
      <w:proofErr w:type="spellStart"/>
      <w:r w:rsidRPr="00E03854">
        <w:rPr>
          <w:rFonts w:eastAsia="Times New Roman" w:cs="Times New Roman"/>
          <w:color w:val="000000"/>
          <w:sz w:val="28"/>
          <w:szCs w:val="28"/>
          <w:lang w:eastAsia="ru-RU" w:bidi="ar-SA"/>
        </w:rPr>
        <w:t>Хайа</w:t>
      </w:r>
      <w:proofErr w:type="spellEnd"/>
      <w:r w:rsidRPr="00E03854">
        <w:rPr>
          <w:rFonts w:eastAsia="Times New Roman" w:cs="Times New Roman"/>
          <w:color w:val="000000"/>
          <w:sz w:val="28"/>
          <w:szCs w:val="28"/>
          <w:lang w:eastAsia="ru-RU" w:bidi="ar-SA"/>
        </w:rPr>
        <w:t>», Г</w:t>
      </w:r>
      <w:r>
        <w:rPr>
          <w:rFonts w:eastAsia="Times New Roman" w:cs="Times New Roman"/>
          <w:color w:val="000000"/>
          <w:sz w:val="28"/>
          <w:szCs w:val="28"/>
          <w:lang w:eastAsia="ru-RU" w:bidi="ar-SA"/>
        </w:rPr>
        <w:t xml:space="preserve">., К., О. </w:t>
      </w:r>
      <w:r w:rsidRPr="00E03854">
        <w:rPr>
          <w:rFonts w:eastAsia="Times New Roman" w:cs="Times New Roman"/>
          <w:color w:val="000000"/>
          <w:sz w:val="28"/>
          <w:szCs w:val="28"/>
          <w:lang w:eastAsia="ru-RU" w:bidi="ar-SA"/>
        </w:rPr>
        <w:t>в пользу А</w:t>
      </w:r>
      <w:r>
        <w:rPr>
          <w:rFonts w:eastAsia="Times New Roman" w:cs="Times New Roman"/>
          <w:color w:val="000000"/>
          <w:sz w:val="28"/>
          <w:szCs w:val="28"/>
          <w:lang w:eastAsia="ru-RU" w:bidi="ar-SA"/>
        </w:rPr>
        <w:t xml:space="preserve">1 </w:t>
      </w:r>
      <w:r w:rsidRPr="00E03854">
        <w:rPr>
          <w:rFonts w:eastAsia="Times New Roman" w:cs="Times New Roman"/>
          <w:color w:val="000000"/>
          <w:sz w:val="28"/>
          <w:szCs w:val="28"/>
          <w:lang w:eastAsia="ru-RU" w:bidi="ar-SA"/>
        </w:rPr>
        <w:t xml:space="preserve">денежную сумму (за вычетом его доли </w:t>
      </w:r>
      <w:r w:rsidR="00007CA9">
        <w:rPr>
          <w:rFonts w:eastAsia="Times New Roman" w:cs="Times New Roman"/>
          <w:color w:val="000000"/>
          <w:sz w:val="28"/>
          <w:szCs w:val="28"/>
          <w:lang w:eastAsia="ru-RU" w:bidi="ar-SA"/>
        </w:rPr>
        <w:t>–</w:t>
      </w:r>
      <w:r w:rsidRPr="00E03854">
        <w:rPr>
          <w:rFonts w:eastAsia="Times New Roman" w:cs="Times New Roman"/>
          <w:color w:val="000000"/>
          <w:sz w:val="28"/>
          <w:szCs w:val="28"/>
          <w:lang w:eastAsia="ru-RU" w:bidi="ar-SA"/>
        </w:rPr>
        <w:t xml:space="preserve"> 1025 366 руб</w:t>
      </w:r>
      <w:r w:rsidR="00007CA9">
        <w:rPr>
          <w:rFonts w:eastAsia="Times New Roman" w:cs="Times New Roman"/>
          <w:color w:val="000000"/>
          <w:sz w:val="28"/>
          <w:szCs w:val="28"/>
          <w:lang w:eastAsia="ru-RU" w:bidi="ar-SA"/>
        </w:rPr>
        <w:t>лей</w:t>
      </w:r>
      <w:r w:rsidRPr="00E03854">
        <w:rPr>
          <w:rFonts w:eastAsia="Times New Roman" w:cs="Times New Roman"/>
          <w:color w:val="000000"/>
          <w:sz w:val="28"/>
          <w:szCs w:val="28"/>
          <w:lang w:eastAsia="ru-RU" w:bidi="ar-SA"/>
        </w:rPr>
        <w:t>) в размере 2 730 431, 61 рублей.</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Судебная коллегия по гражданским делам Девятого кассационного суда общей юрисдикции</w:t>
      </w:r>
      <w:r w:rsidR="00FB3A96">
        <w:rPr>
          <w:sz w:val="28"/>
          <w:szCs w:val="28"/>
        </w:rPr>
        <w:t>,</w:t>
      </w:r>
      <w:r w:rsidRPr="00AC750F">
        <w:rPr>
          <w:sz w:val="28"/>
          <w:szCs w:val="28"/>
        </w:rPr>
        <w:t xml:space="preserve"> проверяя судебные акты по доводам кассационной жалобы истца, не согласилась с определенным судами порядком взыскания указанных сумм и применением судом норм права.</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Обращая в</w:t>
      </w:r>
      <w:r w:rsidR="00FD347A">
        <w:rPr>
          <w:sz w:val="28"/>
          <w:szCs w:val="28"/>
        </w:rPr>
        <w:t>нимание на положения статей 325</w:t>
      </w:r>
      <w:r w:rsidRPr="00AC750F">
        <w:rPr>
          <w:sz w:val="28"/>
          <w:szCs w:val="28"/>
        </w:rPr>
        <w:t xml:space="preserve">, 353, 363, 365 Гражданского Кодекса Российской Федерации, судом кассационной инстанции сделаны выводы о то, что поручитель, исполнивший обязательство должника, вправе требовать от другого поручителя и должника исполнения обязательства в зависимости от вида поручительства солидарно с обоих (если поручительство являлось раздельным) или полностью с должника, а с </w:t>
      </w:r>
      <w:proofErr w:type="spellStart"/>
      <w:r w:rsidRPr="00AC750F">
        <w:rPr>
          <w:sz w:val="28"/>
          <w:szCs w:val="28"/>
        </w:rPr>
        <w:t>сопоручителя</w:t>
      </w:r>
      <w:proofErr w:type="spellEnd"/>
      <w:r w:rsidRPr="00AC750F">
        <w:rPr>
          <w:sz w:val="28"/>
          <w:szCs w:val="28"/>
        </w:rPr>
        <w:t xml:space="preserve"> солидарно с должником в части, превышающей долю исполнившего поручителя в совместном поручительстве (если поручительство являлось совместным).</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 xml:space="preserve">Таким образом, в отличие от поручителя к </w:t>
      </w:r>
      <w:proofErr w:type="spellStart"/>
      <w:r w:rsidRPr="00AC750F">
        <w:rPr>
          <w:sz w:val="28"/>
          <w:szCs w:val="28"/>
        </w:rPr>
        <w:t>созаемщику</w:t>
      </w:r>
      <w:proofErr w:type="spellEnd"/>
      <w:r w:rsidRPr="00AC750F">
        <w:rPr>
          <w:sz w:val="28"/>
          <w:szCs w:val="28"/>
        </w:rPr>
        <w:t xml:space="preserve"> не переходят права залогового кредитора в случае исполнения им кредитных обязательств.</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 xml:space="preserve">Соответственно, для определения меры ответственности должника и поручителя необходимо выяснение того, являются ли лица, заключившие договоры поручительства с кредитором, </w:t>
      </w:r>
      <w:proofErr w:type="spellStart"/>
      <w:r w:rsidRPr="00AC750F">
        <w:rPr>
          <w:sz w:val="28"/>
          <w:szCs w:val="28"/>
        </w:rPr>
        <w:t>сопоручителями</w:t>
      </w:r>
      <w:proofErr w:type="spellEnd"/>
      <w:r w:rsidRPr="00AC750F">
        <w:rPr>
          <w:sz w:val="28"/>
          <w:szCs w:val="28"/>
        </w:rPr>
        <w:t xml:space="preserve"> и какова доля каждого в обеспечении обязательства.</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Суд квалифицирует поручительство нескольких лиц как совместное, если будет установлено наличие соответствующего волеизъявления указанных лиц, направленного именно на совместное обеспечение обязательства.</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В данном случае судом установлено, что основным должником по договору займа является ООО «</w:t>
      </w:r>
      <w:proofErr w:type="spellStart"/>
      <w:r w:rsidRPr="00AC750F">
        <w:rPr>
          <w:sz w:val="28"/>
          <w:szCs w:val="28"/>
        </w:rPr>
        <w:t>Хайа</w:t>
      </w:r>
      <w:proofErr w:type="spellEnd"/>
      <w:r w:rsidRPr="00AC750F">
        <w:rPr>
          <w:sz w:val="28"/>
          <w:szCs w:val="28"/>
        </w:rPr>
        <w:t>», поручителями по раздельным договорам являются А</w:t>
      </w:r>
      <w:r w:rsidR="00FD347A">
        <w:rPr>
          <w:sz w:val="28"/>
          <w:szCs w:val="28"/>
        </w:rPr>
        <w:t>1, Г., Ч</w:t>
      </w:r>
      <w:proofErr w:type="gramStart"/>
      <w:r w:rsidR="00FD347A">
        <w:rPr>
          <w:sz w:val="28"/>
          <w:szCs w:val="28"/>
        </w:rPr>
        <w:t>1.,</w:t>
      </w:r>
      <w:proofErr w:type="gramEnd"/>
      <w:r w:rsidR="00FD347A">
        <w:rPr>
          <w:sz w:val="28"/>
          <w:szCs w:val="28"/>
        </w:rPr>
        <w:t xml:space="preserve"> О., К.</w:t>
      </w:r>
      <w:r w:rsidRPr="00AC750F">
        <w:rPr>
          <w:sz w:val="28"/>
          <w:szCs w:val="28"/>
        </w:rPr>
        <w:t>, доля каждого из поручителей судом определена в размере 1025 366 рублей. Залогодателями являются: А</w:t>
      </w:r>
      <w:r w:rsidR="00FD347A">
        <w:rPr>
          <w:sz w:val="28"/>
          <w:szCs w:val="28"/>
        </w:rPr>
        <w:t xml:space="preserve">1, А2, Г., </w:t>
      </w:r>
      <w:r w:rsidR="003869B2">
        <w:rPr>
          <w:sz w:val="28"/>
          <w:szCs w:val="28"/>
        </w:rPr>
        <w:t>Ч</w:t>
      </w:r>
      <w:r w:rsidR="00FD347A">
        <w:rPr>
          <w:sz w:val="28"/>
          <w:szCs w:val="28"/>
        </w:rPr>
        <w:t xml:space="preserve">1 и Ч2. </w:t>
      </w:r>
    </w:p>
    <w:p w:rsidR="006D77D3" w:rsidRPr="00AC750F" w:rsidRDefault="006D77D3" w:rsidP="006D77D3">
      <w:pPr>
        <w:shd w:val="clear" w:color="auto" w:fill="FFFFFF"/>
        <w:ind w:firstLine="720"/>
        <w:jc w:val="both"/>
        <w:rPr>
          <w:sz w:val="28"/>
          <w:szCs w:val="28"/>
        </w:rPr>
      </w:pPr>
      <w:r w:rsidRPr="00AC750F">
        <w:rPr>
          <w:sz w:val="28"/>
          <w:szCs w:val="28"/>
        </w:rPr>
        <w:t>По итогам реализации с публичных торгов заложенного имущества на основании судебного решения по договору залога с А</w:t>
      </w:r>
      <w:r w:rsidR="00FD347A">
        <w:rPr>
          <w:sz w:val="28"/>
          <w:szCs w:val="28"/>
        </w:rPr>
        <w:t xml:space="preserve">1 и А2 </w:t>
      </w:r>
      <w:r w:rsidRPr="00AC750F">
        <w:rPr>
          <w:sz w:val="28"/>
          <w:szCs w:val="28"/>
        </w:rPr>
        <w:t>перечислено 3 756 031,61 рублей, по договору залога с Ч</w:t>
      </w:r>
      <w:r w:rsidR="00FD347A">
        <w:rPr>
          <w:sz w:val="28"/>
          <w:szCs w:val="28"/>
        </w:rPr>
        <w:t xml:space="preserve">1 и Ч2 </w:t>
      </w:r>
      <w:r w:rsidRPr="00AC750F">
        <w:rPr>
          <w:sz w:val="28"/>
          <w:szCs w:val="28"/>
        </w:rPr>
        <w:t>перечислено 1 790 000 рублей.</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Иск предъявлен А</w:t>
      </w:r>
      <w:r w:rsidR="00FD347A">
        <w:rPr>
          <w:sz w:val="28"/>
          <w:szCs w:val="28"/>
        </w:rPr>
        <w:t>1</w:t>
      </w:r>
      <w:r w:rsidRPr="00AC750F">
        <w:rPr>
          <w:sz w:val="28"/>
          <w:szCs w:val="28"/>
        </w:rPr>
        <w:t>к Ч</w:t>
      </w:r>
      <w:r w:rsidR="00FD347A">
        <w:rPr>
          <w:sz w:val="28"/>
          <w:szCs w:val="28"/>
        </w:rPr>
        <w:t>1 и Ч2 о</w:t>
      </w:r>
      <w:r w:rsidRPr="00AC750F">
        <w:rPr>
          <w:sz w:val="28"/>
          <w:szCs w:val="28"/>
        </w:rPr>
        <w:t xml:space="preserve"> взыскании в регре</w:t>
      </w:r>
      <w:r w:rsidR="00FD347A">
        <w:rPr>
          <w:sz w:val="28"/>
          <w:szCs w:val="28"/>
        </w:rPr>
        <w:t>ссном порядке 3 756 031,</w:t>
      </w:r>
      <w:r w:rsidRPr="00AC750F">
        <w:rPr>
          <w:sz w:val="28"/>
          <w:szCs w:val="28"/>
        </w:rPr>
        <w:t>61 рублей.</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Установив, что исполненное Ч</w:t>
      </w:r>
      <w:r w:rsidR="00FD347A">
        <w:rPr>
          <w:sz w:val="28"/>
          <w:szCs w:val="28"/>
        </w:rPr>
        <w:t xml:space="preserve">1 </w:t>
      </w:r>
      <w:r w:rsidRPr="00AC750F">
        <w:rPr>
          <w:sz w:val="28"/>
          <w:szCs w:val="28"/>
        </w:rPr>
        <w:t>обязательство путем реализации заложенного имущества превышает размер его доли как солидарного поручителя, суд не усмотрел оснований для удовлетворения иска к Ч</w:t>
      </w:r>
      <w:r w:rsidR="00FD347A">
        <w:rPr>
          <w:sz w:val="28"/>
          <w:szCs w:val="28"/>
        </w:rPr>
        <w:t>1 и Ч2</w:t>
      </w:r>
      <w:r w:rsidRPr="00AC750F">
        <w:rPr>
          <w:sz w:val="28"/>
          <w:szCs w:val="28"/>
        </w:rPr>
        <w:t>, удовлетворив иск к остальным солидарным ответчикам, определив ко взысканию солидарно с ООО «</w:t>
      </w:r>
      <w:proofErr w:type="spellStart"/>
      <w:r w:rsidRPr="00AC750F">
        <w:rPr>
          <w:sz w:val="28"/>
          <w:szCs w:val="28"/>
        </w:rPr>
        <w:t>Хайа</w:t>
      </w:r>
      <w:proofErr w:type="spellEnd"/>
      <w:r w:rsidRPr="00AC750F">
        <w:rPr>
          <w:sz w:val="28"/>
          <w:szCs w:val="28"/>
        </w:rPr>
        <w:t>», Г</w:t>
      </w:r>
      <w:r w:rsidR="00FD347A">
        <w:rPr>
          <w:sz w:val="28"/>
          <w:szCs w:val="28"/>
        </w:rPr>
        <w:t>., К., О.</w:t>
      </w:r>
      <w:r w:rsidRPr="00AC750F">
        <w:rPr>
          <w:sz w:val="28"/>
          <w:szCs w:val="28"/>
        </w:rPr>
        <w:t xml:space="preserve"> в пользу А</w:t>
      </w:r>
      <w:r w:rsidR="00FD347A">
        <w:rPr>
          <w:sz w:val="28"/>
          <w:szCs w:val="28"/>
        </w:rPr>
        <w:t xml:space="preserve">1 </w:t>
      </w:r>
      <w:r w:rsidRPr="00AC750F">
        <w:rPr>
          <w:sz w:val="28"/>
          <w:szCs w:val="28"/>
        </w:rPr>
        <w:t>денежную сумму за вычетом его доли в размере 2 730 431,61 руб</w:t>
      </w:r>
      <w:r w:rsidR="00FD347A">
        <w:rPr>
          <w:sz w:val="28"/>
          <w:szCs w:val="28"/>
        </w:rPr>
        <w:t>лей</w:t>
      </w:r>
      <w:r w:rsidRPr="00AC750F">
        <w:rPr>
          <w:sz w:val="28"/>
          <w:szCs w:val="28"/>
        </w:rPr>
        <w:t>.</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 xml:space="preserve">Между тем в соответствии с </w:t>
      </w:r>
      <w:r w:rsidR="0003594D">
        <w:rPr>
          <w:sz w:val="28"/>
          <w:szCs w:val="28"/>
        </w:rPr>
        <w:t>приведенными выше нормами права</w:t>
      </w:r>
      <w:r w:rsidRPr="00AC750F">
        <w:rPr>
          <w:sz w:val="28"/>
          <w:szCs w:val="28"/>
        </w:rPr>
        <w:t xml:space="preserve"> истец вправе требовать с основного должника все, что было им уплачено кредитору, поскольку правило о вычете его доли применяется только к солидарным поручителям по совместным договорам.</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 xml:space="preserve">При определении долей </w:t>
      </w:r>
      <w:proofErr w:type="spellStart"/>
      <w:r w:rsidRPr="00AC750F">
        <w:rPr>
          <w:sz w:val="28"/>
          <w:szCs w:val="28"/>
        </w:rPr>
        <w:t>сопоручителей</w:t>
      </w:r>
      <w:proofErr w:type="spellEnd"/>
      <w:r w:rsidRPr="00AC750F">
        <w:rPr>
          <w:sz w:val="28"/>
          <w:szCs w:val="28"/>
        </w:rPr>
        <w:t xml:space="preserve"> суд не учел, что основной должник не является </w:t>
      </w:r>
      <w:proofErr w:type="spellStart"/>
      <w:r w:rsidRPr="00AC750F">
        <w:rPr>
          <w:sz w:val="28"/>
          <w:szCs w:val="28"/>
        </w:rPr>
        <w:t>сопоручителем</w:t>
      </w:r>
      <w:proofErr w:type="spellEnd"/>
      <w:r w:rsidRPr="00AC750F">
        <w:rPr>
          <w:sz w:val="28"/>
          <w:szCs w:val="28"/>
        </w:rPr>
        <w:t xml:space="preserve"> и его долг не подлежит уменьшению, так же как и доли </w:t>
      </w:r>
      <w:proofErr w:type="spellStart"/>
      <w:r w:rsidRPr="00AC750F">
        <w:rPr>
          <w:sz w:val="28"/>
          <w:szCs w:val="28"/>
        </w:rPr>
        <w:t>сопоручителей</w:t>
      </w:r>
      <w:proofErr w:type="spellEnd"/>
      <w:r w:rsidRPr="00AC750F">
        <w:rPr>
          <w:sz w:val="28"/>
          <w:szCs w:val="28"/>
        </w:rPr>
        <w:t>.</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Согласно пункту 53 постановления Пленума Верховного Суда Российской Федерации от 22 ноября 2016 года №54 «О некоторых вопросах применения общих положений Гражданского кодекса Российской Федерации об обязательствах и их исполнении» по смыслу пункта 2 статьи 325 Гражданского кодекса Российской Федерации, если иное не установлено соглашением между солидарными должниками и не вытекает из отношений между ними, должник, исполнивший обязательство в размере, превышающем его долю, имеет право регрессного требования к остальным должникам в соответствующей части, включая возмещение расходов на исполнение обязательства, предусмотренных статьей 309.2 Гражданского кодекса Российской Федерации.</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Как следует из разъяснений, содержащихся в пункте 14 постановления Пленума Верховного Суда Российской Федерации от 24 декабря 2020 года №45 «О некоторых вопросах разрешения споров о поручительстве», по общему правилу поручительство, данное несколькими лицами, является раздельным. Если основное обязательство исполнено одним из лиц, раздельно давших поручительство, то к нему в порядке суброгации переходят права кредитора, в том числе основа</w:t>
      </w:r>
      <w:r w:rsidR="00FD347A">
        <w:rPr>
          <w:sz w:val="28"/>
          <w:szCs w:val="28"/>
        </w:rPr>
        <w:t>нные на других поручительствах</w:t>
      </w:r>
      <w:r w:rsidRPr="00AC750F">
        <w:rPr>
          <w:sz w:val="28"/>
          <w:szCs w:val="28"/>
        </w:rPr>
        <w:t>.</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Из приведенных выше правовых норм в их взаимосвязи и актов их толкования следует, что суд квалифицирует поручительство нескольких лиц как совместное, если будет установлено наличие соответствующего волеизъявления указанных лиц, направленного именно на совместное обеспечение обязательства.</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При раздельном поручительстве поручители обеспечивают обязательство независимо друг от друга. К исполнившему обязательство поручителю переходят в порядке суброгации права кредитора, включая те, которые основаны на других поручительствах. Иное может быть предусмотрено соглашением между поручителями.</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 xml:space="preserve">Следовательно, поручитель, исполнивший обязательство должника, вправе требовать от другого поручителя и должника исполнения обязательства в зависимости от вида поручительства солидарно с обоих (если поручительство являлось раздельным) или полностью с должника, а с </w:t>
      </w:r>
      <w:proofErr w:type="spellStart"/>
      <w:r w:rsidRPr="00AC750F">
        <w:rPr>
          <w:sz w:val="28"/>
          <w:szCs w:val="28"/>
        </w:rPr>
        <w:t>сопоручителя</w:t>
      </w:r>
      <w:proofErr w:type="spellEnd"/>
      <w:r w:rsidRPr="00AC750F">
        <w:rPr>
          <w:sz w:val="28"/>
          <w:szCs w:val="28"/>
        </w:rPr>
        <w:t xml:space="preserve"> солидарно с должником в части, превышающей долю исполнившего поручителя в совместном поручительстве (если поручительство являлось совместным).</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В том случае, если поручительство является раздельным, при исполнении основного обязательства одним из лиц, раздельно давших поручительство, к нему в порядке суброгации переходят права кредитора, в том числе основанные на других поручительствах (пункт 1 статьи 365, пункт 2 статьи 367, статья 384 Гражданского кодекса Российской Федерации, абзац 2 пункта 14 постановления Пленума Верховного Суда Российской Федерации от 24 декабря 2020 года №45).</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Поскольку в данном случае долг частично исполнен двумя солидарными поручителями, соответственно каждый из поручителей, исполнивший обязательства</w:t>
      </w:r>
      <w:r w:rsidR="00AA0CFA">
        <w:rPr>
          <w:sz w:val="28"/>
          <w:szCs w:val="28"/>
        </w:rPr>
        <w:t>,</w:t>
      </w:r>
      <w:r w:rsidRPr="00AC750F">
        <w:rPr>
          <w:sz w:val="28"/>
          <w:szCs w:val="28"/>
        </w:rPr>
        <w:t xml:space="preserve"> имеет права требования к другим поручителям и должнику в той части, в которой он исполнил обязательства за основанного должника в полном объеме (при раздельном поручительстве – без вычета его доли).</w:t>
      </w:r>
    </w:p>
    <w:p w:rsidR="006D77D3" w:rsidRPr="00AC750F" w:rsidRDefault="006D77D3" w:rsidP="006D77D3">
      <w:pPr>
        <w:shd w:val="clear" w:color="auto" w:fill="FFFFFF"/>
        <w:spacing w:line="100" w:lineRule="atLeast"/>
        <w:ind w:firstLine="720"/>
        <w:jc w:val="both"/>
        <w:rPr>
          <w:sz w:val="28"/>
          <w:szCs w:val="28"/>
        </w:rPr>
      </w:pPr>
      <w:r w:rsidRPr="00AC750F">
        <w:rPr>
          <w:sz w:val="28"/>
          <w:szCs w:val="28"/>
        </w:rPr>
        <w:t xml:space="preserve">Дело направлено </w:t>
      </w:r>
      <w:r w:rsidR="00F46224">
        <w:rPr>
          <w:sz w:val="28"/>
          <w:szCs w:val="28"/>
        </w:rPr>
        <w:t xml:space="preserve">судом кассационной инстанции </w:t>
      </w:r>
      <w:r w:rsidRPr="00AC750F">
        <w:rPr>
          <w:sz w:val="28"/>
          <w:szCs w:val="28"/>
        </w:rPr>
        <w:t>на новое рассмотрение в суд первой инстанции.</w:t>
      </w:r>
    </w:p>
    <w:p w:rsidR="006D77D3" w:rsidRPr="00AC750F" w:rsidRDefault="00FD347A" w:rsidP="006D77D3">
      <w:pPr>
        <w:shd w:val="clear" w:color="auto" w:fill="FFFFFF"/>
        <w:spacing w:line="100" w:lineRule="atLeast"/>
        <w:ind w:firstLine="720"/>
        <w:jc w:val="right"/>
        <w:rPr>
          <w:sz w:val="28"/>
          <w:szCs w:val="28"/>
        </w:rPr>
      </w:pPr>
      <w:r>
        <w:rPr>
          <w:sz w:val="28"/>
          <w:szCs w:val="28"/>
        </w:rPr>
        <w:t>Дела</w:t>
      </w:r>
      <w:r w:rsidR="006D77D3" w:rsidRPr="00AC750F">
        <w:rPr>
          <w:sz w:val="28"/>
          <w:szCs w:val="28"/>
        </w:rPr>
        <w:t xml:space="preserve"> №33-3757/2024, №88-2296/2025</w:t>
      </w:r>
    </w:p>
    <w:p w:rsidR="006D77D3" w:rsidRPr="00AC750F" w:rsidRDefault="006D77D3" w:rsidP="006D77D3">
      <w:pPr>
        <w:ind w:firstLine="720"/>
        <w:rPr>
          <w:rFonts w:cs="Times New Roman"/>
          <w:sz w:val="28"/>
          <w:szCs w:val="28"/>
          <w:lang w:eastAsia="ru-RU"/>
        </w:rPr>
      </w:pPr>
    </w:p>
    <w:p w:rsidR="006D77D3" w:rsidRPr="00AC750F" w:rsidRDefault="006D77D3" w:rsidP="006D77D3">
      <w:pPr>
        <w:ind w:firstLine="720"/>
        <w:jc w:val="both"/>
        <w:rPr>
          <w:rFonts w:cs="Times New Roman"/>
          <w:b/>
          <w:color w:val="000000"/>
          <w:sz w:val="28"/>
          <w:szCs w:val="28"/>
        </w:rPr>
      </w:pPr>
      <w:r w:rsidRPr="00AC750F">
        <w:rPr>
          <w:rFonts w:cs="Times New Roman"/>
          <w:b/>
          <w:color w:val="000000"/>
          <w:sz w:val="28"/>
          <w:szCs w:val="28"/>
        </w:rPr>
        <w:t>При наличии записи об учете залога вещи в реестре уведомлений о залоге движимого имущества, открытого для публичного доступа, осведомленность третьих лиц о наличии обременения презюмируется.</w:t>
      </w:r>
    </w:p>
    <w:p w:rsidR="006D77D3" w:rsidRPr="00AC750F" w:rsidRDefault="006D77D3" w:rsidP="006D77D3">
      <w:pPr>
        <w:ind w:firstLine="720"/>
        <w:jc w:val="both"/>
        <w:rPr>
          <w:rFonts w:cs="Times New Roman"/>
          <w:b/>
          <w:sz w:val="28"/>
          <w:szCs w:val="28"/>
        </w:rPr>
      </w:pP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ПАО «</w:t>
      </w:r>
      <w:proofErr w:type="spellStart"/>
      <w:r w:rsidRPr="00AC750F">
        <w:rPr>
          <w:rFonts w:eastAsia="Times New Roman" w:cs="Times New Roman"/>
          <w:color w:val="000000"/>
          <w:sz w:val="28"/>
          <w:szCs w:val="28"/>
          <w:lang w:eastAsia="ru-RU"/>
        </w:rPr>
        <w:t>Совкомбанк</w:t>
      </w:r>
      <w:proofErr w:type="spellEnd"/>
      <w:r w:rsidRPr="00AC750F">
        <w:rPr>
          <w:rFonts w:eastAsia="Times New Roman" w:cs="Times New Roman"/>
          <w:color w:val="000000"/>
          <w:sz w:val="28"/>
          <w:szCs w:val="28"/>
          <w:lang w:eastAsia="ru-RU"/>
        </w:rPr>
        <w:t>» обратилось в суд с иском к Б</w:t>
      </w:r>
      <w:r w:rsidR="00D108B6">
        <w:rPr>
          <w:rFonts w:eastAsia="Times New Roman" w:cs="Times New Roman"/>
          <w:color w:val="000000"/>
          <w:sz w:val="28"/>
          <w:szCs w:val="28"/>
          <w:lang w:eastAsia="ru-RU"/>
        </w:rPr>
        <w:t>.</w:t>
      </w:r>
      <w:r w:rsidRPr="00AC750F">
        <w:rPr>
          <w:rFonts w:eastAsia="Times New Roman" w:cs="Times New Roman"/>
          <w:color w:val="000000"/>
          <w:sz w:val="28"/>
          <w:szCs w:val="28"/>
          <w:lang w:eastAsia="ru-RU"/>
        </w:rPr>
        <w:t xml:space="preserve"> о взыскании задолженности по кредитному договору и обращении взыскания на предмет залога – автомобиль, указав о ненадлежащем исполнении заемщиком своих обязательств по договору потребительского кредита с обеспечением исполнения обязательств заемщика залогом принадлежащего ему спорного автомобиля.</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К участию в деле в качестве соответчика привлечена н</w:t>
      </w:r>
      <w:r w:rsidR="00D108B6">
        <w:rPr>
          <w:rFonts w:eastAsia="Times New Roman" w:cs="Times New Roman"/>
          <w:color w:val="000000"/>
          <w:sz w:val="28"/>
          <w:szCs w:val="28"/>
          <w:lang w:eastAsia="ru-RU"/>
        </w:rPr>
        <w:t xml:space="preserve">овый </w:t>
      </w:r>
      <w:r w:rsidRPr="00AC750F">
        <w:rPr>
          <w:rFonts w:eastAsia="Times New Roman" w:cs="Times New Roman"/>
          <w:color w:val="000000"/>
          <w:sz w:val="28"/>
          <w:szCs w:val="28"/>
          <w:lang w:eastAsia="ru-RU"/>
        </w:rPr>
        <w:t>собственник автомобиля Ш</w:t>
      </w:r>
      <w:r w:rsidR="00D108B6">
        <w:rPr>
          <w:rFonts w:eastAsia="Times New Roman" w:cs="Times New Roman"/>
          <w:color w:val="000000"/>
          <w:sz w:val="28"/>
          <w:szCs w:val="28"/>
          <w:lang w:eastAsia="ru-RU"/>
        </w:rPr>
        <w:t>.</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Отказыв</w:t>
      </w:r>
      <w:r w:rsidR="00D108B6">
        <w:rPr>
          <w:rFonts w:eastAsia="Times New Roman" w:cs="Times New Roman"/>
          <w:color w:val="000000"/>
          <w:sz w:val="28"/>
          <w:szCs w:val="28"/>
          <w:lang w:eastAsia="ru-RU"/>
        </w:rPr>
        <w:t>ая в удовлетворении требований б</w:t>
      </w:r>
      <w:r w:rsidRPr="00AC750F">
        <w:rPr>
          <w:rFonts w:eastAsia="Times New Roman" w:cs="Times New Roman"/>
          <w:color w:val="000000"/>
          <w:sz w:val="28"/>
          <w:szCs w:val="28"/>
          <w:lang w:eastAsia="ru-RU"/>
        </w:rPr>
        <w:t>анка об обращении взыскания на предмет залога – автомобиль, суд первой инстанции</w:t>
      </w:r>
      <w:r w:rsidR="00D108B6">
        <w:rPr>
          <w:rFonts w:eastAsia="Times New Roman" w:cs="Times New Roman"/>
          <w:color w:val="000000"/>
          <w:sz w:val="28"/>
          <w:szCs w:val="28"/>
          <w:lang w:eastAsia="ru-RU"/>
        </w:rPr>
        <w:t xml:space="preserve">, руководствуясь требованиями подпункта 2 пункта </w:t>
      </w:r>
      <w:r w:rsidRPr="00AC750F">
        <w:rPr>
          <w:rFonts w:eastAsia="Times New Roman" w:cs="Times New Roman"/>
          <w:color w:val="000000"/>
          <w:sz w:val="28"/>
          <w:szCs w:val="28"/>
          <w:lang w:eastAsia="ru-RU"/>
        </w:rPr>
        <w:t>1 ст</w:t>
      </w:r>
      <w:r w:rsidR="00D108B6">
        <w:rPr>
          <w:rFonts w:eastAsia="Times New Roman" w:cs="Times New Roman"/>
          <w:color w:val="000000"/>
          <w:sz w:val="28"/>
          <w:szCs w:val="28"/>
          <w:lang w:eastAsia="ru-RU"/>
        </w:rPr>
        <w:t xml:space="preserve">атьи </w:t>
      </w:r>
      <w:r w:rsidRPr="00AC750F">
        <w:rPr>
          <w:rFonts w:eastAsia="Times New Roman" w:cs="Times New Roman"/>
          <w:color w:val="000000"/>
          <w:sz w:val="28"/>
          <w:szCs w:val="28"/>
          <w:lang w:eastAsia="ru-RU"/>
        </w:rPr>
        <w:t>352 Г</w:t>
      </w:r>
      <w:r w:rsidR="00D108B6">
        <w:rPr>
          <w:rFonts w:eastAsia="Times New Roman" w:cs="Times New Roman"/>
          <w:color w:val="000000"/>
          <w:sz w:val="28"/>
          <w:szCs w:val="28"/>
          <w:lang w:eastAsia="ru-RU"/>
        </w:rPr>
        <w:t>ражданского кодекса Российской Федерации</w:t>
      </w:r>
      <w:r w:rsidRPr="00AC750F">
        <w:rPr>
          <w:rFonts w:eastAsia="Times New Roman" w:cs="Times New Roman"/>
          <w:color w:val="000000"/>
          <w:sz w:val="28"/>
          <w:szCs w:val="28"/>
          <w:lang w:eastAsia="ru-RU"/>
        </w:rPr>
        <w:t>, исходил из того, что Ш</w:t>
      </w:r>
      <w:r w:rsidR="00D108B6">
        <w:rPr>
          <w:rFonts w:eastAsia="Times New Roman" w:cs="Times New Roman"/>
          <w:color w:val="000000"/>
          <w:sz w:val="28"/>
          <w:szCs w:val="28"/>
          <w:lang w:eastAsia="ru-RU"/>
        </w:rPr>
        <w:t xml:space="preserve">. </w:t>
      </w:r>
      <w:r w:rsidRPr="00AC750F">
        <w:rPr>
          <w:rFonts w:eastAsia="Times New Roman" w:cs="Times New Roman"/>
          <w:color w:val="000000"/>
          <w:sz w:val="28"/>
          <w:szCs w:val="28"/>
          <w:lang w:eastAsia="ru-RU"/>
        </w:rPr>
        <w:t xml:space="preserve">является добросовестным приобретателем спорного автомобиля, поскольку приобрела его у заемщика Б. по договору купли-продажи, на дату его приобретения не знала и не могла знать о нахождении автомобиля взалоге у </w:t>
      </w:r>
      <w:r w:rsidR="00D108B6">
        <w:rPr>
          <w:rFonts w:eastAsia="Times New Roman" w:cs="Times New Roman"/>
          <w:color w:val="000000"/>
          <w:sz w:val="28"/>
          <w:szCs w:val="28"/>
          <w:lang w:eastAsia="ru-RU"/>
        </w:rPr>
        <w:t>б</w:t>
      </w:r>
      <w:r w:rsidRPr="00AC750F">
        <w:rPr>
          <w:rFonts w:eastAsia="Times New Roman" w:cs="Times New Roman"/>
          <w:color w:val="000000"/>
          <w:sz w:val="28"/>
          <w:szCs w:val="28"/>
          <w:lang w:eastAsia="ru-RU"/>
        </w:rPr>
        <w:t>анка.</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Установив, что Ш. приобрела спорный автомобиль у заемщика Б</w:t>
      </w:r>
      <w:r w:rsidR="00D108B6">
        <w:rPr>
          <w:rFonts w:eastAsia="Times New Roman" w:cs="Times New Roman"/>
          <w:color w:val="000000"/>
          <w:sz w:val="28"/>
          <w:szCs w:val="28"/>
          <w:lang w:eastAsia="ru-RU"/>
        </w:rPr>
        <w:t>.</w:t>
      </w:r>
      <w:r w:rsidRPr="00AC750F">
        <w:rPr>
          <w:rFonts w:eastAsia="Times New Roman" w:cs="Times New Roman"/>
          <w:color w:val="000000"/>
          <w:sz w:val="28"/>
          <w:szCs w:val="28"/>
          <w:lang w:eastAsia="ru-RU"/>
        </w:rPr>
        <w:t xml:space="preserve"> после передачи последней спорного автомобиля в залог в счет обеспечения исполнения своих обязательств по кредитному договору и после внесения сведений о возникновении залога на данный автомобиль в реестр уведомлений о залоге движимого имущества (вещей) единой информационной системы нотариата, при этом соответствующее уведомление зарегистрировано в реестре залогов Федеральной нотариальной палаты и данных о том, что на дату приобретения спорного автомобиля Ш. располагала данными об отсутствии в реестре уведомлений о залоге движимого имущества сведений о залоге спорного автомобиля не представлено, суд апелляционной инстанции пришел к выводу о наличии оснований для удовлетворения требований в данной части.</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Суд апелляционной инстанции исходил из того, что в силу подпункта 2 пункта 1 статьи 352</w:t>
      </w:r>
      <w:r w:rsidR="00D108B6">
        <w:rPr>
          <w:rFonts w:eastAsia="Times New Roman" w:cs="Times New Roman"/>
          <w:color w:val="000000"/>
          <w:sz w:val="28"/>
          <w:szCs w:val="28"/>
          <w:lang w:eastAsia="ru-RU"/>
        </w:rPr>
        <w:t>, п</w:t>
      </w:r>
      <w:r w:rsidRPr="00AC750F">
        <w:rPr>
          <w:rFonts w:eastAsia="Times New Roman" w:cs="Times New Roman"/>
          <w:color w:val="000000"/>
          <w:sz w:val="28"/>
          <w:szCs w:val="28"/>
          <w:lang w:eastAsia="ru-RU"/>
        </w:rPr>
        <w:t xml:space="preserve">одпункта 2 пункта 1 статьи 352 Гражданского кодекса Российской Федерации залог прекращается, если заложенное имущество </w:t>
      </w:r>
      <w:proofErr w:type="spellStart"/>
      <w:r w:rsidRPr="00AC750F">
        <w:rPr>
          <w:rFonts w:eastAsia="Times New Roman" w:cs="Times New Roman"/>
          <w:color w:val="000000"/>
          <w:sz w:val="28"/>
          <w:szCs w:val="28"/>
          <w:lang w:eastAsia="ru-RU"/>
        </w:rPr>
        <w:t>возмездно</w:t>
      </w:r>
      <w:proofErr w:type="spellEnd"/>
      <w:r w:rsidRPr="00AC750F">
        <w:rPr>
          <w:rFonts w:eastAsia="Times New Roman" w:cs="Times New Roman"/>
          <w:color w:val="000000"/>
          <w:sz w:val="28"/>
          <w:szCs w:val="28"/>
          <w:lang w:eastAsia="ru-RU"/>
        </w:rPr>
        <w:t xml:space="preserve"> приобретено лицом, которое не знало и не должно было знать, что это имущество является предметом залога.</w:t>
      </w:r>
    </w:p>
    <w:p w:rsidR="006D77D3" w:rsidRPr="00AC750F" w:rsidRDefault="006D77D3" w:rsidP="006D77D3">
      <w:pPr>
        <w:ind w:firstLine="720"/>
        <w:jc w:val="both"/>
        <w:rPr>
          <w:rFonts w:cs="Times New Roman"/>
          <w:color w:val="000000"/>
          <w:sz w:val="28"/>
          <w:szCs w:val="28"/>
        </w:rPr>
      </w:pPr>
      <w:r w:rsidRPr="00AC750F">
        <w:rPr>
          <w:rFonts w:cs="Times New Roman"/>
          <w:color w:val="000000"/>
          <w:sz w:val="28"/>
          <w:szCs w:val="28"/>
        </w:rPr>
        <w:t>Добросовестное приобретение освобождает имущество от обращения на него взыскания.</w:t>
      </w:r>
      <w:r w:rsidR="000905E4">
        <w:rPr>
          <w:rFonts w:cs="Times New Roman"/>
          <w:color w:val="000000"/>
          <w:sz w:val="28"/>
          <w:szCs w:val="28"/>
        </w:rPr>
        <w:t xml:space="preserve"> </w:t>
      </w:r>
      <w:r w:rsidRPr="00AC750F">
        <w:rPr>
          <w:rFonts w:cs="Times New Roman"/>
          <w:color w:val="000000"/>
          <w:sz w:val="28"/>
          <w:szCs w:val="28"/>
        </w:rPr>
        <w:t>При этом добросовестным является владелец, который не только не знал, но и не должен был знать, что имущество является предметом залога.</w:t>
      </w:r>
    </w:p>
    <w:p w:rsidR="006D77D3" w:rsidRPr="00AC750F" w:rsidRDefault="006D77D3" w:rsidP="006D77D3">
      <w:pPr>
        <w:ind w:firstLine="720"/>
        <w:jc w:val="both"/>
        <w:rPr>
          <w:rFonts w:cs="Times New Roman"/>
          <w:color w:val="000000"/>
          <w:sz w:val="28"/>
          <w:szCs w:val="28"/>
        </w:rPr>
      </w:pPr>
      <w:r w:rsidRPr="00AC750F">
        <w:rPr>
          <w:rFonts w:cs="Times New Roman"/>
          <w:color w:val="000000"/>
          <w:sz w:val="28"/>
          <w:szCs w:val="28"/>
        </w:rPr>
        <w:t>С целью обеспечения публичности сведений о залоге движимых вещей абзацем первым пункта 4 статьи 339.1 Гражданского Кодекса Российской Федерации предусматривается добровольный учет залога путем внесения уведомлений в реестр уведомлений о залоге движимого имущества (вещей) единой информационной системы нотариата.</w:t>
      </w:r>
    </w:p>
    <w:p w:rsidR="006D77D3" w:rsidRPr="00AC750F" w:rsidRDefault="006D77D3" w:rsidP="006D77D3">
      <w:pPr>
        <w:ind w:firstLine="720"/>
        <w:jc w:val="both"/>
        <w:rPr>
          <w:rFonts w:cs="Times New Roman"/>
          <w:color w:val="000000"/>
          <w:sz w:val="28"/>
          <w:szCs w:val="28"/>
        </w:rPr>
      </w:pPr>
      <w:r w:rsidRPr="00AC750F">
        <w:rPr>
          <w:rFonts w:cs="Times New Roman"/>
          <w:color w:val="000000"/>
          <w:sz w:val="28"/>
          <w:szCs w:val="28"/>
        </w:rPr>
        <w:t>Сведения, учтенные в реестре уведомлений о залоге движимого имущества, которые носят публичный характер и находятся в открытом и бесплатном доступе для любого лица при использовании специального онлайн-сервиса Федеральной нотариальной палаты.</w:t>
      </w:r>
    </w:p>
    <w:p w:rsidR="006D77D3" w:rsidRPr="00AC750F" w:rsidRDefault="006D77D3" w:rsidP="006D77D3">
      <w:pPr>
        <w:ind w:firstLine="720"/>
        <w:jc w:val="both"/>
        <w:rPr>
          <w:rFonts w:cs="Times New Roman"/>
          <w:color w:val="000000"/>
          <w:sz w:val="28"/>
          <w:szCs w:val="28"/>
        </w:rPr>
      </w:pPr>
      <w:r w:rsidRPr="00AC750F">
        <w:rPr>
          <w:rFonts w:cs="Times New Roman"/>
          <w:color w:val="000000"/>
          <w:sz w:val="28"/>
          <w:szCs w:val="28"/>
        </w:rPr>
        <w:t>В пункте 17 постановления Пленума Верховного Суда Р</w:t>
      </w:r>
      <w:r w:rsidR="00D108B6">
        <w:rPr>
          <w:rFonts w:cs="Times New Roman"/>
          <w:color w:val="000000"/>
          <w:sz w:val="28"/>
          <w:szCs w:val="28"/>
        </w:rPr>
        <w:t xml:space="preserve">оссийской </w:t>
      </w:r>
      <w:r w:rsidRPr="00AC750F">
        <w:rPr>
          <w:rFonts w:cs="Times New Roman"/>
          <w:color w:val="000000"/>
          <w:sz w:val="28"/>
          <w:szCs w:val="28"/>
        </w:rPr>
        <w:t>Ф</w:t>
      </w:r>
      <w:r w:rsidR="00D108B6">
        <w:rPr>
          <w:rFonts w:cs="Times New Roman"/>
          <w:color w:val="000000"/>
          <w:sz w:val="28"/>
          <w:szCs w:val="28"/>
        </w:rPr>
        <w:t xml:space="preserve">едерации </w:t>
      </w:r>
      <w:r w:rsidRPr="00AC750F">
        <w:rPr>
          <w:rFonts w:cs="Times New Roman"/>
          <w:color w:val="000000"/>
          <w:sz w:val="28"/>
          <w:szCs w:val="28"/>
        </w:rPr>
        <w:t>от 27 июня 2023 года №23 «О применении судами правил о залоге вещей» отмечено, что при наличии соответствующей записи об учете залога вещи в реестре уведомлений о залоге движимого имущества предполагается, что третьи лица осведомлены о наличии обременения. Они должны принять дополнительные меры, направленные на проверку юридической судьбы вещи и обеспеченного обязательства.</w:t>
      </w:r>
    </w:p>
    <w:p w:rsidR="006D77D3" w:rsidRPr="00AC750F" w:rsidRDefault="006D77D3" w:rsidP="006D77D3">
      <w:pPr>
        <w:ind w:firstLine="720"/>
        <w:jc w:val="both"/>
        <w:rPr>
          <w:rFonts w:cs="Times New Roman"/>
          <w:color w:val="000000"/>
          <w:sz w:val="28"/>
          <w:szCs w:val="28"/>
        </w:rPr>
      </w:pPr>
      <w:r w:rsidRPr="00AC750F">
        <w:rPr>
          <w:rFonts w:cs="Times New Roman"/>
          <w:color w:val="000000"/>
          <w:sz w:val="28"/>
          <w:szCs w:val="28"/>
        </w:rPr>
        <w:t xml:space="preserve">В отсутствие записи о залоге в реестре уведомлений или при </w:t>
      </w:r>
      <w:r w:rsidR="00847EE2" w:rsidRPr="00AC750F">
        <w:rPr>
          <w:rFonts w:cs="Times New Roman"/>
          <w:color w:val="000000"/>
          <w:sz w:val="28"/>
          <w:szCs w:val="28"/>
        </w:rPr>
        <w:t>не передаче</w:t>
      </w:r>
      <w:r w:rsidRPr="00AC750F">
        <w:rPr>
          <w:rFonts w:cs="Times New Roman"/>
          <w:color w:val="000000"/>
          <w:sz w:val="28"/>
          <w:szCs w:val="28"/>
        </w:rPr>
        <w:t xml:space="preserve"> владения залогодержатель вправе представлять любые доказательства в подтверждение того, что третье лицо знало или должно было знать о существовании залога, в том числе связанные с обстоятельствами приобретения вещи, взаимоотношениями приобретателя с продавцом, моментом и действительностью перехода права собственности (абзац третий пункта 4 статьи 339.1 Г</w:t>
      </w:r>
      <w:r w:rsidR="00CB67CB">
        <w:rPr>
          <w:rFonts w:cs="Times New Roman"/>
          <w:color w:val="000000"/>
          <w:sz w:val="28"/>
          <w:szCs w:val="28"/>
        </w:rPr>
        <w:t xml:space="preserve">ражданского кодекса </w:t>
      </w:r>
      <w:r w:rsidRPr="00AC750F">
        <w:rPr>
          <w:rFonts w:cs="Times New Roman"/>
          <w:color w:val="000000"/>
          <w:sz w:val="28"/>
          <w:szCs w:val="28"/>
        </w:rPr>
        <w:t>Р</w:t>
      </w:r>
      <w:r w:rsidR="00CB67CB">
        <w:rPr>
          <w:rFonts w:cs="Times New Roman"/>
          <w:color w:val="000000"/>
          <w:sz w:val="28"/>
          <w:szCs w:val="28"/>
        </w:rPr>
        <w:t xml:space="preserve">оссийской </w:t>
      </w:r>
      <w:r w:rsidRPr="00AC750F">
        <w:rPr>
          <w:rFonts w:cs="Times New Roman"/>
          <w:color w:val="000000"/>
          <w:sz w:val="28"/>
          <w:szCs w:val="28"/>
        </w:rPr>
        <w:t>Ф</w:t>
      </w:r>
      <w:r w:rsidR="00CB67CB">
        <w:rPr>
          <w:rFonts w:cs="Times New Roman"/>
          <w:color w:val="000000"/>
          <w:sz w:val="28"/>
          <w:szCs w:val="28"/>
        </w:rPr>
        <w:t>едерации</w:t>
      </w:r>
      <w:r w:rsidRPr="00AC750F">
        <w:rPr>
          <w:rFonts w:cs="Times New Roman"/>
          <w:color w:val="000000"/>
          <w:sz w:val="28"/>
          <w:szCs w:val="28"/>
        </w:rPr>
        <w:t>).</w:t>
      </w:r>
    </w:p>
    <w:p w:rsidR="006D77D3" w:rsidRPr="00AC750F" w:rsidRDefault="006D77D3" w:rsidP="006D77D3">
      <w:pPr>
        <w:shd w:val="clear" w:color="auto" w:fill="FFFFFF"/>
        <w:spacing w:line="100" w:lineRule="atLeast"/>
        <w:ind w:firstLine="720"/>
        <w:jc w:val="both"/>
        <w:rPr>
          <w:rFonts w:cs="Times New Roman"/>
          <w:color w:val="000000"/>
          <w:sz w:val="28"/>
          <w:szCs w:val="28"/>
        </w:rPr>
      </w:pPr>
      <w:r w:rsidRPr="00AC750F">
        <w:rPr>
          <w:rFonts w:cs="Times New Roman"/>
          <w:color w:val="000000"/>
          <w:sz w:val="28"/>
          <w:szCs w:val="28"/>
        </w:rPr>
        <w:t>По смыслу приведенных положений при наличии записи об учете залога вещи в реестре уведомлений о залоге движимого имущества презюмируется, что третьи лица осведомлены о наличии обременения, залогодержатель вправе не представлять иные доказательства в подтверждение того, что третье лицо знало или должно было знать о существовании залога.</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cs="Times New Roman"/>
          <w:color w:val="000000"/>
          <w:sz w:val="28"/>
          <w:szCs w:val="28"/>
        </w:rPr>
        <w:t>Таким образом, покупатель при приобретении имущества должен предполагать, что он приобретает имущество, находящееся в залоге. О добросовестности приобретателя свидетельствует факт проверки</w:t>
      </w:r>
      <w:r w:rsidRPr="00AC750F">
        <w:rPr>
          <w:rFonts w:eastAsia="Times New Roman" w:cs="Times New Roman"/>
          <w:color w:val="000000"/>
          <w:sz w:val="28"/>
          <w:szCs w:val="28"/>
          <w:lang w:eastAsia="ru-RU"/>
        </w:rPr>
        <w:t xml:space="preserve"> им перед приобретением имущества сведений о залоге такого имущества в Реестре уведомлений (получения выписки из реестра уведомлений о залоге движимого имущества).</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По настоящему делу судом установлено, что сведения о залоге спорного автомобиля внесены в реестр уведомлений о залоге движимого имущества, а данных о том, что по состоянию на дату совершения сделки заявителем принимались меры к получению сведений, содержащихся в Реестре уведомлений о залоге движимого имущества в отношении приобретаемого автомобиля, судом не установлено и на такие обстоятельства заявитель не ссылается.</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С учетом приведенного правового регулирования доводы заявителя о недобросовестности действий продавца Б., которая в договоре гарантировала отсутствие в отношении отчуждаемого автомобиля обременений, отсутствии сведений о залоге в Г</w:t>
      </w:r>
      <w:r w:rsidR="00CB67CB">
        <w:rPr>
          <w:rFonts w:eastAsia="Times New Roman" w:cs="Times New Roman"/>
          <w:color w:val="000000"/>
          <w:sz w:val="28"/>
          <w:szCs w:val="28"/>
          <w:lang w:eastAsia="ru-RU"/>
        </w:rPr>
        <w:t>осударственной инспекции безопасности дорожного движения и паспорте транспортного средства</w:t>
      </w:r>
      <w:r w:rsidRPr="00AC750F">
        <w:rPr>
          <w:rFonts w:eastAsia="Times New Roman" w:cs="Times New Roman"/>
          <w:color w:val="000000"/>
          <w:sz w:val="28"/>
          <w:szCs w:val="28"/>
          <w:lang w:eastAsia="ru-RU"/>
        </w:rPr>
        <w:t>, не свидетельствуют о добросовестности его действий при совершении сд</w:t>
      </w:r>
      <w:r w:rsidR="001F4B8C">
        <w:rPr>
          <w:rFonts w:eastAsia="Times New Roman" w:cs="Times New Roman"/>
          <w:color w:val="000000"/>
          <w:sz w:val="28"/>
          <w:szCs w:val="28"/>
          <w:lang w:eastAsia="ru-RU"/>
        </w:rPr>
        <w:t>елки по приобретению автомобиля</w:t>
      </w:r>
      <w:r w:rsidRPr="00AC750F">
        <w:rPr>
          <w:rFonts w:eastAsia="Times New Roman" w:cs="Times New Roman"/>
          <w:color w:val="000000"/>
          <w:sz w:val="28"/>
          <w:szCs w:val="28"/>
          <w:lang w:eastAsia="ru-RU"/>
        </w:rPr>
        <w:t>.</w:t>
      </w:r>
    </w:p>
    <w:p w:rsidR="006D77D3" w:rsidRPr="00AC750F" w:rsidRDefault="006D77D3" w:rsidP="006D77D3">
      <w:pPr>
        <w:shd w:val="clear" w:color="auto" w:fill="FFFFFF"/>
        <w:spacing w:line="100" w:lineRule="atLeast"/>
        <w:ind w:firstLine="720"/>
        <w:jc w:val="both"/>
        <w:rPr>
          <w:rFonts w:eastAsia="Times New Roman" w:cs="Times New Roman"/>
          <w:color w:val="000000"/>
          <w:sz w:val="28"/>
          <w:szCs w:val="28"/>
          <w:lang w:eastAsia="ru-RU"/>
        </w:rPr>
      </w:pPr>
      <w:r w:rsidRPr="00AC750F">
        <w:rPr>
          <w:rFonts w:eastAsia="Times New Roman" w:cs="Times New Roman"/>
          <w:color w:val="000000"/>
          <w:sz w:val="28"/>
          <w:szCs w:val="28"/>
          <w:lang w:eastAsia="ru-RU"/>
        </w:rPr>
        <w:t>Проверив правильность применения судами норм материального и процессуального права с учетом доводов поданной жалобы, судебная коллегия по гражданским делам Девятого кассационного суда общей юрисдикции не нашла оснований для отмены судебных постановления по существу спора.</w:t>
      </w:r>
    </w:p>
    <w:p w:rsidR="006D77D3" w:rsidRPr="00AC750F" w:rsidRDefault="006D77D3" w:rsidP="006D77D3">
      <w:pPr>
        <w:ind w:firstLine="720"/>
        <w:jc w:val="right"/>
        <w:rPr>
          <w:rFonts w:cs="Times New Roman"/>
          <w:sz w:val="28"/>
          <w:szCs w:val="28"/>
        </w:rPr>
      </w:pPr>
      <w:r w:rsidRPr="00AC750F">
        <w:rPr>
          <w:rFonts w:cs="Times New Roman"/>
          <w:sz w:val="28"/>
          <w:szCs w:val="28"/>
        </w:rPr>
        <w:t>Дел</w:t>
      </w:r>
      <w:r w:rsidR="009857CD">
        <w:rPr>
          <w:rFonts w:cs="Times New Roman"/>
          <w:sz w:val="28"/>
          <w:szCs w:val="28"/>
        </w:rPr>
        <w:t>а</w:t>
      </w:r>
      <w:r w:rsidRPr="00AC750F">
        <w:rPr>
          <w:rFonts w:cs="Times New Roman"/>
          <w:sz w:val="28"/>
          <w:szCs w:val="28"/>
        </w:rPr>
        <w:t xml:space="preserve"> №33-3122/2024, №88-1295/2025</w:t>
      </w:r>
    </w:p>
    <w:p w:rsidR="006D77D3" w:rsidRPr="00AC750F" w:rsidRDefault="006D77D3" w:rsidP="006D77D3">
      <w:pPr>
        <w:ind w:firstLine="720"/>
        <w:rPr>
          <w:rFonts w:cs="Times New Roman"/>
          <w:sz w:val="28"/>
          <w:szCs w:val="28"/>
        </w:rPr>
      </w:pPr>
    </w:p>
    <w:p w:rsidR="00D0494D" w:rsidRPr="00D0494D" w:rsidRDefault="00D0494D" w:rsidP="00D0494D">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eastAsia="Times New Roman" w:cs="Times New Roman"/>
          <w:b/>
          <w:sz w:val="28"/>
          <w:szCs w:val="28"/>
          <w:lang w:eastAsia="ru-RU" w:bidi="ar-SA"/>
        </w:rPr>
      </w:pPr>
      <w:r w:rsidRPr="00D0494D">
        <w:rPr>
          <w:rFonts w:eastAsia="Times New Roman" w:cs="Times New Roman"/>
          <w:b/>
          <w:sz w:val="28"/>
          <w:szCs w:val="28"/>
          <w:lang w:eastAsia="ru-RU" w:bidi="ar-SA"/>
        </w:rPr>
        <w:t xml:space="preserve">Разрешение споров, связанных с социальными, трудовыми и </w:t>
      </w:r>
    </w:p>
    <w:p w:rsidR="00D0494D" w:rsidRPr="00D0494D" w:rsidRDefault="00D0494D" w:rsidP="00D0494D">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eastAsia="Times New Roman" w:cs="Times New Roman"/>
          <w:b/>
          <w:sz w:val="28"/>
          <w:szCs w:val="28"/>
          <w:lang w:eastAsia="ru-RU" w:bidi="ar-SA"/>
        </w:rPr>
      </w:pPr>
      <w:r w:rsidRPr="00D0494D">
        <w:rPr>
          <w:rFonts w:eastAsia="Times New Roman" w:cs="Times New Roman"/>
          <w:b/>
          <w:sz w:val="28"/>
          <w:szCs w:val="28"/>
          <w:lang w:eastAsia="ru-RU" w:bidi="ar-SA"/>
        </w:rPr>
        <w:t>пенсионными отношениями</w:t>
      </w:r>
    </w:p>
    <w:p w:rsidR="00D0494D" w:rsidRPr="00D0494D" w:rsidRDefault="00D0494D" w:rsidP="00D0494D">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eastAsia="Times New Roman" w:cs="Times New Roman"/>
          <w:b/>
          <w:sz w:val="28"/>
          <w:szCs w:val="28"/>
          <w:lang w:eastAsia="ru-RU" w:bidi="ar-SA"/>
        </w:rPr>
      </w:pPr>
    </w:p>
    <w:p w:rsidR="00D0494D" w:rsidRPr="00D0494D" w:rsidRDefault="00D0494D" w:rsidP="00D0494D">
      <w:pPr>
        <w:shd w:val="clear" w:color="auto" w:fill="FFFFFF"/>
        <w:spacing w:line="100" w:lineRule="atLeast"/>
        <w:ind w:firstLine="720"/>
        <w:jc w:val="both"/>
        <w:rPr>
          <w:rFonts w:eastAsia="Times New Roman" w:cs="Times New Roman"/>
          <w:b/>
          <w:color w:val="000000"/>
          <w:sz w:val="28"/>
          <w:szCs w:val="28"/>
          <w:lang w:eastAsia="ru-RU" w:bidi="ar-SA"/>
        </w:rPr>
      </w:pPr>
      <w:r w:rsidRPr="00D0494D">
        <w:rPr>
          <w:rFonts w:eastAsia="Times New Roman" w:cs="Times New Roman"/>
          <w:b/>
          <w:color w:val="000000"/>
          <w:sz w:val="28"/>
          <w:szCs w:val="28"/>
          <w:lang w:eastAsia="ru-RU" w:bidi="ar-SA"/>
        </w:rPr>
        <w:t>В стаж службы (выслугу лет) в органах внутренних дел, в том числе для назначения пенсии за выслугу лет по линии Министерства внутренних дел Российской Федерации, включается срок испытания при поступлении гражданина на службу в органы внутренних дел (испытательный срок, период замещения должности в органе внутренних дел в качестве стажера).</w:t>
      </w:r>
    </w:p>
    <w:p w:rsidR="00D0494D" w:rsidRPr="00D0494D" w:rsidRDefault="00D0494D" w:rsidP="00D0494D">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cs="Times New Roman"/>
          <w:b/>
          <w:bCs/>
          <w:sz w:val="28"/>
          <w:szCs w:val="28"/>
        </w:rPr>
      </w:pP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Ш</w:t>
      </w:r>
      <w:r>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обратился в суд с иском к М</w:t>
      </w:r>
      <w:r>
        <w:rPr>
          <w:rFonts w:eastAsia="Times New Roman" w:cs="Times New Roman"/>
          <w:color w:val="000000"/>
          <w:sz w:val="28"/>
          <w:szCs w:val="28"/>
          <w:lang w:eastAsia="ru-RU" w:bidi="ar-SA"/>
        </w:rPr>
        <w:t xml:space="preserve">инистерству внутренних дел </w:t>
      </w:r>
      <w:r w:rsidRPr="00D0494D">
        <w:rPr>
          <w:rFonts w:eastAsia="Times New Roman" w:cs="Times New Roman"/>
          <w:color w:val="000000"/>
          <w:sz w:val="28"/>
          <w:szCs w:val="28"/>
          <w:lang w:eastAsia="ru-RU" w:bidi="ar-SA"/>
        </w:rPr>
        <w:t>России по Республике Саха (Якутия) о включении периода стажировки в стаж службы в районах Крайнего Севера.</w:t>
      </w:r>
      <w:r w:rsidR="000766A6">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В обоснование требований указал, что при увольнении со службы из О</w:t>
      </w:r>
      <w:r>
        <w:rPr>
          <w:rFonts w:eastAsia="Times New Roman" w:cs="Times New Roman"/>
          <w:color w:val="000000"/>
          <w:sz w:val="28"/>
          <w:szCs w:val="28"/>
          <w:lang w:eastAsia="ru-RU" w:bidi="ar-SA"/>
        </w:rPr>
        <w:t xml:space="preserve">тдела </w:t>
      </w:r>
      <w:r w:rsidRPr="00D0494D">
        <w:rPr>
          <w:rFonts w:eastAsia="Times New Roman" w:cs="Times New Roman"/>
          <w:color w:val="000000"/>
          <w:sz w:val="28"/>
          <w:szCs w:val="28"/>
          <w:lang w:eastAsia="ru-RU" w:bidi="ar-SA"/>
        </w:rPr>
        <w:t>М</w:t>
      </w:r>
      <w:r>
        <w:rPr>
          <w:rFonts w:eastAsia="Times New Roman" w:cs="Times New Roman"/>
          <w:color w:val="000000"/>
          <w:sz w:val="28"/>
          <w:szCs w:val="28"/>
          <w:lang w:eastAsia="ru-RU" w:bidi="ar-SA"/>
        </w:rPr>
        <w:t xml:space="preserve">инистерства внутренних дел </w:t>
      </w:r>
      <w:r w:rsidRPr="00D0494D">
        <w:rPr>
          <w:rFonts w:eastAsia="Times New Roman" w:cs="Times New Roman"/>
          <w:color w:val="000000"/>
          <w:sz w:val="28"/>
          <w:szCs w:val="28"/>
          <w:lang w:eastAsia="ru-RU" w:bidi="ar-SA"/>
        </w:rPr>
        <w:t xml:space="preserve">России по </w:t>
      </w:r>
      <w:proofErr w:type="spellStart"/>
      <w:r w:rsidRPr="00D0494D">
        <w:rPr>
          <w:rFonts w:eastAsia="Times New Roman" w:cs="Times New Roman"/>
          <w:color w:val="000000"/>
          <w:sz w:val="28"/>
          <w:szCs w:val="28"/>
          <w:lang w:eastAsia="ru-RU" w:bidi="ar-SA"/>
        </w:rPr>
        <w:t>Алданскому</w:t>
      </w:r>
      <w:proofErr w:type="spellEnd"/>
      <w:r w:rsidRPr="00D0494D">
        <w:rPr>
          <w:rFonts w:eastAsia="Times New Roman" w:cs="Times New Roman"/>
          <w:color w:val="000000"/>
          <w:sz w:val="28"/>
          <w:szCs w:val="28"/>
          <w:lang w:eastAsia="ru-RU" w:bidi="ar-SA"/>
        </w:rPr>
        <w:t xml:space="preserve"> району Республики Саха (Якутия) в связи с выходом на пенсию ответчиком неверно исчислен его стаж службы в районах Крайнего Севера, в стаж не включен период испытательного срока (стажировки) на соответствующую должность в органах внутренних дел продолжительностью 9 месяцев, что нарушает его право на получение размера пенсии с учетом соответствующего районного коэффициента при выезде из районов Крайнего Севера на новое постоянное место жительства. </w:t>
      </w:r>
      <w:r>
        <w:rPr>
          <w:rFonts w:eastAsia="Times New Roman" w:cs="Times New Roman"/>
          <w:color w:val="000000"/>
          <w:sz w:val="28"/>
          <w:szCs w:val="28"/>
          <w:lang w:eastAsia="ru-RU" w:bidi="ar-SA"/>
        </w:rPr>
        <w:t>П</w:t>
      </w:r>
      <w:r w:rsidRPr="00D0494D">
        <w:rPr>
          <w:rFonts w:eastAsia="Times New Roman" w:cs="Times New Roman"/>
          <w:color w:val="000000"/>
          <w:sz w:val="28"/>
          <w:szCs w:val="28"/>
          <w:lang w:eastAsia="ru-RU" w:bidi="ar-SA"/>
        </w:rPr>
        <w:t>росил включить период прохождения испытательного срока в органах внутренних дел (стажировки) в стаж службы в органах внутренних дел в районах Крайнего Севера.</w:t>
      </w: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Разрешая спор и отказывая в удовлетворении исковых требований Ш</w:t>
      </w:r>
      <w:r>
        <w:rPr>
          <w:rFonts w:eastAsia="Times New Roman" w:cs="Times New Roman"/>
          <w:color w:val="000000"/>
          <w:sz w:val="28"/>
          <w:szCs w:val="28"/>
          <w:lang w:eastAsia="ru-RU" w:bidi="ar-SA"/>
        </w:rPr>
        <w:t>.</w:t>
      </w:r>
      <w:r w:rsidRPr="00D0494D">
        <w:rPr>
          <w:rFonts w:eastAsia="Times New Roman" w:cs="Times New Roman"/>
          <w:color w:val="000000"/>
          <w:sz w:val="28"/>
          <w:szCs w:val="28"/>
          <w:lang w:eastAsia="ru-RU" w:bidi="ar-SA"/>
        </w:rPr>
        <w:t>, суд первой инстанции исходил из того, что гражданин, поступивший на службу в органы внутренних дел в качестве стажера по соответствующей должности, не может считаться сотрудником органов внутренних дел или сотрудником полиции до момента назначения на должность и присвоения специального звания. Поскольку в период с 28 января 2008 г</w:t>
      </w:r>
      <w:r>
        <w:rPr>
          <w:rFonts w:eastAsia="Times New Roman" w:cs="Times New Roman"/>
          <w:color w:val="000000"/>
          <w:sz w:val="28"/>
          <w:szCs w:val="28"/>
          <w:lang w:eastAsia="ru-RU" w:bidi="ar-SA"/>
        </w:rPr>
        <w:t xml:space="preserve">ода </w:t>
      </w:r>
      <w:r w:rsidRPr="00D0494D">
        <w:rPr>
          <w:rFonts w:eastAsia="Times New Roman" w:cs="Times New Roman"/>
          <w:color w:val="000000"/>
          <w:sz w:val="28"/>
          <w:szCs w:val="28"/>
          <w:lang w:eastAsia="ru-RU" w:bidi="ar-SA"/>
        </w:rPr>
        <w:t>по 28 октября 2008 г</w:t>
      </w:r>
      <w:r>
        <w:rPr>
          <w:rFonts w:eastAsia="Times New Roman" w:cs="Times New Roman"/>
          <w:color w:val="000000"/>
          <w:sz w:val="28"/>
          <w:szCs w:val="28"/>
          <w:lang w:eastAsia="ru-RU" w:bidi="ar-SA"/>
        </w:rPr>
        <w:t>ода</w:t>
      </w:r>
      <w:r w:rsidRPr="00D0494D">
        <w:rPr>
          <w:rFonts w:eastAsia="Times New Roman" w:cs="Times New Roman"/>
          <w:color w:val="000000"/>
          <w:sz w:val="28"/>
          <w:szCs w:val="28"/>
          <w:lang w:eastAsia="ru-RU" w:bidi="ar-SA"/>
        </w:rPr>
        <w:t xml:space="preserve"> истец не был назначен на должность, и ему не было присвоено специальное звание, сотрудником органов внутренних дел в указанный период он не являлся.</w:t>
      </w: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Отменяя решение суда первой инстанции и принимая новое решение об удовлетворении иска, суд апелляционной инстанции руководствовался статьями 17, 19 Закона Российской Федерации от 18 апреля 1991 г</w:t>
      </w:r>
      <w:r>
        <w:rPr>
          <w:rFonts w:eastAsia="Times New Roman" w:cs="Times New Roman"/>
          <w:color w:val="000000"/>
          <w:sz w:val="28"/>
          <w:szCs w:val="28"/>
          <w:lang w:eastAsia="ru-RU" w:bidi="ar-SA"/>
        </w:rPr>
        <w:t xml:space="preserve">ода </w:t>
      </w:r>
      <w:r w:rsidRPr="00D0494D">
        <w:rPr>
          <w:rFonts w:eastAsia="Times New Roman" w:cs="Times New Roman"/>
          <w:color w:val="000000"/>
          <w:sz w:val="28"/>
          <w:szCs w:val="28"/>
          <w:lang w:eastAsia="ru-RU" w:bidi="ar-SA"/>
        </w:rPr>
        <w:t>№ 1026-1 «О милиции», Положением о службе в органах внутренних дел Российской Федерации, утвержденным постановлением Верховного Совета Российской Федерации от 23 декабря 1992 г</w:t>
      </w:r>
      <w:r>
        <w:rPr>
          <w:rFonts w:eastAsia="Times New Roman" w:cs="Times New Roman"/>
          <w:color w:val="000000"/>
          <w:sz w:val="28"/>
          <w:szCs w:val="28"/>
          <w:lang w:eastAsia="ru-RU" w:bidi="ar-SA"/>
        </w:rPr>
        <w:t xml:space="preserve">ода </w:t>
      </w:r>
      <w:r w:rsidRPr="00D0494D">
        <w:rPr>
          <w:rFonts w:eastAsia="Times New Roman" w:cs="Times New Roman"/>
          <w:color w:val="000000"/>
          <w:sz w:val="28"/>
          <w:szCs w:val="28"/>
          <w:lang w:eastAsia="ru-RU" w:bidi="ar-SA"/>
        </w:rPr>
        <w:t>№ 4202-1, положениями Федераль</w:t>
      </w:r>
      <w:r>
        <w:rPr>
          <w:rFonts w:eastAsia="Times New Roman" w:cs="Times New Roman"/>
          <w:color w:val="000000"/>
          <w:sz w:val="28"/>
          <w:szCs w:val="28"/>
          <w:lang w:eastAsia="ru-RU" w:bidi="ar-SA"/>
        </w:rPr>
        <w:t>ного закона от 30 ноября 2011 года</w:t>
      </w:r>
      <w:r w:rsidRPr="00D0494D">
        <w:rPr>
          <w:rFonts w:eastAsia="Times New Roman" w:cs="Times New Roman"/>
          <w:color w:val="000000"/>
          <w:sz w:val="28"/>
          <w:szCs w:val="28"/>
          <w:lang w:eastAsia="ru-RU" w:bidi="ar-SA"/>
        </w:rPr>
        <w:t xml:space="preserve"> № 342-ФЗ «О службе в органах внутренних дел Российской Федерации и внесении изменений в отдельные законодательные акты Российской Федерации», Постановлением Правительства Российской Федерации от 22 сентября 1993 г</w:t>
      </w:r>
      <w:r>
        <w:rPr>
          <w:rFonts w:eastAsia="Times New Roman" w:cs="Times New Roman"/>
          <w:color w:val="000000"/>
          <w:sz w:val="28"/>
          <w:szCs w:val="28"/>
          <w:lang w:eastAsia="ru-RU" w:bidi="ar-SA"/>
        </w:rPr>
        <w:t xml:space="preserve">ода </w:t>
      </w:r>
      <w:r w:rsidRPr="00D0494D">
        <w:rPr>
          <w:rFonts w:eastAsia="Times New Roman" w:cs="Times New Roman"/>
          <w:color w:val="000000"/>
          <w:sz w:val="28"/>
          <w:szCs w:val="28"/>
          <w:lang w:eastAsia="ru-RU" w:bidi="ar-SA"/>
        </w:rPr>
        <w:t>№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w:t>
      </w:r>
      <w:r w:rsidR="00D77320">
        <w:rPr>
          <w:rFonts w:eastAsia="Times New Roman" w:cs="Times New Roman"/>
          <w:color w:val="000000"/>
          <w:sz w:val="28"/>
          <w:szCs w:val="28"/>
          <w:lang w:eastAsia="ru-RU" w:bidi="ar-SA"/>
        </w:rPr>
        <w:t xml:space="preserve"> </w:t>
      </w:r>
      <w:r w:rsidRPr="00D0494D">
        <w:rPr>
          <w:rFonts w:eastAsia="Times New Roman" w:cs="Times New Roman"/>
          <w:color w:val="000000"/>
          <w:sz w:val="28"/>
          <w:szCs w:val="28"/>
          <w:lang w:eastAsia="ru-RU" w:bidi="ar-SA"/>
        </w:rPr>
        <w:t>и старшин либо службу в органах внутренних дел, федеральной противопожарной службе Государственной противопожарной службы, учреждениях и органах уголовно-исполнительной системы, органах принудительного исполнения Российской Федерации, войсках национальной гвардии Российской Федерации, и их семьям в Российской Федерации», и исходил из того, что период испытания при поступлении гражданина на службу в органы внутренних дел (испытательный срок, период замещения должности в органе внутренних дел в качестве стажера), если этот период проходил в районах Крайнего Севера и приравненных к ним местностях, учитывается при расчете стажа службы (выслуги лет) сотрудника в районах Крайнего Севера и приравненных к ним местностях и подлежит включению в этот стаж.</w:t>
      </w:r>
    </w:p>
    <w:p w:rsidR="00D0494D" w:rsidRPr="00D0494D" w:rsidRDefault="00D0494D" w:rsidP="00D0494D">
      <w:pPr>
        <w:pBdr>
          <w:top w:val="none" w:sz="4" w:space="0" w:color="auto"/>
          <w:left w:val="none" w:sz="4" w:space="0" w:color="auto"/>
          <w:bottom w:val="none" w:sz="4" w:space="0" w:color="auto"/>
          <w:right w:val="none" w:sz="4" w:space="0" w:color="auto"/>
          <w:between w:val="none" w:sz="4" w:space="0" w:color="auto"/>
          <w:bar w:val="none" w:sz="4" w:color="auto"/>
        </w:pBdr>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Разрешая спор, суд апелляционной инстанции исходил из следующего.</w:t>
      </w: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Из изложенных выше нормативных положений о пенсионном обеспечении лиц, проходивших службу в органах внутренних дел, в их взаимосвязи с нормативными положениями о порядке прохождения службы в органах внутренних дел и исчисления стажа службы (выслуги лет) следует, что в целях повышения социальной защиты лиц, проходивших службу в органах внутренних дел в районах Крайнего Севера и приравненных к ним местностях (местностях с неблагоприятными природно-климатическими условиями), пенсионерам из числа таких лиц установлена льгота в виде сохранения за ними в случае их выезда из районов Крайнего Севера и приравненных к ним местностей на новое постоянное место жительства размера пенсии, исчисленной им с применением соответствующего районного коэффициента. Необходимым условием для применения названной льготы и исчисления (сохранения) пенсии с учетом районного коэффициента является стаж службы сотрудника в районах Крайнего Севера и приравненных к ним местностях, то есть в местностях с неблагоприятными природно-климатическими условиями, не менее 15 и 20 календарных лет соответственно. При этом в стаж службы (выслугу лет) в органах внутренних дел, в том числе для назначения пенсии за выслугу лет по линии Министерства внутренних дел Российской Федерации, включается и срок испытания при поступлении гражданина на службу в органы внутренних дел (испытательный срок, период замещения должности в органе внутренних дел в качестве стажера).</w:t>
      </w: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Каких-либо исключений, предусматривающих, что период испытания при поступлении гражданина на службу в органы внутренних дел (испытательный срок, период замещения должности в органе внутренних дел в качестве стажера), который проходил в районах Крайнего Севера и приравненных к ним местностях, не засчитывается при исчислении стажа службы (выслуги лет) в районах Крайнего Севера и приравненных к ним местностях для сохранения пенсионеру из числа сотрудников органов внутренних дел пенсии с учетом районного коэффициента в случае выезда на новое постоянное место жительства, в законодательстве не содержится.</w:t>
      </w: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Следовательно, период испытания при поступлении гражданина на службу в органы внутренних дел (испытательный срок, период замещения должности в органе внутренних дел в качестве стажера), если этот период проходил в районах Крайнего Севера и приравненных к ним местностях, учитывается при расчете стажа службы (выслуги лет) сотрудника в районах Крайнего Севера и приравненных к ним местностях и подлежит включению в этот стаж.</w:t>
      </w:r>
    </w:p>
    <w:p w:rsidR="00D0494D" w:rsidRPr="00D0494D" w:rsidRDefault="00D0494D" w:rsidP="00D0494D">
      <w:pPr>
        <w:pBdr>
          <w:top w:val="none" w:sz="4" w:space="0" w:color="auto"/>
          <w:left w:val="none" w:sz="4" w:space="0" w:color="auto"/>
          <w:bottom w:val="none" w:sz="4" w:space="0" w:color="auto"/>
          <w:right w:val="none" w:sz="4" w:space="0" w:color="auto"/>
          <w:between w:val="none" w:sz="4" w:space="0" w:color="auto"/>
          <w:bar w:val="none" w:sz="4" w:color="auto"/>
        </w:pBdr>
        <w:ind w:firstLine="720"/>
        <w:jc w:val="both"/>
        <w:rPr>
          <w:rFonts w:eastAsia="Times New Roman" w:cs="Times New Roman"/>
          <w:color w:val="000000"/>
          <w:sz w:val="28"/>
          <w:szCs w:val="28"/>
          <w:lang w:eastAsia="ru-RU" w:bidi="ar-SA"/>
        </w:rPr>
      </w:pPr>
      <w:r w:rsidRPr="00D0494D">
        <w:rPr>
          <w:rFonts w:cs="Times New Roman"/>
          <w:color w:val="000000"/>
          <w:sz w:val="28"/>
          <w:szCs w:val="28"/>
        </w:rPr>
        <w:t xml:space="preserve">Апелляционное определение судебной коллегии Верховного </w:t>
      </w:r>
      <w:r w:rsidR="00796826">
        <w:rPr>
          <w:rFonts w:cs="Times New Roman"/>
          <w:color w:val="000000"/>
          <w:sz w:val="28"/>
          <w:szCs w:val="28"/>
        </w:rPr>
        <w:t>С</w:t>
      </w:r>
      <w:r w:rsidRPr="00D0494D">
        <w:rPr>
          <w:rFonts w:cs="Times New Roman"/>
          <w:color w:val="000000"/>
          <w:sz w:val="28"/>
          <w:szCs w:val="28"/>
        </w:rPr>
        <w:t>уда Республики Саха (Якутия) оставлено судом кассационной инстанции без изменения.</w:t>
      </w:r>
    </w:p>
    <w:p w:rsidR="00D0494D" w:rsidRPr="00D0494D" w:rsidRDefault="00D0494D" w:rsidP="00D0494D">
      <w:pPr>
        <w:shd w:val="clear" w:color="auto" w:fill="FFFFFF"/>
        <w:spacing w:line="100" w:lineRule="atLeast"/>
        <w:ind w:firstLine="720"/>
        <w:jc w:val="right"/>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Дела №№33-3534/2024, 88-1303/2025</w:t>
      </w:r>
    </w:p>
    <w:p w:rsidR="00071CF3" w:rsidRDefault="00071CF3" w:rsidP="000C61E0">
      <w:pPr>
        <w:widowControl w:val="0"/>
        <w:ind w:firstLine="709"/>
        <w:rPr>
          <w:rFonts w:eastAsia="Times New Roman" w:cs="Times New Roman"/>
          <w:b/>
          <w:bCs/>
          <w:sz w:val="28"/>
          <w:szCs w:val="28"/>
          <w:lang w:eastAsia="ru-RU"/>
        </w:rPr>
      </w:pPr>
    </w:p>
    <w:p w:rsidR="00D0494D" w:rsidRPr="00D0494D" w:rsidRDefault="00FB6B3E" w:rsidP="00D0494D">
      <w:pPr>
        <w:shd w:val="clear" w:color="auto" w:fill="FFFFFF"/>
        <w:spacing w:line="100" w:lineRule="atLeast"/>
        <w:ind w:firstLine="720"/>
        <w:jc w:val="both"/>
        <w:rPr>
          <w:rFonts w:eastAsia="Times New Roman" w:cs="Times New Roman"/>
          <w:b/>
          <w:color w:val="000000"/>
          <w:sz w:val="28"/>
          <w:szCs w:val="28"/>
          <w:lang w:eastAsia="ru-RU" w:bidi="ar-SA"/>
        </w:rPr>
      </w:pPr>
      <w:r w:rsidRPr="00D0494D">
        <w:rPr>
          <w:rFonts w:eastAsia="Times New Roman" w:cs="Times New Roman"/>
          <w:b/>
          <w:sz w:val="28"/>
          <w:szCs w:val="28"/>
          <w:lang w:eastAsia="ru-RU" w:bidi="ar-SA"/>
        </w:rPr>
        <w:t>Оценивая</w:t>
      </w:r>
      <w:r w:rsidR="00D0494D" w:rsidRPr="00D0494D">
        <w:rPr>
          <w:rFonts w:eastAsia="Times New Roman" w:cs="Times New Roman"/>
          <w:b/>
          <w:sz w:val="28"/>
          <w:szCs w:val="28"/>
          <w:lang w:eastAsia="ru-RU" w:bidi="ar-SA"/>
        </w:rPr>
        <w:t xml:space="preserve"> является ли то или иное обстоятельство достаточным для принятия решения о восстановлении пропущенного срока</w:t>
      </w:r>
      <w:r w:rsidR="00806D62">
        <w:rPr>
          <w:rFonts w:eastAsia="Times New Roman" w:cs="Times New Roman"/>
          <w:b/>
          <w:sz w:val="28"/>
          <w:szCs w:val="28"/>
          <w:lang w:eastAsia="ru-RU" w:bidi="ar-SA"/>
        </w:rPr>
        <w:t xml:space="preserve"> для обращения за судебной защитой</w:t>
      </w:r>
      <w:r w:rsidR="00D0494D" w:rsidRPr="00D0494D">
        <w:rPr>
          <w:rFonts w:eastAsia="Times New Roman" w:cs="Times New Roman"/>
          <w:b/>
          <w:sz w:val="28"/>
          <w:szCs w:val="28"/>
          <w:lang w:eastAsia="ru-RU" w:bidi="ar-SA"/>
        </w:rPr>
        <w:t>, суд не должен действовать произвольно, а обязан проверять и учитывать всю совокупность обстоятельств конкретного дела, не позволивших работнику своевременно обратиться в суд за разрешением индивидуального трудового спора.</w:t>
      </w:r>
    </w:p>
    <w:p w:rsidR="00D0494D" w:rsidRPr="00D0494D" w:rsidRDefault="00D0494D" w:rsidP="00D0494D">
      <w:pPr>
        <w:shd w:val="clear" w:color="auto" w:fill="FFFFFF"/>
        <w:spacing w:line="100" w:lineRule="atLeast"/>
        <w:ind w:firstLine="720"/>
        <w:jc w:val="both"/>
        <w:rPr>
          <w:rFonts w:eastAsia="Times New Roman" w:cs="Times New Roman"/>
          <w:color w:val="000000"/>
          <w:sz w:val="28"/>
          <w:szCs w:val="28"/>
          <w:lang w:eastAsia="ru-RU" w:bidi="ar-SA"/>
        </w:rPr>
      </w:pP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 xml:space="preserve">И. обратился в суд с иском к </w:t>
      </w:r>
      <w:r w:rsidR="00806D62">
        <w:rPr>
          <w:rFonts w:cs="Times New Roman"/>
          <w:color w:val="000000"/>
          <w:sz w:val="28"/>
          <w:szCs w:val="28"/>
        </w:rPr>
        <w:t xml:space="preserve">публичному </w:t>
      </w:r>
      <w:r>
        <w:rPr>
          <w:rFonts w:cs="Times New Roman"/>
          <w:color w:val="000000"/>
          <w:sz w:val="28"/>
          <w:szCs w:val="28"/>
        </w:rPr>
        <w:t>акционерному обществу</w:t>
      </w:r>
      <w:r w:rsidRPr="00D0494D">
        <w:rPr>
          <w:rFonts w:cs="Times New Roman"/>
          <w:color w:val="000000"/>
          <w:sz w:val="28"/>
          <w:szCs w:val="28"/>
        </w:rPr>
        <w:t xml:space="preserve"> «АЛРОСА»</w:t>
      </w:r>
      <w:r>
        <w:rPr>
          <w:rFonts w:cs="Times New Roman"/>
          <w:color w:val="000000"/>
          <w:sz w:val="28"/>
          <w:szCs w:val="28"/>
        </w:rPr>
        <w:t xml:space="preserve"> (далее – </w:t>
      </w:r>
      <w:r w:rsidR="00806D62">
        <w:rPr>
          <w:rFonts w:cs="Times New Roman"/>
          <w:color w:val="000000"/>
          <w:sz w:val="28"/>
          <w:szCs w:val="28"/>
        </w:rPr>
        <w:t>П</w:t>
      </w:r>
      <w:r>
        <w:rPr>
          <w:rFonts w:cs="Times New Roman"/>
          <w:color w:val="000000"/>
          <w:sz w:val="28"/>
          <w:szCs w:val="28"/>
        </w:rPr>
        <w:t xml:space="preserve">АО </w:t>
      </w:r>
      <w:r w:rsidR="00806D62">
        <w:rPr>
          <w:rFonts w:cs="Times New Roman"/>
          <w:color w:val="000000"/>
          <w:sz w:val="28"/>
          <w:szCs w:val="28"/>
        </w:rPr>
        <w:t xml:space="preserve">АК </w:t>
      </w:r>
      <w:r>
        <w:rPr>
          <w:rFonts w:cs="Times New Roman"/>
          <w:color w:val="000000"/>
          <w:sz w:val="28"/>
          <w:szCs w:val="28"/>
        </w:rPr>
        <w:t>«АЛРОСА»)</w:t>
      </w:r>
      <w:r w:rsidRPr="00D0494D">
        <w:rPr>
          <w:rFonts w:cs="Times New Roman"/>
          <w:color w:val="000000"/>
          <w:sz w:val="28"/>
          <w:szCs w:val="28"/>
        </w:rPr>
        <w:t xml:space="preserve"> о восстановлении на работе, взыскании среднего заработка за все время вынужденного прогула и компенсации морального вреда.</w:t>
      </w:r>
      <w:r w:rsidR="0086533D">
        <w:rPr>
          <w:rFonts w:cs="Times New Roman"/>
          <w:color w:val="000000"/>
          <w:sz w:val="28"/>
          <w:szCs w:val="28"/>
        </w:rPr>
        <w:t xml:space="preserve"> </w:t>
      </w:r>
      <w:r w:rsidRPr="00D0494D">
        <w:rPr>
          <w:rFonts w:cs="Times New Roman"/>
          <w:color w:val="000000"/>
          <w:sz w:val="28"/>
          <w:szCs w:val="28"/>
        </w:rPr>
        <w:t>В обоснование требова</w:t>
      </w:r>
      <w:r w:rsidR="00806D62">
        <w:rPr>
          <w:rFonts w:cs="Times New Roman"/>
          <w:color w:val="000000"/>
          <w:sz w:val="28"/>
          <w:szCs w:val="28"/>
        </w:rPr>
        <w:t>ний указал, что с 1 июля 2021 года</w:t>
      </w:r>
      <w:r w:rsidRPr="00D0494D">
        <w:rPr>
          <w:rFonts w:cs="Times New Roman"/>
          <w:color w:val="000000"/>
          <w:sz w:val="28"/>
          <w:szCs w:val="28"/>
        </w:rPr>
        <w:t xml:space="preserve"> работал в </w:t>
      </w:r>
      <w:proofErr w:type="spellStart"/>
      <w:r w:rsidRPr="00D0494D">
        <w:rPr>
          <w:rFonts w:cs="Times New Roman"/>
          <w:color w:val="000000"/>
          <w:sz w:val="28"/>
          <w:szCs w:val="28"/>
        </w:rPr>
        <w:t>Удачнинском</w:t>
      </w:r>
      <w:proofErr w:type="spellEnd"/>
      <w:r w:rsidRPr="00D0494D">
        <w:rPr>
          <w:rFonts w:cs="Times New Roman"/>
          <w:color w:val="000000"/>
          <w:sz w:val="28"/>
          <w:szCs w:val="28"/>
        </w:rPr>
        <w:t xml:space="preserve"> Г</w:t>
      </w:r>
      <w:r w:rsidR="00806D62">
        <w:rPr>
          <w:rFonts w:cs="Times New Roman"/>
          <w:color w:val="000000"/>
          <w:sz w:val="28"/>
          <w:szCs w:val="28"/>
        </w:rPr>
        <w:t xml:space="preserve">орно-обогатительном комбинате ПАО </w:t>
      </w:r>
      <w:r w:rsidRPr="00D0494D">
        <w:rPr>
          <w:rFonts w:cs="Times New Roman"/>
          <w:color w:val="000000"/>
          <w:sz w:val="28"/>
          <w:szCs w:val="28"/>
        </w:rPr>
        <w:t xml:space="preserve">АК «АЛРОСА» в должности </w:t>
      </w:r>
      <w:r w:rsidR="00847EE2">
        <w:rPr>
          <w:rFonts w:cs="Times New Roman"/>
          <w:color w:val="000000"/>
          <w:sz w:val="28"/>
          <w:szCs w:val="28"/>
        </w:rPr>
        <w:t>******</w:t>
      </w:r>
      <w:r w:rsidR="00806D62">
        <w:rPr>
          <w:rFonts w:cs="Times New Roman"/>
          <w:color w:val="000000"/>
          <w:sz w:val="28"/>
          <w:szCs w:val="28"/>
        </w:rPr>
        <w:t xml:space="preserve">. 19 февраля 2024 года </w:t>
      </w:r>
      <w:r w:rsidRPr="00D0494D">
        <w:rPr>
          <w:rFonts w:cs="Times New Roman"/>
          <w:color w:val="000000"/>
          <w:sz w:val="28"/>
          <w:szCs w:val="28"/>
        </w:rPr>
        <w:t xml:space="preserve">уволен </w:t>
      </w:r>
      <w:r w:rsidR="00806D62">
        <w:rPr>
          <w:rFonts w:cs="Times New Roman"/>
          <w:color w:val="000000"/>
          <w:sz w:val="28"/>
          <w:szCs w:val="28"/>
        </w:rPr>
        <w:t>на основании подпункта «д» пункта</w:t>
      </w:r>
      <w:r w:rsidRPr="00D0494D">
        <w:rPr>
          <w:rFonts w:cs="Times New Roman"/>
          <w:color w:val="000000"/>
          <w:sz w:val="28"/>
          <w:szCs w:val="28"/>
        </w:rPr>
        <w:t xml:space="preserve"> 6 части 1 статьи 81 Трудового кодекса Российской Федерации на основании приказа от 16 февраля 2024 г</w:t>
      </w:r>
      <w:r w:rsidR="00806D62">
        <w:rPr>
          <w:rFonts w:cs="Times New Roman"/>
          <w:color w:val="000000"/>
          <w:sz w:val="28"/>
          <w:szCs w:val="28"/>
        </w:rPr>
        <w:t>ода</w:t>
      </w:r>
      <w:r w:rsidRPr="00D0494D">
        <w:rPr>
          <w:rFonts w:cs="Times New Roman"/>
          <w:color w:val="000000"/>
          <w:sz w:val="28"/>
          <w:szCs w:val="28"/>
        </w:rPr>
        <w:t>. Не согласившись с решением работодателя, оспаривая увольнение, он направил обращение в Государственную инспекцию труда по Республике Саха (Якутия), в ответе которой указано об отсутствии в его действиях риска наступления несчастного сл</w:t>
      </w:r>
      <w:r w:rsidR="0086533D">
        <w:rPr>
          <w:rFonts w:cs="Times New Roman"/>
          <w:color w:val="000000"/>
          <w:sz w:val="28"/>
          <w:szCs w:val="28"/>
        </w:rPr>
        <w:t>учая на производстве или аварии</w:t>
      </w:r>
      <w:r w:rsidRPr="00D0494D">
        <w:rPr>
          <w:rFonts w:cs="Times New Roman"/>
          <w:color w:val="000000"/>
          <w:sz w:val="28"/>
          <w:szCs w:val="28"/>
        </w:rPr>
        <w:t xml:space="preserve"> и рекомендовано обратиться в суд. Истец просил восстановить его на работе</w:t>
      </w:r>
      <w:r w:rsidR="00806D62">
        <w:rPr>
          <w:rFonts w:cs="Times New Roman"/>
          <w:color w:val="000000"/>
          <w:sz w:val="28"/>
          <w:szCs w:val="28"/>
        </w:rPr>
        <w:t xml:space="preserve">, </w:t>
      </w:r>
      <w:r w:rsidRPr="00D0494D">
        <w:rPr>
          <w:rFonts w:cs="Times New Roman"/>
          <w:color w:val="000000"/>
          <w:sz w:val="28"/>
          <w:szCs w:val="28"/>
        </w:rPr>
        <w:t>взыскать средний заработок за время вынужденного прогула с 20 февраля 2024 года по день восстановления на работе, компенсацию морального вреда; аннулировать запись в трудовой книжке об увольнении; возложить на ответчика обязанность внести запись о восстановлении на работе и взыскать задолженность по договору паевого участия в многоквартирном доме.</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Разрешая спор и отказывая в удовлетворении исковых требований И</w:t>
      </w:r>
      <w:r w:rsidR="00806D62">
        <w:rPr>
          <w:rFonts w:cs="Times New Roman"/>
          <w:color w:val="000000"/>
          <w:sz w:val="28"/>
          <w:szCs w:val="28"/>
        </w:rPr>
        <w:t xml:space="preserve">. </w:t>
      </w:r>
      <w:r w:rsidRPr="00D0494D">
        <w:rPr>
          <w:rFonts w:cs="Times New Roman"/>
          <w:color w:val="000000"/>
          <w:sz w:val="28"/>
          <w:szCs w:val="28"/>
        </w:rPr>
        <w:t>в связи с пропуском срока обращения в суд за защитой нарушенного права, суд первой инстанции исходил из того, что истцом пропущен предусмотренный частью 1 статьи 392 Трудового кодекса Российской Федерации срок обращения в суд за разрешением индивидуального трудового спора, основания для восстановления срока отсутствуют.</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Проверяя законность решения, суд апелляционной инстанции установил, что, оспаривая увольнение, И. предварительно обращался в Государственную инспекцию труда Республики Саха (Якутия), к мировому судье, в последующем в связи со смертью</w:t>
      </w:r>
      <w:r w:rsidR="00806D62">
        <w:rPr>
          <w:rFonts w:cs="Times New Roman"/>
          <w:color w:val="000000"/>
          <w:sz w:val="28"/>
          <w:szCs w:val="28"/>
        </w:rPr>
        <w:t xml:space="preserve"> отца в период с 18 июня 2024 года</w:t>
      </w:r>
      <w:r w:rsidRPr="00D0494D">
        <w:rPr>
          <w:rFonts w:cs="Times New Roman"/>
          <w:color w:val="000000"/>
          <w:sz w:val="28"/>
          <w:szCs w:val="28"/>
        </w:rPr>
        <w:t xml:space="preserve"> по 12 июля 2024 года находился за пределами Республики Саха (Якутия), в дальнейшем </w:t>
      </w:r>
      <w:r w:rsidR="00D10BFB">
        <w:rPr>
          <w:rFonts w:cs="Times New Roman"/>
          <w:color w:val="000000"/>
          <w:sz w:val="28"/>
          <w:szCs w:val="28"/>
        </w:rPr>
        <w:t xml:space="preserve">с </w:t>
      </w:r>
      <w:r w:rsidRPr="00D0494D">
        <w:rPr>
          <w:rFonts w:cs="Times New Roman"/>
          <w:color w:val="000000"/>
          <w:sz w:val="28"/>
          <w:szCs w:val="28"/>
        </w:rPr>
        <w:t>соблюд</w:t>
      </w:r>
      <w:r w:rsidR="00D10BFB">
        <w:rPr>
          <w:rFonts w:cs="Times New Roman"/>
          <w:color w:val="000000"/>
          <w:sz w:val="28"/>
          <w:szCs w:val="28"/>
        </w:rPr>
        <w:t>ением</w:t>
      </w:r>
      <w:r w:rsidRPr="00D0494D">
        <w:rPr>
          <w:rFonts w:cs="Times New Roman"/>
          <w:color w:val="000000"/>
          <w:sz w:val="28"/>
          <w:szCs w:val="28"/>
        </w:rPr>
        <w:t xml:space="preserve"> правил подсудности обратился с иском о восстановлении на работе в районный суд</w:t>
      </w:r>
      <w:r w:rsidR="00806D62">
        <w:rPr>
          <w:rFonts w:cs="Times New Roman"/>
          <w:color w:val="000000"/>
          <w:sz w:val="28"/>
          <w:szCs w:val="28"/>
        </w:rPr>
        <w:t>. С</w:t>
      </w:r>
      <w:r w:rsidRPr="00D0494D">
        <w:rPr>
          <w:rFonts w:cs="Times New Roman"/>
          <w:color w:val="000000"/>
          <w:sz w:val="28"/>
          <w:szCs w:val="28"/>
        </w:rPr>
        <w:t>уд апелляционной инстанции счел указанные обстоятельства достаточными для принятия решения о восстановлении пропущенного срока для обращения в суд за разрешением индивидуального трудового спора.</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Сроки обращения работника в суд за разрешением индивидуального трудового спора установлены статьей 392 Трудового кодекса Российской Федерации.</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В части 1 статьи 392 Трудового кодекса Российской Федерации предусмотрено, что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При пропуске по уважительным причинам сроков, установленных частями 1, 2 и 3 статьи 392 Трудового кодекса Российской Федерации, они могут быть восстановлены судом (ч</w:t>
      </w:r>
      <w:r w:rsidR="00806D62">
        <w:rPr>
          <w:rFonts w:cs="Times New Roman"/>
          <w:color w:val="000000"/>
          <w:sz w:val="28"/>
          <w:szCs w:val="28"/>
        </w:rPr>
        <w:t xml:space="preserve">асть </w:t>
      </w:r>
      <w:r w:rsidRPr="00D0494D">
        <w:rPr>
          <w:rFonts w:cs="Times New Roman"/>
          <w:color w:val="000000"/>
          <w:sz w:val="28"/>
          <w:szCs w:val="28"/>
        </w:rPr>
        <w:t xml:space="preserve">4 </w:t>
      </w:r>
      <w:r w:rsidR="00806D62">
        <w:rPr>
          <w:rFonts w:cs="Times New Roman"/>
          <w:color w:val="000000"/>
          <w:sz w:val="28"/>
          <w:szCs w:val="28"/>
        </w:rPr>
        <w:t>статьи</w:t>
      </w:r>
      <w:r w:rsidRPr="00D0494D">
        <w:rPr>
          <w:rFonts w:cs="Times New Roman"/>
          <w:color w:val="000000"/>
          <w:sz w:val="28"/>
          <w:szCs w:val="28"/>
        </w:rPr>
        <w:t xml:space="preserve"> 392 Т</w:t>
      </w:r>
      <w:r w:rsidR="00806D62">
        <w:rPr>
          <w:rFonts w:cs="Times New Roman"/>
          <w:color w:val="000000"/>
          <w:sz w:val="28"/>
          <w:szCs w:val="28"/>
        </w:rPr>
        <w:t>рудового кодекса Российской Федерации)</w:t>
      </w:r>
      <w:r w:rsidRPr="00D0494D">
        <w:rPr>
          <w:rFonts w:cs="Times New Roman"/>
          <w:color w:val="000000"/>
          <w:sz w:val="28"/>
          <w:szCs w:val="28"/>
        </w:rPr>
        <w:t>.</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В абзаце 5 пункта 5 постановления Пленума Верховного Суда Российск</w:t>
      </w:r>
      <w:r w:rsidR="00806D62">
        <w:rPr>
          <w:rFonts w:cs="Times New Roman"/>
          <w:color w:val="000000"/>
          <w:sz w:val="28"/>
          <w:szCs w:val="28"/>
        </w:rPr>
        <w:t>ой Федерации от 17 марта 2004 года</w:t>
      </w:r>
      <w:r w:rsidRPr="00D0494D">
        <w:rPr>
          <w:rFonts w:cs="Times New Roman"/>
          <w:color w:val="000000"/>
          <w:sz w:val="28"/>
          <w:szCs w:val="28"/>
        </w:rPr>
        <w:t xml:space="preserve"> № 2 «О применении судами Российской Федерации Трудового кодекса Российской Федерации» разъяснено, что в качестве уважительных причин пропуска срока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К уважительным причинам пропуска срока на обращение в суд за разрешением индивидуального трудового спора может быть также отнесено обращение работника с нарушением правил подсудности, что следует из «Обзора судебной практики Верховного Суда Российской Федерации № 1 (2020)», утвержденного Президиумом Верховного Суда Российской Федерации 10 июня 2020 г</w:t>
      </w:r>
      <w:r w:rsidR="00806D62">
        <w:rPr>
          <w:rFonts w:cs="Times New Roman"/>
          <w:color w:val="000000"/>
          <w:sz w:val="28"/>
          <w:szCs w:val="28"/>
        </w:rPr>
        <w:t>ода</w:t>
      </w:r>
      <w:r w:rsidRPr="00D0494D">
        <w:rPr>
          <w:rFonts w:cs="Times New Roman"/>
          <w:color w:val="000000"/>
          <w:sz w:val="28"/>
          <w:szCs w:val="28"/>
        </w:rPr>
        <w:t>.</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Направляя письменные обращения по вопросу незаконности его увольнения в Государственную инспекцию труда, обращаясь к мировому судье, И. правомерно ожидал, что в отношении работодателя будет принято соответствующее решение об устранении нарушений его трудовых прав, и его трудовые права будут восстановлены.</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Принимая во внимание разъяснения, содержащиеся в абзаце 3 пункта 53 постановления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суд, отменяя решение суда первой инстанции об отказе в иске, постановленное только по мотиву пропуска срока, направил дело в суд первой инстанции для рассмотрения по существу заявленных требований.</w:t>
      </w:r>
    </w:p>
    <w:p w:rsidR="00D0494D" w:rsidRP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Отказ в удовлетворении исковых требований без исследования иных, имеющих значение для дела обстоятельств, со ссылкой лишь на пропуск И. срока для обращения в суд противоречит задачам гражданского судопроизводства, как они определены в статье 2 Гражданского процессуального кодекса Российской Федерации, нарушает право истца на справедливую, компетентную, полную и эффективную судебную защиту.</w:t>
      </w:r>
    </w:p>
    <w:p w:rsidR="00D0494D" w:rsidRDefault="00D0494D" w:rsidP="00D0494D">
      <w:pPr>
        <w:shd w:val="clear" w:color="auto" w:fill="FFFFFF"/>
        <w:spacing w:line="100" w:lineRule="atLeast"/>
        <w:ind w:firstLine="720"/>
        <w:jc w:val="both"/>
        <w:rPr>
          <w:rFonts w:cs="Times New Roman"/>
          <w:color w:val="000000"/>
          <w:sz w:val="28"/>
          <w:szCs w:val="28"/>
        </w:rPr>
      </w:pPr>
      <w:r w:rsidRPr="00D0494D">
        <w:rPr>
          <w:rFonts w:cs="Times New Roman"/>
          <w:color w:val="000000"/>
          <w:sz w:val="28"/>
          <w:szCs w:val="28"/>
        </w:rPr>
        <w:t>Учитывая, что перечень уважительных причин, при наличии которых пропущенный срок для обращения в суд за разрешением индивидуального трудового спора может быть восстановлен судом, законом не установлен, а приведенный в постановлении Пленума Верховного Суда Российской Федерации перечень уважительных причин пропуска срока обращения в суд исчерпывающим не является, суд</w:t>
      </w:r>
      <w:r w:rsidR="00806D62">
        <w:rPr>
          <w:rFonts w:cs="Times New Roman"/>
          <w:color w:val="000000"/>
          <w:sz w:val="28"/>
          <w:szCs w:val="28"/>
        </w:rPr>
        <w:t>ебная коллегия</w:t>
      </w:r>
      <w:r w:rsidRPr="00D0494D">
        <w:rPr>
          <w:rFonts w:cs="Times New Roman"/>
          <w:color w:val="000000"/>
          <w:sz w:val="28"/>
          <w:szCs w:val="28"/>
        </w:rPr>
        <w:t>, исходя из обстоятельств конкретного дела, учитывая, что работник в спорных правоотношениях является более слабой стороной, принял решение о возможности восстановления срока на обращение в суд за разрешением индивидуального трудового спора.</w:t>
      </w:r>
    </w:p>
    <w:p w:rsidR="00806D62" w:rsidRPr="00806D62" w:rsidRDefault="00806D62" w:rsidP="00806D62">
      <w:pPr>
        <w:autoSpaceDE w:val="0"/>
        <w:autoSpaceDN w:val="0"/>
        <w:adjustRightInd w:val="0"/>
        <w:ind w:firstLine="709"/>
        <w:jc w:val="both"/>
        <w:rPr>
          <w:sz w:val="28"/>
          <w:szCs w:val="28"/>
        </w:rPr>
      </w:pPr>
      <w:r w:rsidRPr="00806D62">
        <w:rPr>
          <w:sz w:val="28"/>
          <w:szCs w:val="28"/>
        </w:rPr>
        <w:t>С позицией суда апелляционной инстанции согласился суд кассационной инстанции.</w:t>
      </w:r>
    </w:p>
    <w:p w:rsidR="00D0494D" w:rsidRPr="00D0494D" w:rsidRDefault="00D0494D" w:rsidP="00D0494D">
      <w:pPr>
        <w:shd w:val="clear" w:color="auto" w:fill="FFFFFF"/>
        <w:spacing w:line="100" w:lineRule="atLeast"/>
        <w:ind w:firstLine="720"/>
        <w:jc w:val="right"/>
        <w:rPr>
          <w:rFonts w:cs="Times New Roman"/>
          <w:color w:val="000000"/>
          <w:sz w:val="28"/>
          <w:szCs w:val="28"/>
        </w:rPr>
      </w:pPr>
      <w:r w:rsidRPr="00D0494D">
        <w:rPr>
          <w:rFonts w:cs="Times New Roman"/>
          <w:color w:val="000000"/>
          <w:sz w:val="28"/>
          <w:szCs w:val="28"/>
        </w:rPr>
        <w:t>Дел</w:t>
      </w:r>
      <w:r w:rsidR="00806D62">
        <w:rPr>
          <w:rFonts w:cs="Times New Roman"/>
          <w:color w:val="000000"/>
          <w:sz w:val="28"/>
          <w:szCs w:val="28"/>
        </w:rPr>
        <w:t>а</w:t>
      </w:r>
      <w:r w:rsidRPr="00D0494D">
        <w:rPr>
          <w:rFonts w:cs="Times New Roman"/>
          <w:color w:val="000000"/>
          <w:sz w:val="28"/>
          <w:szCs w:val="28"/>
        </w:rPr>
        <w:t xml:space="preserve"> №№33-3670/2024, 88-1781/2025</w:t>
      </w:r>
    </w:p>
    <w:p w:rsidR="00D0494D" w:rsidRDefault="00D0494D" w:rsidP="000C61E0">
      <w:pPr>
        <w:widowControl w:val="0"/>
        <w:ind w:firstLine="709"/>
        <w:rPr>
          <w:rFonts w:eastAsia="Times New Roman" w:cs="Times New Roman"/>
          <w:b/>
          <w:bCs/>
          <w:sz w:val="28"/>
          <w:szCs w:val="28"/>
          <w:lang w:eastAsia="ru-RU"/>
        </w:rPr>
      </w:pPr>
    </w:p>
    <w:p w:rsidR="00A60D51" w:rsidRDefault="00A60D51" w:rsidP="00A60D51">
      <w:pPr>
        <w:widowControl w:val="0"/>
        <w:spacing w:line="100" w:lineRule="atLeast"/>
        <w:ind w:firstLine="708"/>
        <w:jc w:val="both"/>
        <w:rPr>
          <w:rFonts w:eastAsia="Calibri" w:cs="Times New Roman"/>
          <w:b/>
          <w:sz w:val="28"/>
          <w:szCs w:val="28"/>
        </w:rPr>
      </w:pPr>
      <w:r w:rsidRPr="00A60D51">
        <w:rPr>
          <w:rFonts w:eastAsia="Calibri" w:cs="Times New Roman"/>
          <w:b/>
          <w:sz w:val="28"/>
          <w:szCs w:val="28"/>
        </w:rPr>
        <w:t>При разрешении спора о государственном пенсионном обеспечении лиц, осуществлявших трудовую деятельность на территории государств - участников Содружества Независимых Государств, подлежит применению принцип территориальности законодательства.</w:t>
      </w:r>
    </w:p>
    <w:p w:rsidR="00A60D51" w:rsidRPr="00A60D51" w:rsidRDefault="00A60D51" w:rsidP="00A60D51">
      <w:pPr>
        <w:widowControl w:val="0"/>
        <w:spacing w:line="100" w:lineRule="atLeast"/>
        <w:ind w:firstLine="708"/>
        <w:jc w:val="both"/>
        <w:rPr>
          <w:rFonts w:eastAsia="Calibri" w:cs="Times New Roman"/>
          <w:b/>
          <w:sz w:val="28"/>
          <w:szCs w:val="28"/>
        </w:rPr>
      </w:pPr>
    </w:p>
    <w:p w:rsidR="00A60D51" w:rsidRPr="00FB6B3E" w:rsidRDefault="00A60D51" w:rsidP="00A60D51">
      <w:pPr>
        <w:widowControl w:val="0"/>
        <w:autoSpaceDE w:val="0"/>
        <w:autoSpaceDN w:val="0"/>
        <w:adjustRightInd w:val="0"/>
        <w:ind w:firstLine="709"/>
        <w:jc w:val="both"/>
        <w:outlineLvl w:val="0"/>
        <w:rPr>
          <w:sz w:val="28"/>
          <w:szCs w:val="28"/>
        </w:rPr>
      </w:pPr>
      <w:r w:rsidRPr="00FB6B3E">
        <w:rPr>
          <w:sz w:val="28"/>
          <w:szCs w:val="28"/>
        </w:rPr>
        <w:t>Г. обратился в суд с иском к Отделению Фонда пенсионного и социального страхования Российской Федерации по Республике Саха (Якутия) о признании решения об отказе в назначении пенсии незаконным, включении периода работы в страховой и специальный стаж, назначении пенсии, взыскании компенсации морального вреда.</w:t>
      </w:r>
      <w:r w:rsidR="00E47070" w:rsidRPr="00FB6B3E">
        <w:rPr>
          <w:sz w:val="28"/>
          <w:szCs w:val="28"/>
        </w:rPr>
        <w:t xml:space="preserve"> </w:t>
      </w:r>
      <w:r w:rsidR="000369B9" w:rsidRPr="00FB6B3E">
        <w:rPr>
          <w:sz w:val="28"/>
          <w:szCs w:val="28"/>
        </w:rPr>
        <w:t>Просил</w:t>
      </w:r>
      <w:r w:rsidRPr="00FB6B3E">
        <w:rPr>
          <w:sz w:val="28"/>
          <w:szCs w:val="28"/>
        </w:rPr>
        <w:t xml:space="preserve"> признать решение об отказе в установлении пенсии незаконным; обязать ответчика включить периоды работы в Республике Казахстан с 15 февраля 2005 года по 22 июля 2020 года в специальный стаж, дающий право на досрочное назначение страховой  пенсии и со 2 октября 1995 года по 22 июля 2020 года в страховой стаж; обязать ответчика при назначении досрочной страховой пенсии учитывать время проживания с 29 апреля 1974 года по 31 декабря 1990 года в зоне повышенного риска и льготы пострадавшему вследствие ядерных испытаний на Семипалатинском испытательном полигоне; обязать назначить пенсию по достижению 50-тилетнего возраста с 29 апреля 2024 года; взыскать компенсацию морального вреда в размере 35 000 рублей и в возмещение расходов по оказанию юридических услуг 25 000 рублей.</w:t>
      </w:r>
    </w:p>
    <w:p w:rsidR="00A60D51" w:rsidRPr="00FB6B3E" w:rsidRDefault="000369B9" w:rsidP="000369B9">
      <w:pPr>
        <w:shd w:val="clear" w:color="auto" w:fill="FFFFFF"/>
        <w:spacing w:line="100" w:lineRule="atLeast"/>
        <w:ind w:firstLine="720"/>
        <w:jc w:val="both"/>
        <w:rPr>
          <w:rFonts w:eastAsia="Calibri" w:cs="Times New Roman"/>
          <w:sz w:val="28"/>
          <w:szCs w:val="28"/>
        </w:rPr>
      </w:pPr>
      <w:r w:rsidRPr="00FB6B3E">
        <w:rPr>
          <w:sz w:val="28"/>
          <w:szCs w:val="28"/>
        </w:rPr>
        <w:t>У</w:t>
      </w:r>
      <w:r w:rsidR="00A60D51" w:rsidRPr="00FB6B3E">
        <w:rPr>
          <w:sz w:val="28"/>
          <w:szCs w:val="28"/>
        </w:rPr>
        <w:t>становлено, что истец осуществлял трудовую деятельность в Республике Казахстан до июля 2020 года.</w:t>
      </w:r>
      <w:r w:rsidR="00586994" w:rsidRPr="00FB6B3E">
        <w:rPr>
          <w:sz w:val="28"/>
          <w:szCs w:val="28"/>
        </w:rPr>
        <w:t xml:space="preserve"> </w:t>
      </w:r>
      <w:r w:rsidR="00A60D51" w:rsidRPr="00FB6B3E">
        <w:rPr>
          <w:rFonts w:eastAsia="Calibri" w:cs="Times New Roman"/>
          <w:sz w:val="28"/>
          <w:szCs w:val="28"/>
        </w:rPr>
        <w:t>В материалы дела представлены доказательства о ежемесячном поступлении денежных средств в качестве взносов на индивидуальный пенсионный счет</w:t>
      </w:r>
      <w:r w:rsidR="00586994" w:rsidRPr="00FB6B3E">
        <w:rPr>
          <w:rFonts w:eastAsia="Calibri" w:cs="Times New Roman"/>
          <w:sz w:val="28"/>
          <w:szCs w:val="28"/>
        </w:rPr>
        <w:t xml:space="preserve"> </w:t>
      </w:r>
      <w:r w:rsidR="00A60D51" w:rsidRPr="00FB6B3E">
        <w:rPr>
          <w:rFonts w:eastAsia="Calibri" w:cs="Times New Roman"/>
          <w:sz w:val="28"/>
          <w:szCs w:val="28"/>
        </w:rPr>
        <w:t xml:space="preserve">Г. в период с 9 июня 1998 года по 22 июля 2020 года, перечисляемых работодателем в </w:t>
      </w:r>
      <w:r w:rsidRPr="00FB6B3E">
        <w:rPr>
          <w:rFonts w:eastAsia="Calibri" w:cs="Times New Roman"/>
          <w:sz w:val="28"/>
          <w:szCs w:val="28"/>
        </w:rPr>
        <w:t>акционерное общество</w:t>
      </w:r>
      <w:r w:rsidR="00A60D51" w:rsidRPr="00FB6B3E">
        <w:rPr>
          <w:rFonts w:eastAsia="Calibri" w:cs="Times New Roman"/>
          <w:sz w:val="28"/>
          <w:szCs w:val="28"/>
        </w:rPr>
        <w:t xml:space="preserve"> «Единый накопительный пенсионный фонд».</w:t>
      </w:r>
    </w:p>
    <w:p w:rsidR="00A60D51" w:rsidRPr="00FB6B3E" w:rsidRDefault="00A60D51" w:rsidP="00A60D51">
      <w:pPr>
        <w:autoSpaceDE w:val="0"/>
        <w:autoSpaceDN w:val="0"/>
        <w:adjustRightInd w:val="0"/>
        <w:ind w:firstLine="709"/>
        <w:jc w:val="both"/>
        <w:outlineLvl w:val="3"/>
        <w:rPr>
          <w:sz w:val="28"/>
          <w:szCs w:val="28"/>
        </w:rPr>
      </w:pPr>
      <w:r w:rsidRPr="00FB6B3E">
        <w:rPr>
          <w:sz w:val="28"/>
          <w:szCs w:val="28"/>
        </w:rPr>
        <w:t xml:space="preserve">Разрешая спор и удовлетворяя исковые требования в части включения периодов работы истца в страховой и специальный стаж, суд первой инстанции исходил из того, что факт работы истца в </w:t>
      </w:r>
      <w:r w:rsidR="0094141D" w:rsidRPr="00FB6B3E">
        <w:rPr>
          <w:sz w:val="28"/>
          <w:szCs w:val="28"/>
        </w:rPr>
        <w:t>Республике Казахстан</w:t>
      </w:r>
      <w:r w:rsidRPr="00FB6B3E">
        <w:rPr>
          <w:sz w:val="28"/>
          <w:szCs w:val="28"/>
        </w:rPr>
        <w:t xml:space="preserve"> на работах с вредными условиями труда в юридически значимые периоды нашел подтверждение, спорные периоды подлежат включению в страховой и специальный стаж истца, все условия для досрочного назначения страхов</w:t>
      </w:r>
      <w:r w:rsidR="000369B9" w:rsidRPr="00FB6B3E">
        <w:rPr>
          <w:sz w:val="28"/>
          <w:szCs w:val="28"/>
        </w:rPr>
        <w:t>ой пенсии по старости соблюдены</w:t>
      </w:r>
      <w:r w:rsidRPr="00FB6B3E">
        <w:rPr>
          <w:sz w:val="28"/>
          <w:szCs w:val="28"/>
        </w:rPr>
        <w:t>.</w:t>
      </w:r>
    </w:p>
    <w:p w:rsidR="00A60D51" w:rsidRPr="00FB6B3E" w:rsidRDefault="00A60D51" w:rsidP="00A60D51">
      <w:pPr>
        <w:autoSpaceDE w:val="0"/>
        <w:autoSpaceDN w:val="0"/>
        <w:adjustRightInd w:val="0"/>
        <w:ind w:firstLine="709"/>
        <w:jc w:val="both"/>
        <w:outlineLvl w:val="3"/>
        <w:rPr>
          <w:sz w:val="28"/>
          <w:szCs w:val="28"/>
        </w:rPr>
      </w:pPr>
      <w:r w:rsidRPr="00FB6B3E">
        <w:rPr>
          <w:sz w:val="28"/>
          <w:szCs w:val="28"/>
        </w:rPr>
        <w:t>Отказывая в удовлетворении требования истца о включении периода его службы в Вооруженных Силах Республики Казахстан в страховой стаж истца, суд первой инстанции исходил из того, что период службы в вооруженных силах государств - участников Содружества Независимых Государств при установлении страховой пенсии по старости в Российской Федерации в страховой и общий трудовой стаж не засчитывается.</w:t>
      </w:r>
    </w:p>
    <w:p w:rsidR="00A60D51" w:rsidRPr="00FB6B3E" w:rsidRDefault="00A60D51" w:rsidP="00A60D51">
      <w:pPr>
        <w:autoSpaceDE w:val="0"/>
        <w:autoSpaceDN w:val="0"/>
        <w:adjustRightInd w:val="0"/>
        <w:ind w:firstLine="709"/>
        <w:jc w:val="both"/>
        <w:outlineLvl w:val="3"/>
        <w:rPr>
          <w:sz w:val="28"/>
          <w:szCs w:val="28"/>
        </w:rPr>
      </w:pPr>
      <w:r w:rsidRPr="00FB6B3E">
        <w:rPr>
          <w:sz w:val="28"/>
          <w:szCs w:val="28"/>
        </w:rPr>
        <w:t>Также судом первой инстанции отмечено, что требование Г</w:t>
      </w:r>
      <w:r w:rsidR="000369B9" w:rsidRPr="00FB6B3E">
        <w:rPr>
          <w:sz w:val="28"/>
          <w:szCs w:val="28"/>
        </w:rPr>
        <w:t>.</w:t>
      </w:r>
      <w:r w:rsidRPr="00FB6B3E">
        <w:rPr>
          <w:sz w:val="28"/>
          <w:szCs w:val="28"/>
        </w:rPr>
        <w:t xml:space="preserve"> о возложении обязанности на ответчика принять к учету период проживания с 29 апреля 1974 года по 31 декабря 1990 года в зоне повышенного риска и применить льготы как к пострадавшему вследствие ядерных испытаний на Семипалатинском испытательном полигоне на основании справки о проживании в зоне повышенного риска с 29 апреля 1974 года по 31 декабря 1990 года и наличии льготы, выданной Республикой Казахстан, не основано на законодательстве Российской Федерации.</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Реализация права граждан Российской Федерации на страховые пенсии осуществляется согласно положениям Федерального закона от 28 декабря 2013 года № 400-ФЗ «О страховых пенсиях в Российской Федерации», Федерального закона от 17 декабря 2001 года № 173-ФЗ «О трудовых пенсиях в Российской Федерации».</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Порядок и условия сохранения права на досрочное назначение страховой пенсии определены статей 30 Федерального закона от 28 декабря 2013 года № 400-ФЗ «О страховых пенсиях».</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Согласно пункту 1 части 1 статьи 30 Федерального закона от 28 декабря 2013 года № 400-ФЗ «О страховых пенсиях» страховая пенсия по старости назначается ранее достижения возраста, установленного статьей 8 названного закона, при наличии величины индивидуального пенсионного коэффициента в размере не менее 30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настоящего Федерального закона по состоянию на 31 декабря 2018 года, на один год за каждый полный год такой работы - мужчинам и женщинам.</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13 марта 1992 г</w:t>
      </w:r>
      <w:r w:rsidR="000369B9" w:rsidRPr="00FB6B3E">
        <w:rPr>
          <w:sz w:val="28"/>
          <w:szCs w:val="28"/>
        </w:rPr>
        <w:t>ода</w:t>
      </w:r>
      <w:r w:rsidRPr="00FB6B3E">
        <w:rPr>
          <w:sz w:val="28"/>
          <w:szCs w:val="28"/>
        </w:rPr>
        <w:t xml:space="preserve"> государствами - участниками Содружества Независимых Государств, в том числе Российской Федерацией и Республикой Казахстан, подписано Соглашение о гарантиях прав граждан государств - участников Содружества Независимых Государств в области пенсионного обеспечения.</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В соответствии со статьей 1 названного Соглашения пенсионное обеспечение граждан государств - участников этого Соглашения и членов их семей осуществляется по законодательству государства, на территории которого они проживают.</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Пунктом 2 статьи 6 Соглашения от 13 марта 1992 г</w:t>
      </w:r>
      <w:r w:rsidR="000369B9" w:rsidRPr="00FB6B3E">
        <w:rPr>
          <w:sz w:val="28"/>
          <w:szCs w:val="28"/>
        </w:rPr>
        <w:t>ода</w:t>
      </w:r>
      <w:r w:rsidRPr="00FB6B3E">
        <w:rPr>
          <w:sz w:val="28"/>
          <w:szCs w:val="28"/>
        </w:rPr>
        <w:t xml:space="preserve"> определено, что для установления права на пенсию, в том числе пенсий на льготных основаниях и за выслугу лет, гражданам государств - участников Соглашения учитывается трудовой стаж, приобретенный на территории любого из этих государств, а также на территории бывшего СССР за время до вступления в силу Соглашения.</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Государства - участники Соглашения берут на себя обязательства информировать друг друга о действующем в их государствах пенсионном законодательстве, последующих его изменениях, а также принимать необходимые меры к установлению обстоятельств, имеющих решающее значение для определения права на пенсию и ее размера (статья 10 Соглашения от 13 марта 1992 г</w:t>
      </w:r>
      <w:r w:rsidR="000369B9" w:rsidRPr="00FB6B3E">
        <w:rPr>
          <w:sz w:val="28"/>
          <w:szCs w:val="28"/>
        </w:rPr>
        <w:t>ода</w:t>
      </w:r>
      <w:r w:rsidRPr="00FB6B3E">
        <w:rPr>
          <w:sz w:val="28"/>
          <w:szCs w:val="28"/>
        </w:rPr>
        <w:t>.).</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Принимая во внимание приведенное нормативное регулирование, учитывая представленные в дело доказательства, суд</w:t>
      </w:r>
      <w:r w:rsidR="00392F6B" w:rsidRPr="00FB6B3E">
        <w:rPr>
          <w:sz w:val="28"/>
          <w:szCs w:val="28"/>
        </w:rPr>
        <w:t xml:space="preserve"> апелляционной инстанции </w:t>
      </w:r>
      <w:r w:rsidRPr="00FB6B3E">
        <w:rPr>
          <w:sz w:val="28"/>
          <w:szCs w:val="28"/>
        </w:rPr>
        <w:t>приш</w:t>
      </w:r>
      <w:r w:rsidR="00392F6B" w:rsidRPr="00FB6B3E">
        <w:rPr>
          <w:sz w:val="28"/>
          <w:szCs w:val="28"/>
        </w:rPr>
        <w:t xml:space="preserve">ел </w:t>
      </w:r>
      <w:r w:rsidRPr="00FB6B3E">
        <w:rPr>
          <w:sz w:val="28"/>
          <w:szCs w:val="28"/>
        </w:rPr>
        <w:t>к выводу о возможности включения определенных периодов работы истца в Республике, как в специальный стаж, дающий право на назначение досрочной страховой пенсии по старости в соответствии с пунктом 1 части 1 статьи 30 Закона № 400-ФЗ, так и в общий страховой стаж.</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При назначении пенсии, в том числе досрочной страховой пенсии по старости, периоды работы и иной деятельности, которые выполнялись гражданами Российской Федерации за пределами территории Российской Федерации (в данном случае в Республике Казахстан) и которые включаются в страховой стаж, а также порядок исчисления и правила подсчета указанного стажа устанавливаются в соответствии с нормами пенсионного законодательства Российской Федерации.</w:t>
      </w:r>
      <w:r w:rsidR="007478C9" w:rsidRPr="00FB6B3E">
        <w:rPr>
          <w:sz w:val="28"/>
          <w:szCs w:val="28"/>
        </w:rPr>
        <w:t xml:space="preserve"> </w:t>
      </w:r>
      <w:r w:rsidRPr="00FB6B3E">
        <w:rPr>
          <w:sz w:val="28"/>
          <w:szCs w:val="28"/>
        </w:rPr>
        <w:t>Периоды работы граждан, прибывших в Российскую Федерацию из государств - участников Соглашения от 13 марта 1992 г</w:t>
      </w:r>
      <w:r w:rsidR="004D55C0" w:rsidRPr="00FB6B3E">
        <w:rPr>
          <w:sz w:val="28"/>
          <w:szCs w:val="28"/>
        </w:rPr>
        <w:t>ода</w:t>
      </w:r>
      <w:r w:rsidRPr="00FB6B3E">
        <w:rPr>
          <w:sz w:val="28"/>
          <w:szCs w:val="28"/>
        </w:rPr>
        <w:t>, и имевших место за пределами Российской Федерации до 1 января 2002 г</w:t>
      </w:r>
      <w:r w:rsidR="004D55C0" w:rsidRPr="00FB6B3E">
        <w:rPr>
          <w:sz w:val="28"/>
          <w:szCs w:val="28"/>
        </w:rPr>
        <w:t>ода</w:t>
      </w:r>
      <w:r w:rsidRPr="00FB6B3E">
        <w:rPr>
          <w:sz w:val="28"/>
          <w:szCs w:val="28"/>
        </w:rPr>
        <w:t xml:space="preserve"> (даты вступления в силу Федерального закона от 17 декабря 2001 г</w:t>
      </w:r>
      <w:r w:rsidR="004D55C0" w:rsidRPr="00FB6B3E">
        <w:rPr>
          <w:sz w:val="28"/>
          <w:szCs w:val="28"/>
        </w:rPr>
        <w:t>ода</w:t>
      </w:r>
      <w:r w:rsidRPr="00FB6B3E">
        <w:rPr>
          <w:sz w:val="28"/>
          <w:szCs w:val="28"/>
        </w:rPr>
        <w:t xml:space="preserve"> № 173-ФЗ «О трудовых пенсиях в Российской Федерации»), учитываются при исчислении страхового стажа в целях определения права на пенсию независимо от уплаты страховых взносов. Периоды же работы, которые выполнялись гражданами, прибывшими в Российскую Федерацию из государств - участнико</w:t>
      </w:r>
      <w:r w:rsidR="004D55C0" w:rsidRPr="00FB6B3E">
        <w:rPr>
          <w:sz w:val="28"/>
          <w:szCs w:val="28"/>
        </w:rPr>
        <w:t>в Соглашения от 13 марта 1992 года</w:t>
      </w:r>
      <w:r w:rsidRPr="00FB6B3E">
        <w:rPr>
          <w:sz w:val="28"/>
          <w:szCs w:val="28"/>
        </w:rPr>
        <w:t>, за пределами Российской Федерации после 1 января 2002 г</w:t>
      </w:r>
      <w:r w:rsidR="004D55C0" w:rsidRPr="00FB6B3E">
        <w:rPr>
          <w:sz w:val="28"/>
          <w:szCs w:val="28"/>
        </w:rPr>
        <w:t>ода</w:t>
      </w:r>
      <w:r w:rsidRPr="00FB6B3E">
        <w:rPr>
          <w:sz w:val="28"/>
          <w:szCs w:val="28"/>
        </w:rPr>
        <w:t xml:space="preserve"> (даты вступления в силу Федерального закона от 17 декабря 2001 г</w:t>
      </w:r>
      <w:r w:rsidR="004D55C0" w:rsidRPr="00FB6B3E">
        <w:rPr>
          <w:sz w:val="28"/>
          <w:szCs w:val="28"/>
        </w:rPr>
        <w:t>ода</w:t>
      </w:r>
      <w:r w:rsidRPr="00FB6B3E">
        <w:rPr>
          <w:sz w:val="28"/>
          <w:szCs w:val="28"/>
        </w:rPr>
        <w:t xml:space="preserve"> № 173-ФЗ «О трудовых пенсиях в Российской Федерации») могут быть включены в подсчет страхового стажа при условии уплаты страховых взносов на пенсионное обеспечение в соответствующие органы той страны, на территории которой осуществлялась трудовая и (или) иная деятельность. Указанные периоды работы на территории государства - участника Соглашения от 13 марта 1992 г</w:t>
      </w:r>
      <w:r w:rsidR="004D55C0" w:rsidRPr="00FB6B3E">
        <w:rPr>
          <w:sz w:val="28"/>
          <w:szCs w:val="28"/>
        </w:rPr>
        <w:t>ода</w:t>
      </w:r>
      <w:r w:rsidRPr="00FB6B3E">
        <w:rPr>
          <w:sz w:val="28"/>
          <w:szCs w:val="28"/>
        </w:rPr>
        <w:t xml:space="preserve"> должны быть подтверждены справкой компетентных органов соответствующего государства об уплате страховых взносов на обязательное пенсионное обеспечение либо на социальное страхование.</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К документам, подтверждающим периоды работы и (или) иной деятельности (страховой стаж), в том числе периоды работы граждан на территории государств - участников Соглашения от 13 марта 1992 г</w:t>
      </w:r>
      <w:r w:rsidR="004D55C0" w:rsidRPr="00FB6B3E">
        <w:rPr>
          <w:sz w:val="28"/>
          <w:szCs w:val="28"/>
        </w:rPr>
        <w:t>ода</w:t>
      </w:r>
      <w:r w:rsidRPr="00FB6B3E">
        <w:rPr>
          <w:sz w:val="28"/>
          <w:szCs w:val="28"/>
        </w:rPr>
        <w:t>, относятся справки, оформленные компетентными учреждениями (органами); справки, выданные организациями, учреждениями, предприятиями, на которых осуществлялась трудовая и (или) иная деятельность; архивные справки, выданные в соответствии с требованиями законодательства государства - участника Соглашения от 13 марта 1992 г</w:t>
      </w:r>
      <w:r w:rsidR="004D55C0" w:rsidRPr="00FB6B3E">
        <w:rPr>
          <w:sz w:val="28"/>
          <w:szCs w:val="28"/>
        </w:rPr>
        <w:t>ода</w:t>
      </w:r>
      <w:r w:rsidRPr="00FB6B3E">
        <w:rPr>
          <w:sz w:val="28"/>
          <w:szCs w:val="28"/>
        </w:rPr>
        <w:t>. Эти документы должны быть представлены гражданином в подлинниках или в копиях, удостоверенных в установленном законом порядке. При этом 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 в том числе путем направления запросов в компетентный орган государства - участника международного соглашения в области пенсионного обеспечения.</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Поскольку спорные периоды работы истца на территории Республики Казахстан имели место до вступления в силу Соглашения ЕАЭС, суд</w:t>
      </w:r>
      <w:r w:rsidR="00392F6B" w:rsidRPr="00FB6B3E">
        <w:rPr>
          <w:sz w:val="28"/>
          <w:szCs w:val="28"/>
        </w:rPr>
        <w:t xml:space="preserve">ебная коллегия </w:t>
      </w:r>
      <w:r w:rsidRPr="00FB6B3E">
        <w:rPr>
          <w:sz w:val="28"/>
          <w:szCs w:val="28"/>
        </w:rPr>
        <w:t>уч</w:t>
      </w:r>
      <w:r w:rsidR="00392F6B" w:rsidRPr="00FB6B3E">
        <w:rPr>
          <w:sz w:val="28"/>
          <w:szCs w:val="28"/>
        </w:rPr>
        <w:t xml:space="preserve">ла </w:t>
      </w:r>
      <w:r w:rsidRPr="00FB6B3E">
        <w:rPr>
          <w:sz w:val="28"/>
          <w:szCs w:val="28"/>
        </w:rPr>
        <w:t>ранее действующее правовое регулирование в части подтверждения стажа, приняв во внимание сведения, содержащиеся в архивных справках работодателей, а также документы, предоставленные АО «Единый накопительный пенсионный фонд» Республики Казахстан, подтверждающие перечисление за истца обязательных пенсионных взносов за периоды работы.</w:t>
      </w:r>
    </w:p>
    <w:p w:rsidR="00A60D51" w:rsidRPr="00FB6B3E" w:rsidRDefault="00A60D51" w:rsidP="00A60D51">
      <w:pPr>
        <w:shd w:val="clear" w:color="auto" w:fill="FFFFFF"/>
        <w:spacing w:line="100" w:lineRule="atLeast"/>
        <w:ind w:firstLine="720"/>
        <w:jc w:val="both"/>
        <w:rPr>
          <w:sz w:val="28"/>
          <w:szCs w:val="28"/>
        </w:rPr>
      </w:pPr>
      <w:r w:rsidRPr="00FB6B3E">
        <w:rPr>
          <w:sz w:val="28"/>
          <w:szCs w:val="28"/>
        </w:rPr>
        <w:t xml:space="preserve">Оснований для отмены </w:t>
      </w:r>
      <w:r w:rsidR="00392F6B" w:rsidRPr="00FB6B3E">
        <w:rPr>
          <w:sz w:val="28"/>
          <w:szCs w:val="28"/>
        </w:rPr>
        <w:t xml:space="preserve">апелляционного определения </w:t>
      </w:r>
      <w:r w:rsidRPr="00FB6B3E">
        <w:rPr>
          <w:sz w:val="28"/>
          <w:szCs w:val="28"/>
        </w:rPr>
        <w:t>суд кассационной инстанции не усмотрел.</w:t>
      </w:r>
    </w:p>
    <w:p w:rsidR="00A60D51" w:rsidRPr="00FB6B3E" w:rsidRDefault="00A60D51" w:rsidP="00A60D51">
      <w:pPr>
        <w:shd w:val="clear" w:color="auto" w:fill="FFFFFF"/>
        <w:spacing w:line="100" w:lineRule="atLeast"/>
        <w:ind w:firstLine="720"/>
        <w:jc w:val="right"/>
        <w:rPr>
          <w:rFonts w:eastAsia="Times New Roman" w:cs="Times New Roman"/>
          <w:sz w:val="28"/>
          <w:szCs w:val="28"/>
          <w:lang w:eastAsia="ru-RU" w:bidi="ar-SA"/>
        </w:rPr>
      </w:pPr>
      <w:r w:rsidRPr="00FB6B3E">
        <w:rPr>
          <w:rFonts w:eastAsia="Times New Roman" w:cs="Times New Roman"/>
          <w:sz w:val="28"/>
          <w:szCs w:val="28"/>
          <w:lang w:eastAsia="ru-RU" w:bidi="ar-SA"/>
        </w:rPr>
        <w:t>Дела №№33-3534/2024, 88-1303/2025</w:t>
      </w:r>
    </w:p>
    <w:p w:rsidR="00590B0D" w:rsidRDefault="00590B0D" w:rsidP="00A60D51">
      <w:pPr>
        <w:shd w:val="clear" w:color="auto" w:fill="FFFFFF"/>
        <w:spacing w:line="100" w:lineRule="atLeast"/>
        <w:ind w:firstLine="720"/>
        <w:jc w:val="right"/>
        <w:rPr>
          <w:rFonts w:eastAsia="Times New Roman" w:cs="Times New Roman"/>
          <w:sz w:val="28"/>
          <w:szCs w:val="28"/>
          <w:lang w:eastAsia="ru-RU" w:bidi="ar-SA"/>
        </w:rPr>
      </w:pPr>
    </w:p>
    <w:p w:rsidR="00590B0D" w:rsidRPr="00590B0D" w:rsidRDefault="00590B0D" w:rsidP="00590B0D">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cs="Times New Roman"/>
          <w:b/>
          <w:bCs/>
          <w:sz w:val="28"/>
          <w:szCs w:val="28"/>
        </w:rPr>
      </w:pPr>
      <w:r w:rsidRPr="00590B0D">
        <w:rPr>
          <w:rFonts w:cs="Times New Roman"/>
          <w:b/>
          <w:bCs/>
          <w:sz w:val="28"/>
          <w:szCs w:val="28"/>
        </w:rPr>
        <w:t>Разрешение споров о защите прав потребителей</w:t>
      </w:r>
    </w:p>
    <w:p w:rsidR="00590B0D" w:rsidRPr="00590B0D" w:rsidRDefault="00590B0D" w:rsidP="00590B0D">
      <w:pPr>
        <w:pBdr>
          <w:top w:val="none" w:sz="4" w:space="0" w:color="auto"/>
          <w:left w:val="none" w:sz="4" w:space="0" w:color="auto"/>
          <w:bottom w:val="none" w:sz="4" w:space="0" w:color="auto"/>
          <w:right w:val="none" w:sz="4" w:space="0" w:color="auto"/>
          <w:between w:val="none" w:sz="4" w:space="0" w:color="auto"/>
          <w:bar w:val="none" w:sz="4" w:color="auto"/>
        </w:pBdr>
        <w:ind w:firstLine="709"/>
        <w:jc w:val="center"/>
        <w:rPr>
          <w:rFonts w:cs="Times New Roman"/>
          <w:sz w:val="28"/>
          <w:szCs w:val="28"/>
        </w:rPr>
      </w:pPr>
    </w:p>
    <w:p w:rsidR="00590B0D" w:rsidRPr="00590B0D" w:rsidRDefault="00590B0D" w:rsidP="00590B0D">
      <w:pPr>
        <w:ind w:firstLine="708"/>
        <w:jc w:val="both"/>
        <w:rPr>
          <w:rFonts w:cs="Times New Roman"/>
          <w:b/>
          <w:sz w:val="28"/>
          <w:szCs w:val="28"/>
        </w:rPr>
      </w:pPr>
      <w:r w:rsidRPr="00590B0D">
        <w:rPr>
          <w:rFonts w:cs="Times New Roman"/>
          <w:b/>
          <w:sz w:val="28"/>
          <w:szCs w:val="28"/>
        </w:rPr>
        <w:t>Взыскание неустойки за несвоевременный возврат уплаченных по договору потребителем денежных средств в связи с добровольным отказом потребителя от договора законом не предусмотрено.</w:t>
      </w:r>
    </w:p>
    <w:p w:rsidR="00590B0D" w:rsidRPr="00590B0D" w:rsidRDefault="00590B0D" w:rsidP="00590B0D">
      <w:pPr>
        <w:ind w:firstLine="708"/>
        <w:jc w:val="both"/>
        <w:rPr>
          <w:rFonts w:cs="Times New Roman"/>
          <w:b/>
          <w:sz w:val="28"/>
          <w:szCs w:val="28"/>
        </w:rPr>
      </w:pPr>
    </w:p>
    <w:p w:rsidR="00590B0D" w:rsidRPr="00590B0D" w:rsidRDefault="00590B0D" w:rsidP="00590B0D">
      <w:pPr>
        <w:widowControl w:val="0"/>
        <w:shd w:val="clear" w:color="auto" w:fill="FFFFFF"/>
        <w:tabs>
          <w:tab w:val="left" w:pos="9356"/>
        </w:tabs>
        <w:ind w:firstLine="709"/>
        <w:jc w:val="both"/>
        <w:rPr>
          <w:sz w:val="28"/>
          <w:szCs w:val="28"/>
        </w:rPr>
      </w:pPr>
      <w:r w:rsidRPr="00590B0D">
        <w:rPr>
          <w:sz w:val="28"/>
          <w:szCs w:val="28"/>
        </w:rPr>
        <w:t xml:space="preserve">П. обратился в суд с иском к </w:t>
      </w:r>
      <w:r w:rsidRPr="00590B0D">
        <w:rPr>
          <w:rFonts w:eastAsia="Times New Roman" w:cs="Times New Roman"/>
          <w:sz w:val="28"/>
          <w:szCs w:val="28"/>
        </w:rPr>
        <w:t>обществу с ограниченной ответственностью «Библио-Глобус Туроператор» о расторжении договора, взыскании уплаченных по договору денежных средств, компенсации морального вреда, неустойки и штрафа.</w:t>
      </w:r>
      <w:r w:rsidR="004A3F47">
        <w:rPr>
          <w:rFonts w:eastAsia="Times New Roman" w:cs="Times New Roman"/>
          <w:sz w:val="28"/>
          <w:szCs w:val="28"/>
        </w:rPr>
        <w:t xml:space="preserve"> </w:t>
      </w:r>
      <w:r w:rsidRPr="00590B0D">
        <w:rPr>
          <w:sz w:val="28"/>
          <w:szCs w:val="28"/>
        </w:rPr>
        <w:t xml:space="preserve">В обоснование заявленных требований указано, что истец заключил договор о реализации туристского продукта, забронировал тур в Королевство Таиланд на двоих человек, в том числе супругу, стоимостью 261000 рублей. </w:t>
      </w:r>
      <w:r w:rsidR="00C93EEE">
        <w:rPr>
          <w:sz w:val="28"/>
          <w:szCs w:val="28"/>
        </w:rPr>
        <w:t>До периода запланированного тура</w:t>
      </w:r>
      <w:r w:rsidRPr="00590B0D">
        <w:rPr>
          <w:sz w:val="28"/>
          <w:szCs w:val="28"/>
        </w:rPr>
        <w:t xml:space="preserve"> супруга истца получила травму, истец направил в адрес туроператора заявление о возврате денежных средств в полном объеме в связи с вынужденным отказом от поездки. Денежные средства возвращены за вычетом фактически понесенных затрат, требование истца о расторжении договора о реализации туристского продукта и возврате стоимости туристского продукта в полном объеме ответчиком оставлено без удовлетворения. П. просил расторгнуть договор о реализации туристского продукта, взыскать стоимость туристского продукта в размере 95638</w:t>
      </w:r>
      <w:r w:rsidR="000C6BC0">
        <w:rPr>
          <w:sz w:val="28"/>
          <w:szCs w:val="28"/>
        </w:rPr>
        <w:t>,17 рублей</w:t>
      </w:r>
      <w:r w:rsidRPr="00590B0D">
        <w:rPr>
          <w:sz w:val="28"/>
          <w:szCs w:val="28"/>
        </w:rPr>
        <w:t xml:space="preserve">, компенсацию морального вреда в размере 50000 рублей, неустойку в размере 1% за каждый день </w:t>
      </w:r>
      <w:r w:rsidR="00C75D13">
        <w:rPr>
          <w:sz w:val="28"/>
          <w:szCs w:val="28"/>
        </w:rPr>
        <w:t xml:space="preserve">просрочки </w:t>
      </w:r>
      <w:r w:rsidRPr="00590B0D">
        <w:rPr>
          <w:sz w:val="28"/>
          <w:szCs w:val="28"/>
        </w:rPr>
        <w:t>в размере 39741</w:t>
      </w:r>
      <w:r w:rsidR="000C6BC0">
        <w:rPr>
          <w:sz w:val="28"/>
          <w:szCs w:val="28"/>
        </w:rPr>
        <w:t>,19 рублей</w:t>
      </w:r>
      <w:r w:rsidRPr="00590B0D">
        <w:rPr>
          <w:sz w:val="28"/>
          <w:szCs w:val="28"/>
        </w:rPr>
        <w:t>, неустойку в размере 101376</w:t>
      </w:r>
      <w:r w:rsidR="000C6BC0">
        <w:rPr>
          <w:sz w:val="28"/>
          <w:szCs w:val="28"/>
        </w:rPr>
        <w:t>,46</w:t>
      </w:r>
      <w:r w:rsidRPr="00590B0D">
        <w:rPr>
          <w:sz w:val="28"/>
          <w:szCs w:val="28"/>
        </w:rPr>
        <w:t xml:space="preserve"> рублей, штраф за неудовлетворение требований потребителя в добровольном порядке в размере 50% от суммы, присужденной судом.</w:t>
      </w:r>
    </w:p>
    <w:p w:rsidR="00590B0D" w:rsidRPr="00590B0D" w:rsidRDefault="00590B0D" w:rsidP="00590B0D">
      <w:pPr>
        <w:ind w:firstLine="709"/>
        <w:contextualSpacing/>
        <w:jc w:val="both"/>
        <w:rPr>
          <w:rFonts w:eastAsia="Times New Roman" w:cs="Times New Roman"/>
          <w:sz w:val="28"/>
          <w:szCs w:val="28"/>
          <w:lang w:eastAsia="ru-RU"/>
        </w:rPr>
      </w:pPr>
      <w:r w:rsidRPr="00590B0D">
        <w:rPr>
          <w:rFonts w:eastAsia="Times New Roman" w:cs="Times New Roman"/>
          <w:sz w:val="28"/>
          <w:szCs w:val="28"/>
          <w:lang w:eastAsia="ru-RU"/>
        </w:rPr>
        <w:t>Отказывая в удовлетворении исковых требований, суд первой инстанции исходил из того, что ответчиком понесены фактические расходы на приобретение тура, которые не могут быть возвращены, поскольку ответчик, являясь туроператором, не имел возможности избежать данных расходов, за вычетом таких расходов (на приобретение билетов по невозвратному тарифу и трансфер) ответчик возвратил истцу оплаченные им по договору о реализации туристского продукта денежные средства.</w:t>
      </w:r>
    </w:p>
    <w:p w:rsidR="00590B0D" w:rsidRPr="00590B0D" w:rsidRDefault="00590B0D" w:rsidP="00590B0D">
      <w:pPr>
        <w:ind w:firstLine="709"/>
        <w:contextualSpacing/>
        <w:jc w:val="both"/>
        <w:rPr>
          <w:rFonts w:eastAsia="Times New Roman" w:cs="Times New Roman"/>
          <w:sz w:val="28"/>
          <w:szCs w:val="28"/>
          <w:lang w:eastAsia="ru-RU"/>
        </w:rPr>
      </w:pPr>
      <w:r w:rsidRPr="00590B0D">
        <w:rPr>
          <w:rFonts w:eastAsia="Times New Roman" w:cs="Times New Roman"/>
          <w:sz w:val="28"/>
          <w:szCs w:val="28"/>
          <w:lang w:eastAsia="ru-RU"/>
        </w:rPr>
        <w:t>Проверяя законность решения суда, суд апелляционной инстанции</w:t>
      </w:r>
      <w:r w:rsidR="000C6BC0">
        <w:rPr>
          <w:rFonts w:eastAsia="Times New Roman" w:cs="Times New Roman"/>
          <w:sz w:val="28"/>
          <w:szCs w:val="28"/>
          <w:lang w:eastAsia="ru-RU"/>
        </w:rPr>
        <w:t xml:space="preserve"> установил</w:t>
      </w:r>
      <w:r w:rsidRPr="00590B0D">
        <w:rPr>
          <w:rFonts w:eastAsia="Times New Roman" w:cs="Times New Roman"/>
          <w:sz w:val="28"/>
          <w:szCs w:val="28"/>
          <w:lang w:eastAsia="ru-RU"/>
        </w:rPr>
        <w:t>, что отказ от поездки носил вынужденный характер в связи с полученной супругой травмой, исключающей возможность такой поездки, о чем туроператор был уведомлен незамедлительно. При этом туроператор в оба направления на даты тура зафрахтовал в ПАО «</w:t>
      </w:r>
      <w:r w:rsidR="006F1051">
        <w:rPr>
          <w:rFonts w:eastAsia="Times New Roman" w:cs="Times New Roman"/>
          <w:sz w:val="28"/>
          <w:szCs w:val="28"/>
          <w:lang w:eastAsia="ru-RU"/>
        </w:rPr>
        <w:t>******</w:t>
      </w:r>
      <w:r w:rsidRPr="00590B0D">
        <w:rPr>
          <w:rFonts w:eastAsia="Times New Roman" w:cs="Times New Roman"/>
          <w:sz w:val="28"/>
          <w:szCs w:val="28"/>
          <w:lang w:eastAsia="ru-RU"/>
        </w:rPr>
        <w:t xml:space="preserve">» 185 пассажирских мест эконом класса, тогда как количество реализованных мест составило 184 и 183 соответственно, что опровергает доводы ответчика о понесенных убытках на перевозку в связи с отказом </w:t>
      </w:r>
      <w:r w:rsidR="000C6BC0">
        <w:rPr>
          <w:rFonts w:eastAsia="Times New Roman" w:cs="Times New Roman"/>
          <w:sz w:val="28"/>
          <w:szCs w:val="28"/>
          <w:lang w:eastAsia="ru-RU"/>
        </w:rPr>
        <w:t>П</w:t>
      </w:r>
      <w:r w:rsidR="004A0EC5">
        <w:rPr>
          <w:rFonts w:eastAsia="Times New Roman" w:cs="Times New Roman"/>
          <w:sz w:val="28"/>
          <w:szCs w:val="28"/>
          <w:lang w:eastAsia="ru-RU"/>
        </w:rPr>
        <w:t>.</w:t>
      </w:r>
      <w:r w:rsidR="000C6BC0">
        <w:rPr>
          <w:rFonts w:eastAsia="Times New Roman" w:cs="Times New Roman"/>
          <w:sz w:val="28"/>
          <w:szCs w:val="28"/>
          <w:lang w:eastAsia="ru-RU"/>
        </w:rPr>
        <w:t xml:space="preserve"> от поездки. Кроме того,</w:t>
      </w:r>
      <w:r w:rsidRPr="00590B0D">
        <w:rPr>
          <w:rFonts w:eastAsia="Times New Roman" w:cs="Times New Roman"/>
          <w:sz w:val="28"/>
          <w:szCs w:val="28"/>
          <w:lang w:eastAsia="ru-RU"/>
        </w:rPr>
        <w:t xml:space="preserve"> ответчиком не представлено доказательств, что нереализованные пассажирские места являются именно теми местами, которые входили в бронирование истца, а также, что туроператором были приняты все меры по аннулированию трансфера из аэропорта в отель и обратно по заявке истца, а также, что предпринимались меры для минимизации таких затрат на сумму убытков в виде трансфера.</w:t>
      </w:r>
    </w:p>
    <w:p w:rsidR="00590B0D" w:rsidRPr="00590B0D" w:rsidRDefault="00590B0D" w:rsidP="00590B0D">
      <w:pPr>
        <w:ind w:firstLine="709"/>
        <w:contextualSpacing/>
        <w:jc w:val="both"/>
        <w:rPr>
          <w:rFonts w:eastAsia="Times New Roman" w:cs="Times New Roman"/>
          <w:sz w:val="28"/>
          <w:szCs w:val="28"/>
          <w:lang w:eastAsia="ru-RU"/>
        </w:rPr>
      </w:pPr>
      <w:r w:rsidRPr="00590B0D">
        <w:rPr>
          <w:rFonts w:eastAsia="Times New Roman" w:cs="Times New Roman"/>
          <w:sz w:val="28"/>
          <w:szCs w:val="28"/>
          <w:lang w:eastAsia="ru-RU"/>
        </w:rPr>
        <w:t>Апелляционным определением судебной коллегии по гражданским делам Верховного Суда Республики Саха (Якутия) решение суда отменено, по делу принято новое решение, которым иск удовлетворен в части. С ООО «Библио-Глобус Туроператор» в пользу П. взыскана стоимость туристского продукта в размере 95638</w:t>
      </w:r>
      <w:r w:rsidR="000C6BC0">
        <w:rPr>
          <w:rFonts w:eastAsia="Times New Roman" w:cs="Times New Roman"/>
          <w:sz w:val="28"/>
          <w:szCs w:val="28"/>
          <w:lang w:eastAsia="ru-RU"/>
        </w:rPr>
        <w:t>,17</w:t>
      </w:r>
      <w:r w:rsidRPr="00590B0D">
        <w:rPr>
          <w:rFonts w:eastAsia="Times New Roman" w:cs="Times New Roman"/>
          <w:sz w:val="28"/>
          <w:szCs w:val="28"/>
          <w:lang w:eastAsia="ru-RU"/>
        </w:rPr>
        <w:t xml:space="preserve"> рублей, неустойка 236578</w:t>
      </w:r>
      <w:r w:rsidR="000C6BC0">
        <w:rPr>
          <w:rFonts w:eastAsia="Times New Roman" w:cs="Times New Roman"/>
          <w:sz w:val="28"/>
          <w:szCs w:val="28"/>
          <w:lang w:eastAsia="ru-RU"/>
        </w:rPr>
        <w:t>,17</w:t>
      </w:r>
      <w:r w:rsidRPr="00590B0D">
        <w:rPr>
          <w:rFonts w:eastAsia="Times New Roman" w:cs="Times New Roman"/>
          <w:sz w:val="28"/>
          <w:szCs w:val="28"/>
          <w:lang w:eastAsia="ru-RU"/>
        </w:rPr>
        <w:t xml:space="preserve"> рублей, компенсация морального вреда 10000 рублей, штраф 171108</w:t>
      </w:r>
      <w:r w:rsidR="000C6BC0">
        <w:rPr>
          <w:rFonts w:eastAsia="Times New Roman" w:cs="Times New Roman"/>
          <w:sz w:val="28"/>
          <w:szCs w:val="28"/>
          <w:lang w:eastAsia="ru-RU"/>
        </w:rPr>
        <w:t>,17</w:t>
      </w:r>
      <w:r w:rsidRPr="00590B0D">
        <w:rPr>
          <w:rFonts w:eastAsia="Times New Roman" w:cs="Times New Roman"/>
          <w:sz w:val="28"/>
          <w:szCs w:val="28"/>
          <w:lang w:eastAsia="ru-RU"/>
        </w:rPr>
        <w:t xml:space="preserve"> рублей, государственная пошлина 6522</w:t>
      </w:r>
      <w:r w:rsidR="000C6BC0">
        <w:rPr>
          <w:rFonts w:eastAsia="Times New Roman" w:cs="Times New Roman"/>
          <w:sz w:val="28"/>
          <w:szCs w:val="28"/>
          <w:lang w:eastAsia="ru-RU"/>
        </w:rPr>
        <w:t>,16</w:t>
      </w:r>
      <w:r w:rsidRPr="00590B0D">
        <w:rPr>
          <w:rFonts w:eastAsia="Times New Roman" w:cs="Times New Roman"/>
          <w:sz w:val="28"/>
          <w:szCs w:val="28"/>
          <w:lang w:eastAsia="ru-RU"/>
        </w:rPr>
        <w:t xml:space="preserve"> рублей, в</w:t>
      </w:r>
      <w:r w:rsidR="000C6BC0">
        <w:rPr>
          <w:rFonts w:eastAsia="Times New Roman" w:cs="Times New Roman"/>
          <w:sz w:val="28"/>
          <w:szCs w:val="28"/>
          <w:lang w:eastAsia="ru-RU"/>
        </w:rPr>
        <w:t xml:space="preserve"> удовлетворении остальной части исковых требований</w:t>
      </w:r>
      <w:r w:rsidRPr="00590B0D">
        <w:rPr>
          <w:rFonts w:eastAsia="Times New Roman" w:cs="Times New Roman"/>
          <w:sz w:val="28"/>
          <w:szCs w:val="28"/>
          <w:lang w:eastAsia="ru-RU"/>
        </w:rPr>
        <w:t xml:space="preserve"> отказано.</w:t>
      </w:r>
    </w:p>
    <w:p w:rsidR="00590B0D" w:rsidRPr="00590B0D" w:rsidRDefault="00590B0D" w:rsidP="000C6BC0">
      <w:pPr>
        <w:autoSpaceDE w:val="0"/>
        <w:autoSpaceDN w:val="0"/>
        <w:adjustRightInd w:val="0"/>
        <w:ind w:firstLine="709"/>
        <w:jc w:val="both"/>
        <w:rPr>
          <w:rFonts w:eastAsia="Times New Roman" w:cs="Times New Roman"/>
          <w:sz w:val="28"/>
          <w:szCs w:val="28"/>
          <w:lang w:eastAsia="ru-RU"/>
        </w:rPr>
      </w:pPr>
      <w:r w:rsidRPr="00590B0D">
        <w:rPr>
          <w:rFonts w:eastAsia="Times New Roman" w:cs="Times New Roman"/>
          <w:sz w:val="28"/>
          <w:szCs w:val="28"/>
          <w:lang w:eastAsia="ru-RU"/>
        </w:rPr>
        <w:t xml:space="preserve">Проверяя законность судебных постановлений, суд кассационной инстанции нашел обоснованными выводы суда апелляционной инстанции, что </w:t>
      </w:r>
      <w:r w:rsidR="00F009C5">
        <w:rPr>
          <w:rFonts w:eastAsia="Times New Roman" w:cs="Times New Roman"/>
          <w:sz w:val="28"/>
          <w:szCs w:val="28"/>
          <w:lang w:eastAsia="ru-RU"/>
        </w:rPr>
        <w:t xml:space="preserve">на основании положений </w:t>
      </w:r>
      <w:r w:rsidR="00F009C5" w:rsidRPr="00590B0D">
        <w:rPr>
          <w:rFonts w:eastAsia="Times New Roman" w:cs="Times New Roman"/>
          <w:sz w:val="28"/>
          <w:szCs w:val="28"/>
          <w:lang w:eastAsia="ru-RU"/>
        </w:rPr>
        <w:t>статьи 782 Гражданского кодекса Российской Федерации и статьи 32</w:t>
      </w:r>
      <w:r w:rsidR="00F009C5">
        <w:rPr>
          <w:rFonts w:eastAsia="Times New Roman" w:cs="Times New Roman"/>
          <w:sz w:val="28"/>
          <w:szCs w:val="28"/>
          <w:lang w:eastAsia="ru-RU" w:bidi="ar-SA"/>
        </w:rPr>
        <w:t xml:space="preserve">Закона Российской Федерации от 07 февраля 1992 года №2300-1 «О защите прав потребителей» (далее – Закона о защите прав потребителей) турист имеет </w:t>
      </w:r>
      <w:r w:rsidRPr="00590B0D">
        <w:rPr>
          <w:rFonts w:eastAsia="Times New Roman" w:cs="Times New Roman"/>
          <w:sz w:val="28"/>
          <w:szCs w:val="28"/>
          <w:lang w:eastAsia="ru-RU"/>
        </w:rPr>
        <w:t xml:space="preserve">право на отказ от договора реализации туристского продукта в отсутствие нарушений со стороны туроператора и </w:t>
      </w:r>
      <w:proofErr w:type="spellStart"/>
      <w:r w:rsidRPr="00590B0D">
        <w:rPr>
          <w:rFonts w:eastAsia="Times New Roman" w:cs="Times New Roman"/>
          <w:sz w:val="28"/>
          <w:szCs w:val="28"/>
          <w:lang w:eastAsia="ru-RU"/>
        </w:rPr>
        <w:t>турагента</w:t>
      </w:r>
      <w:proofErr w:type="spellEnd"/>
      <w:r w:rsidR="000C6BC0">
        <w:rPr>
          <w:rFonts w:eastAsia="Times New Roman" w:cs="Times New Roman"/>
          <w:sz w:val="28"/>
          <w:szCs w:val="28"/>
          <w:lang w:eastAsia="ru-RU" w:bidi="ar-SA"/>
        </w:rPr>
        <w:t xml:space="preserve">. </w:t>
      </w:r>
    </w:p>
    <w:p w:rsidR="00590B0D" w:rsidRPr="00590B0D" w:rsidRDefault="00590B0D" w:rsidP="00590B0D">
      <w:pPr>
        <w:ind w:firstLine="709"/>
        <w:contextualSpacing/>
        <w:jc w:val="both"/>
        <w:rPr>
          <w:rFonts w:eastAsia="Times New Roman" w:cs="Times New Roman"/>
          <w:sz w:val="28"/>
          <w:szCs w:val="28"/>
          <w:lang w:eastAsia="ru-RU"/>
        </w:rPr>
      </w:pPr>
      <w:r w:rsidRPr="00590B0D">
        <w:rPr>
          <w:rFonts w:eastAsia="Times New Roman" w:cs="Times New Roman"/>
          <w:sz w:val="28"/>
          <w:szCs w:val="28"/>
          <w:lang w:eastAsia="ru-RU"/>
        </w:rPr>
        <w:t xml:space="preserve">Поскольку ответчик не </w:t>
      </w:r>
      <w:r w:rsidR="006C4423">
        <w:rPr>
          <w:rFonts w:eastAsia="Times New Roman" w:cs="Times New Roman"/>
          <w:sz w:val="28"/>
          <w:szCs w:val="28"/>
          <w:lang w:eastAsia="ru-RU"/>
        </w:rPr>
        <w:t xml:space="preserve">подтвердил </w:t>
      </w:r>
      <w:r w:rsidRPr="00590B0D">
        <w:rPr>
          <w:rFonts w:eastAsia="Times New Roman" w:cs="Times New Roman"/>
          <w:sz w:val="28"/>
          <w:szCs w:val="28"/>
          <w:lang w:eastAsia="ru-RU"/>
        </w:rPr>
        <w:t xml:space="preserve">наличие у него реального ущерба в связи с вынужденным отказом истца от бронирования и тура, требование истца о возврате уплаченных по договору денежных средств в добровольном порядке туроператором исполнено не было, </w:t>
      </w:r>
      <w:r w:rsidR="00EF408B" w:rsidRPr="00590B0D">
        <w:rPr>
          <w:rFonts w:eastAsia="Times New Roman" w:cs="Times New Roman"/>
          <w:sz w:val="28"/>
          <w:szCs w:val="28"/>
          <w:lang w:eastAsia="ru-RU"/>
        </w:rPr>
        <w:t>суд апелляционной</w:t>
      </w:r>
      <w:r w:rsidRPr="00590B0D">
        <w:rPr>
          <w:rFonts w:eastAsia="Times New Roman" w:cs="Times New Roman"/>
          <w:sz w:val="28"/>
          <w:szCs w:val="28"/>
          <w:lang w:eastAsia="ru-RU"/>
        </w:rPr>
        <w:t xml:space="preserve"> инстанции пришел к </w:t>
      </w:r>
      <w:r w:rsidR="004C7508">
        <w:rPr>
          <w:rFonts w:eastAsia="Times New Roman" w:cs="Times New Roman"/>
          <w:sz w:val="28"/>
          <w:szCs w:val="28"/>
          <w:lang w:eastAsia="ru-RU"/>
        </w:rPr>
        <w:t xml:space="preserve">правильному </w:t>
      </w:r>
      <w:r w:rsidRPr="00590B0D">
        <w:rPr>
          <w:rFonts w:eastAsia="Times New Roman" w:cs="Times New Roman"/>
          <w:sz w:val="28"/>
          <w:szCs w:val="28"/>
          <w:lang w:eastAsia="ru-RU"/>
        </w:rPr>
        <w:t>выводу о наличии правовых оснований для присуждения истцу оставшейся части стоимости тура за вычетом агентского вознаграждения и компенсации морального вреда.</w:t>
      </w:r>
    </w:p>
    <w:p w:rsidR="00590B0D" w:rsidRPr="00590B0D" w:rsidRDefault="004C7508" w:rsidP="00590B0D">
      <w:pPr>
        <w:autoSpaceDE w:val="0"/>
        <w:autoSpaceDN w:val="0"/>
        <w:adjustRightInd w:val="0"/>
        <w:ind w:firstLine="709"/>
        <w:contextualSpacing/>
        <w:jc w:val="both"/>
        <w:rPr>
          <w:rFonts w:eastAsia="Times New Roman" w:cs="Times New Roman"/>
          <w:sz w:val="28"/>
          <w:szCs w:val="28"/>
          <w:lang w:eastAsia="ru-RU"/>
        </w:rPr>
      </w:pPr>
      <w:r>
        <w:rPr>
          <w:rFonts w:eastAsia="Times New Roman" w:cs="Times New Roman"/>
          <w:sz w:val="28"/>
          <w:szCs w:val="28"/>
          <w:lang w:eastAsia="ru-RU"/>
        </w:rPr>
        <w:t>Между тем</w:t>
      </w:r>
      <w:r w:rsidR="00590B0D" w:rsidRPr="00590B0D">
        <w:rPr>
          <w:rFonts w:eastAsia="Times New Roman" w:cs="Times New Roman"/>
          <w:sz w:val="28"/>
          <w:szCs w:val="28"/>
          <w:lang w:eastAsia="ru-RU"/>
        </w:rPr>
        <w:t xml:space="preserve"> суд кассационной инстанции отметил, что разрешая вопрос о взыскании неустойки, суд апелляционной инстанции ошибочно применил положения </w:t>
      </w:r>
      <w:r w:rsidR="006C4423">
        <w:rPr>
          <w:rFonts w:eastAsia="Times New Roman" w:cs="Times New Roman"/>
          <w:sz w:val="28"/>
          <w:szCs w:val="28"/>
          <w:lang w:eastAsia="ru-RU"/>
        </w:rPr>
        <w:t xml:space="preserve">пункта 5 </w:t>
      </w:r>
      <w:r w:rsidR="00590B0D" w:rsidRPr="00590B0D">
        <w:rPr>
          <w:rFonts w:eastAsia="Times New Roman" w:cs="Times New Roman"/>
          <w:sz w:val="28"/>
          <w:szCs w:val="28"/>
          <w:lang w:eastAsia="ru-RU"/>
        </w:rPr>
        <w:t>статьи 28 Закона о защите прав потребителей к случаям несвоевременного возврата денежных средств в связи с добровольным отказом потребителя от договора.</w:t>
      </w:r>
      <w:r w:rsidR="00E948D4">
        <w:rPr>
          <w:rFonts w:eastAsia="Times New Roman" w:cs="Times New Roman"/>
          <w:sz w:val="28"/>
          <w:szCs w:val="28"/>
          <w:lang w:eastAsia="ru-RU"/>
        </w:rPr>
        <w:t xml:space="preserve"> </w:t>
      </w:r>
      <w:r w:rsidR="00590B0D" w:rsidRPr="00590B0D">
        <w:rPr>
          <w:rFonts w:eastAsia="Times New Roman" w:cs="Times New Roman"/>
          <w:sz w:val="28"/>
          <w:szCs w:val="28"/>
          <w:lang w:eastAsia="ru-RU"/>
        </w:rPr>
        <w:t xml:space="preserve">Положения </w:t>
      </w:r>
      <w:r w:rsidR="006C4423">
        <w:rPr>
          <w:rFonts w:eastAsia="Times New Roman" w:cs="Times New Roman"/>
          <w:sz w:val="28"/>
          <w:szCs w:val="28"/>
          <w:lang w:eastAsia="ru-RU"/>
        </w:rPr>
        <w:t xml:space="preserve">данной нормы </w:t>
      </w:r>
      <w:r w:rsidR="00590B0D" w:rsidRPr="00590B0D">
        <w:rPr>
          <w:rFonts w:eastAsia="Times New Roman" w:cs="Times New Roman"/>
          <w:sz w:val="28"/>
          <w:szCs w:val="28"/>
          <w:lang w:eastAsia="ru-RU"/>
        </w:rPr>
        <w:t>применяются к случаям нарушения срока удовлетворения требований потребителя о возврате уплаченной за работу (услугу) денежной суммы и возмещении убытков, причиненных в связи с отказом от исполнения договора, обусловленным нарушением исполнителем сроков выполнения работ (услуг), либо наличия недостатков выполненной работы (оказанной услуги). Таких нарушений со стороны исполнителя судами не установлено.</w:t>
      </w:r>
    </w:p>
    <w:p w:rsidR="00590B0D" w:rsidRPr="00590B0D" w:rsidRDefault="00590B0D" w:rsidP="00590B0D">
      <w:pPr>
        <w:autoSpaceDE w:val="0"/>
        <w:autoSpaceDN w:val="0"/>
        <w:adjustRightInd w:val="0"/>
        <w:ind w:firstLine="709"/>
        <w:contextualSpacing/>
        <w:jc w:val="both"/>
        <w:rPr>
          <w:rFonts w:eastAsia="Times New Roman" w:cs="Times New Roman"/>
          <w:sz w:val="28"/>
          <w:szCs w:val="28"/>
          <w:lang w:eastAsia="ru-RU"/>
        </w:rPr>
      </w:pPr>
      <w:r w:rsidRPr="00590B0D">
        <w:rPr>
          <w:rFonts w:eastAsia="Times New Roman" w:cs="Times New Roman"/>
          <w:sz w:val="28"/>
          <w:szCs w:val="28"/>
          <w:lang w:eastAsia="ru-RU"/>
        </w:rPr>
        <w:t>Кассационным определением судебной коллегии по гражданским делам Девятого кассационного суда общей юрисдикции от 04 марта 2025 года апелляционное определение отменено в части взыскания неустойки, штрафа и государственной пошлины и направлено на новое рассмотрение в суд апелляционной инстанции в указанной части, в остальной части оставлено без изменения.</w:t>
      </w:r>
    </w:p>
    <w:p w:rsidR="00590B0D" w:rsidRPr="00590B0D" w:rsidRDefault="00590B0D" w:rsidP="00590B0D">
      <w:pPr>
        <w:autoSpaceDE w:val="0"/>
        <w:autoSpaceDN w:val="0"/>
        <w:adjustRightInd w:val="0"/>
        <w:ind w:firstLine="709"/>
        <w:contextualSpacing/>
        <w:jc w:val="both"/>
        <w:rPr>
          <w:rFonts w:eastAsia="Times New Roman" w:cs="Times New Roman"/>
          <w:color w:val="000000"/>
          <w:sz w:val="28"/>
          <w:szCs w:val="28"/>
          <w:lang w:eastAsia="ru-RU"/>
        </w:rPr>
      </w:pPr>
      <w:r w:rsidRPr="00590B0D">
        <w:rPr>
          <w:rFonts w:eastAsia="Times New Roman" w:cs="Times New Roman"/>
          <w:sz w:val="28"/>
          <w:szCs w:val="28"/>
          <w:lang w:eastAsia="ru-RU"/>
        </w:rPr>
        <w:t>При новом рассмотрении дела суд апелляционной инстанции исходил из того, что н</w:t>
      </w:r>
      <w:r w:rsidRPr="00590B0D">
        <w:rPr>
          <w:rFonts w:eastAsia="Times New Roman" w:cs="Times New Roman"/>
          <w:color w:val="000000"/>
          <w:sz w:val="28"/>
          <w:szCs w:val="28"/>
          <w:lang w:eastAsia="ru-RU"/>
        </w:rPr>
        <w:t xml:space="preserve">а обращение истца </w:t>
      </w:r>
      <w:r w:rsidRPr="00590B0D">
        <w:rPr>
          <w:rFonts w:eastAsia="Times New Roman" w:cs="Times New Roman"/>
          <w:sz w:val="28"/>
          <w:szCs w:val="28"/>
          <w:lang w:eastAsia="ru-RU"/>
        </w:rPr>
        <w:t xml:space="preserve">об отказе от туристского продукта </w:t>
      </w:r>
      <w:r w:rsidRPr="00590B0D">
        <w:rPr>
          <w:rFonts w:eastAsia="Times New Roman" w:cs="Times New Roman"/>
          <w:color w:val="000000"/>
          <w:sz w:val="28"/>
          <w:szCs w:val="28"/>
          <w:lang w:eastAsia="ru-RU"/>
        </w:rPr>
        <w:t xml:space="preserve">туроператором через уполномоченного агента до потребителя доведена информация, что денежные средства на авиаперевозку и трансфер не находятся в распоряжении и пользовании туроператора, перечислены поставщикам на этапе бронирования, в связи с чем </w:t>
      </w:r>
      <w:r w:rsidRPr="00590B0D">
        <w:rPr>
          <w:rFonts w:eastAsia="Times New Roman" w:cs="Times New Roman"/>
          <w:sz w:val="28"/>
          <w:szCs w:val="28"/>
          <w:lang w:eastAsia="ru-RU"/>
        </w:rPr>
        <w:t>туроператор ограничен в обеспечении возврата указанных денежных средств</w:t>
      </w:r>
      <w:r w:rsidRPr="00590B0D">
        <w:rPr>
          <w:rFonts w:eastAsia="Times New Roman" w:cs="Times New Roman"/>
          <w:color w:val="000000"/>
          <w:sz w:val="28"/>
          <w:szCs w:val="28"/>
          <w:lang w:eastAsia="ru-RU"/>
        </w:rPr>
        <w:t>.</w:t>
      </w:r>
    </w:p>
    <w:p w:rsidR="00590B0D" w:rsidRPr="00590B0D" w:rsidRDefault="00590B0D" w:rsidP="00590B0D">
      <w:pPr>
        <w:autoSpaceDE w:val="0"/>
        <w:autoSpaceDN w:val="0"/>
        <w:adjustRightInd w:val="0"/>
        <w:ind w:firstLine="709"/>
        <w:contextualSpacing/>
        <w:jc w:val="both"/>
        <w:rPr>
          <w:rFonts w:eastAsia="Calibri" w:cs="Times New Roman"/>
          <w:color w:val="000000"/>
          <w:sz w:val="28"/>
          <w:szCs w:val="28"/>
          <w:lang w:eastAsia="ru-RU"/>
        </w:rPr>
      </w:pPr>
      <w:r w:rsidRPr="00590B0D">
        <w:rPr>
          <w:rFonts w:eastAsia="Calibri" w:cs="Times New Roman"/>
          <w:color w:val="000000"/>
          <w:sz w:val="28"/>
          <w:szCs w:val="28"/>
          <w:lang w:eastAsia="ru-RU"/>
        </w:rPr>
        <w:t xml:space="preserve">Положения </w:t>
      </w:r>
      <w:hyperlink r:id="rId20" w:history="1">
        <w:r w:rsidRPr="00590B0D">
          <w:rPr>
            <w:rFonts w:eastAsia="Calibri" w:cs="Times New Roman"/>
            <w:color w:val="000000"/>
            <w:sz w:val="28"/>
            <w:szCs w:val="28"/>
            <w:lang w:eastAsia="ru-RU"/>
          </w:rPr>
          <w:t>статьи 28 (пункт 5)</w:t>
        </w:r>
      </w:hyperlink>
      <w:r w:rsidRPr="00590B0D">
        <w:rPr>
          <w:rFonts w:eastAsia="Calibri" w:cs="Times New Roman"/>
          <w:color w:val="000000"/>
          <w:sz w:val="28"/>
          <w:szCs w:val="28"/>
          <w:lang w:eastAsia="ru-RU"/>
        </w:rPr>
        <w:t xml:space="preserve"> Закона о защите прав потребителей в системной взаимосвязи со </w:t>
      </w:r>
      <w:hyperlink r:id="rId21" w:history="1">
        <w:r w:rsidRPr="00590B0D">
          <w:rPr>
            <w:rFonts w:eastAsia="Calibri" w:cs="Times New Roman"/>
            <w:color w:val="000000"/>
            <w:sz w:val="28"/>
            <w:szCs w:val="28"/>
            <w:lang w:eastAsia="ru-RU"/>
          </w:rPr>
          <w:t>статьей 31</w:t>
        </w:r>
      </w:hyperlink>
      <w:r w:rsidRPr="00590B0D">
        <w:rPr>
          <w:rFonts w:eastAsia="Calibri" w:cs="Times New Roman"/>
          <w:color w:val="000000"/>
          <w:sz w:val="28"/>
          <w:szCs w:val="28"/>
          <w:lang w:eastAsia="ru-RU"/>
        </w:rPr>
        <w:t xml:space="preserve"> указанного закона применяются к случаям нарушения срока удовлетворения требований потребителя о возврате уплаченной за работу (услугу) денежной суммы и возмещении убытков, причиненных в связи с отказом от исполнения договора, обусловленным нарушением исполнителем сроков выполнения работ (услуг), либо наличия недостатков выполненной работы (оказанной услуги).</w:t>
      </w:r>
      <w:r w:rsidR="00FB7652">
        <w:rPr>
          <w:rFonts w:eastAsia="Calibri" w:cs="Times New Roman"/>
          <w:color w:val="000000"/>
          <w:sz w:val="28"/>
          <w:szCs w:val="28"/>
          <w:lang w:eastAsia="ru-RU"/>
        </w:rPr>
        <w:t xml:space="preserve"> </w:t>
      </w:r>
      <w:r w:rsidRPr="00590B0D">
        <w:rPr>
          <w:rFonts w:eastAsia="Calibri" w:cs="Times New Roman"/>
          <w:color w:val="000000"/>
          <w:sz w:val="28"/>
          <w:szCs w:val="28"/>
          <w:lang w:eastAsia="ru-RU"/>
        </w:rPr>
        <w:t>Таких нарушений со стороны исполнителя при рассмотре</w:t>
      </w:r>
      <w:r w:rsidR="006C4423">
        <w:rPr>
          <w:rFonts w:eastAsia="Calibri" w:cs="Times New Roman"/>
          <w:color w:val="000000"/>
          <w:sz w:val="28"/>
          <w:szCs w:val="28"/>
          <w:lang w:eastAsia="ru-RU"/>
        </w:rPr>
        <w:t>нии данного дела не установлено</w:t>
      </w:r>
      <w:r w:rsidRPr="00590B0D">
        <w:rPr>
          <w:rFonts w:eastAsia="Calibri" w:cs="Times New Roman"/>
          <w:color w:val="000000"/>
          <w:sz w:val="28"/>
          <w:szCs w:val="28"/>
          <w:lang w:eastAsia="ru-RU"/>
        </w:rPr>
        <w:t>.</w:t>
      </w:r>
    </w:p>
    <w:p w:rsidR="00590B0D" w:rsidRPr="00590B0D" w:rsidRDefault="00590B0D" w:rsidP="00590B0D">
      <w:pPr>
        <w:autoSpaceDE w:val="0"/>
        <w:autoSpaceDN w:val="0"/>
        <w:adjustRightInd w:val="0"/>
        <w:ind w:firstLine="709"/>
        <w:contextualSpacing/>
        <w:jc w:val="both"/>
        <w:rPr>
          <w:rFonts w:eastAsia="Calibri" w:cs="Times New Roman"/>
          <w:color w:val="000000"/>
          <w:sz w:val="28"/>
          <w:szCs w:val="28"/>
          <w:lang w:eastAsia="ru-RU"/>
        </w:rPr>
      </w:pPr>
      <w:r w:rsidRPr="00590B0D">
        <w:rPr>
          <w:rFonts w:eastAsia="Calibri" w:cs="Times New Roman"/>
          <w:color w:val="000000"/>
          <w:sz w:val="28"/>
          <w:szCs w:val="28"/>
          <w:lang w:eastAsia="ru-RU"/>
        </w:rPr>
        <w:t xml:space="preserve">При таких обстоятельствах оснований для взыскания с туроператора в пользу туриста неустойки за несвоевременный возврат уплаченных по договору о реализации туристского продукта денежных средств по правилам </w:t>
      </w:r>
      <w:hyperlink r:id="rId22" w:history="1">
        <w:r w:rsidRPr="00590B0D">
          <w:rPr>
            <w:rFonts w:eastAsia="Calibri" w:cs="Times New Roman"/>
            <w:color w:val="000000"/>
            <w:sz w:val="28"/>
            <w:szCs w:val="28"/>
            <w:lang w:eastAsia="ru-RU"/>
          </w:rPr>
          <w:t>пункта 5 статьи 28</w:t>
        </w:r>
      </w:hyperlink>
      <w:r w:rsidRPr="00590B0D">
        <w:rPr>
          <w:rFonts w:eastAsia="Calibri" w:cs="Times New Roman"/>
          <w:color w:val="000000"/>
          <w:sz w:val="28"/>
          <w:szCs w:val="28"/>
          <w:lang w:eastAsia="ru-RU"/>
        </w:rPr>
        <w:t xml:space="preserve"> Закона о защите прав потребителей суд апелляционной инстанции не усмотрел. При этом за несоблюдение добровольного порядка удовлетворения требований потребителя с ответчика как исполнителя услуги взыскана компенсация морального вреда и штраф в размере пятидесяти процентов от суммы, присужденной судом в пользу потребителя, а также в доход местного бюджета государственная пошлина.</w:t>
      </w:r>
    </w:p>
    <w:p w:rsidR="00590B0D" w:rsidRPr="00590B0D" w:rsidRDefault="00590B0D" w:rsidP="00590B0D">
      <w:pPr>
        <w:autoSpaceDE w:val="0"/>
        <w:autoSpaceDN w:val="0"/>
        <w:adjustRightInd w:val="0"/>
        <w:ind w:firstLine="709"/>
        <w:contextualSpacing/>
        <w:jc w:val="right"/>
        <w:rPr>
          <w:rFonts w:eastAsia="Calibri" w:cs="Times New Roman"/>
          <w:color w:val="000000"/>
          <w:sz w:val="28"/>
          <w:szCs w:val="28"/>
          <w:lang w:eastAsia="ru-RU"/>
        </w:rPr>
      </w:pPr>
      <w:r w:rsidRPr="00590B0D">
        <w:rPr>
          <w:color w:val="000000"/>
          <w:sz w:val="28"/>
          <w:szCs w:val="28"/>
        </w:rPr>
        <w:t>Дела №№33-3501/2024, 88-</w:t>
      </w:r>
      <w:r w:rsidRPr="00590B0D">
        <w:rPr>
          <w:sz w:val="28"/>
          <w:szCs w:val="28"/>
        </w:rPr>
        <w:t xml:space="preserve">1939/2025, </w:t>
      </w:r>
      <w:r w:rsidRPr="00590B0D">
        <w:rPr>
          <w:color w:val="000000"/>
          <w:sz w:val="28"/>
          <w:szCs w:val="28"/>
        </w:rPr>
        <w:t>33-1214/2025</w:t>
      </w:r>
    </w:p>
    <w:p w:rsidR="00590B0D" w:rsidRPr="00590B0D" w:rsidRDefault="00590B0D" w:rsidP="00590B0D">
      <w:pPr>
        <w:ind w:firstLine="709"/>
        <w:jc w:val="both"/>
        <w:rPr>
          <w:rFonts w:eastAsia="Calibri" w:cs="Times New Roman"/>
          <w:color w:val="000000"/>
          <w:sz w:val="28"/>
          <w:szCs w:val="28"/>
          <w:lang w:eastAsia="ru-RU"/>
        </w:rPr>
      </w:pPr>
    </w:p>
    <w:p w:rsidR="00590B0D" w:rsidRPr="006D77D3" w:rsidRDefault="006D77D3" w:rsidP="00590B0D">
      <w:pPr>
        <w:autoSpaceDE w:val="0"/>
        <w:autoSpaceDN w:val="0"/>
        <w:adjustRightInd w:val="0"/>
        <w:ind w:firstLine="709"/>
        <w:jc w:val="both"/>
        <w:rPr>
          <w:rFonts w:eastAsia="Calibri" w:cs="Times New Roman"/>
          <w:b/>
          <w:sz w:val="28"/>
          <w:szCs w:val="28"/>
        </w:rPr>
      </w:pPr>
      <w:r w:rsidRPr="006D77D3">
        <w:rPr>
          <w:rFonts w:eastAsia="Calibri" w:cs="Times New Roman"/>
          <w:b/>
          <w:sz w:val="28"/>
          <w:szCs w:val="28"/>
        </w:rPr>
        <w:t>С 01 сентября 2024 года (в том числе в случае неисполнения или ненадлежащего исполнения обязательств по договорам, заключенным до указанной даты) размер штрафа, взыскиваемого в пользу потребителя</w:t>
      </w:r>
      <w:r w:rsidR="00FB7652">
        <w:rPr>
          <w:rFonts w:eastAsia="Calibri" w:cs="Times New Roman"/>
          <w:b/>
          <w:sz w:val="28"/>
          <w:szCs w:val="28"/>
        </w:rPr>
        <w:t>,</w:t>
      </w:r>
      <w:r w:rsidRPr="006D77D3">
        <w:rPr>
          <w:rFonts w:eastAsia="Calibri" w:cs="Times New Roman"/>
          <w:b/>
          <w:sz w:val="28"/>
          <w:szCs w:val="28"/>
        </w:rPr>
        <w:t xml:space="preserve"> составляет 5% от суммы, присужденной судом в пользу дольщика. </w:t>
      </w:r>
    </w:p>
    <w:p w:rsidR="006D77D3" w:rsidRPr="00704515" w:rsidRDefault="006D77D3" w:rsidP="00590B0D">
      <w:pPr>
        <w:autoSpaceDE w:val="0"/>
        <w:autoSpaceDN w:val="0"/>
        <w:adjustRightInd w:val="0"/>
        <w:ind w:firstLine="709"/>
        <w:jc w:val="both"/>
        <w:rPr>
          <w:rFonts w:eastAsia="Calibri" w:cs="Times New Roman"/>
          <w:sz w:val="28"/>
          <w:szCs w:val="28"/>
          <w:lang w:eastAsia="ru-RU"/>
        </w:rPr>
      </w:pPr>
    </w:p>
    <w:p w:rsidR="00590B0D" w:rsidRPr="00704515" w:rsidRDefault="00590B0D" w:rsidP="00590B0D">
      <w:pPr>
        <w:ind w:firstLine="709"/>
        <w:jc w:val="both"/>
        <w:rPr>
          <w:rFonts w:eastAsia="Calibri" w:cs="Times New Roman"/>
          <w:sz w:val="28"/>
          <w:szCs w:val="28"/>
          <w:lang w:eastAsia="ru-RU"/>
        </w:rPr>
      </w:pPr>
      <w:r w:rsidRPr="00704515">
        <w:rPr>
          <w:rFonts w:eastAsia="Calibri" w:cs="Times New Roman"/>
          <w:sz w:val="28"/>
          <w:szCs w:val="28"/>
          <w:lang w:eastAsia="ru-RU"/>
        </w:rPr>
        <w:t>Т</w:t>
      </w:r>
      <w:r w:rsidR="0082002A">
        <w:rPr>
          <w:rFonts w:eastAsia="Calibri" w:cs="Times New Roman"/>
          <w:sz w:val="28"/>
          <w:szCs w:val="28"/>
          <w:lang w:eastAsia="ru-RU"/>
        </w:rPr>
        <w:t xml:space="preserve">1, Т2 </w:t>
      </w:r>
      <w:r w:rsidRPr="00704515">
        <w:rPr>
          <w:rFonts w:eastAsia="Calibri" w:cs="Times New Roman"/>
          <w:sz w:val="28"/>
          <w:szCs w:val="28"/>
          <w:lang w:eastAsia="ru-RU"/>
        </w:rPr>
        <w:t xml:space="preserve">обратились в суд с иском к обществу с ограниченной ответственностью «Товары Саха </w:t>
      </w:r>
      <w:proofErr w:type="spellStart"/>
      <w:r w:rsidRPr="00704515">
        <w:rPr>
          <w:rFonts w:eastAsia="Calibri" w:cs="Times New Roman"/>
          <w:sz w:val="28"/>
          <w:szCs w:val="28"/>
          <w:lang w:eastAsia="ru-RU"/>
        </w:rPr>
        <w:t>Якутместпрома</w:t>
      </w:r>
      <w:proofErr w:type="spellEnd"/>
      <w:r w:rsidRPr="00704515">
        <w:rPr>
          <w:rFonts w:eastAsia="Calibri" w:cs="Times New Roman"/>
          <w:sz w:val="28"/>
          <w:szCs w:val="28"/>
          <w:lang w:eastAsia="ru-RU"/>
        </w:rPr>
        <w:t xml:space="preserve">» (далее - ООО «Товары Саха </w:t>
      </w:r>
      <w:proofErr w:type="spellStart"/>
      <w:r w:rsidRPr="00704515">
        <w:rPr>
          <w:rFonts w:eastAsia="Calibri" w:cs="Times New Roman"/>
          <w:sz w:val="28"/>
          <w:szCs w:val="28"/>
          <w:lang w:eastAsia="ru-RU"/>
        </w:rPr>
        <w:t>Якутместпрома</w:t>
      </w:r>
      <w:proofErr w:type="spellEnd"/>
      <w:r w:rsidRPr="00704515">
        <w:rPr>
          <w:rFonts w:eastAsia="Calibri" w:cs="Times New Roman"/>
          <w:sz w:val="28"/>
          <w:szCs w:val="28"/>
          <w:lang w:eastAsia="ru-RU"/>
        </w:rPr>
        <w:t>») о взыскании денежных средств по договору долевого участия, неустойки, штрафа в связи с тем, что оплаченная истцами при заключении договора проектная площадь квартиры превысила фактическую площадь на 5,15%, разница в площадях составила 2,75 кв.м, переплата по договору составила 192 500 рублей,</w:t>
      </w:r>
      <w:r w:rsidR="00D11F2D">
        <w:rPr>
          <w:rFonts w:eastAsia="Calibri" w:cs="Times New Roman"/>
          <w:sz w:val="28"/>
          <w:szCs w:val="28"/>
          <w:lang w:eastAsia="ru-RU"/>
        </w:rPr>
        <w:t xml:space="preserve"> данная сумма</w:t>
      </w:r>
      <w:r w:rsidRPr="00704515">
        <w:rPr>
          <w:rFonts w:eastAsia="Calibri" w:cs="Times New Roman"/>
          <w:sz w:val="28"/>
          <w:szCs w:val="28"/>
          <w:lang w:eastAsia="ru-RU"/>
        </w:rPr>
        <w:t xml:space="preserve"> не возвращена застройщиком в добровольном порядке. Кроме того, застройщиком объект долевого строительства (квартира) передан истцам с нарушением оговоренных в договоре сроков. Т</w:t>
      </w:r>
      <w:r w:rsidR="00D11F2D">
        <w:rPr>
          <w:rFonts w:eastAsia="Calibri" w:cs="Times New Roman"/>
          <w:sz w:val="28"/>
          <w:szCs w:val="28"/>
          <w:lang w:eastAsia="ru-RU"/>
        </w:rPr>
        <w:t xml:space="preserve">. </w:t>
      </w:r>
      <w:r w:rsidRPr="00704515">
        <w:rPr>
          <w:rFonts w:eastAsia="Calibri" w:cs="Times New Roman"/>
          <w:sz w:val="28"/>
          <w:szCs w:val="28"/>
          <w:lang w:eastAsia="ru-RU"/>
        </w:rPr>
        <w:t>просили взыскать с застройщика неустойку в сумме 3 298</w:t>
      </w:r>
      <w:r w:rsidR="00D11F2D">
        <w:rPr>
          <w:rFonts w:eastAsia="Calibri" w:cs="Times New Roman"/>
          <w:sz w:val="28"/>
          <w:szCs w:val="28"/>
          <w:lang w:eastAsia="ru-RU"/>
        </w:rPr>
        <w:t> </w:t>
      </w:r>
      <w:r w:rsidRPr="00704515">
        <w:rPr>
          <w:rFonts w:eastAsia="Calibri" w:cs="Times New Roman"/>
          <w:sz w:val="28"/>
          <w:szCs w:val="28"/>
          <w:lang w:eastAsia="ru-RU"/>
        </w:rPr>
        <w:t>808</w:t>
      </w:r>
      <w:r w:rsidR="00D11F2D">
        <w:rPr>
          <w:rFonts w:eastAsia="Calibri" w:cs="Times New Roman"/>
          <w:sz w:val="28"/>
          <w:szCs w:val="28"/>
          <w:lang w:eastAsia="ru-RU"/>
        </w:rPr>
        <w:t>,33</w:t>
      </w:r>
      <w:r w:rsidRPr="00704515">
        <w:rPr>
          <w:rFonts w:eastAsia="Calibri" w:cs="Times New Roman"/>
          <w:sz w:val="28"/>
          <w:szCs w:val="28"/>
          <w:lang w:eastAsia="ru-RU"/>
        </w:rPr>
        <w:t xml:space="preserve"> рублей за период с 1 января 2017 года по 28 марта 2022 года со взысканием по день фактического исполнения, а также штраф в соответствии со статьей 13 Закона </w:t>
      </w:r>
      <w:r w:rsidR="00D11F2D">
        <w:rPr>
          <w:rFonts w:eastAsia="Calibri" w:cs="Times New Roman"/>
          <w:sz w:val="28"/>
          <w:szCs w:val="28"/>
          <w:lang w:eastAsia="ru-RU"/>
        </w:rPr>
        <w:t xml:space="preserve">о </w:t>
      </w:r>
      <w:r w:rsidRPr="00704515">
        <w:rPr>
          <w:rFonts w:eastAsia="Calibri" w:cs="Times New Roman"/>
          <w:sz w:val="28"/>
          <w:szCs w:val="28"/>
          <w:lang w:eastAsia="ru-RU"/>
        </w:rPr>
        <w:t>защите прав потребителей с 28 марта 2019 года по 28 марта 2022 года со взысканием по день фактического исполнения, компенсацию морального вреда в размере по 30000 рублей в пользу каждого истца и штраф.</w:t>
      </w:r>
    </w:p>
    <w:p w:rsidR="00590B0D" w:rsidRPr="00704515" w:rsidRDefault="00590B0D" w:rsidP="00590B0D">
      <w:pPr>
        <w:ind w:firstLine="709"/>
        <w:jc w:val="both"/>
        <w:rPr>
          <w:rFonts w:eastAsia="Calibri" w:cs="Times New Roman"/>
          <w:sz w:val="28"/>
          <w:szCs w:val="28"/>
          <w:lang w:eastAsia="ru-RU"/>
        </w:rPr>
      </w:pPr>
      <w:r w:rsidRPr="00704515">
        <w:rPr>
          <w:rFonts w:eastAsia="Calibri" w:cs="Times New Roman"/>
          <w:sz w:val="28"/>
          <w:szCs w:val="28"/>
          <w:lang w:eastAsia="ru-RU"/>
        </w:rPr>
        <w:t xml:space="preserve">ООО «Товары Саха </w:t>
      </w:r>
      <w:proofErr w:type="spellStart"/>
      <w:r w:rsidRPr="00704515">
        <w:rPr>
          <w:rFonts w:eastAsia="Calibri" w:cs="Times New Roman"/>
          <w:sz w:val="28"/>
          <w:szCs w:val="28"/>
          <w:lang w:eastAsia="ru-RU"/>
        </w:rPr>
        <w:t>Якутместпрома</w:t>
      </w:r>
      <w:proofErr w:type="spellEnd"/>
      <w:r w:rsidRPr="00704515">
        <w:rPr>
          <w:rFonts w:eastAsia="Calibri" w:cs="Times New Roman"/>
          <w:sz w:val="28"/>
          <w:szCs w:val="28"/>
          <w:lang w:eastAsia="ru-RU"/>
        </w:rPr>
        <w:t>» обратилось со встречным иском о взыскании с Т</w:t>
      </w:r>
      <w:r w:rsidR="0082002A">
        <w:rPr>
          <w:rFonts w:eastAsia="Calibri" w:cs="Times New Roman"/>
          <w:sz w:val="28"/>
          <w:szCs w:val="28"/>
          <w:lang w:eastAsia="ru-RU"/>
        </w:rPr>
        <w:t>1, Т2</w:t>
      </w:r>
      <w:r w:rsidRPr="00704515">
        <w:rPr>
          <w:rFonts w:eastAsia="Calibri" w:cs="Times New Roman"/>
          <w:sz w:val="28"/>
          <w:szCs w:val="28"/>
          <w:lang w:eastAsia="ru-RU"/>
        </w:rPr>
        <w:t xml:space="preserve"> разницы в стоимости объекта долевого строительства ввиду передачи квартиры площадью больше проектной в сумме 185500 рублей.</w:t>
      </w:r>
    </w:p>
    <w:p w:rsidR="00590B0D" w:rsidRPr="00704515" w:rsidRDefault="0082002A" w:rsidP="00590B0D">
      <w:pPr>
        <w:ind w:firstLine="709"/>
        <w:jc w:val="both"/>
        <w:rPr>
          <w:rFonts w:eastAsia="Calibri" w:cs="Times New Roman"/>
          <w:sz w:val="28"/>
          <w:szCs w:val="28"/>
          <w:lang w:eastAsia="ru-RU"/>
        </w:rPr>
      </w:pPr>
      <w:r>
        <w:rPr>
          <w:rFonts w:eastAsia="Calibri" w:cs="Times New Roman"/>
          <w:sz w:val="28"/>
          <w:szCs w:val="28"/>
          <w:lang w:eastAsia="ru-RU"/>
        </w:rPr>
        <w:t>С</w:t>
      </w:r>
      <w:r w:rsidR="00590B0D" w:rsidRPr="00704515">
        <w:rPr>
          <w:rFonts w:eastAsia="Calibri" w:cs="Times New Roman"/>
          <w:sz w:val="28"/>
          <w:szCs w:val="28"/>
          <w:lang w:eastAsia="ru-RU"/>
        </w:rPr>
        <w:t>уд</w:t>
      </w:r>
      <w:r>
        <w:rPr>
          <w:rFonts w:eastAsia="Calibri" w:cs="Times New Roman"/>
          <w:sz w:val="28"/>
          <w:szCs w:val="28"/>
          <w:lang w:eastAsia="ru-RU"/>
        </w:rPr>
        <w:t xml:space="preserve"> первой инстанции</w:t>
      </w:r>
      <w:r w:rsidR="00590B0D" w:rsidRPr="00704515">
        <w:rPr>
          <w:rFonts w:eastAsia="Calibri" w:cs="Times New Roman"/>
          <w:sz w:val="28"/>
          <w:szCs w:val="28"/>
          <w:lang w:eastAsia="ru-RU"/>
        </w:rPr>
        <w:t xml:space="preserve"> взыскал с ООО «Товары Саха </w:t>
      </w:r>
      <w:proofErr w:type="spellStart"/>
      <w:r w:rsidR="00590B0D" w:rsidRPr="00704515">
        <w:rPr>
          <w:rFonts w:eastAsia="Calibri" w:cs="Times New Roman"/>
          <w:sz w:val="28"/>
          <w:szCs w:val="28"/>
          <w:lang w:eastAsia="ru-RU"/>
        </w:rPr>
        <w:t>Якутместпрома</w:t>
      </w:r>
      <w:proofErr w:type="spellEnd"/>
      <w:r w:rsidR="00590B0D" w:rsidRPr="00704515">
        <w:rPr>
          <w:rFonts w:eastAsia="Calibri" w:cs="Times New Roman"/>
          <w:sz w:val="28"/>
          <w:szCs w:val="28"/>
          <w:lang w:eastAsia="ru-RU"/>
        </w:rPr>
        <w:t>» в пользу Т</w:t>
      </w:r>
      <w:r>
        <w:rPr>
          <w:rFonts w:eastAsia="Calibri" w:cs="Times New Roman"/>
          <w:sz w:val="28"/>
          <w:szCs w:val="28"/>
          <w:lang w:eastAsia="ru-RU"/>
        </w:rPr>
        <w:t xml:space="preserve">1, Т2 </w:t>
      </w:r>
      <w:r w:rsidR="00590B0D" w:rsidRPr="00704515">
        <w:rPr>
          <w:rFonts w:eastAsia="Calibri" w:cs="Times New Roman"/>
          <w:sz w:val="28"/>
          <w:szCs w:val="28"/>
          <w:lang w:eastAsia="ru-RU"/>
        </w:rPr>
        <w:t>солидарно неустойку в размере 700 000 рублей, штраф 300 000 рублей, компенсацию морального вреда в размере по 30 000 рублей в пользу каждого истца, в удовлетворении остальной части иска отказал. Встречный иск ответчика о взыскании стоимости площади объекта долевого строительства суд удовлетворил, взыскал солидарно с Т</w:t>
      </w:r>
      <w:r>
        <w:rPr>
          <w:rFonts w:eastAsia="Calibri" w:cs="Times New Roman"/>
          <w:sz w:val="28"/>
          <w:szCs w:val="28"/>
          <w:lang w:eastAsia="ru-RU"/>
        </w:rPr>
        <w:t xml:space="preserve">1, Т2. </w:t>
      </w:r>
      <w:r w:rsidR="00590B0D" w:rsidRPr="00704515">
        <w:rPr>
          <w:rFonts w:eastAsia="Calibri" w:cs="Times New Roman"/>
          <w:sz w:val="28"/>
          <w:szCs w:val="28"/>
          <w:lang w:eastAsia="ru-RU"/>
        </w:rPr>
        <w:t xml:space="preserve">стоимость площади объекта долевого строительства в размере 185 500 рублей. </w:t>
      </w:r>
    </w:p>
    <w:p w:rsidR="00590B0D" w:rsidRPr="00704515" w:rsidRDefault="00590B0D" w:rsidP="00590B0D">
      <w:pPr>
        <w:autoSpaceDE w:val="0"/>
        <w:autoSpaceDN w:val="0"/>
        <w:adjustRightInd w:val="0"/>
        <w:ind w:firstLine="709"/>
        <w:jc w:val="both"/>
        <w:rPr>
          <w:rFonts w:eastAsia="Times New Roman" w:cs="Times New Roman"/>
          <w:sz w:val="28"/>
          <w:szCs w:val="28"/>
          <w:lang w:eastAsia="ru-RU"/>
        </w:rPr>
      </w:pPr>
      <w:r w:rsidRPr="00704515">
        <w:rPr>
          <w:rFonts w:eastAsia="Times New Roman" w:cs="Times New Roman"/>
          <w:sz w:val="28"/>
          <w:szCs w:val="28"/>
          <w:lang w:eastAsia="ru-RU"/>
        </w:rPr>
        <w:t>Апелляционная инстанция, соглашаясь по существу с выводами суда первой инстанции о наличии правовых оснований для взыскания в пользу истцов неустойки, отметила следующее.</w:t>
      </w:r>
    </w:p>
    <w:p w:rsidR="00590B0D" w:rsidRPr="00704515" w:rsidRDefault="006D77D3" w:rsidP="00590B0D">
      <w:pPr>
        <w:ind w:firstLine="851"/>
        <w:jc w:val="both"/>
        <w:rPr>
          <w:rFonts w:eastAsia="Times New Roman" w:cs="Times New Roman"/>
          <w:sz w:val="28"/>
          <w:szCs w:val="28"/>
          <w:lang w:eastAsia="ru-RU"/>
        </w:rPr>
      </w:pPr>
      <w:r>
        <w:rPr>
          <w:rFonts w:eastAsia="Times New Roman" w:cs="Times New Roman"/>
          <w:sz w:val="28"/>
          <w:szCs w:val="28"/>
          <w:lang w:eastAsia="ru-RU"/>
        </w:rPr>
        <w:t>С</w:t>
      </w:r>
      <w:r w:rsidR="00590B0D" w:rsidRPr="00704515">
        <w:rPr>
          <w:rFonts w:eastAsia="Times New Roman" w:cs="Times New Roman"/>
          <w:sz w:val="28"/>
          <w:szCs w:val="28"/>
          <w:lang w:eastAsia="ru-RU"/>
        </w:rPr>
        <w:t xml:space="preserve">удебная коллегия нашла заслуживающими внимания доводы жалобы ответчика в части </w:t>
      </w:r>
      <w:r w:rsidR="00A46E40">
        <w:rPr>
          <w:rFonts w:eastAsia="Times New Roman" w:cs="Times New Roman"/>
          <w:sz w:val="28"/>
          <w:szCs w:val="28"/>
          <w:lang w:eastAsia="ru-RU"/>
        </w:rPr>
        <w:t xml:space="preserve">несогласия с </w:t>
      </w:r>
      <w:r w:rsidR="00590B0D" w:rsidRPr="00704515">
        <w:rPr>
          <w:rFonts w:eastAsia="Times New Roman" w:cs="Times New Roman"/>
          <w:sz w:val="28"/>
          <w:szCs w:val="28"/>
          <w:lang w:eastAsia="ru-RU"/>
        </w:rPr>
        <w:t>размер</w:t>
      </w:r>
      <w:r w:rsidR="00A46E40">
        <w:rPr>
          <w:rFonts w:eastAsia="Times New Roman" w:cs="Times New Roman"/>
          <w:sz w:val="28"/>
          <w:szCs w:val="28"/>
          <w:lang w:eastAsia="ru-RU"/>
        </w:rPr>
        <w:t>ом</w:t>
      </w:r>
      <w:r w:rsidR="00590B0D" w:rsidRPr="00704515">
        <w:rPr>
          <w:rFonts w:eastAsia="Times New Roman" w:cs="Times New Roman"/>
          <w:sz w:val="28"/>
          <w:szCs w:val="28"/>
          <w:lang w:eastAsia="ru-RU"/>
        </w:rPr>
        <w:t xml:space="preserve"> штрафа, поскольку при определении размера неустоек (штрафов, пеней), подлежащих начислению с 1 сентября 2024 года за неисполнение или ненадлежащее исполнение обязательств (в том числе за нарушения сроков исполнения обязательств) по договорам участия в долевом строительстве, заключенным ранее, применяются новые положения.</w:t>
      </w:r>
    </w:p>
    <w:p w:rsidR="00590B0D" w:rsidRPr="00704515" w:rsidRDefault="00590B0D" w:rsidP="00590B0D">
      <w:pPr>
        <w:ind w:firstLine="851"/>
        <w:jc w:val="both"/>
        <w:rPr>
          <w:rFonts w:eastAsia="Calibri" w:cs="Times New Roman"/>
          <w:sz w:val="28"/>
          <w:szCs w:val="28"/>
        </w:rPr>
      </w:pPr>
      <w:r w:rsidRPr="00704515">
        <w:rPr>
          <w:rFonts w:eastAsia="Times New Roman" w:cs="Times New Roman"/>
          <w:sz w:val="28"/>
          <w:szCs w:val="28"/>
          <w:lang w:eastAsia="ru-RU"/>
        </w:rPr>
        <w:t>Так, в соответствии с положениями части 3 статьи 10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удовлетворении судом требований участника долевого строительства, которые не были удовлетворены застройщиком добровольно,</w:t>
      </w:r>
      <w:r w:rsidRPr="00704515">
        <w:rPr>
          <w:rFonts w:eastAsia="Calibri" w:cs="Times New Roman"/>
          <w:sz w:val="28"/>
          <w:szCs w:val="28"/>
        </w:rPr>
        <w:t xml:space="preserve"> суд взыскивает с застройщика в пользу дольщика штраф. </w:t>
      </w:r>
    </w:p>
    <w:p w:rsidR="00590B0D" w:rsidRPr="00704515" w:rsidRDefault="00590B0D" w:rsidP="00590B0D">
      <w:pPr>
        <w:autoSpaceDE w:val="0"/>
        <w:autoSpaceDN w:val="0"/>
        <w:adjustRightInd w:val="0"/>
        <w:ind w:firstLine="851"/>
        <w:jc w:val="both"/>
        <w:rPr>
          <w:rFonts w:eastAsia="Calibri" w:cs="Times New Roman"/>
          <w:sz w:val="28"/>
          <w:szCs w:val="28"/>
        </w:rPr>
      </w:pPr>
      <w:r w:rsidRPr="00704515">
        <w:rPr>
          <w:rFonts w:eastAsia="Calibri" w:cs="Times New Roman"/>
          <w:sz w:val="28"/>
          <w:szCs w:val="28"/>
        </w:rPr>
        <w:t>Кроме того</w:t>
      </w:r>
      <w:r w:rsidR="00A46E40">
        <w:rPr>
          <w:rFonts w:eastAsia="Calibri" w:cs="Times New Roman"/>
          <w:sz w:val="28"/>
          <w:szCs w:val="28"/>
        </w:rPr>
        <w:t>,</w:t>
      </w:r>
      <w:r w:rsidRPr="00704515">
        <w:rPr>
          <w:rFonts w:eastAsia="Calibri" w:cs="Times New Roman"/>
          <w:sz w:val="28"/>
          <w:szCs w:val="28"/>
        </w:rPr>
        <w:t xml:space="preserve"> при удовлетворении судом требований потребителя, установленных законом, суд на основании пункта 6 статьи 13 Закона Российской Федерации от 07 февраля 1992 года №2300-1 «О защите прав потребителей»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50 процентов от суммы, присужденной судом в пользу потребителя. </w:t>
      </w:r>
    </w:p>
    <w:p w:rsidR="00590B0D" w:rsidRPr="00704515" w:rsidRDefault="00590B0D" w:rsidP="00590B0D">
      <w:pPr>
        <w:autoSpaceDE w:val="0"/>
        <w:autoSpaceDN w:val="0"/>
        <w:adjustRightInd w:val="0"/>
        <w:ind w:firstLine="851"/>
        <w:jc w:val="both"/>
        <w:rPr>
          <w:rFonts w:eastAsia="Calibri" w:cs="Times New Roman"/>
          <w:sz w:val="28"/>
          <w:szCs w:val="28"/>
        </w:rPr>
      </w:pPr>
      <w:r w:rsidRPr="00704515">
        <w:rPr>
          <w:rFonts w:eastAsia="Calibri" w:cs="Times New Roman"/>
          <w:sz w:val="28"/>
          <w:szCs w:val="28"/>
        </w:rPr>
        <w:t xml:space="preserve">В соответствии с разъяснениями, содержащимися в </w:t>
      </w:r>
      <w:hyperlink r:id="rId23" w:history="1">
        <w:r w:rsidRPr="00704515">
          <w:rPr>
            <w:rFonts w:eastAsia="Calibri" w:cs="Times New Roman"/>
            <w:sz w:val="28"/>
            <w:szCs w:val="28"/>
          </w:rPr>
          <w:t>пункте 46</w:t>
        </w:r>
      </w:hyperlink>
      <w:r w:rsidRPr="00704515">
        <w:rPr>
          <w:rFonts w:eastAsia="Calibri" w:cs="Times New Roman"/>
          <w:sz w:val="28"/>
          <w:szCs w:val="28"/>
        </w:rPr>
        <w:t xml:space="preserve"> постановления Пленума Верховного Суда Российской Федерации от 28 июня 2012 №17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w:t>
      </w:r>
      <w:hyperlink r:id="rId24" w:history="1">
        <w:r w:rsidRPr="00704515">
          <w:rPr>
            <w:rFonts w:eastAsia="Calibri" w:cs="Times New Roman"/>
            <w:sz w:val="28"/>
            <w:szCs w:val="28"/>
          </w:rPr>
          <w:t>Законом</w:t>
        </w:r>
      </w:hyperlink>
      <w:r w:rsidRPr="00704515">
        <w:rPr>
          <w:rFonts w:eastAsia="Calibri" w:cs="Times New Roman"/>
          <w:sz w:val="28"/>
          <w:szCs w:val="28"/>
        </w:rPr>
        <w:t xml:space="preserve"> Российской Федерации от 07 февраля 1992 года №2300-1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w:t>
      </w:r>
    </w:p>
    <w:p w:rsidR="00590B0D" w:rsidRPr="00704515" w:rsidRDefault="00590B0D" w:rsidP="00590B0D">
      <w:pPr>
        <w:autoSpaceDE w:val="0"/>
        <w:autoSpaceDN w:val="0"/>
        <w:adjustRightInd w:val="0"/>
        <w:ind w:firstLine="851"/>
        <w:jc w:val="both"/>
        <w:rPr>
          <w:rFonts w:eastAsia="Calibri" w:cs="Times New Roman"/>
          <w:sz w:val="28"/>
          <w:szCs w:val="28"/>
        </w:rPr>
      </w:pPr>
      <w:r w:rsidRPr="00704515">
        <w:rPr>
          <w:rFonts w:eastAsia="Calibri" w:cs="Times New Roman"/>
          <w:sz w:val="28"/>
          <w:szCs w:val="28"/>
        </w:rPr>
        <w:t xml:space="preserve">Исходя из положений приведенной нормы </w:t>
      </w:r>
      <w:hyperlink r:id="rId25" w:history="1">
        <w:r w:rsidRPr="00704515">
          <w:rPr>
            <w:rFonts w:eastAsia="Calibri" w:cs="Times New Roman"/>
            <w:sz w:val="28"/>
            <w:szCs w:val="28"/>
          </w:rPr>
          <w:t>закона</w:t>
        </w:r>
      </w:hyperlink>
      <w:r w:rsidRPr="00704515">
        <w:rPr>
          <w:rFonts w:eastAsia="Calibri" w:cs="Times New Roman"/>
          <w:sz w:val="28"/>
          <w:szCs w:val="28"/>
        </w:rPr>
        <w:t xml:space="preserve"> и указанных выше разъяснений </w:t>
      </w:r>
      <w:hyperlink r:id="rId26" w:history="1">
        <w:r w:rsidRPr="00704515">
          <w:rPr>
            <w:rFonts w:eastAsia="Calibri" w:cs="Times New Roman"/>
            <w:sz w:val="28"/>
            <w:szCs w:val="28"/>
          </w:rPr>
          <w:t>постановления</w:t>
        </w:r>
      </w:hyperlink>
      <w:r w:rsidRPr="00704515">
        <w:rPr>
          <w:rFonts w:eastAsia="Calibri" w:cs="Times New Roman"/>
          <w:sz w:val="28"/>
          <w:szCs w:val="28"/>
        </w:rPr>
        <w:t xml:space="preserve"> Пленума Верховного Суда Российской Федерации основанием для взыскания штрафа является неудовлетворение законных требований потребителя в добровольном порядке, то есть во внесудебном порядке.</w:t>
      </w:r>
    </w:p>
    <w:p w:rsidR="00590B0D" w:rsidRPr="00704515" w:rsidRDefault="00590B0D" w:rsidP="00590B0D">
      <w:pPr>
        <w:autoSpaceDE w:val="0"/>
        <w:autoSpaceDN w:val="0"/>
        <w:adjustRightInd w:val="0"/>
        <w:ind w:firstLine="851"/>
        <w:jc w:val="both"/>
        <w:rPr>
          <w:rFonts w:eastAsia="Calibri" w:cs="Times New Roman"/>
          <w:sz w:val="28"/>
          <w:szCs w:val="28"/>
        </w:rPr>
      </w:pPr>
      <w:r w:rsidRPr="00704515">
        <w:rPr>
          <w:rFonts w:eastAsia="Calibri" w:cs="Times New Roman"/>
          <w:sz w:val="28"/>
          <w:szCs w:val="28"/>
        </w:rPr>
        <w:t>При этом с 01 сентября 2024 года вступил в силу Федеральный закон от 08 августа 2024 года №266-ФЗ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согласно положениям которого с 01 сентября 2024 года (в том числе в случае неисполнения или ненадлежащего исполнения обязательств по договорам, заключенным до указанной даты) размер указанного штрафа составляет 5% от суммы, присужденной судом в пользу дольщика (</w:t>
      </w:r>
      <w:hyperlink r:id="rId27" w:history="1">
        <w:r w:rsidRPr="00704515">
          <w:rPr>
            <w:rFonts w:eastAsia="Calibri" w:cs="Times New Roman"/>
            <w:sz w:val="28"/>
            <w:szCs w:val="28"/>
          </w:rPr>
          <w:t>часть 3 статьи 10</w:t>
        </w:r>
      </w:hyperlink>
      <w:r w:rsidRPr="00704515">
        <w:rPr>
          <w:rFonts w:eastAsia="Calibri" w:cs="Times New Roman"/>
          <w:sz w:val="28"/>
          <w:szCs w:val="28"/>
        </w:rPr>
        <w:t xml:space="preserve">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90B0D" w:rsidRPr="00704515" w:rsidRDefault="00590B0D" w:rsidP="00590B0D">
      <w:pPr>
        <w:autoSpaceDE w:val="0"/>
        <w:autoSpaceDN w:val="0"/>
        <w:adjustRightInd w:val="0"/>
        <w:ind w:firstLine="851"/>
        <w:jc w:val="both"/>
        <w:rPr>
          <w:rFonts w:eastAsia="Calibri" w:cs="Times New Roman"/>
          <w:sz w:val="28"/>
          <w:szCs w:val="28"/>
        </w:rPr>
      </w:pPr>
      <w:r w:rsidRPr="00704515">
        <w:rPr>
          <w:rFonts w:eastAsia="Calibri" w:cs="Times New Roman"/>
          <w:sz w:val="28"/>
          <w:szCs w:val="28"/>
        </w:rPr>
        <w:t>Решение о взыскании денежных сумм в пользу потребителей принималось судом 23 сентября 2024 года, а потому с ответчика в пользу истцов подлежал взысканию штраф в размере 5% от суммы, присужденной судом в пользу дольщика. В указанной части решение суда</w:t>
      </w:r>
      <w:r w:rsidR="0005156C">
        <w:rPr>
          <w:rFonts w:eastAsia="Calibri" w:cs="Times New Roman"/>
          <w:sz w:val="28"/>
          <w:szCs w:val="28"/>
        </w:rPr>
        <w:t xml:space="preserve"> изменено, штраф взыскан в размере </w:t>
      </w:r>
      <w:r w:rsidR="0005156C" w:rsidRPr="0005156C">
        <w:rPr>
          <w:rFonts w:eastAsia="Calibri" w:cs="Times New Roman"/>
          <w:sz w:val="28"/>
          <w:szCs w:val="28"/>
        </w:rPr>
        <w:t>38 000 рублей.</w:t>
      </w:r>
    </w:p>
    <w:p w:rsidR="00590B0D" w:rsidRPr="00704515" w:rsidRDefault="00590B0D" w:rsidP="00590B0D">
      <w:pPr>
        <w:autoSpaceDE w:val="0"/>
        <w:autoSpaceDN w:val="0"/>
        <w:adjustRightInd w:val="0"/>
        <w:ind w:firstLine="709"/>
        <w:contextualSpacing/>
        <w:jc w:val="right"/>
        <w:rPr>
          <w:sz w:val="28"/>
          <w:szCs w:val="28"/>
        </w:rPr>
      </w:pPr>
      <w:r w:rsidRPr="00704515">
        <w:rPr>
          <w:sz w:val="28"/>
          <w:szCs w:val="28"/>
        </w:rPr>
        <w:t>Дело №33-97/2025</w:t>
      </w:r>
    </w:p>
    <w:p w:rsidR="00590B0D" w:rsidRPr="00590B0D" w:rsidRDefault="00590B0D" w:rsidP="00590B0D">
      <w:pPr>
        <w:autoSpaceDE w:val="0"/>
        <w:autoSpaceDN w:val="0"/>
        <w:adjustRightInd w:val="0"/>
        <w:ind w:firstLine="709"/>
        <w:contextualSpacing/>
        <w:jc w:val="right"/>
        <w:rPr>
          <w:rFonts w:eastAsia="Calibri" w:cs="Times New Roman"/>
          <w:color w:val="000000"/>
          <w:sz w:val="28"/>
          <w:szCs w:val="28"/>
          <w:lang w:eastAsia="ru-RU"/>
        </w:rPr>
      </w:pPr>
    </w:p>
    <w:p w:rsidR="00590B0D" w:rsidRPr="00590B0D" w:rsidRDefault="00590B0D" w:rsidP="00590B0D">
      <w:pPr>
        <w:autoSpaceDE w:val="0"/>
        <w:autoSpaceDN w:val="0"/>
        <w:adjustRightInd w:val="0"/>
        <w:ind w:firstLine="709"/>
        <w:jc w:val="both"/>
        <w:rPr>
          <w:rFonts w:eastAsia="Calibri" w:cs="Times New Roman"/>
          <w:b/>
          <w:color w:val="000000"/>
          <w:sz w:val="28"/>
          <w:szCs w:val="28"/>
          <w:lang w:eastAsia="ru-RU"/>
        </w:rPr>
      </w:pPr>
      <w:r w:rsidRPr="00590B0D">
        <w:rPr>
          <w:b/>
          <w:color w:val="000000"/>
          <w:sz w:val="28"/>
          <w:szCs w:val="28"/>
        </w:rPr>
        <w:t>Размер неустойки, взыскиваемой с исполнителя в пользу потребителя, должен обеспечивать баланс между применяемой к нарушителю мерой ответственности и размером действительного ущерба, причиненного в результате конкретного нарушения права.</w:t>
      </w:r>
    </w:p>
    <w:p w:rsidR="00590B0D" w:rsidRPr="00590B0D" w:rsidRDefault="00590B0D" w:rsidP="00590B0D">
      <w:pPr>
        <w:ind w:firstLine="709"/>
        <w:jc w:val="both"/>
        <w:rPr>
          <w:rFonts w:eastAsia="Calibri" w:cs="Times New Roman"/>
          <w:b/>
          <w:color w:val="000000"/>
          <w:sz w:val="28"/>
          <w:szCs w:val="28"/>
          <w:lang w:eastAsia="ru-RU"/>
        </w:rPr>
      </w:pPr>
    </w:p>
    <w:p w:rsidR="00590B0D" w:rsidRPr="00590B0D" w:rsidRDefault="00590B0D" w:rsidP="00590B0D">
      <w:pPr>
        <w:shd w:val="clear" w:color="auto" w:fill="FFFFFF"/>
        <w:spacing w:line="100" w:lineRule="atLeast"/>
        <w:ind w:firstLine="709"/>
        <w:jc w:val="both"/>
        <w:rPr>
          <w:rFonts w:eastAsia="Calibri" w:cs="Times New Roman"/>
          <w:sz w:val="28"/>
          <w:szCs w:val="28"/>
          <w:lang w:eastAsia="ru-RU" w:bidi="ar-SA"/>
        </w:rPr>
      </w:pPr>
      <w:r w:rsidRPr="00590B0D">
        <w:rPr>
          <w:rFonts w:eastAsia="Times New Roman" w:cs="Times New Roman"/>
          <w:sz w:val="28"/>
          <w:szCs w:val="28"/>
          <w:lang w:eastAsia="ru-RU" w:bidi="ru-RU"/>
        </w:rPr>
        <w:t>О</w:t>
      </w:r>
      <w:r w:rsidR="00C579C5">
        <w:rPr>
          <w:rFonts w:eastAsia="Times New Roman" w:cs="Times New Roman"/>
          <w:sz w:val="28"/>
          <w:szCs w:val="28"/>
          <w:lang w:eastAsia="ru-RU" w:bidi="ru-RU"/>
        </w:rPr>
        <w:t xml:space="preserve">. </w:t>
      </w:r>
      <w:r w:rsidRPr="00590B0D">
        <w:rPr>
          <w:rFonts w:eastAsia="Times New Roman" w:cs="Times New Roman"/>
          <w:sz w:val="28"/>
          <w:szCs w:val="28"/>
          <w:lang w:eastAsia="ru-RU" w:bidi="ru-RU"/>
        </w:rPr>
        <w:t>обратились в суд с иском к обществу с ограниченной ответственностью «</w:t>
      </w:r>
      <w:proofErr w:type="spellStart"/>
      <w:r w:rsidRPr="00590B0D">
        <w:rPr>
          <w:rFonts w:eastAsia="Times New Roman" w:cs="Times New Roman"/>
          <w:sz w:val="28"/>
          <w:szCs w:val="28"/>
          <w:lang w:eastAsia="ru-RU" w:bidi="ru-RU"/>
        </w:rPr>
        <w:t>Туйгун</w:t>
      </w:r>
      <w:proofErr w:type="spellEnd"/>
      <w:r w:rsidRPr="00590B0D">
        <w:rPr>
          <w:rFonts w:eastAsia="Times New Roman" w:cs="Times New Roman"/>
          <w:sz w:val="28"/>
          <w:szCs w:val="28"/>
          <w:lang w:eastAsia="ru-RU" w:bidi="ru-RU"/>
        </w:rPr>
        <w:t xml:space="preserve"> Строй» о защите прав потребителей. В обоснование иска указано, что О</w:t>
      </w:r>
      <w:r w:rsidR="00C579C5">
        <w:rPr>
          <w:rFonts w:eastAsia="Times New Roman" w:cs="Times New Roman"/>
          <w:sz w:val="28"/>
          <w:szCs w:val="28"/>
          <w:lang w:eastAsia="ru-RU" w:bidi="ru-RU"/>
        </w:rPr>
        <w:t>.</w:t>
      </w:r>
      <w:r w:rsidRPr="00590B0D">
        <w:rPr>
          <w:rFonts w:eastAsia="Times New Roman" w:cs="Times New Roman"/>
          <w:sz w:val="28"/>
          <w:szCs w:val="28"/>
          <w:lang w:eastAsia="ru-RU" w:bidi="ru-RU"/>
        </w:rPr>
        <w:t xml:space="preserve"> (заказчики) </w:t>
      </w:r>
      <w:r w:rsidRPr="00590B0D">
        <w:rPr>
          <w:rFonts w:eastAsia="Calibri" w:cs="Times New Roman"/>
          <w:sz w:val="28"/>
          <w:szCs w:val="28"/>
          <w:lang w:eastAsia="ru-RU" w:bidi="ar-SA"/>
        </w:rPr>
        <w:t>заключили с ООО «</w:t>
      </w:r>
      <w:proofErr w:type="spellStart"/>
      <w:r w:rsidRPr="00590B0D">
        <w:rPr>
          <w:rFonts w:eastAsia="Calibri" w:cs="Times New Roman"/>
          <w:sz w:val="28"/>
          <w:szCs w:val="28"/>
          <w:lang w:eastAsia="ru-RU" w:bidi="ar-SA"/>
        </w:rPr>
        <w:t>Туйгун</w:t>
      </w:r>
      <w:proofErr w:type="spellEnd"/>
      <w:r w:rsidRPr="00590B0D">
        <w:rPr>
          <w:rFonts w:eastAsia="Calibri" w:cs="Times New Roman"/>
          <w:sz w:val="28"/>
          <w:szCs w:val="28"/>
          <w:lang w:eastAsia="ru-RU" w:bidi="ar-SA"/>
        </w:rPr>
        <w:t xml:space="preserve"> Строй» (исполнитель) договор строительного подряда </w:t>
      </w:r>
      <w:r w:rsidR="00C579C5">
        <w:rPr>
          <w:rFonts w:eastAsia="Calibri" w:cs="Times New Roman"/>
          <w:sz w:val="28"/>
          <w:szCs w:val="28"/>
          <w:lang w:eastAsia="ru-RU" w:bidi="ar-SA"/>
        </w:rPr>
        <w:t>на строительство жилого дома</w:t>
      </w:r>
      <w:r w:rsidRPr="00590B0D">
        <w:rPr>
          <w:rFonts w:eastAsia="Calibri" w:cs="Times New Roman"/>
          <w:sz w:val="28"/>
          <w:szCs w:val="28"/>
          <w:lang w:eastAsia="ru-RU" w:bidi="ar-SA"/>
        </w:rPr>
        <w:t>. Стоимость работ опреде</w:t>
      </w:r>
      <w:r w:rsidR="00C579C5">
        <w:rPr>
          <w:rFonts w:eastAsia="Calibri" w:cs="Times New Roman"/>
          <w:sz w:val="28"/>
          <w:szCs w:val="28"/>
          <w:lang w:eastAsia="ru-RU" w:bidi="ar-SA"/>
        </w:rPr>
        <w:t>лена в размере 6 360 371 рублей</w:t>
      </w:r>
      <w:r w:rsidRPr="00590B0D">
        <w:rPr>
          <w:rFonts w:eastAsia="Calibri" w:cs="Times New Roman"/>
          <w:sz w:val="28"/>
          <w:szCs w:val="28"/>
          <w:lang w:eastAsia="ru-RU" w:bidi="ar-SA"/>
        </w:rPr>
        <w:t>. Сторонами согласован срок выполнения работ – в те</w:t>
      </w:r>
      <w:r w:rsidR="00A85B4F">
        <w:rPr>
          <w:rFonts w:eastAsia="Calibri" w:cs="Times New Roman"/>
          <w:sz w:val="28"/>
          <w:szCs w:val="28"/>
          <w:lang w:eastAsia="ru-RU" w:bidi="ar-SA"/>
        </w:rPr>
        <w:t>чение пяти месяцев после оплаты</w:t>
      </w:r>
      <w:r w:rsidRPr="00590B0D">
        <w:rPr>
          <w:rFonts w:eastAsia="Calibri" w:cs="Times New Roman"/>
          <w:sz w:val="28"/>
          <w:szCs w:val="28"/>
          <w:lang w:eastAsia="ru-RU" w:bidi="ar-SA"/>
        </w:rPr>
        <w:t>. Однако исполнитель в согласованный срок работы не выполнил, в одностороннем порядке перенес сроки проведения работ на весенне-летний период 2023 года, о чем предупредил в устном порядке, строительство дома завершено в конце июля 2023 года. По результатам приемки с привлечением эксперта установлены значительные строительные явные и скрытые недостатки, исключающие возможность использования проживания в доме, а также с использованием некачественных строительных материалов, акт приема-передачи не подписан, 28 сентября 2023 года в адрес ООО «</w:t>
      </w:r>
      <w:proofErr w:type="spellStart"/>
      <w:r w:rsidRPr="00590B0D">
        <w:rPr>
          <w:rFonts w:eastAsia="Calibri" w:cs="Times New Roman"/>
          <w:sz w:val="28"/>
          <w:szCs w:val="28"/>
          <w:lang w:eastAsia="ru-RU" w:bidi="ar-SA"/>
        </w:rPr>
        <w:t>Туйгун</w:t>
      </w:r>
      <w:proofErr w:type="spellEnd"/>
      <w:r w:rsidRPr="00590B0D">
        <w:rPr>
          <w:rFonts w:eastAsia="Calibri" w:cs="Times New Roman"/>
          <w:sz w:val="28"/>
          <w:szCs w:val="28"/>
          <w:lang w:eastAsia="ru-RU" w:bidi="ar-SA"/>
        </w:rPr>
        <w:t xml:space="preserve"> Строй» направлена претензия с требованием о возврате суммы строительного недостатка в размере 3 319 006 рублей, выплате неустойки в связи с нарушением сроков выполнения строительных работ по договору подряда в размере 2 271</w:t>
      </w:r>
      <w:r w:rsidR="00C579C5">
        <w:rPr>
          <w:rFonts w:eastAsia="Calibri" w:cs="Times New Roman"/>
          <w:sz w:val="28"/>
          <w:szCs w:val="28"/>
          <w:lang w:eastAsia="ru-RU" w:bidi="ar-SA"/>
        </w:rPr>
        <w:t> </w:t>
      </w:r>
      <w:r w:rsidRPr="00590B0D">
        <w:rPr>
          <w:rFonts w:eastAsia="Calibri" w:cs="Times New Roman"/>
          <w:sz w:val="28"/>
          <w:szCs w:val="28"/>
          <w:lang w:eastAsia="ru-RU" w:bidi="ar-SA"/>
        </w:rPr>
        <w:t>176</w:t>
      </w:r>
      <w:r w:rsidR="00C579C5">
        <w:rPr>
          <w:rFonts w:eastAsia="Calibri" w:cs="Times New Roman"/>
          <w:sz w:val="28"/>
          <w:szCs w:val="28"/>
          <w:lang w:eastAsia="ru-RU" w:bidi="ar-SA"/>
        </w:rPr>
        <w:t>,03 рублей</w:t>
      </w:r>
      <w:r w:rsidRPr="00590B0D">
        <w:rPr>
          <w:rFonts w:eastAsia="Calibri" w:cs="Times New Roman"/>
          <w:sz w:val="28"/>
          <w:szCs w:val="28"/>
          <w:lang w:eastAsia="ru-RU" w:bidi="ar-SA"/>
        </w:rPr>
        <w:t xml:space="preserve">, которая оставлена исполнителем без ответа. </w:t>
      </w:r>
      <w:r w:rsidR="0081117D">
        <w:rPr>
          <w:rFonts w:eastAsia="Calibri" w:cs="Times New Roman"/>
          <w:sz w:val="28"/>
          <w:szCs w:val="28"/>
          <w:lang w:eastAsia="ru-RU" w:bidi="ar-SA"/>
        </w:rPr>
        <w:t>И</w:t>
      </w:r>
      <w:r w:rsidRPr="00590B0D">
        <w:rPr>
          <w:rFonts w:eastAsia="Calibri" w:cs="Times New Roman"/>
          <w:sz w:val="28"/>
          <w:szCs w:val="28"/>
          <w:lang w:eastAsia="ru-RU" w:bidi="ar-SA"/>
        </w:rPr>
        <w:t>стцы просили суд взыскать с ООО «</w:t>
      </w:r>
      <w:proofErr w:type="spellStart"/>
      <w:r w:rsidRPr="00590B0D">
        <w:rPr>
          <w:rFonts w:eastAsia="Calibri" w:cs="Times New Roman"/>
          <w:sz w:val="28"/>
          <w:szCs w:val="28"/>
          <w:lang w:eastAsia="ru-RU" w:bidi="ar-SA"/>
        </w:rPr>
        <w:t>Туйгун</w:t>
      </w:r>
      <w:proofErr w:type="spellEnd"/>
      <w:r w:rsidRPr="00590B0D">
        <w:rPr>
          <w:rFonts w:eastAsia="Calibri" w:cs="Times New Roman"/>
          <w:sz w:val="28"/>
          <w:szCs w:val="28"/>
          <w:lang w:eastAsia="ru-RU" w:bidi="ar-SA"/>
        </w:rPr>
        <w:t xml:space="preserve">-Строй»: денежные средства на устранение строительных недостатков в </w:t>
      </w:r>
      <w:r w:rsidR="0081117D">
        <w:rPr>
          <w:rFonts w:eastAsia="Calibri" w:cs="Times New Roman"/>
          <w:sz w:val="28"/>
          <w:szCs w:val="28"/>
          <w:lang w:eastAsia="ru-RU" w:bidi="ar-SA"/>
        </w:rPr>
        <w:t>размере</w:t>
      </w:r>
      <w:r w:rsidRPr="00590B0D">
        <w:rPr>
          <w:rFonts w:eastAsia="Calibri" w:cs="Times New Roman"/>
          <w:sz w:val="28"/>
          <w:szCs w:val="28"/>
          <w:lang w:eastAsia="ru-RU" w:bidi="ar-SA"/>
        </w:rPr>
        <w:t xml:space="preserve"> 3 319 006 рублей; неустойку за период с 11 апреля 2022 года по 28 августа 2023 года в размере 2 271</w:t>
      </w:r>
      <w:r w:rsidR="0081117D">
        <w:rPr>
          <w:rFonts w:eastAsia="Calibri" w:cs="Times New Roman"/>
          <w:sz w:val="28"/>
          <w:szCs w:val="28"/>
          <w:lang w:eastAsia="ru-RU" w:bidi="ar-SA"/>
        </w:rPr>
        <w:t> </w:t>
      </w:r>
      <w:r w:rsidRPr="00590B0D">
        <w:rPr>
          <w:rFonts w:eastAsia="Calibri" w:cs="Times New Roman"/>
          <w:sz w:val="28"/>
          <w:szCs w:val="28"/>
          <w:lang w:eastAsia="ru-RU" w:bidi="ar-SA"/>
        </w:rPr>
        <w:t>176</w:t>
      </w:r>
      <w:r w:rsidR="0081117D">
        <w:rPr>
          <w:rFonts w:eastAsia="Calibri" w:cs="Times New Roman"/>
          <w:sz w:val="28"/>
          <w:szCs w:val="28"/>
          <w:lang w:eastAsia="ru-RU" w:bidi="ar-SA"/>
        </w:rPr>
        <w:t>,03 рублей</w:t>
      </w:r>
      <w:r w:rsidRPr="00590B0D">
        <w:rPr>
          <w:rFonts w:eastAsia="Calibri" w:cs="Times New Roman"/>
          <w:sz w:val="28"/>
          <w:szCs w:val="28"/>
          <w:lang w:eastAsia="ru-RU" w:bidi="ar-SA"/>
        </w:rPr>
        <w:t xml:space="preserve">; расходы по найму жилья по договору аренды; </w:t>
      </w:r>
      <w:r w:rsidR="0081117D">
        <w:rPr>
          <w:rFonts w:eastAsia="Calibri" w:cs="Times New Roman"/>
          <w:sz w:val="28"/>
          <w:szCs w:val="28"/>
          <w:lang w:eastAsia="ru-RU" w:bidi="ar-SA"/>
        </w:rPr>
        <w:t>судебные расходы</w:t>
      </w:r>
      <w:r w:rsidRPr="00590B0D">
        <w:rPr>
          <w:rFonts w:eastAsia="Calibri" w:cs="Times New Roman"/>
          <w:sz w:val="28"/>
          <w:szCs w:val="28"/>
          <w:lang w:eastAsia="ru-RU" w:bidi="ar-SA"/>
        </w:rPr>
        <w:t>; штраф за несоблюдение в добровольном порядке требований потребителей в размере 50% от суммы, присужденной в пользу потребителя.</w:t>
      </w:r>
    </w:p>
    <w:p w:rsidR="00590B0D" w:rsidRPr="00590B0D" w:rsidRDefault="00590B0D" w:rsidP="00590B0D">
      <w:pPr>
        <w:shd w:val="clear" w:color="auto" w:fill="FFFFFF"/>
        <w:spacing w:line="100" w:lineRule="atLeast"/>
        <w:ind w:firstLine="709"/>
        <w:jc w:val="both"/>
        <w:rPr>
          <w:rFonts w:eastAsia="Calibri" w:cs="Times New Roman"/>
          <w:sz w:val="28"/>
          <w:szCs w:val="28"/>
          <w:lang w:eastAsia="ru-RU" w:bidi="ar-SA"/>
        </w:rPr>
      </w:pPr>
      <w:r w:rsidRPr="00590B0D">
        <w:rPr>
          <w:rFonts w:eastAsia="Calibri" w:cs="Times New Roman"/>
          <w:sz w:val="28"/>
          <w:szCs w:val="28"/>
          <w:lang w:eastAsia="ru-RU" w:bidi="ar-SA"/>
        </w:rPr>
        <w:t xml:space="preserve">Решением </w:t>
      </w:r>
      <w:r w:rsidR="0081117D">
        <w:rPr>
          <w:rFonts w:eastAsia="Calibri" w:cs="Times New Roman"/>
          <w:sz w:val="28"/>
          <w:szCs w:val="28"/>
          <w:lang w:eastAsia="ru-RU" w:bidi="ar-SA"/>
        </w:rPr>
        <w:t xml:space="preserve">суда первой инстанции </w:t>
      </w:r>
      <w:r w:rsidRPr="00590B0D">
        <w:rPr>
          <w:rFonts w:eastAsia="Calibri" w:cs="Times New Roman"/>
          <w:sz w:val="28"/>
          <w:szCs w:val="28"/>
          <w:lang w:eastAsia="ru-RU" w:bidi="ar-SA"/>
        </w:rPr>
        <w:t>исковые требования удовлетворены частично. Суд взыскал с ответчика в пользу истца солидарно денежные средства в размере 3 319 006 рублей, неустойку в размере 1 095 271 рублей 98 копеек, убытки в размере 29 7000 рублей, штраф в размере 2 355 638 рублей 99 копеек, расходы на экспертизу в размере 20 000 рублей, на оплату услуг представителя в размере 10 000 рублей. С ответчика в доход местного бюджета взыскана государственная пошлина в размере 3 940 рублей 50 копеек.</w:t>
      </w:r>
    </w:p>
    <w:p w:rsidR="00590B0D" w:rsidRPr="00590B0D" w:rsidRDefault="00590B0D" w:rsidP="00590B0D">
      <w:pPr>
        <w:ind w:firstLine="709"/>
        <w:jc w:val="both"/>
        <w:rPr>
          <w:rFonts w:eastAsia="Calibri" w:cs="Times New Roman"/>
          <w:sz w:val="28"/>
          <w:szCs w:val="28"/>
          <w:lang w:eastAsia="ru-RU" w:bidi="ar-SA"/>
        </w:rPr>
      </w:pPr>
      <w:r w:rsidRPr="00590B0D">
        <w:rPr>
          <w:rFonts w:eastAsia="Calibri" w:cs="Times New Roman"/>
          <w:sz w:val="28"/>
          <w:szCs w:val="28"/>
          <w:lang w:eastAsia="ru-RU" w:bidi="ar-SA"/>
        </w:rPr>
        <w:t>Проверяя законность решения суда по доводам апелляционной жалобы ответчика, суд апелляционной инстанции пришел к выводам о том, что совокупностью доказательств, оцененных по правилам статьи 67 Гражданского процессуального кодекса Российской Федерации, подтверждено, что предусмотренные договором строительного подряда работы по строительству жилого дома из бруса не выполнены должным образом. Выявлены недостатки, в том числе: нарушение вертикальной плоскости ограждающих конструкций жилого дома, горизонтальной плоскости уровня пола, наличии неравномерных зазоров и многочисленных трещин по всей площади рубленых стен, что не обеспечивает изоляции от инфильтрации холодного воздуха. Причиной указанных недостатков является использование подрядчиком (ответчиком) при строительстве дома некачественного бруса, стоимость устранения допущенных при строительстве дома недостатков, установленная заключением судебной экспертизы, превышает заявленную истцом сумму, имелись основания для возмещения истцам расходов на устранение указанных недостатков в пределах заявленных истцом требований, то есть в заявленном размере.</w:t>
      </w:r>
    </w:p>
    <w:p w:rsidR="00704515" w:rsidRPr="00704515" w:rsidRDefault="00590B0D" w:rsidP="00704515">
      <w:pPr>
        <w:ind w:firstLine="709"/>
        <w:jc w:val="both"/>
        <w:rPr>
          <w:rFonts w:eastAsia="Calibri" w:cs="Times New Roman"/>
          <w:sz w:val="28"/>
          <w:szCs w:val="28"/>
          <w:lang w:eastAsia="ru-RU" w:bidi="ar-SA"/>
        </w:rPr>
      </w:pPr>
      <w:r w:rsidRPr="00590B0D">
        <w:rPr>
          <w:rFonts w:eastAsia="Calibri" w:cs="Times New Roman"/>
          <w:sz w:val="28"/>
          <w:szCs w:val="28"/>
          <w:lang w:eastAsia="ru-RU" w:bidi="ar-SA"/>
        </w:rPr>
        <w:t>Судом кассационной инстанции апелляционное определение в указанной части признано соответствующим требованиям пунктам 1 и 3 статьи 740, пунктам 1 и 3 статьи 730, статьи 737 Г</w:t>
      </w:r>
      <w:r w:rsidR="0081117D">
        <w:rPr>
          <w:rFonts w:eastAsia="Calibri" w:cs="Times New Roman"/>
          <w:sz w:val="28"/>
          <w:szCs w:val="28"/>
          <w:lang w:eastAsia="ru-RU" w:bidi="ar-SA"/>
        </w:rPr>
        <w:t xml:space="preserve">ражданского кодекса </w:t>
      </w:r>
      <w:r w:rsidR="00E520D7">
        <w:rPr>
          <w:rFonts w:eastAsia="Calibri" w:cs="Times New Roman"/>
          <w:sz w:val="28"/>
          <w:szCs w:val="28"/>
          <w:lang w:eastAsia="ru-RU" w:bidi="ar-SA"/>
        </w:rPr>
        <w:t>Р</w:t>
      </w:r>
      <w:r w:rsidR="0081117D">
        <w:rPr>
          <w:rFonts w:eastAsia="Calibri" w:cs="Times New Roman"/>
          <w:sz w:val="28"/>
          <w:szCs w:val="28"/>
          <w:lang w:eastAsia="ru-RU" w:bidi="ar-SA"/>
        </w:rPr>
        <w:t>оссийской Федерации и</w:t>
      </w:r>
      <w:r w:rsidRPr="00590B0D">
        <w:rPr>
          <w:rFonts w:eastAsia="Calibri" w:cs="Times New Roman"/>
          <w:sz w:val="28"/>
          <w:szCs w:val="28"/>
          <w:lang w:eastAsia="ru-RU" w:bidi="ar-SA"/>
        </w:rPr>
        <w:t xml:space="preserve"> установленным по делу обстоятельствам.</w:t>
      </w:r>
      <w:r w:rsidR="00E520D7">
        <w:rPr>
          <w:rFonts w:eastAsia="Calibri" w:cs="Times New Roman"/>
          <w:sz w:val="28"/>
          <w:szCs w:val="28"/>
          <w:lang w:eastAsia="ru-RU" w:bidi="ar-SA"/>
        </w:rPr>
        <w:t xml:space="preserve"> </w:t>
      </w:r>
      <w:r w:rsidR="00704515">
        <w:rPr>
          <w:rFonts w:eastAsia="Times New Roman" w:cs="Times New Roman"/>
          <w:bCs/>
          <w:sz w:val="28"/>
          <w:szCs w:val="28"/>
          <w:lang w:eastAsia="ru-RU" w:bidi="ar-SA"/>
        </w:rPr>
        <w:t xml:space="preserve">При этом апелляционное определение </w:t>
      </w:r>
      <w:r w:rsidR="00704515" w:rsidRPr="00704515">
        <w:rPr>
          <w:rFonts w:eastAsia="Calibri" w:cs="Times New Roman"/>
          <w:bCs/>
          <w:sz w:val="28"/>
          <w:szCs w:val="28"/>
          <w:lang w:eastAsia="ru-RU" w:bidi="ar-SA"/>
        </w:rPr>
        <w:t>отменено в части взыскания неустойки, штрафа и государственной пошлины, дело в указанной части направлено на новое рассмотрение в суд апелляционной инстанции, в остальной части оставлено без изменения.</w:t>
      </w:r>
    </w:p>
    <w:p w:rsidR="00590B0D" w:rsidRPr="00590B0D" w:rsidRDefault="00704515" w:rsidP="00590B0D">
      <w:pPr>
        <w:ind w:firstLine="709"/>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О</w:t>
      </w:r>
      <w:r w:rsidR="00590B0D" w:rsidRPr="00590B0D">
        <w:rPr>
          <w:rFonts w:eastAsia="Times New Roman" w:cs="Times New Roman"/>
          <w:color w:val="000000"/>
          <w:sz w:val="28"/>
          <w:szCs w:val="28"/>
          <w:lang w:eastAsia="ru-RU" w:bidi="ru-RU"/>
        </w:rPr>
        <w:t>бращено внимание на то, что отклоняя довод ответчика о чрезмерности взысканных штрафных санкций (неустойки), судом не принято во внимание, что размер неустойки должен обеспечивать баланс между применяемой к нарушителю мерой ответственности и размером действительного ущерба, причиненного в результате конкретного правонарушения (Определение Конституционного Суда Российской Федерации от 18 июля 2024 года №1968-О).</w:t>
      </w:r>
    </w:p>
    <w:p w:rsidR="00590B0D" w:rsidRDefault="00590B0D" w:rsidP="00590B0D">
      <w:pPr>
        <w:widowControl w:val="0"/>
        <w:spacing w:line="322" w:lineRule="exact"/>
        <w:ind w:firstLine="780"/>
        <w:jc w:val="both"/>
        <w:rPr>
          <w:rFonts w:eastAsia="Times New Roman" w:cs="Times New Roman"/>
          <w:color w:val="000000"/>
          <w:sz w:val="28"/>
          <w:szCs w:val="28"/>
          <w:lang w:eastAsia="ru-RU" w:bidi="ru-RU"/>
        </w:rPr>
      </w:pPr>
      <w:r w:rsidRPr="00590B0D">
        <w:rPr>
          <w:rFonts w:eastAsia="Times New Roman" w:cs="Times New Roman"/>
          <w:color w:val="000000"/>
          <w:sz w:val="28"/>
          <w:szCs w:val="28"/>
          <w:lang w:eastAsia="ru-RU" w:bidi="ru-RU"/>
        </w:rPr>
        <w:t>В пункте 73 постановления Пленума Верховного Суда РФ от 24 марта 2016 года №7 «О применении судами некоторых положений Гражданского кодекса Российской Федерации об ответственн</w:t>
      </w:r>
      <w:r w:rsidR="00526CC5">
        <w:rPr>
          <w:rFonts w:eastAsia="Times New Roman" w:cs="Times New Roman"/>
          <w:color w:val="000000"/>
          <w:sz w:val="28"/>
          <w:szCs w:val="28"/>
          <w:lang w:eastAsia="ru-RU" w:bidi="ru-RU"/>
        </w:rPr>
        <w:t>ости за нарушение обязательств»</w:t>
      </w:r>
      <w:r w:rsidRPr="00590B0D">
        <w:rPr>
          <w:rFonts w:eastAsia="Times New Roman" w:cs="Times New Roman"/>
          <w:color w:val="000000"/>
          <w:sz w:val="28"/>
          <w:szCs w:val="28"/>
          <w:lang w:eastAsia="ru-RU" w:bidi="ru-RU"/>
        </w:rPr>
        <w:t xml:space="preserve"> разъяснено, что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w:t>
      </w:r>
    </w:p>
    <w:p w:rsidR="00E53C04" w:rsidRPr="00590B0D" w:rsidRDefault="00E53C04" w:rsidP="00E53C04">
      <w:pPr>
        <w:ind w:firstLine="709"/>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Т</w:t>
      </w:r>
      <w:r w:rsidRPr="00590B0D">
        <w:rPr>
          <w:rFonts w:eastAsia="Times New Roman" w:cs="Times New Roman"/>
          <w:color w:val="000000"/>
          <w:sz w:val="28"/>
          <w:szCs w:val="28"/>
          <w:lang w:eastAsia="ru-RU" w:bidi="ru-RU"/>
        </w:rPr>
        <w:t>ребования потребителя о размере подлежащих взысканию санкций подлежат правовой оценке с учетом принципов соразмерности действительным убыткам, которые возникли вследствие нарушения обязательства.</w:t>
      </w:r>
    </w:p>
    <w:p w:rsidR="00590B0D" w:rsidRPr="00590B0D" w:rsidRDefault="00704515" w:rsidP="00590B0D">
      <w:pPr>
        <w:ind w:firstLine="709"/>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С</w:t>
      </w:r>
      <w:r w:rsidRPr="00704515">
        <w:rPr>
          <w:rFonts w:eastAsia="Times New Roman" w:cs="Times New Roman"/>
          <w:color w:val="000000"/>
          <w:sz w:val="28"/>
          <w:szCs w:val="28"/>
          <w:lang w:eastAsia="ru-RU" w:bidi="ru-RU"/>
        </w:rPr>
        <w:t>уд апелляционной инстанции при новом рассмотрении дела</w:t>
      </w:r>
      <w:r>
        <w:rPr>
          <w:rFonts w:eastAsia="Times New Roman" w:cs="Times New Roman"/>
          <w:color w:val="000000"/>
          <w:sz w:val="28"/>
          <w:szCs w:val="28"/>
          <w:lang w:eastAsia="ru-RU" w:bidi="ru-RU"/>
        </w:rPr>
        <w:t xml:space="preserve"> принял отказ истцов от требований в части взыскания неустойки и штрафа и производство по делу в это части прекратил. </w:t>
      </w:r>
    </w:p>
    <w:p w:rsidR="00590B0D" w:rsidRPr="00590B0D" w:rsidRDefault="00590B0D" w:rsidP="00590B0D">
      <w:pPr>
        <w:autoSpaceDE w:val="0"/>
        <w:autoSpaceDN w:val="0"/>
        <w:adjustRightInd w:val="0"/>
        <w:ind w:firstLine="709"/>
        <w:contextualSpacing/>
        <w:jc w:val="right"/>
        <w:rPr>
          <w:color w:val="000000"/>
          <w:sz w:val="28"/>
          <w:szCs w:val="28"/>
        </w:rPr>
      </w:pPr>
      <w:r w:rsidRPr="00590B0D">
        <w:rPr>
          <w:color w:val="000000"/>
          <w:sz w:val="28"/>
          <w:szCs w:val="28"/>
        </w:rPr>
        <w:t>Дело №33-3219/202</w:t>
      </w:r>
      <w:r w:rsidR="00F019DC">
        <w:rPr>
          <w:color w:val="000000"/>
          <w:sz w:val="28"/>
          <w:szCs w:val="28"/>
        </w:rPr>
        <w:t>4</w:t>
      </w:r>
      <w:r w:rsidRPr="00590B0D">
        <w:rPr>
          <w:color w:val="000000"/>
          <w:sz w:val="28"/>
          <w:szCs w:val="28"/>
        </w:rPr>
        <w:t>, №88-2097/2025, №33-1293/2025</w:t>
      </w:r>
    </w:p>
    <w:p w:rsidR="00590B0D" w:rsidRPr="00590B0D" w:rsidRDefault="00590B0D" w:rsidP="00A60D51">
      <w:pPr>
        <w:shd w:val="clear" w:color="auto" w:fill="FFFFFF"/>
        <w:spacing w:line="100" w:lineRule="atLeast"/>
        <w:ind w:firstLine="720"/>
        <w:jc w:val="right"/>
        <w:rPr>
          <w:rFonts w:eastAsia="Times New Roman" w:cs="Times New Roman"/>
          <w:sz w:val="28"/>
          <w:szCs w:val="28"/>
          <w:lang w:eastAsia="ru-RU" w:bidi="ar-SA"/>
        </w:rPr>
      </w:pPr>
    </w:p>
    <w:p w:rsidR="009B0E31" w:rsidRDefault="00544BFC">
      <w:pPr>
        <w:widowControl w:val="0"/>
        <w:jc w:val="center"/>
        <w:rPr>
          <w:rFonts w:eastAsia="Times New Roman" w:cs="Times New Roman"/>
          <w:b/>
          <w:bCs/>
          <w:sz w:val="28"/>
          <w:szCs w:val="28"/>
          <w:lang w:eastAsia="ru-RU"/>
        </w:rPr>
      </w:pPr>
      <w:r w:rsidRPr="00D0494D">
        <w:rPr>
          <w:rFonts w:eastAsia="Times New Roman" w:cs="Times New Roman"/>
          <w:b/>
          <w:bCs/>
          <w:sz w:val="28"/>
          <w:szCs w:val="28"/>
          <w:lang w:eastAsia="ru-RU"/>
        </w:rPr>
        <w:t>Процессуальные вопросы</w:t>
      </w:r>
    </w:p>
    <w:p w:rsidR="00A60D51" w:rsidRPr="00D0494D" w:rsidRDefault="00A60D51">
      <w:pPr>
        <w:widowControl w:val="0"/>
        <w:jc w:val="center"/>
        <w:rPr>
          <w:rFonts w:eastAsia="Times New Roman" w:cs="Times New Roman"/>
          <w:b/>
          <w:bCs/>
          <w:sz w:val="28"/>
          <w:szCs w:val="28"/>
          <w:lang w:eastAsia="ru-RU"/>
        </w:rPr>
      </w:pPr>
    </w:p>
    <w:p w:rsidR="00CC164D" w:rsidRPr="00D0494D" w:rsidRDefault="00CC164D" w:rsidP="00CC164D">
      <w:pPr>
        <w:shd w:val="clear" w:color="auto" w:fill="FFFFFF"/>
        <w:spacing w:line="100" w:lineRule="atLeast"/>
        <w:ind w:firstLine="720"/>
        <w:jc w:val="both"/>
        <w:rPr>
          <w:rFonts w:eastAsia="Times New Roman" w:cs="Times New Roman"/>
          <w:b/>
          <w:color w:val="000000"/>
          <w:sz w:val="28"/>
          <w:szCs w:val="28"/>
          <w:lang w:eastAsia="ru-RU" w:bidi="ar-SA"/>
        </w:rPr>
      </w:pPr>
      <w:r w:rsidRPr="00D0494D">
        <w:rPr>
          <w:rFonts w:eastAsia="Times New Roman" w:cs="Times New Roman"/>
          <w:b/>
          <w:color w:val="000000"/>
          <w:sz w:val="28"/>
          <w:szCs w:val="28"/>
          <w:lang w:eastAsia="ru-RU" w:bidi="ar-SA"/>
        </w:rPr>
        <w:t>Нарушение судом сроков отправки мотивированного решения, равно как и определения о возвращении апелляционной жалобы, является уважительной причиной пропуска процессуального срока на апелляционное обжалование.</w:t>
      </w:r>
    </w:p>
    <w:p w:rsidR="00CC164D" w:rsidRPr="00D0494D" w:rsidRDefault="00CC164D" w:rsidP="00CC164D">
      <w:pPr>
        <w:shd w:val="clear" w:color="auto" w:fill="FFFFFF"/>
        <w:spacing w:line="100" w:lineRule="atLeast"/>
        <w:ind w:firstLine="720"/>
        <w:jc w:val="both"/>
        <w:rPr>
          <w:rFonts w:eastAsia="Times New Roman" w:cs="Times New Roman"/>
          <w:color w:val="000000"/>
          <w:sz w:val="28"/>
          <w:szCs w:val="28"/>
          <w:lang w:eastAsia="ru-RU" w:bidi="ar-SA"/>
        </w:rPr>
      </w:pPr>
    </w:p>
    <w:p w:rsidR="00CC164D" w:rsidRPr="00D0494D" w:rsidRDefault="00CC164D" w:rsidP="00CC164D">
      <w:pPr>
        <w:ind w:firstLine="709"/>
        <w:jc w:val="both"/>
        <w:rPr>
          <w:sz w:val="28"/>
          <w:szCs w:val="28"/>
        </w:rPr>
      </w:pPr>
      <w:r w:rsidRPr="00D0494D">
        <w:rPr>
          <w:sz w:val="28"/>
          <w:szCs w:val="28"/>
        </w:rPr>
        <w:t xml:space="preserve">Решением </w:t>
      </w:r>
      <w:r w:rsidR="00F87DFA">
        <w:rPr>
          <w:sz w:val="28"/>
          <w:szCs w:val="28"/>
        </w:rPr>
        <w:t>суда</w:t>
      </w:r>
      <w:r w:rsidRPr="00D0494D">
        <w:rPr>
          <w:sz w:val="28"/>
          <w:szCs w:val="28"/>
        </w:rPr>
        <w:t xml:space="preserve"> Б. отказано в удовлетворении исковых требований к Отделению Фонда пенсионного и социального страхования Российской Федерации по Республике Саха (Якутия) о включении в страховой стаж периодов работы и назначении страховой пенсии.</w:t>
      </w:r>
    </w:p>
    <w:p w:rsidR="00CC164D" w:rsidRPr="00D0494D" w:rsidRDefault="00CC164D" w:rsidP="00CC164D">
      <w:pPr>
        <w:ind w:firstLine="709"/>
        <w:jc w:val="both"/>
        <w:rPr>
          <w:sz w:val="28"/>
          <w:szCs w:val="28"/>
        </w:rPr>
      </w:pPr>
      <w:r w:rsidRPr="00D0494D">
        <w:rPr>
          <w:sz w:val="28"/>
          <w:szCs w:val="28"/>
        </w:rPr>
        <w:t>Б</w:t>
      </w:r>
      <w:r w:rsidR="00A7736C" w:rsidRPr="00D0494D">
        <w:rPr>
          <w:sz w:val="28"/>
          <w:szCs w:val="28"/>
        </w:rPr>
        <w:t xml:space="preserve">. </w:t>
      </w:r>
      <w:r w:rsidRPr="00D0494D">
        <w:rPr>
          <w:sz w:val="28"/>
          <w:szCs w:val="28"/>
        </w:rPr>
        <w:t>принимал участие в судебном заседании</w:t>
      </w:r>
      <w:r w:rsidR="00A7736C" w:rsidRPr="00D0494D">
        <w:rPr>
          <w:sz w:val="28"/>
          <w:szCs w:val="28"/>
        </w:rPr>
        <w:t xml:space="preserve"> 27 февраля 2024 года</w:t>
      </w:r>
      <w:r w:rsidRPr="00D0494D">
        <w:rPr>
          <w:sz w:val="28"/>
          <w:szCs w:val="28"/>
        </w:rPr>
        <w:t xml:space="preserve">, </w:t>
      </w:r>
      <w:r w:rsidR="00A7736C" w:rsidRPr="00D0494D">
        <w:rPr>
          <w:sz w:val="28"/>
          <w:szCs w:val="28"/>
        </w:rPr>
        <w:t xml:space="preserve">на котором </w:t>
      </w:r>
      <w:r w:rsidRPr="00D0494D">
        <w:rPr>
          <w:sz w:val="28"/>
          <w:szCs w:val="28"/>
        </w:rPr>
        <w:t xml:space="preserve">судом оглашена резолютивная часть решения суда, разъяснено, что решение может быть обжаловано в Верховный Суд Республики Саха (Якутия) в течение месяца со дня принятия решения суда в окончательной форме через </w:t>
      </w:r>
      <w:r w:rsidR="00F87DFA">
        <w:rPr>
          <w:sz w:val="28"/>
          <w:szCs w:val="28"/>
        </w:rPr>
        <w:t>суд первой инстанции</w:t>
      </w:r>
      <w:r w:rsidRPr="00D0494D">
        <w:rPr>
          <w:sz w:val="28"/>
          <w:szCs w:val="28"/>
        </w:rPr>
        <w:t>.</w:t>
      </w:r>
      <w:r w:rsidR="00A7736C" w:rsidRPr="00D0494D">
        <w:rPr>
          <w:sz w:val="28"/>
          <w:szCs w:val="28"/>
        </w:rPr>
        <w:t xml:space="preserve"> Решение </w:t>
      </w:r>
      <w:r w:rsidRPr="00D0494D">
        <w:rPr>
          <w:sz w:val="28"/>
          <w:szCs w:val="28"/>
        </w:rPr>
        <w:t xml:space="preserve">изготовлено судом 05 марта 2024 года. </w:t>
      </w:r>
    </w:p>
    <w:p w:rsidR="00CC164D" w:rsidRPr="00D0494D" w:rsidRDefault="00CC164D" w:rsidP="00CC164D">
      <w:pPr>
        <w:ind w:firstLine="709"/>
        <w:jc w:val="both"/>
        <w:rPr>
          <w:sz w:val="28"/>
          <w:szCs w:val="28"/>
        </w:rPr>
      </w:pPr>
      <w:r w:rsidRPr="00D0494D">
        <w:rPr>
          <w:sz w:val="28"/>
          <w:szCs w:val="28"/>
        </w:rPr>
        <w:t>Копия решения суда получена Б. 15 марта 2024 года, последним днем для подачи апелляционной жалобы являлось 05 апреля 2024 года (пятница).</w:t>
      </w:r>
    </w:p>
    <w:p w:rsidR="00CC164D" w:rsidRPr="00D0494D" w:rsidRDefault="00CC164D" w:rsidP="00CC164D">
      <w:pPr>
        <w:ind w:firstLine="709"/>
        <w:jc w:val="both"/>
        <w:rPr>
          <w:sz w:val="28"/>
          <w:szCs w:val="28"/>
        </w:rPr>
      </w:pPr>
      <w:r w:rsidRPr="00D0494D">
        <w:rPr>
          <w:sz w:val="28"/>
          <w:szCs w:val="28"/>
        </w:rPr>
        <w:t>Апелляционная жалоба подана Б</w:t>
      </w:r>
      <w:r w:rsidR="00A7736C" w:rsidRPr="00D0494D">
        <w:rPr>
          <w:sz w:val="28"/>
          <w:szCs w:val="28"/>
        </w:rPr>
        <w:t xml:space="preserve">. </w:t>
      </w:r>
      <w:r w:rsidRPr="00D0494D">
        <w:rPr>
          <w:sz w:val="28"/>
          <w:szCs w:val="28"/>
        </w:rPr>
        <w:t xml:space="preserve">в </w:t>
      </w:r>
      <w:r w:rsidR="00F87DFA">
        <w:rPr>
          <w:sz w:val="28"/>
          <w:szCs w:val="28"/>
        </w:rPr>
        <w:t>суд</w:t>
      </w:r>
      <w:r w:rsidRPr="00D0494D">
        <w:rPr>
          <w:sz w:val="28"/>
          <w:szCs w:val="28"/>
        </w:rPr>
        <w:t xml:space="preserve"> 08 апреля 2024 года с нарушением процессуального срока, при этом ходатайство о восстановлении срока не заявлено. По указанным основаниям ап</w:t>
      </w:r>
      <w:r w:rsidR="00A7736C" w:rsidRPr="00D0494D">
        <w:rPr>
          <w:sz w:val="28"/>
          <w:szCs w:val="28"/>
        </w:rPr>
        <w:t xml:space="preserve">елляционная жалоба возвращена Б. </w:t>
      </w:r>
      <w:r w:rsidRPr="00D0494D">
        <w:rPr>
          <w:sz w:val="28"/>
          <w:szCs w:val="28"/>
        </w:rPr>
        <w:t>определением суда от 10 апреля 2024 года</w:t>
      </w:r>
      <w:r w:rsidR="00A7736C" w:rsidRPr="00D0494D">
        <w:rPr>
          <w:sz w:val="28"/>
          <w:szCs w:val="28"/>
        </w:rPr>
        <w:t xml:space="preserve">. </w:t>
      </w:r>
    </w:p>
    <w:p w:rsidR="00CC164D" w:rsidRPr="00D0494D" w:rsidRDefault="00CC164D" w:rsidP="00CC164D">
      <w:pPr>
        <w:autoSpaceDE w:val="0"/>
        <w:autoSpaceDN w:val="0"/>
        <w:adjustRightInd w:val="0"/>
        <w:ind w:firstLine="709"/>
        <w:jc w:val="both"/>
        <w:rPr>
          <w:sz w:val="28"/>
          <w:szCs w:val="28"/>
        </w:rPr>
      </w:pPr>
      <w:r w:rsidRPr="00D0494D">
        <w:rPr>
          <w:sz w:val="28"/>
          <w:szCs w:val="28"/>
        </w:rPr>
        <w:t>05 июня 2024 года Б</w:t>
      </w:r>
      <w:r w:rsidR="00A7736C" w:rsidRPr="00D0494D">
        <w:rPr>
          <w:sz w:val="28"/>
          <w:szCs w:val="28"/>
        </w:rPr>
        <w:t xml:space="preserve">. </w:t>
      </w:r>
      <w:r w:rsidRPr="00D0494D">
        <w:rPr>
          <w:sz w:val="28"/>
          <w:szCs w:val="28"/>
        </w:rPr>
        <w:t>подано ходатайство о восстановлении пропущенного процессуального срока с апелляционной жалобой. В обоснование причин пропуска срока Б</w:t>
      </w:r>
      <w:r w:rsidR="00A7736C" w:rsidRPr="00D0494D">
        <w:rPr>
          <w:sz w:val="28"/>
          <w:szCs w:val="28"/>
        </w:rPr>
        <w:t xml:space="preserve">. </w:t>
      </w:r>
      <w:r w:rsidRPr="00D0494D">
        <w:rPr>
          <w:sz w:val="28"/>
          <w:szCs w:val="28"/>
        </w:rPr>
        <w:t>сослался на нарушение судом статьи 214 Гражданского процессуального кодекса Российской Федерации о направлении копии судебного постановления в трехдневный срок со дня изготовления в окончательной форме, позднее получение копии решения суда (16 марта 2024 года). Также указал, что последний день для подачи апелляционной жалобы приходился на выходной, потом начались праздничные дни, в этой связи апелляционная жалоба была подана в первый рабочий день после праздников. Полагал, что срок пропущен по уважительным причинам, а потому подлежит восстановлению.</w:t>
      </w:r>
    </w:p>
    <w:p w:rsidR="00CC164D" w:rsidRPr="00D0494D" w:rsidRDefault="00CC164D" w:rsidP="00CC16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Отказывая в восстановлении срока на подачу апелляционной жалобы, суд</w:t>
      </w:r>
      <w:r w:rsidR="00A7736C" w:rsidRPr="00D0494D">
        <w:rPr>
          <w:rFonts w:eastAsia="Times New Roman" w:cs="Times New Roman"/>
          <w:color w:val="000000"/>
          <w:sz w:val="28"/>
          <w:szCs w:val="28"/>
          <w:lang w:eastAsia="ru-RU" w:bidi="ar-SA"/>
        </w:rPr>
        <w:t xml:space="preserve"> первой инстанции, с выводами которого согласился суд апелляционной инстанции, </w:t>
      </w:r>
      <w:r w:rsidRPr="00D0494D">
        <w:rPr>
          <w:rFonts w:eastAsia="Times New Roman" w:cs="Times New Roman"/>
          <w:color w:val="000000"/>
          <w:sz w:val="28"/>
          <w:szCs w:val="28"/>
          <w:lang w:eastAsia="ru-RU" w:bidi="ar-SA"/>
        </w:rPr>
        <w:t>сослал</w:t>
      </w:r>
      <w:r w:rsidR="00A7736C" w:rsidRPr="00D0494D">
        <w:rPr>
          <w:rFonts w:eastAsia="Times New Roman" w:cs="Times New Roman"/>
          <w:color w:val="000000"/>
          <w:sz w:val="28"/>
          <w:szCs w:val="28"/>
          <w:lang w:eastAsia="ru-RU" w:bidi="ar-SA"/>
        </w:rPr>
        <w:t xml:space="preserve">ся </w:t>
      </w:r>
      <w:r w:rsidRPr="00D0494D">
        <w:rPr>
          <w:rFonts w:eastAsia="Times New Roman" w:cs="Times New Roman"/>
          <w:color w:val="000000"/>
          <w:sz w:val="28"/>
          <w:szCs w:val="28"/>
          <w:lang w:eastAsia="ru-RU" w:bidi="ar-SA"/>
        </w:rPr>
        <w:t>на то, что повторно апелляционная жалоба с ходатайством о восстановлении срока заявителем была подана в суд первой инстанции спустя почти два месяца после окончания срока на апелляционное обжалование, в то время как объективных препятствий для обращения в суд в более ранние сроки не имелось.</w:t>
      </w:r>
    </w:p>
    <w:p w:rsidR="00CC164D" w:rsidRPr="00D0494D" w:rsidRDefault="00CC164D" w:rsidP="00CC16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Между тем судами, отказавшим</w:t>
      </w:r>
      <w:r w:rsidR="00B30278">
        <w:rPr>
          <w:rFonts w:eastAsia="Times New Roman" w:cs="Times New Roman"/>
          <w:color w:val="000000"/>
          <w:sz w:val="28"/>
          <w:szCs w:val="28"/>
          <w:lang w:eastAsia="ru-RU" w:bidi="ar-SA"/>
        </w:rPr>
        <w:t>и</w:t>
      </w:r>
      <w:r w:rsidRPr="00D0494D">
        <w:rPr>
          <w:rFonts w:eastAsia="Times New Roman" w:cs="Times New Roman"/>
          <w:color w:val="000000"/>
          <w:sz w:val="28"/>
          <w:szCs w:val="28"/>
          <w:lang w:eastAsia="ru-RU" w:bidi="ar-SA"/>
        </w:rPr>
        <w:t xml:space="preserve"> в восстановлении процессуального срока, не было учтено, что его пропуск вызван нарушением судо</w:t>
      </w:r>
      <w:r w:rsidR="00134142" w:rsidRPr="00D0494D">
        <w:rPr>
          <w:rFonts w:eastAsia="Times New Roman" w:cs="Times New Roman"/>
          <w:color w:val="000000"/>
          <w:sz w:val="28"/>
          <w:szCs w:val="28"/>
          <w:lang w:eastAsia="ru-RU" w:bidi="ar-SA"/>
        </w:rPr>
        <w:t xml:space="preserve">м первой инстанции положений статьи </w:t>
      </w:r>
      <w:r w:rsidRPr="00D0494D">
        <w:rPr>
          <w:rFonts w:eastAsia="Times New Roman" w:cs="Times New Roman"/>
          <w:color w:val="000000"/>
          <w:sz w:val="28"/>
          <w:szCs w:val="28"/>
          <w:lang w:eastAsia="ru-RU" w:bidi="ar-SA"/>
        </w:rPr>
        <w:t>214 Гражданского процессуального кодекса Российской Федерации как в отношении высылки мотивированного решения суда, так и в отношении направления определения о возврате апелляционной жалобы.</w:t>
      </w:r>
    </w:p>
    <w:p w:rsidR="00134142" w:rsidRPr="00D0494D" w:rsidRDefault="00134142" w:rsidP="00134142">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Гарантией для лиц, не имевших возможности реализовать свое право на совершение процессуальных действий в установленный срок по уважительным причинам, является институт восстановления процессуальных сроков.</w:t>
      </w:r>
    </w:p>
    <w:p w:rsidR="00134142" w:rsidRPr="00D0494D" w:rsidRDefault="00134142" w:rsidP="00134142">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При решении вопроса о восстановлении срока апелляционного обжалования судам первой инстанции следует учитывать своевременность обращения лица, подающего апелляционную жалобу, с того момента, когда отпали препятствия для подготовки и подачи апелляционной жалобы (абзац пятый).</w:t>
      </w:r>
    </w:p>
    <w:p w:rsidR="00CC164D" w:rsidRPr="00D0494D" w:rsidRDefault="00CC164D" w:rsidP="00CC16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При таких обстоятельствах отказ в восстановлении заявителю срока на апелляционное обжалование, состоявшееся в пределах месяца со дня, когда отпали обстоятельства, препятствовавшие обращению в суд, при отсутствии недобросовестности заявителя, противоречит приведенным выше нормам процессуального права и нарушает гарантированное Конституцией Российской Федерации право на судебную защиту.</w:t>
      </w:r>
    </w:p>
    <w:p w:rsidR="00CC164D" w:rsidRPr="00D0494D" w:rsidRDefault="00CC164D" w:rsidP="00CC164D">
      <w:pPr>
        <w:shd w:val="clear" w:color="auto" w:fill="FFFFFF"/>
        <w:spacing w:line="100" w:lineRule="atLeast"/>
        <w:ind w:firstLine="720"/>
        <w:jc w:val="both"/>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Судом кассационной инстанции обжалуемые определения отменены, заявителю восстановлен пропущенный процессуальный срок, дело направлено в суд первой инстанции для выполнения действий, предусмотренных статьей 325 Гражданского процессуального кодекса Российской Федерации.</w:t>
      </w:r>
    </w:p>
    <w:p w:rsidR="00CC164D" w:rsidRPr="00D0494D" w:rsidRDefault="00CC164D" w:rsidP="00CC164D">
      <w:pPr>
        <w:shd w:val="clear" w:color="auto" w:fill="FFFFFF"/>
        <w:spacing w:line="100" w:lineRule="atLeast"/>
        <w:ind w:firstLine="720"/>
        <w:jc w:val="right"/>
        <w:rPr>
          <w:rFonts w:eastAsia="Times New Roman" w:cs="Times New Roman"/>
          <w:color w:val="000000"/>
          <w:sz w:val="28"/>
          <w:szCs w:val="28"/>
          <w:lang w:eastAsia="ru-RU" w:bidi="ar-SA"/>
        </w:rPr>
      </w:pPr>
      <w:r w:rsidRPr="00D0494D">
        <w:rPr>
          <w:rFonts w:eastAsia="Times New Roman" w:cs="Times New Roman"/>
          <w:color w:val="000000"/>
          <w:sz w:val="28"/>
          <w:szCs w:val="28"/>
          <w:lang w:eastAsia="ru-RU" w:bidi="ar-SA"/>
        </w:rPr>
        <w:t>Дело №№33-2839/2024, 88-721/2025</w:t>
      </w:r>
    </w:p>
    <w:p w:rsidR="00C245A5" w:rsidRPr="00D0494D" w:rsidRDefault="00C245A5" w:rsidP="00742BE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b/>
          <w:bCs/>
          <w:sz w:val="28"/>
          <w:szCs w:val="28"/>
        </w:rPr>
      </w:pPr>
    </w:p>
    <w:p w:rsidR="009B0E31" w:rsidRPr="00D0494D" w:rsidRDefault="0061237C" w:rsidP="00742BE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b/>
          <w:bCs/>
          <w:color w:val="000000"/>
          <w:sz w:val="28"/>
          <w:szCs w:val="28"/>
        </w:rPr>
      </w:pPr>
      <w:r w:rsidRPr="00D0494D">
        <w:rPr>
          <w:rFonts w:cs="Times New Roman"/>
          <w:b/>
          <w:bCs/>
          <w:sz w:val="28"/>
          <w:szCs w:val="28"/>
        </w:rPr>
        <w:t>Критерием присуждения судебных издержек является вывод суда о правомерности или неправомерности заявленного требования</w:t>
      </w:r>
      <w:r w:rsidR="00544BFC" w:rsidRPr="00D0494D">
        <w:rPr>
          <w:rFonts w:cs="Times New Roman"/>
          <w:b/>
          <w:bCs/>
          <w:sz w:val="28"/>
          <w:szCs w:val="28"/>
        </w:rPr>
        <w:t>.</w:t>
      </w:r>
    </w:p>
    <w:p w:rsidR="009B0E31" w:rsidRPr="00D0494D" w:rsidRDefault="009B0E31" w:rsidP="00742BE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p>
    <w:p w:rsidR="000923BB" w:rsidRPr="00D0494D" w:rsidRDefault="008F7AF4" w:rsidP="000923BB">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П.</w:t>
      </w:r>
      <w:r w:rsidR="00544BFC" w:rsidRPr="00D0494D">
        <w:rPr>
          <w:rFonts w:cs="Times New Roman"/>
          <w:color w:val="000000"/>
          <w:sz w:val="28"/>
          <w:szCs w:val="28"/>
        </w:rPr>
        <w:t xml:space="preserve"> обратился в суд </w:t>
      </w:r>
      <w:r w:rsidR="00B85173" w:rsidRPr="00D0494D">
        <w:rPr>
          <w:rFonts w:cs="Times New Roman"/>
          <w:color w:val="000000"/>
          <w:sz w:val="28"/>
          <w:szCs w:val="28"/>
        </w:rPr>
        <w:t xml:space="preserve">к И. </w:t>
      </w:r>
      <w:r w:rsidR="00544BFC" w:rsidRPr="00D0494D">
        <w:rPr>
          <w:rFonts w:cs="Times New Roman"/>
          <w:color w:val="000000"/>
          <w:sz w:val="28"/>
          <w:szCs w:val="28"/>
        </w:rPr>
        <w:t xml:space="preserve">с </w:t>
      </w:r>
      <w:r w:rsidR="007D5A31" w:rsidRPr="00D0494D">
        <w:rPr>
          <w:rFonts w:cs="Times New Roman"/>
          <w:color w:val="000000"/>
          <w:sz w:val="28"/>
          <w:szCs w:val="28"/>
        </w:rPr>
        <w:t>заявлениемо взыскании судебных расходов</w:t>
      </w:r>
      <w:r w:rsidR="007E180F" w:rsidRPr="00D0494D">
        <w:rPr>
          <w:rFonts w:cs="Times New Roman"/>
          <w:color w:val="000000"/>
          <w:sz w:val="28"/>
          <w:szCs w:val="28"/>
        </w:rPr>
        <w:t xml:space="preserve">, </w:t>
      </w:r>
      <w:r w:rsidR="00B85173" w:rsidRPr="00D0494D">
        <w:rPr>
          <w:rFonts w:cs="Times New Roman"/>
          <w:color w:val="000000"/>
          <w:sz w:val="28"/>
          <w:szCs w:val="28"/>
        </w:rPr>
        <w:t>указывая</w:t>
      </w:r>
      <w:r w:rsidR="007D5A31" w:rsidRPr="00D0494D">
        <w:rPr>
          <w:rFonts w:cs="Times New Roman"/>
          <w:color w:val="000000"/>
          <w:sz w:val="28"/>
          <w:szCs w:val="28"/>
        </w:rPr>
        <w:t xml:space="preserve">, что </w:t>
      </w:r>
      <w:r w:rsidR="00B85173" w:rsidRPr="00D0494D">
        <w:rPr>
          <w:rFonts w:cs="Times New Roman"/>
          <w:color w:val="000000"/>
          <w:sz w:val="28"/>
          <w:szCs w:val="28"/>
        </w:rPr>
        <w:t xml:space="preserve">вступившим в законную силу </w:t>
      </w:r>
      <w:r w:rsidR="007D5A31" w:rsidRPr="00D0494D">
        <w:rPr>
          <w:rFonts w:cs="Times New Roman"/>
          <w:color w:val="000000"/>
          <w:sz w:val="28"/>
          <w:szCs w:val="28"/>
        </w:rPr>
        <w:t xml:space="preserve">решением </w:t>
      </w:r>
      <w:r w:rsidR="00B85173" w:rsidRPr="00D0494D">
        <w:rPr>
          <w:rFonts w:cs="Times New Roman"/>
          <w:color w:val="000000"/>
          <w:sz w:val="28"/>
          <w:szCs w:val="28"/>
        </w:rPr>
        <w:t xml:space="preserve">суда </w:t>
      </w:r>
      <w:r w:rsidR="00471F93" w:rsidRPr="00D0494D">
        <w:rPr>
          <w:rFonts w:cs="Times New Roman"/>
          <w:color w:val="000000"/>
          <w:sz w:val="28"/>
          <w:szCs w:val="28"/>
        </w:rPr>
        <w:t xml:space="preserve">исковые требования </w:t>
      </w:r>
      <w:r w:rsidR="00520C19" w:rsidRPr="00D0494D">
        <w:rPr>
          <w:rFonts w:cs="Times New Roman"/>
          <w:color w:val="000000"/>
          <w:sz w:val="28"/>
          <w:szCs w:val="28"/>
        </w:rPr>
        <w:t xml:space="preserve">П. </w:t>
      </w:r>
      <w:r w:rsidR="00471F93" w:rsidRPr="00D0494D">
        <w:rPr>
          <w:rFonts w:cs="Times New Roman"/>
          <w:color w:val="000000"/>
          <w:sz w:val="28"/>
          <w:szCs w:val="28"/>
        </w:rPr>
        <w:t>удовлетворены частично, признано отсутствующим право собственности И. на земельный участок</w:t>
      </w:r>
      <w:r w:rsidR="00520C19" w:rsidRPr="00D0494D">
        <w:rPr>
          <w:rFonts w:cs="Times New Roman"/>
          <w:color w:val="000000"/>
          <w:sz w:val="28"/>
          <w:szCs w:val="28"/>
        </w:rPr>
        <w:t>, в удовлетворении остальной части исковых требований отказано</w:t>
      </w:r>
      <w:r w:rsidR="00471F93" w:rsidRPr="00D0494D">
        <w:rPr>
          <w:rFonts w:cs="Times New Roman"/>
          <w:color w:val="000000"/>
          <w:sz w:val="28"/>
          <w:szCs w:val="28"/>
        </w:rPr>
        <w:t>.</w:t>
      </w:r>
      <w:r w:rsidR="001810C0">
        <w:rPr>
          <w:rFonts w:cs="Times New Roman"/>
          <w:color w:val="000000"/>
          <w:sz w:val="28"/>
          <w:szCs w:val="28"/>
        </w:rPr>
        <w:t xml:space="preserve"> </w:t>
      </w:r>
      <w:r w:rsidR="000923BB" w:rsidRPr="00D0494D">
        <w:rPr>
          <w:rFonts w:cs="Times New Roman"/>
          <w:color w:val="000000"/>
          <w:sz w:val="28"/>
          <w:szCs w:val="28"/>
        </w:rPr>
        <w:t>Заявитель просил взыскать с И. понесенные в связи с рассмотрением данного дела судебные расходы на оплату услуг представителя в размере 178000 рублей, при этом указал, что за три года судебных разбирательств по данному делу было проведено 18 судебных заседаний, в которых его представитель принимал непосредственное участие, также просил взыскать расходы на оплату государственной пошлины 800 рублей, на нотариальное удостоверение доверенностей в размере 6150 рублей, почтовые расходы 1434 рубля, расходы на получение выписок из Единого государственного реестра недвижимости в размере 1191,92 рубл</w:t>
      </w:r>
      <w:r w:rsidR="00F755B8" w:rsidRPr="00D0494D">
        <w:rPr>
          <w:rFonts w:cs="Times New Roman"/>
          <w:color w:val="000000"/>
          <w:sz w:val="28"/>
          <w:szCs w:val="28"/>
        </w:rPr>
        <w:t>ей</w:t>
      </w:r>
      <w:r w:rsidR="000923BB" w:rsidRPr="00D0494D">
        <w:rPr>
          <w:rFonts w:cs="Times New Roman"/>
          <w:color w:val="000000"/>
          <w:sz w:val="28"/>
          <w:szCs w:val="28"/>
        </w:rPr>
        <w:t>, всего 187575,92</w:t>
      </w:r>
      <w:r w:rsidR="00F755B8" w:rsidRPr="00D0494D">
        <w:rPr>
          <w:rFonts w:cs="Times New Roman"/>
          <w:color w:val="000000"/>
          <w:sz w:val="28"/>
          <w:szCs w:val="28"/>
        </w:rPr>
        <w:t xml:space="preserve"> рублей</w:t>
      </w:r>
      <w:r w:rsidR="000923BB" w:rsidRPr="00D0494D">
        <w:rPr>
          <w:rFonts w:cs="Times New Roman"/>
          <w:color w:val="000000"/>
          <w:sz w:val="28"/>
          <w:szCs w:val="28"/>
        </w:rPr>
        <w:t>.</w:t>
      </w:r>
    </w:p>
    <w:p w:rsidR="009B0E31" w:rsidRPr="00D0494D" w:rsidRDefault="00CE55F9" w:rsidP="00742BE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Разрешая требования о взыскании судебных расходов и удовлетворяя их частично, суд первой инстанции признал подтвержденными расходы истца на оплату услуг представителя в размере 178000 рублей, расходы на уплату государственной пошлины в размере 800 рублей, почтовые расходы на сумму 1 434 рубля. Применив положения статьи 100 Гражданского процессуального кодекса Российской Федерации, суд снизил расходы на оплату услуг представителя до 95000 рублей. Отказывая во взыскании расходов на нотариальное удостоверение доверенностей и получение выписок из Единого государственного реестра недвижимости, суд указал, что истцом не доказан факт несения таких расходов в связи с рассмотрением настоящего спора</w:t>
      </w:r>
      <w:r w:rsidR="00544BFC" w:rsidRPr="00D0494D">
        <w:rPr>
          <w:rFonts w:cs="Times New Roman"/>
          <w:color w:val="000000"/>
          <w:sz w:val="28"/>
          <w:szCs w:val="28"/>
        </w:rPr>
        <w:t>.</w:t>
      </w:r>
    </w:p>
    <w:p w:rsidR="009B0E31" w:rsidRPr="00D0494D" w:rsidRDefault="005B54B0" w:rsidP="00742BE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Отменяя определение суда, суд апелляционной инстанции с выводами суда об отказе в возмещении расходов на получение выписок из Единого государственного реестра недвижимости в размере 1191,92 рубля не согласился, указав, что такие расходы понесены в связи с рассмотрением дела и являлись необходимыми. Также суд признал подтвержденными расходы истца на оплату ус</w:t>
      </w:r>
      <w:r w:rsidR="003015EE" w:rsidRPr="00D0494D">
        <w:rPr>
          <w:rFonts w:cs="Times New Roman"/>
          <w:color w:val="000000"/>
          <w:sz w:val="28"/>
          <w:szCs w:val="28"/>
        </w:rPr>
        <w:t>луг представителя в размере 178</w:t>
      </w:r>
      <w:r w:rsidRPr="00D0494D">
        <w:rPr>
          <w:rFonts w:cs="Times New Roman"/>
          <w:color w:val="000000"/>
          <w:sz w:val="28"/>
          <w:szCs w:val="28"/>
        </w:rPr>
        <w:t>000 рублей, расходы на уплату государственной пошлины в размере 750 рублей,</w:t>
      </w:r>
      <w:r w:rsidR="003015EE" w:rsidRPr="00D0494D">
        <w:rPr>
          <w:rFonts w:cs="Times New Roman"/>
          <w:color w:val="000000"/>
          <w:sz w:val="28"/>
          <w:szCs w:val="28"/>
        </w:rPr>
        <w:t xml:space="preserve"> почтовые расходы на сумму 1</w:t>
      </w:r>
      <w:r w:rsidRPr="00D0494D">
        <w:rPr>
          <w:rFonts w:cs="Times New Roman"/>
          <w:color w:val="000000"/>
          <w:sz w:val="28"/>
          <w:szCs w:val="28"/>
        </w:rPr>
        <w:t>434 рубля.</w:t>
      </w:r>
      <w:r w:rsidR="003B4AAB">
        <w:rPr>
          <w:rFonts w:cs="Times New Roman"/>
          <w:color w:val="000000"/>
          <w:sz w:val="28"/>
          <w:szCs w:val="28"/>
        </w:rPr>
        <w:t xml:space="preserve"> </w:t>
      </w:r>
      <w:r w:rsidRPr="00D0494D">
        <w:rPr>
          <w:rFonts w:cs="Times New Roman"/>
          <w:color w:val="000000"/>
          <w:sz w:val="28"/>
          <w:szCs w:val="28"/>
        </w:rPr>
        <w:t>Применив положения ст</w:t>
      </w:r>
      <w:r w:rsidR="003015EE" w:rsidRPr="00D0494D">
        <w:rPr>
          <w:rFonts w:cs="Times New Roman"/>
          <w:color w:val="000000"/>
          <w:sz w:val="28"/>
          <w:szCs w:val="28"/>
        </w:rPr>
        <w:t>атьи</w:t>
      </w:r>
      <w:r w:rsidRPr="00D0494D">
        <w:rPr>
          <w:rFonts w:cs="Times New Roman"/>
          <w:color w:val="000000"/>
          <w:sz w:val="28"/>
          <w:szCs w:val="28"/>
        </w:rPr>
        <w:t xml:space="preserve"> 100 Гражданского процессуального кодекса Р</w:t>
      </w:r>
      <w:r w:rsidR="003015EE" w:rsidRPr="00D0494D">
        <w:rPr>
          <w:rFonts w:cs="Times New Roman"/>
          <w:color w:val="000000"/>
          <w:sz w:val="28"/>
          <w:szCs w:val="28"/>
        </w:rPr>
        <w:t xml:space="preserve">оссийской </w:t>
      </w:r>
      <w:r w:rsidRPr="00D0494D">
        <w:rPr>
          <w:rFonts w:cs="Times New Roman"/>
          <w:color w:val="000000"/>
          <w:sz w:val="28"/>
          <w:szCs w:val="28"/>
        </w:rPr>
        <w:t>Ф</w:t>
      </w:r>
      <w:r w:rsidR="003015EE" w:rsidRPr="00D0494D">
        <w:rPr>
          <w:rFonts w:cs="Times New Roman"/>
          <w:color w:val="000000"/>
          <w:sz w:val="28"/>
          <w:szCs w:val="28"/>
        </w:rPr>
        <w:t>едерации</w:t>
      </w:r>
      <w:r w:rsidRPr="00D0494D">
        <w:rPr>
          <w:rFonts w:cs="Times New Roman"/>
          <w:color w:val="000000"/>
          <w:sz w:val="28"/>
          <w:szCs w:val="28"/>
        </w:rPr>
        <w:t>, суд апелляционной инстанции счел разумными расходы на оплату усл</w:t>
      </w:r>
      <w:r w:rsidR="003015EE" w:rsidRPr="00D0494D">
        <w:rPr>
          <w:rFonts w:cs="Times New Roman"/>
          <w:color w:val="000000"/>
          <w:sz w:val="28"/>
          <w:szCs w:val="28"/>
        </w:rPr>
        <w:t>уг представителя в размере 75</w:t>
      </w:r>
      <w:r w:rsidRPr="00D0494D">
        <w:rPr>
          <w:rFonts w:cs="Times New Roman"/>
          <w:color w:val="000000"/>
          <w:sz w:val="28"/>
          <w:szCs w:val="28"/>
        </w:rPr>
        <w:t>000 рублей и с учетом принципа пропорциональности распределения судебных расходов, предусмотренного ст</w:t>
      </w:r>
      <w:r w:rsidR="003015EE" w:rsidRPr="00D0494D">
        <w:rPr>
          <w:rFonts w:cs="Times New Roman"/>
          <w:color w:val="000000"/>
          <w:sz w:val="28"/>
          <w:szCs w:val="28"/>
        </w:rPr>
        <w:t>атьей</w:t>
      </w:r>
      <w:r w:rsidRPr="00D0494D">
        <w:rPr>
          <w:rFonts w:cs="Times New Roman"/>
          <w:color w:val="000000"/>
          <w:sz w:val="28"/>
          <w:szCs w:val="28"/>
        </w:rPr>
        <w:t xml:space="preserve"> 98 Гражданского процессуального кодекса </w:t>
      </w:r>
      <w:r w:rsidR="003015EE" w:rsidRPr="00D0494D">
        <w:rPr>
          <w:rFonts w:cs="Times New Roman"/>
          <w:color w:val="000000"/>
          <w:sz w:val="28"/>
          <w:szCs w:val="28"/>
        </w:rPr>
        <w:t>Российской Федерации</w:t>
      </w:r>
      <w:r w:rsidRPr="00D0494D">
        <w:rPr>
          <w:rFonts w:cs="Times New Roman"/>
          <w:color w:val="000000"/>
          <w:sz w:val="28"/>
          <w:szCs w:val="28"/>
        </w:rPr>
        <w:t>, указав, что из пяти заявленных истцом требований удовлетворено одно, взыска</w:t>
      </w:r>
      <w:r w:rsidR="003015EE" w:rsidRPr="00D0494D">
        <w:rPr>
          <w:rFonts w:cs="Times New Roman"/>
          <w:color w:val="000000"/>
          <w:sz w:val="28"/>
          <w:szCs w:val="28"/>
        </w:rPr>
        <w:t>л судебные расходы в размере 16</w:t>
      </w:r>
      <w:r w:rsidRPr="00D0494D">
        <w:rPr>
          <w:rFonts w:cs="Times New Roman"/>
          <w:color w:val="000000"/>
          <w:sz w:val="28"/>
          <w:szCs w:val="28"/>
        </w:rPr>
        <w:t>8</w:t>
      </w:r>
      <w:r w:rsidR="003015EE" w:rsidRPr="00D0494D">
        <w:rPr>
          <w:rFonts w:cs="Times New Roman"/>
          <w:color w:val="000000"/>
          <w:sz w:val="28"/>
          <w:szCs w:val="28"/>
        </w:rPr>
        <w:t>67 рублей (из расчета 20% от 75000 рублей, от 1</w:t>
      </w:r>
      <w:r w:rsidRPr="00D0494D">
        <w:rPr>
          <w:rFonts w:cs="Times New Roman"/>
          <w:color w:val="000000"/>
          <w:sz w:val="28"/>
          <w:szCs w:val="28"/>
        </w:rPr>
        <w:t xml:space="preserve">434 рублей, от </w:t>
      </w:r>
      <w:r w:rsidR="003015EE" w:rsidRPr="00D0494D">
        <w:rPr>
          <w:rFonts w:cs="Times New Roman"/>
          <w:color w:val="000000"/>
          <w:sz w:val="28"/>
          <w:szCs w:val="28"/>
        </w:rPr>
        <w:t>1 191,92 рублей, от 750 рублей)</w:t>
      </w:r>
      <w:r w:rsidR="00544BFC" w:rsidRPr="00D0494D">
        <w:rPr>
          <w:rFonts w:cs="Times New Roman"/>
          <w:color w:val="000000"/>
          <w:sz w:val="28"/>
          <w:szCs w:val="28"/>
        </w:rPr>
        <w:t>.</w:t>
      </w:r>
    </w:p>
    <w:p w:rsidR="009B0E31" w:rsidRDefault="00D56E72" w:rsidP="0024131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Суд кассационной инстанции с позицией суда апелляционной инстанции не согласился и указал следующее</w:t>
      </w:r>
      <w:r w:rsidR="00544BFC" w:rsidRPr="00D0494D">
        <w:rPr>
          <w:rFonts w:cs="Times New Roman"/>
          <w:color w:val="000000"/>
          <w:sz w:val="28"/>
          <w:szCs w:val="28"/>
        </w:rPr>
        <w:t>.</w:t>
      </w:r>
    </w:p>
    <w:p w:rsidR="00241315" w:rsidRPr="00C7309A" w:rsidRDefault="00241315" w:rsidP="00241315">
      <w:pPr>
        <w:pStyle w:val="af8"/>
        <w:shd w:val="clear" w:color="auto" w:fill="FFFFFF"/>
        <w:spacing w:before="0" w:after="0"/>
        <w:ind w:firstLine="709"/>
        <w:jc w:val="both"/>
        <w:rPr>
          <w:color w:val="000000"/>
          <w:sz w:val="28"/>
          <w:szCs w:val="28"/>
        </w:rPr>
      </w:pPr>
      <w:r>
        <w:rPr>
          <w:color w:val="000000"/>
          <w:sz w:val="28"/>
          <w:szCs w:val="28"/>
        </w:rPr>
        <w:t>П</w:t>
      </w:r>
      <w:r w:rsidRPr="00C7309A">
        <w:rPr>
          <w:color w:val="000000"/>
          <w:sz w:val="28"/>
          <w:szCs w:val="28"/>
        </w:rPr>
        <w:t>ризнавая подтвержденными расходы истца на оплату услуг представителя в размере 178 000 рублей, суд апелляционной инстанции не привел в судебном акте мотивов, по которым посчитал снижение таких расходов до 75 000 рублей обоснованным, не привел суждений, по которым признал заявленный истцом к взысканию с ответчика размер расходов на оплату услуг представителя не соответствующим балансу интересов сторон, не отвечающим принципам разумности и справедливости, степени сложности дела, не выяснил, какие цены обычно устанавливаются за аналогичные юридические услуги при сравнимых обстоятельствах, не учел количество судебных разбирательств, то обстоятельство, что дело дважды рассматривалось в трех судебных инстанциях.</w:t>
      </w:r>
    </w:p>
    <w:p w:rsidR="00D56E72" w:rsidRPr="00D0494D" w:rsidRDefault="00D56E72" w:rsidP="00241315">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В соответствии с разъяснениями, приведенными в пунктах 20, 21 постановления Пленума Верховного Суда Российской Федерации от 21 января 2016 года №1 «О некоторых вопросах применения законодательства о возмещении издержек, связанных с рассмотрением дела»</w:t>
      </w:r>
      <w:r w:rsidR="003B4AAB">
        <w:rPr>
          <w:rFonts w:cs="Times New Roman"/>
          <w:color w:val="000000"/>
          <w:sz w:val="28"/>
          <w:szCs w:val="28"/>
        </w:rPr>
        <w:t>,</w:t>
      </w:r>
      <w:r w:rsidRPr="00D0494D">
        <w:rPr>
          <w:rFonts w:cs="Times New Roman"/>
          <w:color w:val="000000"/>
          <w:sz w:val="28"/>
          <w:szCs w:val="28"/>
        </w:rPr>
        <w:t xml:space="preserve"> 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(статьи 98, 100 Гражданского процессуального кодекса Российской Федерации, статьи 111, 112 Кодекса административного судопроизводства Российской Федерации, статья 110 Арбитражного процессуального кодекса Российской Федерации).</w:t>
      </w:r>
    </w:p>
    <w:p w:rsidR="00D56E72" w:rsidRPr="00D0494D" w:rsidRDefault="00D56E72" w:rsidP="00D56E7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Вывод суда о правомерности или неправомерности заявленного в суд требования непосредственно связан с выводом суда, содержащимся в резолютивной части его решения (часть 5 статьи 198 Гражданского процессуальног</w:t>
      </w:r>
      <w:r w:rsidR="004317C7">
        <w:rPr>
          <w:rFonts w:cs="Times New Roman"/>
          <w:color w:val="000000"/>
          <w:sz w:val="28"/>
          <w:szCs w:val="28"/>
        </w:rPr>
        <w:t>о кодекса Российской Федерации)</w:t>
      </w:r>
      <w:r w:rsidRPr="00D0494D">
        <w:rPr>
          <w:rFonts w:cs="Times New Roman"/>
          <w:color w:val="000000"/>
          <w:sz w:val="28"/>
          <w:szCs w:val="28"/>
        </w:rPr>
        <w:t xml:space="preserve"> о том, подлежит ли заявление удовлетворению, поскольку только удовлетворение судом требования подтверждает правомерность принудительной реализации его через суд и приводит к необходимости возмещения судебных расходов.</w:t>
      </w:r>
    </w:p>
    <w:p w:rsidR="00D56E72" w:rsidRPr="00D0494D" w:rsidRDefault="00D56E72" w:rsidP="00D56E7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В данном случае критерием присуждения судебных издержек является вывод суда о правомерности или неправомерности заявленного требования.</w:t>
      </w:r>
    </w:p>
    <w:p w:rsidR="00D56E72" w:rsidRPr="00D0494D" w:rsidRDefault="00D56E72" w:rsidP="00D56E7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Положения статьи 98 Гражданского процессуального кодекса Российской Федерации предоставляют ответчику права на судебную защиту, в том числе от необоснованно заявленных исковых требований.</w:t>
      </w:r>
    </w:p>
    <w:p w:rsidR="00D56E72" w:rsidRPr="00D0494D" w:rsidRDefault="00D56E72" w:rsidP="00D56E7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По данному делу спор разрешен в пользу истца, поскольку право собственности ответчика на спорный земельный участок признано отсутствующим. Иные требования фактически заявлялись и приводились истцом в обоснование того, что право собственности ответчика не могло возникнуть на весь спорный земельный участок</w:t>
      </w:r>
      <w:r w:rsidR="00397184" w:rsidRPr="00D0494D">
        <w:rPr>
          <w:rFonts w:cs="Times New Roman"/>
          <w:color w:val="000000"/>
          <w:sz w:val="28"/>
          <w:szCs w:val="28"/>
        </w:rPr>
        <w:t>.</w:t>
      </w:r>
    </w:p>
    <w:p w:rsidR="00397184" w:rsidRPr="00D0494D" w:rsidRDefault="00397184" w:rsidP="0039718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cs="Times New Roman"/>
          <w:color w:val="000000"/>
          <w:sz w:val="28"/>
          <w:szCs w:val="28"/>
        </w:rPr>
      </w:pPr>
      <w:r w:rsidRPr="00D0494D">
        <w:rPr>
          <w:rFonts w:cs="Times New Roman"/>
          <w:color w:val="000000"/>
          <w:sz w:val="28"/>
          <w:szCs w:val="28"/>
        </w:rPr>
        <w:t xml:space="preserve">С учетом изложенного суд кассационной инстанции </w:t>
      </w:r>
      <w:r w:rsidR="00EF77A4">
        <w:rPr>
          <w:rFonts w:cs="Times New Roman"/>
          <w:color w:val="000000"/>
          <w:sz w:val="28"/>
          <w:szCs w:val="28"/>
        </w:rPr>
        <w:t>отменил апелляционное определение</w:t>
      </w:r>
      <w:r w:rsidRPr="00D0494D">
        <w:rPr>
          <w:rFonts w:cs="Times New Roman"/>
          <w:color w:val="000000"/>
          <w:sz w:val="28"/>
          <w:szCs w:val="28"/>
        </w:rPr>
        <w:t xml:space="preserve"> </w:t>
      </w:r>
      <w:r w:rsidR="00F344B2" w:rsidRPr="00D0494D">
        <w:rPr>
          <w:rFonts w:cs="Times New Roman"/>
          <w:color w:val="000000"/>
          <w:sz w:val="28"/>
          <w:szCs w:val="28"/>
        </w:rPr>
        <w:t xml:space="preserve">и </w:t>
      </w:r>
      <w:r w:rsidRPr="00D0494D">
        <w:rPr>
          <w:rFonts w:cs="Times New Roman"/>
          <w:color w:val="000000"/>
          <w:sz w:val="28"/>
          <w:szCs w:val="28"/>
        </w:rPr>
        <w:t>направ</w:t>
      </w:r>
      <w:r w:rsidR="00F344B2" w:rsidRPr="00D0494D">
        <w:rPr>
          <w:rFonts w:cs="Times New Roman"/>
          <w:color w:val="000000"/>
          <w:sz w:val="28"/>
          <w:szCs w:val="28"/>
        </w:rPr>
        <w:t>ил</w:t>
      </w:r>
      <w:r w:rsidRPr="00D0494D">
        <w:rPr>
          <w:rFonts w:cs="Times New Roman"/>
          <w:color w:val="000000"/>
          <w:sz w:val="28"/>
          <w:szCs w:val="28"/>
        </w:rPr>
        <w:t xml:space="preserve"> дел</w:t>
      </w:r>
      <w:r w:rsidR="00EF77A4">
        <w:rPr>
          <w:rFonts w:cs="Times New Roman"/>
          <w:color w:val="000000"/>
          <w:sz w:val="28"/>
          <w:szCs w:val="28"/>
        </w:rPr>
        <w:t>о</w:t>
      </w:r>
      <w:r w:rsidRPr="00D0494D">
        <w:rPr>
          <w:rFonts w:cs="Times New Roman"/>
          <w:color w:val="000000"/>
          <w:sz w:val="28"/>
          <w:szCs w:val="28"/>
        </w:rPr>
        <w:t xml:space="preserve"> на новое рассмотрение в суд апелляционной инстанции</w:t>
      </w:r>
      <w:r w:rsidR="00F344B2" w:rsidRPr="00D0494D">
        <w:rPr>
          <w:rFonts w:cs="Times New Roman"/>
          <w:color w:val="000000"/>
          <w:sz w:val="28"/>
          <w:szCs w:val="28"/>
        </w:rPr>
        <w:t>.</w:t>
      </w:r>
    </w:p>
    <w:p w:rsidR="000639D3" w:rsidRPr="00D0494D" w:rsidRDefault="00F344B2" w:rsidP="000639D3">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color w:val="000000"/>
          <w:sz w:val="28"/>
          <w:szCs w:val="28"/>
        </w:rPr>
      </w:pPr>
      <w:r w:rsidRPr="00D0494D">
        <w:rPr>
          <w:rFonts w:cs="Times New Roman"/>
          <w:color w:val="000000"/>
          <w:sz w:val="28"/>
          <w:szCs w:val="28"/>
        </w:rPr>
        <w:t>При новом рассмотрении суд апелляционной инстанции учел</w:t>
      </w:r>
      <w:r w:rsidR="000639D3" w:rsidRPr="00D0494D">
        <w:rPr>
          <w:rFonts w:cs="Times New Roman"/>
          <w:color w:val="000000"/>
          <w:sz w:val="28"/>
          <w:szCs w:val="28"/>
        </w:rPr>
        <w:t xml:space="preserve"> вышеуказанные нарушения норм процессуального права, отменив определение суда первой инстанции с </w:t>
      </w:r>
      <w:r w:rsidR="000639D3" w:rsidRPr="00D0494D">
        <w:rPr>
          <w:color w:val="000000"/>
          <w:sz w:val="28"/>
          <w:szCs w:val="28"/>
        </w:rPr>
        <w:t>разрешением вопроса по существу.</w:t>
      </w:r>
    </w:p>
    <w:p w:rsidR="009B0E31" w:rsidRPr="00D0494D" w:rsidRDefault="00544BFC" w:rsidP="00742BE0">
      <w:pPr>
        <w:pStyle w:val="17"/>
        <w:ind w:firstLine="709"/>
        <w:jc w:val="right"/>
        <w:rPr>
          <w:sz w:val="28"/>
          <w:szCs w:val="28"/>
        </w:rPr>
      </w:pPr>
      <w:r w:rsidRPr="00D0494D">
        <w:rPr>
          <w:sz w:val="28"/>
          <w:szCs w:val="28"/>
        </w:rPr>
        <w:t>Дел</w:t>
      </w:r>
      <w:r w:rsidR="004911C3" w:rsidRPr="00D0494D">
        <w:rPr>
          <w:sz w:val="28"/>
          <w:szCs w:val="28"/>
        </w:rPr>
        <w:t>а</w:t>
      </w:r>
      <w:r w:rsidRPr="00D0494D">
        <w:rPr>
          <w:sz w:val="28"/>
          <w:szCs w:val="28"/>
        </w:rPr>
        <w:t xml:space="preserve"> №</w:t>
      </w:r>
      <w:r w:rsidR="009B2FAD" w:rsidRPr="00D0494D">
        <w:rPr>
          <w:sz w:val="28"/>
          <w:szCs w:val="28"/>
        </w:rPr>
        <w:t>№</w:t>
      </w:r>
      <w:r w:rsidRPr="00D0494D">
        <w:rPr>
          <w:sz w:val="28"/>
          <w:szCs w:val="28"/>
        </w:rPr>
        <w:t>33-</w:t>
      </w:r>
      <w:r w:rsidR="00224047" w:rsidRPr="00D0494D">
        <w:rPr>
          <w:sz w:val="28"/>
          <w:szCs w:val="28"/>
        </w:rPr>
        <w:t>2248</w:t>
      </w:r>
      <w:r w:rsidRPr="00D0494D">
        <w:rPr>
          <w:sz w:val="28"/>
          <w:szCs w:val="28"/>
        </w:rPr>
        <w:t>/2024, 88-</w:t>
      </w:r>
      <w:r w:rsidR="0022325A" w:rsidRPr="00D0494D">
        <w:rPr>
          <w:sz w:val="28"/>
          <w:szCs w:val="28"/>
        </w:rPr>
        <w:t>1014/2025</w:t>
      </w:r>
      <w:r w:rsidR="00C245A5" w:rsidRPr="00D0494D">
        <w:rPr>
          <w:sz w:val="28"/>
          <w:szCs w:val="28"/>
        </w:rPr>
        <w:t>, 33-1455/2025</w:t>
      </w:r>
    </w:p>
    <w:p w:rsidR="009B0E31" w:rsidRPr="00D0494D" w:rsidRDefault="009B0E31" w:rsidP="00742BE0">
      <w:pPr>
        <w:pStyle w:val="17"/>
        <w:ind w:firstLine="709"/>
        <w:jc w:val="both"/>
        <w:rPr>
          <w:sz w:val="28"/>
          <w:szCs w:val="28"/>
        </w:rPr>
      </w:pPr>
    </w:p>
    <w:p w:rsidR="009B0E31" w:rsidRPr="00D0494D" w:rsidRDefault="001A402E" w:rsidP="00742BE0">
      <w:pPr>
        <w:pStyle w:val="1b"/>
        <w:tabs>
          <w:tab w:val="left" w:pos="9356"/>
        </w:tabs>
        <w:spacing w:line="240" w:lineRule="auto"/>
        <w:ind w:firstLine="709"/>
        <w:rPr>
          <w:rFonts w:eastAsia="Times New Roman" w:cs="Times New Roman"/>
          <w:b/>
          <w:sz w:val="28"/>
          <w:szCs w:val="28"/>
          <w:lang w:eastAsia="ru-RU"/>
        </w:rPr>
      </w:pPr>
      <w:r w:rsidRPr="00D0494D">
        <w:rPr>
          <w:rFonts w:eastAsia="Times New Roman" w:cs="Times New Roman"/>
          <w:b/>
          <w:sz w:val="28"/>
          <w:szCs w:val="28"/>
          <w:lang w:eastAsia="ru-RU"/>
        </w:rPr>
        <w:t>Требование родителей (одного из родителей), ограниченных в родительских правах</w:t>
      </w:r>
      <w:r w:rsidR="00EF77A4">
        <w:rPr>
          <w:rFonts w:eastAsia="Times New Roman" w:cs="Times New Roman"/>
          <w:b/>
          <w:sz w:val="28"/>
          <w:szCs w:val="28"/>
          <w:lang w:eastAsia="ru-RU"/>
        </w:rPr>
        <w:t>,</w:t>
      </w:r>
      <w:r w:rsidRPr="00D0494D">
        <w:rPr>
          <w:rFonts w:eastAsia="Times New Roman" w:cs="Times New Roman"/>
          <w:b/>
          <w:sz w:val="28"/>
          <w:szCs w:val="28"/>
          <w:lang w:eastAsia="ru-RU"/>
        </w:rPr>
        <w:t xml:space="preserve"> </w:t>
      </w:r>
      <w:r w:rsidR="00C245A5" w:rsidRPr="00D0494D">
        <w:rPr>
          <w:rFonts w:eastAsia="Times New Roman" w:cs="Times New Roman"/>
          <w:b/>
          <w:sz w:val="28"/>
          <w:szCs w:val="28"/>
          <w:lang w:eastAsia="ru-RU"/>
        </w:rPr>
        <w:t xml:space="preserve">об отмене ограничения </w:t>
      </w:r>
      <w:r w:rsidRPr="00D0494D">
        <w:rPr>
          <w:rFonts w:eastAsia="Times New Roman" w:cs="Times New Roman"/>
          <w:b/>
          <w:sz w:val="28"/>
          <w:szCs w:val="28"/>
          <w:lang w:eastAsia="ru-RU"/>
        </w:rPr>
        <w:t>предъявляется к лицу, на попечении которого находится ребенок (другой родитель, опекун (попечитель), приемные родители, патронатные воспитатели, органы опеки и попечительства, организации для детей сирот и детей, оставшихся без попечения родителей)</w:t>
      </w:r>
      <w:r w:rsidR="00544BFC" w:rsidRPr="00D0494D">
        <w:rPr>
          <w:rFonts w:eastAsia="Times New Roman" w:cs="Times New Roman"/>
          <w:b/>
          <w:sz w:val="28"/>
          <w:szCs w:val="28"/>
          <w:lang w:eastAsia="ru-RU"/>
        </w:rPr>
        <w:t>.</w:t>
      </w:r>
    </w:p>
    <w:p w:rsidR="009B0E31" w:rsidRPr="00D0494D" w:rsidRDefault="009B0E31" w:rsidP="00742BE0">
      <w:pPr>
        <w:pStyle w:val="1b"/>
        <w:tabs>
          <w:tab w:val="left" w:pos="9356"/>
        </w:tabs>
        <w:spacing w:line="240" w:lineRule="auto"/>
        <w:ind w:firstLine="709"/>
        <w:rPr>
          <w:rFonts w:cs="Times New Roman"/>
          <w:sz w:val="28"/>
          <w:szCs w:val="28"/>
        </w:rPr>
      </w:pPr>
    </w:p>
    <w:p w:rsidR="009B0E31" w:rsidRPr="00D0494D" w:rsidRDefault="00472F96" w:rsidP="00F019DC">
      <w:pPr>
        <w:pStyle w:val="1b"/>
        <w:tabs>
          <w:tab w:val="left" w:pos="9356"/>
        </w:tabs>
        <w:spacing w:line="240" w:lineRule="auto"/>
        <w:ind w:firstLine="709"/>
        <w:rPr>
          <w:rFonts w:cs="Times New Roman"/>
          <w:sz w:val="28"/>
          <w:szCs w:val="28"/>
        </w:rPr>
      </w:pPr>
      <w:r w:rsidRPr="00D0494D">
        <w:rPr>
          <w:rFonts w:cs="Times New Roman"/>
          <w:sz w:val="28"/>
          <w:szCs w:val="28"/>
        </w:rPr>
        <w:t>Н. обратилась в суд с иском к органу опеки и попечительства муниципального района «Горный улус» Республики Саха (Якутия) об отмене ограничения родительских прав</w:t>
      </w:r>
      <w:r w:rsidR="00544BFC" w:rsidRPr="00D0494D">
        <w:rPr>
          <w:rFonts w:cs="Times New Roman"/>
          <w:sz w:val="28"/>
          <w:szCs w:val="28"/>
        </w:rPr>
        <w:t>.</w:t>
      </w:r>
    </w:p>
    <w:p w:rsidR="009B0E31" w:rsidRPr="00D0494D" w:rsidRDefault="00544BFC" w:rsidP="00F019DC">
      <w:pPr>
        <w:pStyle w:val="1b"/>
        <w:tabs>
          <w:tab w:val="left" w:pos="9356"/>
        </w:tabs>
        <w:spacing w:line="240" w:lineRule="auto"/>
        <w:ind w:firstLine="709"/>
        <w:rPr>
          <w:rFonts w:cs="Times New Roman"/>
          <w:sz w:val="28"/>
          <w:szCs w:val="28"/>
        </w:rPr>
      </w:pPr>
      <w:r w:rsidRPr="00D0494D">
        <w:rPr>
          <w:rFonts w:cs="Times New Roman"/>
          <w:sz w:val="28"/>
          <w:szCs w:val="28"/>
        </w:rPr>
        <w:t xml:space="preserve">Решением суда первой инстанции </w:t>
      </w:r>
      <w:r w:rsidR="00472F96" w:rsidRPr="00D0494D">
        <w:rPr>
          <w:rFonts w:cs="Times New Roman"/>
          <w:sz w:val="28"/>
          <w:szCs w:val="28"/>
        </w:rPr>
        <w:t>исковые требования удовлетворены</w:t>
      </w:r>
      <w:r w:rsidRPr="00D0494D">
        <w:rPr>
          <w:rFonts w:cs="Times New Roman"/>
          <w:sz w:val="28"/>
          <w:szCs w:val="28"/>
        </w:rPr>
        <w:t>.</w:t>
      </w:r>
    </w:p>
    <w:p w:rsidR="009B0E31" w:rsidRPr="00D0494D" w:rsidRDefault="00544BFC" w:rsidP="00F019DC">
      <w:pPr>
        <w:pStyle w:val="1b"/>
        <w:tabs>
          <w:tab w:val="left" w:pos="9356"/>
        </w:tabs>
        <w:spacing w:line="240" w:lineRule="auto"/>
        <w:ind w:firstLine="709"/>
        <w:rPr>
          <w:rFonts w:cs="Times New Roman"/>
          <w:sz w:val="28"/>
          <w:szCs w:val="28"/>
        </w:rPr>
      </w:pPr>
      <w:r w:rsidRPr="00D0494D">
        <w:rPr>
          <w:rFonts w:cs="Times New Roman"/>
          <w:sz w:val="28"/>
          <w:szCs w:val="28"/>
        </w:rPr>
        <w:t xml:space="preserve">Проверяя дело по </w:t>
      </w:r>
      <w:r w:rsidR="00C245A5" w:rsidRPr="00D0494D">
        <w:rPr>
          <w:rFonts w:cs="Times New Roman"/>
          <w:sz w:val="28"/>
          <w:szCs w:val="28"/>
        </w:rPr>
        <w:t xml:space="preserve">доводам </w:t>
      </w:r>
      <w:r w:rsidRPr="00D0494D">
        <w:rPr>
          <w:rFonts w:cs="Times New Roman"/>
          <w:sz w:val="28"/>
          <w:szCs w:val="28"/>
        </w:rPr>
        <w:t>апелляционн</w:t>
      </w:r>
      <w:r w:rsidR="00A657CA" w:rsidRPr="00D0494D">
        <w:rPr>
          <w:rFonts w:cs="Times New Roman"/>
          <w:sz w:val="28"/>
          <w:szCs w:val="28"/>
        </w:rPr>
        <w:t>ой</w:t>
      </w:r>
      <w:r w:rsidRPr="00D0494D">
        <w:rPr>
          <w:rFonts w:cs="Times New Roman"/>
          <w:sz w:val="28"/>
          <w:szCs w:val="28"/>
        </w:rPr>
        <w:t xml:space="preserve"> жалоб</w:t>
      </w:r>
      <w:r w:rsidR="00C245A5" w:rsidRPr="00D0494D">
        <w:rPr>
          <w:rFonts w:cs="Times New Roman"/>
          <w:sz w:val="28"/>
          <w:szCs w:val="28"/>
        </w:rPr>
        <w:t>ы</w:t>
      </w:r>
      <w:r w:rsidR="00A657CA" w:rsidRPr="00D0494D">
        <w:rPr>
          <w:rFonts w:cs="Times New Roman"/>
          <w:sz w:val="28"/>
          <w:szCs w:val="28"/>
        </w:rPr>
        <w:t xml:space="preserve"> представителя ответчика,</w:t>
      </w:r>
      <w:r w:rsidRPr="00D0494D">
        <w:rPr>
          <w:rFonts w:cs="Times New Roman"/>
          <w:sz w:val="28"/>
          <w:szCs w:val="28"/>
        </w:rPr>
        <w:t xml:space="preserve"> суд апелляционной инстанции перешел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поскольку основанием для отмены решения суда первой инстанции в любом случае является </w:t>
      </w:r>
      <w:r w:rsidR="00A657CA" w:rsidRPr="00D0494D">
        <w:rPr>
          <w:rFonts w:cs="Times New Roman"/>
          <w:sz w:val="28"/>
          <w:szCs w:val="28"/>
        </w:rPr>
        <w:t>принятие судом решения о правах и об обязанностях лиц, не привлеченных к участию в деле</w:t>
      </w:r>
      <w:r w:rsidR="00A657CA" w:rsidRPr="00D0494D">
        <w:rPr>
          <w:rFonts w:eastAsia="Times New Roman" w:cs="Times New Roman"/>
          <w:sz w:val="28"/>
          <w:szCs w:val="28"/>
          <w:lang w:eastAsia="ru-RU"/>
        </w:rPr>
        <w:t>.</w:t>
      </w:r>
    </w:p>
    <w:p w:rsidR="00BE537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Судом первой инстанции разрешены исковые требования Н. об отмене ограничения родительских прав, решением суда отменено ограничение родительских прав Н. в отношении ее несовершеннолетних детей, дети возвращены матери.</w:t>
      </w:r>
    </w:p>
    <w:p w:rsidR="00BE537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Как установлено судом апелляционной инстанции, на основании распоряжения исполняющего обязанности главы муниципального района «Горный улус» Республики Саха (Якутия) опекуном несовершеннолетних назначена П.</w:t>
      </w:r>
    </w:p>
    <w:p w:rsidR="00BE537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На основании приказ</w:t>
      </w:r>
      <w:r w:rsidR="00097FCC" w:rsidRPr="00D0494D">
        <w:rPr>
          <w:rFonts w:eastAsia="Times New Roman" w:cs="Times New Roman"/>
          <w:sz w:val="28"/>
          <w:szCs w:val="28"/>
          <w:lang w:eastAsia="ru-RU"/>
        </w:rPr>
        <w:t>ов</w:t>
      </w:r>
      <w:r w:rsidRPr="00D0494D">
        <w:rPr>
          <w:rFonts w:eastAsia="Times New Roman" w:cs="Times New Roman"/>
          <w:sz w:val="28"/>
          <w:szCs w:val="28"/>
          <w:lang w:eastAsia="ru-RU"/>
        </w:rPr>
        <w:t xml:space="preserve"> государственного казенного учреждения Республики Саха (Якутия) «</w:t>
      </w:r>
      <w:r w:rsidR="0044560D">
        <w:rPr>
          <w:rFonts w:eastAsia="Times New Roman" w:cs="Times New Roman"/>
          <w:sz w:val="28"/>
          <w:szCs w:val="28"/>
          <w:lang w:eastAsia="ru-RU"/>
        </w:rPr>
        <w:t>******</w:t>
      </w:r>
      <w:r w:rsidRPr="00D0494D">
        <w:rPr>
          <w:rFonts w:eastAsia="Times New Roman" w:cs="Times New Roman"/>
          <w:sz w:val="28"/>
          <w:szCs w:val="28"/>
          <w:lang w:eastAsia="ru-RU"/>
        </w:rPr>
        <w:t>» несовершеннолетни</w:t>
      </w:r>
      <w:r w:rsidR="00097FCC" w:rsidRPr="00D0494D">
        <w:rPr>
          <w:rFonts w:eastAsia="Times New Roman" w:cs="Times New Roman"/>
          <w:sz w:val="28"/>
          <w:szCs w:val="28"/>
          <w:lang w:eastAsia="ru-RU"/>
        </w:rPr>
        <w:t>е</w:t>
      </w:r>
      <w:r w:rsidR="00A44883">
        <w:rPr>
          <w:rFonts w:eastAsia="Times New Roman" w:cs="Times New Roman"/>
          <w:sz w:val="28"/>
          <w:szCs w:val="28"/>
          <w:lang w:eastAsia="ru-RU"/>
        </w:rPr>
        <w:t xml:space="preserve"> </w:t>
      </w:r>
      <w:r w:rsidR="00097FCC" w:rsidRPr="00D0494D">
        <w:rPr>
          <w:rFonts w:eastAsia="Times New Roman" w:cs="Times New Roman"/>
          <w:sz w:val="28"/>
          <w:szCs w:val="28"/>
          <w:lang w:eastAsia="ru-RU"/>
        </w:rPr>
        <w:t>Ш1 и Ш2</w:t>
      </w:r>
      <w:r w:rsidRPr="00D0494D">
        <w:rPr>
          <w:rFonts w:eastAsia="Times New Roman" w:cs="Times New Roman"/>
          <w:sz w:val="28"/>
          <w:szCs w:val="28"/>
          <w:lang w:eastAsia="ru-RU"/>
        </w:rPr>
        <w:t xml:space="preserve"> зачислен</w:t>
      </w:r>
      <w:r w:rsidR="00097FCC" w:rsidRPr="00D0494D">
        <w:rPr>
          <w:rFonts w:eastAsia="Times New Roman" w:cs="Times New Roman"/>
          <w:sz w:val="28"/>
          <w:szCs w:val="28"/>
          <w:lang w:eastAsia="ru-RU"/>
        </w:rPr>
        <w:t>ы</w:t>
      </w:r>
      <w:r w:rsidRPr="00D0494D">
        <w:rPr>
          <w:rFonts w:eastAsia="Times New Roman" w:cs="Times New Roman"/>
          <w:sz w:val="28"/>
          <w:szCs w:val="28"/>
          <w:lang w:eastAsia="ru-RU"/>
        </w:rPr>
        <w:t xml:space="preserve"> в состав воспитанников </w:t>
      </w:r>
      <w:r w:rsidR="00097FCC" w:rsidRPr="00D0494D">
        <w:rPr>
          <w:rFonts w:eastAsia="Times New Roman" w:cs="Times New Roman"/>
          <w:sz w:val="28"/>
          <w:szCs w:val="28"/>
          <w:lang w:eastAsia="ru-RU"/>
        </w:rPr>
        <w:t xml:space="preserve">с 29 ноября 2022 года и </w:t>
      </w:r>
      <w:r w:rsidRPr="00D0494D">
        <w:rPr>
          <w:rFonts w:eastAsia="Times New Roman" w:cs="Times New Roman"/>
          <w:sz w:val="28"/>
          <w:szCs w:val="28"/>
          <w:lang w:eastAsia="ru-RU"/>
        </w:rPr>
        <w:t>с 13 ноября 2021 года.</w:t>
      </w:r>
    </w:p>
    <w:p w:rsidR="00BE537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 xml:space="preserve">Таким образом, опекунами несовершеннолетних детей в настоящее время являются </w:t>
      </w:r>
      <w:r w:rsidR="00097FCC" w:rsidRPr="00D0494D">
        <w:rPr>
          <w:rFonts w:eastAsia="Times New Roman" w:cs="Times New Roman"/>
          <w:sz w:val="28"/>
          <w:szCs w:val="28"/>
          <w:lang w:eastAsia="ru-RU"/>
        </w:rPr>
        <w:t>П.</w:t>
      </w:r>
      <w:r w:rsidRPr="00D0494D">
        <w:rPr>
          <w:rFonts w:eastAsia="Times New Roman" w:cs="Times New Roman"/>
          <w:sz w:val="28"/>
          <w:szCs w:val="28"/>
          <w:lang w:eastAsia="ru-RU"/>
        </w:rPr>
        <w:t xml:space="preserve"> и государственное казенное учреждение Республики Саха (Якутия) «</w:t>
      </w:r>
      <w:r w:rsidR="0044560D">
        <w:rPr>
          <w:rFonts w:eastAsia="Times New Roman" w:cs="Times New Roman"/>
          <w:sz w:val="28"/>
          <w:szCs w:val="28"/>
          <w:lang w:eastAsia="ru-RU"/>
        </w:rPr>
        <w:t>******</w:t>
      </w:r>
      <w:r w:rsidRPr="00D0494D">
        <w:rPr>
          <w:rFonts w:eastAsia="Times New Roman" w:cs="Times New Roman"/>
          <w:sz w:val="28"/>
          <w:szCs w:val="28"/>
          <w:lang w:eastAsia="ru-RU"/>
        </w:rPr>
        <w:t>».</w:t>
      </w:r>
    </w:p>
    <w:p w:rsidR="00BE537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При этом</w:t>
      </w:r>
      <w:r w:rsidR="00A44883">
        <w:rPr>
          <w:rFonts w:eastAsia="Times New Roman" w:cs="Times New Roman"/>
          <w:sz w:val="28"/>
          <w:szCs w:val="28"/>
          <w:lang w:eastAsia="ru-RU"/>
        </w:rPr>
        <w:t>,</w:t>
      </w:r>
      <w:r w:rsidRPr="00D0494D">
        <w:rPr>
          <w:rFonts w:eastAsia="Times New Roman" w:cs="Times New Roman"/>
          <w:sz w:val="28"/>
          <w:szCs w:val="28"/>
          <w:lang w:eastAsia="ru-RU"/>
        </w:rPr>
        <w:t xml:space="preserve"> как усматривается из материалов дела, опекун несовершеннолетних </w:t>
      </w:r>
      <w:proofErr w:type="gramStart"/>
      <w:r w:rsidR="00097FCC" w:rsidRPr="00D0494D">
        <w:rPr>
          <w:rFonts w:eastAsia="Times New Roman" w:cs="Times New Roman"/>
          <w:sz w:val="28"/>
          <w:szCs w:val="28"/>
          <w:lang w:eastAsia="ru-RU"/>
        </w:rPr>
        <w:t>П</w:t>
      </w:r>
      <w:r w:rsidRPr="00D0494D">
        <w:rPr>
          <w:rFonts w:eastAsia="Times New Roman" w:cs="Times New Roman"/>
          <w:sz w:val="28"/>
          <w:szCs w:val="28"/>
          <w:lang w:eastAsia="ru-RU"/>
        </w:rPr>
        <w:t>.</w:t>
      </w:r>
      <w:proofErr w:type="gramEnd"/>
      <w:r w:rsidRPr="00D0494D">
        <w:rPr>
          <w:rFonts w:eastAsia="Times New Roman" w:cs="Times New Roman"/>
          <w:sz w:val="28"/>
          <w:szCs w:val="28"/>
          <w:lang w:eastAsia="ru-RU"/>
        </w:rPr>
        <w:t xml:space="preserve"> и </w:t>
      </w:r>
      <w:r w:rsidR="00097FCC" w:rsidRPr="00D0494D">
        <w:rPr>
          <w:rFonts w:eastAsia="Times New Roman" w:cs="Times New Roman"/>
          <w:sz w:val="28"/>
          <w:szCs w:val="28"/>
          <w:lang w:eastAsia="ru-RU"/>
        </w:rPr>
        <w:t xml:space="preserve">законный </w:t>
      </w:r>
      <w:r w:rsidR="0044560D">
        <w:rPr>
          <w:rFonts w:eastAsia="Times New Roman" w:cs="Times New Roman"/>
          <w:sz w:val="28"/>
          <w:szCs w:val="28"/>
          <w:lang w:eastAsia="ru-RU"/>
        </w:rPr>
        <w:t xml:space="preserve">представитель </w:t>
      </w:r>
      <w:r w:rsidRPr="00D0494D">
        <w:rPr>
          <w:rFonts w:eastAsia="Times New Roman" w:cs="Times New Roman"/>
          <w:sz w:val="28"/>
          <w:szCs w:val="28"/>
          <w:lang w:eastAsia="ru-RU"/>
        </w:rPr>
        <w:t>государственное казенное учреждение Республики Саха (Якутия) «</w:t>
      </w:r>
      <w:r w:rsidR="0044560D">
        <w:rPr>
          <w:rFonts w:eastAsia="Times New Roman" w:cs="Times New Roman"/>
          <w:sz w:val="28"/>
          <w:szCs w:val="28"/>
          <w:lang w:eastAsia="ru-RU"/>
        </w:rPr>
        <w:t>******</w:t>
      </w:r>
      <w:r w:rsidRPr="00D0494D">
        <w:rPr>
          <w:rFonts w:eastAsia="Times New Roman" w:cs="Times New Roman"/>
          <w:sz w:val="28"/>
          <w:szCs w:val="28"/>
          <w:lang w:eastAsia="ru-RU"/>
        </w:rPr>
        <w:t>» к участию в деле судом не привлекались, о дате и времени судебного заседания не извещались.</w:t>
      </w:r>
    </w:p>
    <w:p w:rsidR="00BE537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Судом первой инстанции не принято во внимание, что данным решением затрагиваются права и обязанности указанных лиц, не привлеченных к участию в деле.</w:t>
      </w:r>
    </w:p>
    <w:p w:rsidR="00025D11" w:rsidRPr="00D0494D" w:rsidRDefault="00025D1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В соответствии с пунктом 23 Пленума Верховного Суда Российской Федерации от 14 ноября 2017 года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требование родителей (одного из родителей), ограниченных в родительских правах предъявляется к лицу, напопечении которого находится ребенок (другой родитель, опекун (попечитель), приемные родители, патронатные воспитатели, органы опеки и попечительства, организации для детей сирот и детей, оставшихся без попечения родителей).</w:t>
      </w:r>
    </w:p>
    <w:p w:rsidR="009B0E31" w:rsidRPr="00D0494D" w:rsidRDefault="00BE537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В соответствии с пунктом 4 части 4 статьи 330 Гражданского процессуального кодекса Российской Федерации основаниями для отмены решения суда первой инстанции в любом случае является принятие судом решения о правах и об обязанностях лиц, не привлеченных к участию в деле</w:t>
      </w:r>
      <w:r w:rsidR="00544BFC" w:rsidRPr="00D0494D">
        <w:rPr>
          <w:rFonts w:eastAsia="Times New Roman" w:cs="Times New Roman"/>
          <w:sz w:val="28"/>
          <w:szCs w:val="28"/>
          <w:lang w:eastAsia="ru-RU"/>
        </w:rPr>
        <w:t>.</w:t>
      </w:r>
    </w:p>
    <w:p w:rsidR="00025D11" w:rsidRPr="00D0494D" w:rsidRDefault="00025D11" w:rsidP="00F019DC">
      <w:pPr>
        <w:pStyle w:val="1b"/>
        <w:tabs>
          <w:tab w:val="left" w:pos="9356"/>
        </w:tabs>
        <w:spacing w:line="240" w:lineRule="auto"/>
        <w:ind w:firstLine="709"/>
        <w:rPr>
          <w:rFonts w:eastAsia="Times New Roman" w:cs="Times New Roman"/>
          <w:sz w:val="28"/>
          <w:szCs w:val="28"/>
          <w:lang w:eastAsia="ru-RU"/>
        </w:rPr>
      </w:pPr>
      <w:r w:rsidRPr="00D0494D">
        <w:rPr>
          <w:rFonts w:eastAsia="Times New Roman" w:cs="Times New Roman"/>
          <w:sz w:val="28"/>
          <w:szCs w:val="28"/>
          <w:lang w:eastAsia="ru-RU"/>
        </w:rPr>
        <w:t>Таким образом, судом первой инстанции не приняты во внимание разъяснения вышеуказанного постановления Пленума, к участию в деле не привлечены опекуны несовершеннолетних.</w:t>
      </w:r>
    </w:p>
    <w:p w:rsidR="009B0E31" w:rsidRPr="00D0494D" w:rsidRDefault="00F462E6" w:rsidP="00742BE0">
      <w:pPr>
        <w:pStyle w:val="1b"/>
        <w:tabs>
          <w:tab w:val="left" w:pos="9356"/>
        </w:tabs>
        <w:spacing w:line="240" w:lineRule="auto"/>
        <w:ind w:firstLine="709"/>
        <w:jc w:val="right"/>
        <w:rPr>
          <w:rFonts w:cs="Times New Roman"/>
          <w:sz w:val="28"/>
          <w:szCs w:val="28"/>
        </w:rPr>
      </w:pPr>
      <w:r w:rsidRPr="00D0494D">
        <w:rPr>
          <w:rFonts w:cs="Times New Roman"/>
          <w:sz w:val="28"/>
          <w:szCs w:val="28"/>
        </w:rPr>
        <w:t>Дело №</w:t>
      </w:r>
      <w:r w:rsidR="00544BFC" w:rsidRPr="00D0494D">
        <w:rPr>
          <w:rFonts w:cs="Times New Roman"/>
          <w:sz w:val="28"/>
          <w:szCs w:val="28"/>
        </w:rPr>
        <w:t>33-</w:t>
      </w:r>
      <w:r w:rsidR="00025D11" w:rsidRPr="00D0494D">
        <w:rPr>
          <w:rFonts w:cs="Times New Roman"/>
          <w:sz w:val="28"/>
          <w:szCs w:val="28"/>
        </w:rPr>
        <w:t>1485/2025</w:t>
      </w:r>
    </w:p>
    <w:p w:rsidR="0073467B" w:rsidRPr="00D0494D" w:rsidRDefault="0073467B" w:rsidP="00742BE0">
      <w:pPr>
        <w:pStyle w:val="1b"/>
        <w:tabs>
          <w:tab w:val="left" w:pos="9356"/>
        </w:tabs>
        <w:spacing w:line="240" w:lineRule="auto"/>
        <w:ind w:firstLine="709"/>
        <w:jc w:val="right"/>
        <w:rPr>
          <w:rFonts w:cs="Times New Roman"/>
          <w:sz w:val="28"/>
          <w:szCs w:val="28"/>
        </w:rPr>
      </w:pPr>
    </w:p>
    <w:p w:rsidR="0073467B" w:rsidRPr="00D0494D" w:rsidRDefault="0081764B" w:rsidP="0081764B">
      <w:pPr>
        <w:ind w:right="-1" w:firstLine="709"/>
        <w:jc w:val="both"/>
        <w:rPr>
          <w:rFonts w:cs="Times New Roman"/>
          <w:b/>
          <w:sz w:val="28"/>
          <w:szCs w:val="28"/>
        </w:rPr>
      </w:pPr>
      <w:r w:rsidRPr="00D0494D">
        <w:rPr>
          <w:rFonts w:cs="Times New Roman"/>
          <w:b/>
          <w:sz w:val="28"/>
          <w:szCs w:val="28"/>
        </w:rPr>
        <w:t>Прокурор не является стороной материально-правового спора и выступает в защиту конкретного субъекта материально-правовых отношений или неопределенного круга лиц, участвующих в материально-правовых отношениях</w:t>
      </w:r>
      <w:r w:rsidR="00331ABF" w:rsidRPr="00D0494D">
        <w:rPr>
          <w:rFonts w:cs="Times New Roman"/>
          <w:b/>
          <w:sz w:val="28"/>
          <w:szCs w:val="28"/>
        </w:rPr>
        <w:t>.</w:t>
      </w:r>
    </w:p>
    <w:p w:rsidR="008A3057" w:rsidRPr="00D0494D" w:rsidRDefault="008A3057" w:rsidP="00331ABF">
      <w:pPr>
        <w:ind w:right="-1" w:firstLine="709"/>
        <w:jc w:val="both"/>
        <w:rPr>
          <w:rFonts w:cs="Times New Roman"/>
          <w:b/>
          <w:sz w:val="28"/>
          <w:szCs w:val="28"/>
        </w:rPr>
      </w:pPr>
    </w:p>
    <w:p w:rsidR="00742140" w:rsidRPr="00D0494D" w:rsidRDefault="00424AF1" w:rsidP="00644703">
      <w:pPr>
        <w:ind w:right="-1" w:firstLine="709"/>
        <w:jc w:val="both"/>
        <w:rPr>
          <w:rFonts w:cs="Times New Roman"/>
          <w:sz w:val="28"/>
          <w:szCs w:val="28"/>
        </w:rPr>
      </w:pPr>
      <w:r w:rsidRPr="00D0494D">
        <w:rPr>
          <w:rFonts w:eastAsiaTheme="minorHAnsi" w:cs="Times New Roman"/>
          <w:sz w:val="28"/>
          <w:szCs w:val="28"/>
          <w:lang w:eastAsia="en-US"/>
        </w:rPr>
        <w:t>Прокурор города Нерюнгри Республики Саха (Якутия) в интересах Российской Федерации и неопределенного круга лиц обратился в суд с иском к обществу с ограниченной ответственностью «Юрский» (далее – ООО «Юрский»)</w:t>
      </w:r>
      <w:r w:rsidR="0044560D">
        <w:rPr>
          <w:rFonts w:eastAsiaTheme="minorHAnsi" w:cs="Times New Roman"/>
          <w:sz w:val="28"/>
          <w:szCs w:val="28"/>
          <w:lang w:eastAsia="en-US"/>
        </w:rPr>
        <w:t xml:space="preserve"> </w:t>
      </w:r>
      <w:r w:rsidRPr="00D0494D">
        <w:rPr>
          <w:rFonts w:eastAsiaTheme="minorHAnsi" w:cs="Times New Roman"/>
          <w:sz w:val="28"/>
          <w:szCs w:val="28"/>
          <w:lang w:eastAsia="en-US"/>
        </w:rPr>
        <w:t>о возложении обязанности совершить определенные действия</w:t>
      </w:r>
      <w:r w:rsidR="0073467B" w:rsidRPr="00D0494D">
        <w:rPr>
          <w:rFonts w:eastAsiaTheme="minorHAnsi" w:cs="Times New Roman"/>
          <w:sz w:val="28"/>
          <w:szCs w:val="28"/>
          <w:lang w:eastAsia="en-US"/>
        </w:rPr>
        <w:t>.</w:t>
      </w:r>
      <w:r w:rsidR="00644703">
        <w:rPr>
          <w:rFonts w:eastAsiaTheme="minorHAnsi" w:cs="Times New Roman"/>
          <w:sz w:val="28"/>
          <w:szCs w:val="28"/>
          <w:lang w:eastAsia="en-US"/>
        </w:rPr>
        <w:t xml:space="preserve"> </w:t>
      </w:r>
      <w:r w:rsidR="00742140" w:rsidRPr="00D0494D">
        <w:rPr>
          <w:rFonts w:cs="Times New Roman"/>
          <w:sz w:val="28"/>
          <w:szCs w:val="28"/>
        </w:rPr>
        <w:t>Обращаясь в суд с иском в интересах Российской Федерации, прокурор Нерюнгри Республики Саха (Якутия) указал, что ООО «Юрский» не инициирована подача заявления в Министерство по развитию Арктики и делам народов Севера Республики Саха (Якутия) о проведении этнологической экспертизы в рамках действия выданных лицензий.</w:t>
      </w:r>
    </w:p>
    <w:p w:rsidR="00C6695D" w:rsidRPr="00D0494D" w:rsidRDefault="00C6695D" w:rsidP="00742140">
      <w:pPr>
        <w:autoSpaceDE w:val="0"/>
        <w:autoSpaceDN w:val="0"/>
        <w:adjustRightInd w:val="0"/>
        <w:ind w:firstLine="567"/>
        <w:jc w:val="both"/>
        <w:rPr>
          <w:rFonts w:cs="Times New Roman"/>
          <w:sz w:val="28"/>
          <w:szCs w:val="28"/>
        </w:rPr>
      </w:pPr>
      <w:r w:rsidRPr="00D0494D">
        <w:rPr>
          <w:rFonts w:cs="Times New Roman"/>
          <w:sz w:val="28"/>
          <w:szCs w:val="28"/>
        </w:rPr>
        <w:t xml:space="preserve">Проверяя дело по </w:t>
      </w:r>
      <w:r w:rsidR="000F2271" w:rsidRPr="00D0494D">
        <w:rPr>
          <w:rFonts w:cs="Times New Roman"/>
          <w:sz w:val="28"/>
          <w:szCs w:val="28"/>
        </w:rPr>
        <w:t xml:space="preserve">доводам </w:t>
      </w:r>
      <w:r w:rsidRPr="00D0494D">
        <w:rPr>
          <w:rFonts w:cs="Times New Roman"/>
          <w:sz w:val="28"/>
          <w:szCs w:val="28"/>
        </w:rPr>
        <w:t>апелляционной жалоб</w:t>
      </w:r>
      <w:r w:rsidR="000F2271" w:rsidRPr="00D0494D">
        <w:rPr>
          <w:rFonts w:cs="Times New Roman"/>
          <w:sz w:val="28"/>
          <w:szCs w:val="28"/>
        </w:rPr>
        <w:t>ы</w:t>
      </w:r>
      <w:r w:rsidRPr="00D0494D">
        <w:rPr>
          <w:rFonts w:cs="Times New Roman"/>
          <w:sz w:val="28"/>
          <w:szCs w:val="28"/>
        </w:rPr>
        <w:t xml:space="preserve"> представителя </w:t>
      </w:r>
      <w:r w:rsidR="000B336B" w:rsidRPr="00D0494D">
        <w:rPr>
          <w:rFonts w:cs="Times New Roman"/>
          <w:sz w:val="28"/>
          <w:szCs w:val="28"/>
        </w:rPr>
        <w:t>ответчика ООО «Юрский»,</w:t>
      </w:r>
      <w:r w:rsidRPr="00D0494D">
        <w:rPr>
          <w:rFonts w:cs="Times New Roman"/>
          <w:sz w:val="28"/>
          <w:szCs w:val="28"/>
        </w:rPr>
        <w:t xml:space="preserve"> суд апелляционной инстанции перешел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поскольку основанием для отмены решения суда первой инстанции в любом случае является </w:t>
      </w:r>
      <w:r w:rsidR="000B336B" w:rsidRPr="00D0494D">
        <w:rPr>
          <w:rFonts w:cs="Times New Roman"/>
          <w:sz w:val="28"/>
          <w:szCs w:val="28"/>
        </w:rPr>
        <w:t>принятие судом решения о правах и об обязанностях лиц, не привлеченных к участию в деле.</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В соответствии с частью 1 статьи 45 Гражданского процессуального кодекса Российской Федерации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Согласно пункту 1 статьи 124 Гражданского кодекса Российской Федерации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В силу пункта 1 статьи 125 этого же Кодекса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По настоящему делу прокурор просил возложить на ответчика обязанность выполнить предусмотренные законом действия по проведению этнологической экспертизы в рамках действия лицензий, то есть иск фактически предъявлен в интересах Российской Федерации.</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В силу приведенных выше норм материального и процессуального права суд обязан был определить и привлечь к участию в деле в качестве истца соответствующий государственный орган, имеющий право выступать от имени Российской Федерации.</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Однако судом этого сделано не было, дело рассмотрено без участия Российской Федерации как истца в спорных материально-правовых отношениях.</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Согласно пункту 1 Положения о Федеральном агентстве по недропользованию, утвержденного Постановлением Правительства Российской Федерации от 17 июня 2004 года №293</w:t>
      </w:r>
      <w:r w:rsidR="00644703">
        <w:rPr>
          <w:rFonts w:cs="Times New Roman"/>
          <w:sz w:val="28"/>
          <w:szCs w:val="28"/>
        </w:rPr>
        <w:t>,</w:t>
      </w:r>
      <w:r w:rsidRPr="00D0494D">
        <w:rPr>
          <w:rFonts w:cs="Times New Roman"/>
          <w:sz w:val="28"/>
          <w:szCs w:val="28"/>
        </w:rPr>
        <w:t xml:space="preserve"> Федеральное агентство по недропользованию является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недропользования.</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В соответствии с пунктом 1 Положения об управлении по недропользованию по Республике Саха (Якутия), утвержденным приказом Федерального агентства по недропользованию от 29 мая 2023 года №289, Управление по недропользованию по Республике Саха (Якутия) является территориальным органом регионального уровня, осуществляющим функции Федерального агентства по недропользованию по оказанию государственных услуг и управлению государственным имуществом в сфере недропользования, а также правоприменительные функции на территории Республики Саха (Якутия), создано как Территориальное агентство по недропользованию по Республике Саха (Якутия) приказом Федерального агентства по недропользованию от 20 августа 2004 года №166.</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Приказом Федерального агентства по недропользованию от 19 января 2007 года №58 переименовано в Управление по недропользованию по Республике Саха (Якутия).</w:t>
      </w:r>
    </w:p>
    <w:p w:rsidR="00742140"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Из содержания приведенных норм материального и процессуального права следует, что суд первой инстанции обязан был привлечь к участию в деле в качестве истца Управление по недропользованию по Республике Саха (Якутия), имеющее право выступать от имени Федерального агентства по недропользованию.</w:t>
      </w:r>
    </w:p>
    <w:p w:rsidR="00FC635F" w:rsidRPr="00D0494D" w:rsidRDefault="00742140" w:rsidP="00742140">
      <w:pPr>
        <w:autoSpaceDE w:val="0"/>
        <w:autoSpaceDN w:val="0"/>
        <w:adjustRightInd w:val="0"/>
        <w:ind w:firstLine="567"/>
        <w:jc w:val="both"/>
        <w:rPr>
          <w:rFonts w:cs="Times New Roman"/>
          <w:sz w:val="28"/>
          <w:szCs w:val="28"/>
        </w:rPr>
      </w:pPr>
      <w:r w:rsidRPr="00D0494D">
        <w:rPr>
          <w:rFonts w:cs="Times New Roman"/>
          <w:sz w:val="28"/>
          <w:szCs w:val="28"/>
        </w:rPr>
        <w:t xml:space="preserve">При таких обстоятельствах судебная коллегия </w:t>
      </w:r>
      <w:r w:rsidR="00713E59" w:rsidRPr="00D0494D">
        <w:rPr>
          <w:rFonts w:cs="Times New Roman"/>
          <w:sz w:val="28"/>
          <w:szCs w:val="28"/>
        </w:rPr>
        <w:t>пришла</w:t>
      </w:r>
      <w:r w:rsidRPr="00D0494D">
        <w:rPr>
          <w:rFonts w:cs="Times New Roman"/>
          <w:sz w:val="28"/>
          <w:szCs w:val="28"/>
        </w:rPr>
        <w:t xml:space="preserve"> к выводу о том, что судом первой инстанции был разрешен вопрос о правах и обязанностях лица, имеющего материально-правовые требования и не привлеченного к участию в деле, поскольку дело рассмотрено лишь с участием прокурора, выступающего в данном случае в качестве процессуального истца</w:t>
      </w:r>
      <w:r w:rsidR="00331ABF" w:rsidRPr="00D0494D">
        <w:rPr>
          <w:rFonts w:cs="Times New Roman"/>
          <w:sz w:val="28"/>
          <w:szCs w:val="28"/>
        </w:rPr>
        <w:t>.</w:t>
      </w:r>
    </w:p>
    <w:p w:rsidR="00FC635F" w:rsidRPr="00D0494D" w:rsidRDefault="000F2271" w:rsidP="00FC635F">
      <w:pPr>
        <w:ind w:right="-1" w:firstLine="709"/>
        <w:jc w:val="right"/>
        <w:rPr>
          <w:rFonts w:cs="Times New Roman"/>
          <w:sz w:val="28"/>
          <w:szCs w:val="28"/>
        </w:rPr>
      </w:pPr>
      <w:r w:rsidRPr="00D0494D">
        <w:rPr>
          <w:rFonts w:cs="Times New Roman"/>
          <w:sz w:val="28"/>
          <w:szCs w:val="28"/>
        </w:rPr>
        <w:t>Дело</w:t>
      </w:r>
      <w:r w:rsidR="0081764B" w:rsidRPr="00D0494D">
        <w:rPr>
          <w:rFonts w:cs="Times New Roman"/>
          <w:sz w:val="28"/>
          <w:szCs w:val="28"/>
        </w:rPr>
        <w:t xml:space="preserve"> №</w:t>
      </w:r>
      <w:r w:rsidR="00FC635F" w:rsidRPr="00D0494D">
        <w:rPr>
          <w:rFonts w:cs="Times New Roman"/>
          <w:sz w:val="28"/>
          <w:szCs w:val="28"/>
        </w:rPr>
        <w:t>33-</w:t>
      </w:r>
      <w:r w:rsidR="00713E59" w:rsidRPr="00D0494D">
        <w:rPr>
          <w:rFonts w:cs="Times New Roman"/>
          <w:sz w:val="28"/>
          <w:szCs w:val="28"/>
        </w:rPr>
        <w:t>949</w:t>
      </w:r>
      <w:r w:rsidR="00FC635F" w:rsidRPr="00D0494D">
        <w:rPr>
          <w:rFonts w:cs="Times New Roman"/>
          <w:sz w:val="28"/>
          <w:szCs w:val="28"/>
        </w:rPr>
        <w:t>/202</w:t>
      </w:r>
      <w:r w:rsidR="00713E59" w:rsidRPr="00D0494D">
        <w:rPr>
          <w:rFonts w:cs="Times New Roman"/>
          <w:sz w:val="28"/>
          <w:szCs w:val="28"/>
        </w:rPr>
        <w:t>5</w:t>
      </w:r>
    </w:p>
    <w:p w:rsidR="008A3057" w:rsidRPr="00D0494D" w:rsidRDefault="008A3057" w:rsidP="00FC635F">
      <w:pPr>
        <w:ind w:right="-1" w:firstLine="709"/>
        <w:jc w:val="right"/>
        <w:rPr>
          <w:rFonts w:cs="Times New Roman"/>
          <w:sz w:val="28"/>
          <w:szCs w:val="28"/>
        </w:rPr>
      </w:pPr>
    </w:p>
    <w:p w:rsidR="008A3057" w:rsidRPr="00D0494D" w:rsidRDefault="00C626A2" w:rsidP="00FC3A79">
      <w:pPr>
        <w:ind w:firstLine="708"/>
        <w:jc w:val="both"/>
        <w:rPr>
          <w:rFonts w:cs="Times New Roman"/>
          <w:b/>
          <w:sz w:val="28"/>
          <w:szCs w:val="28"/>
        </w:rPr>
      </w:pPr>
      <w:r w:rsidRPr="00D0494D">
        <w:rPr>
          <w:rFonts w:cs="Times New Roman"/>
          <w:b/>
          <w:sz w:val="28"/>
          <w:szCs w:val="28"/>
        </w:rPr>
        <w:t>Исковые заявления о взыскании с должника долга по денежным обязательствам и обязательным платежам, за исключением текущих платежей и неразрывно связанных с личностью кредитора обязательств должника-гражданина, поданные в день введения наблюдения или позднее во время любой процедуры банкротства, подлежат оставлению без рассмотрения на основании пункта 4 части 1 статьи 148 Арбитражного процессуального кодекса Российской Федерации</w:t>
      </w:r>
      <w:r w:rsidR="008A3057" w:rsidRPr="00D0494D">
        <w:rPr>
          <w:rFonts w:cs="Times New Roman"/>
          <w:b/>
          <w:sz w:val="28"/>
          <w:szCs w:val="28"/>
        </w:rPr>
        <w:t xml:space="preserve">. </w:t>
      </w:r>
    </w:p>
    <w:p w:rsidR="008A3057" w:rsidRPr="00D0494D" w:rsidRDefault="008A3057" w:rsidP="00FC3A79">
      <w:pPr>
        <w:ind w:firstLine="708"/>
        <w:jc w:val="both"/>
        <w:rPr>
          <w:rFonts w:cs="Times New Roman"/>
          <w:b/>
          <w:snapToGrid w:val="0"/>
          <w:sz w:val="28"/>
          <w:szCs w:val="28"/>
        </w:rPr>
      </w:pPr>
    </w:p>
    <w:p w:rsidR="008A3057" w:rsidRPr="00D0494D" w:rsidRDefault="005B51FE" w:rsidP="00FC3A79">
      <w:pPr>
        <w:ind w:firstLine="708"/>
        <w:jc w:val="both"/>
        <w:rPr>
          <w:rFonts w:cs="Times New Roman"/>
          <w:snapToGrid w:val="0"/>
          <w:sz w:val="28"/>
          <w:szCs w:val="28"/>
        </w:rPr>
      </w:pPr>
      <w:r w:rsidRPr="00D0494D">
        <w:rPr>
          <w:rFonts w:cs="Times New Roman"/>
          <w:snapToGrid w:val="0"/>
          <w:sz w:val="28"/>
          <w:szCs w:val="28"/>
        </w:rPr>
        <w:t>Ж1</w:t>
      </w:r>
      <w:r w:rsidR="00C626A2" w:rsidRPr="00D0494D">
        <w:rPr>
          <w:rFonts w:cs="Times New Roman"/>
          <w:snapToGrid w:val="0"/>
          <w:sz w:val="28"/>
          <w:szCs w:val="28"/>
        </w:rPr>
        <w:t>, Ж</w:t>
      </w:r>
      <w:r w:rsidRPr="00D0494D">
        <w:rPr>
          <w:rFonts w:cs="Times New Roman"/>
          <w:snapToGrid w:val="0"/>
          <w:sz w:val="28"/>
          <w:szCs w:val="28"/>
        </w:rPr>
        <w:t>2</w:t>
      </w:r>
      <w:r w:rsidR="00C626A2" w:rsidRPr="00D0494D">
        <w:rPr>
          <w:rFonts w:cs="Times New Roman"/>
          <w:snapToGrid w:val="0"/>
          <w:sz w:val="28"/>
          <w:szCs w:val="28"/>
        </w:rPr>
        <w:t>, Ж</w:t>
      </w:r>
      <w:r w:rsidR="00FB18E2" w:rsidRPr="00D0494D">
        <w:rPr>
          <w:rFonts w:cs="Times New Roman"/>
          <w:snapToGrid w:val="0"/>
          <w:sz w:val="28"/>
          <w:szCs w:val="28"/>
        </w:rPr>
        <w:t>3</w:t>
      </w:r>
      <w:r w:rsidR="00C626A2" w:rsidRPr="00D0494D">
        <w:rPr>
          <w:rFonts w:cs="Times New Roman"/>
          <w:snapToGrid w:val="0"/>
          <w:sz w:val="28"/>
          <w:szCs w:val="28"/>
        </w:rPr>
        <w:t xml:space="preserve"> обратились в суд с иском</w:t>
      </w:r>
      <w:r w:rsidR="0044560D">
        <w:rPr>
          <w:rFonts w:cs="Times New Roman"/>
          <w:snapToGrid w:val="0"/>
          <w:sz w:val="28"/>
          <w:szCs w:val="28"/>
        </w:rPr>
        <w:t xml:space="preserve"> к</w:t>
      </w:r>
      <w:r w:rsidR="00C626A2" w:rsidRPr="00D0494D">
        <w:rPr>
          <w:rFonts w:cs="Times New Roman"/>
          <w:snapToGrid w:val="0"/>
          <w:sz w:val="28"/>
          <w:szCs w:val="28"/>
        </w:rPr>
        <w:t xml:space="preserve"> акционерному обществу «</w:t>
      </w:r>
      <w:proofErr w:type="spellStart"/>
      <w:r w:rsidR="00C626A2" w:rsidRPr="00D0494D">
        <w:rPr>
          <w:rFonts w:cs="Times New Roman"/>
          <w:snapToGrid w:val="0"/>
          <w:sz w:val="28"/>
          <w:szCs w:val="28"/>
        </w:rPr>
        <w:t>Краснодаргазстрой</w:t>
      </w:r>
      <w:proofErr w:type="spellEnd"/>
      <w:r w:rsidR="00C626A2" w:rsidRPr="00D0494D">
        <w:rPr>
          <w:rFonts w:cs="Times New Roman"/>
          <w:snapToGrid w:val="0"/>
          <w:sz w:val="28"/>
          <w:szCs w:val="28"/>
        </w:rPr>
        <w:t>»</w:t>
      </w:r>
      <w:r w:rsidR="00814DDC" w:rsidRPr="00D0494D">
        <w:rPr>
          <w:rFonts w:cs="Times New Roman"/>
          <w:snapToGrid w:val="0"/>
          <w:sz w:val="28"/>
          <w:szCs w:val="28"/>
        </w:rPr>
        <w:t xml:space="preserve"> (далее – АО «</w:t>
      </w:r>
      <w:proofErr w:type="spellStart"/>
      <w:r w:rsidR="00814DDC" w:rsidRPr="00D0494D">
        <w:rPr>
          <w:rFonts w:cs="Times New Roman"/>
          <w:snapToGrid w:val="0"/>
          <w:sz w:val="28"/>
          <w:szCs w:val="28"/>
        </w:rPr>
        <w:t>Краснодаргазстрой</w:t>
      </w:r>
      <w:proofErr w:type="spellEnd"/>
      <w:r w:rsidR="00814DDC" w:rsidRPr="00D0494D">
        <w:rPr>
          <w:rFonts w:cs="Times New Roman"/>
          <w:snapToGrid w:val="0"/>
          <w:sz w:val="28"/>
          <w:szCs w:val="28"/>
        </w:rPr>
        <w:t>»)</w:t>
      </w:r>
      <w:r w:rsidR="00C626A2" w:rsidRPr="00D0494D">
        <w:rPr>
          <w:rFonts w:cs="Times New Roman"/>
          <w:snapToGrid w:val="0"/>
          <w:sz w:val="28"/>
          <w:szCs w:val="28"/>
        </w:rPr>
        <w:t>, межрайонной инспекции Федеральной налоговой службы по крупнейшим налогоплательщикам №8 об освобождении имущества от ареста</w:t>
      </w:r>
      <w:r w:rsidR="008A3057" w:rsidRPr="00D0494D">
        <w:rPr>
          <w:rFonts w:cs="Times New Roman"/>
          <w:snapToGrid w:val="0"/>
          <w:sz w:val="28"/>
          <w:szCs w:val="28"/>
        </w:rPr>
        <w:t xml:space="preserve">. </w:t>
      </w:r>
    </w:p>
    <w:p w:rsidR="008A3057" w:rsidRPr="00D0494D" w:rsidRDefault="00FB18E2" w:rsidP="00FC3A79">
      <w:pPr>
        <w:ind w:firstLine="708"/>
        <w:jc w:val="both"/>
        <w:rPr>
          <w:rFonts w:cs="Times New Roman"/>
          <w:snapToGrid w:val="0"/>
          <w:sz w:val="28"/>
          <w:szCs w:val="28"/>
        </w:rPr>
      </w:pPr>
      <w:r w:rsidRPr="00D0494D">
        <w:rPr>
          <w:rFonts w:cs="Times New Roman"/>
          <w:bCs/>
          <w:snapToGrid w:val="0"/>
          <w:sz w:val="28"/>
          <w:szCs w:val="28"/>
        </w:rPr>
        <w:t>Определением суда первой инстанции производство по делу прекращено</w:t>
      </w:r>
      <w:r w:rsidR="00EF01E5" w:rsidRPr="00D0494D">
        <w:rPr>
          <w:rFonts w:cs="Times New Roman"/>
          <w:bCs/>
          <w:snapToGrid w:val="0"/>
          <w:sz w:val="28"/>
          <w:szCs w:val="28"/>
        </w:rPr>
        <w:t xml:space="preserve">, с данным выводом </w:t>
      </w:r>
      <w:r w:rsidR="003B16E4" w:rsidRPr="00D0494D">
        <w:rPr>
          <w:rFonts w:cs="Times New Roman"/>
          <w:bCs/>
          <w:snapToGrid w:val="0"/>
          <w:sz w:val="28"/>
          <w:szCs w:val="28"/>
        </w:rPr>
        <w:t>с</w:t>
      </w:r>
      <w:r w:rsidR="00EF01E5" w:rsidRPr="00D0494D">
        <w:rPr>
          <w:rFonts w:cs="Times New Roman"/>
          <w:bCs/>
          <w:snapToGrid w:val="0"/>
          <w:sz w:val="28"/>
          <w:szCs w:val="28"/>
        </w:rPr>
        <w:t>огласился суд апелляционной инстанции</w:t>
      </w:r>
      <w:r w:rsidR="008A3057" w:rsidRPr="00D0494D">
        <w:rPr>
          <w:rFonts w:cs="Times New Roman"/>
          <w:snapToGrid w:val="0"/>
          <w:sz w:val="28"/>
          <w:szCs w:val="28"/>
        </w:rPr>
        <w:t>.</w:t>
      </w:r>
    </w:p>
    <w:p w:rsidR="008A3057" w:rsidRPr="00D0494D" w:rsidRDefault="00A511DC" w:rsidP="00FC3A79">
      <w:pPr>
        <w:ind w:firstLine="708"/>
        <w:jc w:val="both"/>
        <w:rPr>
          <w:rFonts w:cs="Times New Roman"/>
          <w:sz w:val="28"/>
          <w:szCs w:val="28"/>
        </w:rPr>
      </w:pPr>
      <w:r w:rsidRPr="00D0494D">
        <w:rPr>
          <w:rFonts w:cs="Times New Roman"/>
          <w:sz w:val="28"/>
          <w:szCs w:val="28"/>
        </w:rPr>
        <w:t>Прекращая произ</w:t>
      </w:r>
      <w:r w:rsidR="00EF01E5" w:rsidRPr="00D0494D">
        <w:rPr>
          <w:rFonts w:cs="Times New Roman"/>
          <w:sz w:val="28"/>
          <w:szCs w:val="28"/>
        </w:rPr>
        <w:t>водство по настоящему делу, суд</w:t>
      </w:r>
      <w:r w:rsidR="003B16E4" w:rsidRPr="00D0494D">
        <w:rPr>
          <w:rFonts w:cs="Times New Roman"/>
          <w:sz w:val="28"/>
          <w:szCs w:val="28"/>
        </w:rPr>
        <w:t>ы</w:t>
      </w:r>
      <w:r w:rsidRPr="00D0494D">
        <w:rPr>
          <w:rFonts w:cs="Times New Roman"/>
          <w:sz w:val="28"/>
          <w:szCs w:val="28"/>
        </w:rPr>
        <w:t xml:space="preserve"> первой </w:t>
      </w:r>
      <w:r w:rsidR="003B16E4" w:rsidRPr="00D0494D">
        <w:rPr>
          <w:rFonts w:cs="Times New Roman"/>
          <w:sz w:val="28"/>
          <w:szCs w:val="28"/>
        </w:rPr>
        <w:t xml:space="preserve">и апелляционной </w:t>
      </w:r>
      <w:r w:rsidR="00EF01E5" w:rsidRPr="00D0494D">
        <w:rPr>
          <w:rFonts w:cs="Times New Roman"/>
          <w:sz w:val="28"/>
          <w:szCs w:val="28"/>
        </w:rPr>
        <w:t>инстанци</w:t>
      </w:r>
      <w:r w:rsidR="003B16E4" w:rsidRPr="00D0494D">
        <w:rPr>
          <w:rFonts w:cs="Times New Roman"/>
          <w:sz w:val="28"/>
          <w:szCs w:val="28"/>
        </w:rPr>
        <w:t>й</w:t>
      </w:r>
      <w:r w:rsidR="00EF01E5" w:rsidRPr="00D0494D">
        <w:rPr>
          <w:rFonts w:cs="Times New Roman"/>
          <w:sz w:val="28"/>
          <w:szCs w:val="28"/>
        </w:rPr>
        <w:t xml:space="preserve"> указал</w:t>
      </w:r>
      <w:r w:rsidR="003B16E4" w:rsidRPr="00D0494D">
        <w:rPr>
          <w:rFonts w:cs="Times New Roman"/>
          <w:sz w:val="28"/>
          <w:szCs w:val="28"/>
        </w:rPr>
        <w:t>и</w:t>
      </w:r>
      <w:r w:rsidRPr="00D0494D">
        <w:rPr>
          <w:rFonts w:cs="Times New Roman"/>
          <w:sz w:val="28"/>
          <w:szCs w:val="28"/>
        </w:rPr>
        <w:t xml:space="preserve"> на то, что гражданское дело не подсудно суду общей юрисдикции, поскольку с момента введения процедуры наблюдения требования об освобождении имущества от ареста могут быть предъявлены и рассмотрены судом только в рамках дела о банкротстве</w:t>
      </w:r>
      <w:r w:rsidR="00FD0701" w:rsidRPr="00D0494D">
        <w:rPr>
          <w:rFonts w:cs="Times New Roman"/>
          <w:sz w:val="28"/>
          <w:szCs w:val="28"/>
        </w:rPr>
        <w:t>.</w:t>
      </w:r>
    </w:p>
    <w:p w:rsidR="008A3057" w:rsidRPr="00D0494D" w:rsidRDefault="008A3057" w:rsidP="00FC3A79">
      <w:pPr>
        <w:ind w:firstLine="708"/>
        <w:jc w:val="both"/>
        <w:rPr>
          <w:rFonts w:cs="Times New Roman"/>
          <w:sz w:val="28"/>
          <w:szCs w:val="28"/>
        </w:rPr>
      </w:pPr>
      <w:r w:rsidRPr="00D0494D">
        <w:rPr>
          <w:rFonts w:cs="Times New Roman"/>
          <w:sz w:val="28"/>
          <w:szCs w:val="28"/>
        </w:rPr>
        <w:t xml:space="preserve">Суд кассационной инстанции с </w:t>
      </w:r>
      <w:r w:rsidR="003B16E4" w:rsidRPr="00D0494D">
        <w:rPr>
          <w:rFonts w:cs="Times New Roman"/>
          <w:sz w:val="28"/>
          <w:szCs w:val="28"/>
        </w:rPr>
        <w:t xml:space="preserve">данным </w:t>
      </w:r>
      <w:r w:rsidRPr="00D0494D">
        <w:rPr>
          <w:rFonts w:cs="Times New Roman"/>
          <w:sz w:val="28"/>
          <w:szCs w:val="28"/>
        </w:rPr>
        <w:t>выводом суд</w:t>
      </w:r>
      <w:r w:rsidR="003B16E4" w:rsidRPr="00D0494D">
        <w:rPr>
          <w:rFonts w:cs="Times New Roman"/>
          <w:sz w:val="28"/>
          <w:szCs w:val="28"/>
        </w:rPr>
        <w:t>а апелляционной инстанции</w:t>
      </w:r>
      <w:r w:rsidRPr="00D0494D">
        <w:rPr>
          <w:rFonts w:cs="Times New Roman"/>
          <w:sz w:val="28"/>
          <w:szCs w:val="28"/>
        </w:rPr>
        <w:t xml:space="preserve"> не согласился, пришел к выводу об отмене апелляционного определения с направлением дела на новое рассмотрение в суд апелляционной инстанции</w:t>
      </w:r>
      <w:r w:rsidR="003264EB" w:rsidRPr="00D0494D">
        <w:rPr>
          <w:rFonts w:cs="Times New Roman"/>
          <w:sz w:val="28"/>
          <w:szCs w:val="28"/>
        </w:rPr>
        <w:t xml:space="preserve"> по следующим основаниям</w:t>
      </w:r>
      <w:r w:rsidRPr="00D0494D">
        <w:rPr>
          <w:rFonts w:cs="Times New Roman"/>
          <w:sz w:val="28"/>
          <w:szCs w:val="28"/>
        </w:rPr>
        <w:t xml:space="preserve">. </w:t>
      </w:r>
    </w:p>
    <w:p w:rsidR="00FD0701" w:rsidRPr="00D0494D" w:rsidRDefault="00A511DC" w:rsidP="00FC3A79">
      <w:pPr>
        <w:ind w:firstLine="708"/>
        <w:jc w:val="both"/>
        <w:rPr>
          <w:rFonts w:cs="Times New Roman"/>
          <w:sz w:val="28"/>
          <w:szCs w:val="28"/>
        </w:rPr>
      </w:pPr>
      <w:r w:rsidRPr="00D0494D">
        <w:rPr>
          <w:rFonts w:cs="Times New Roman"/>
          <w:sz w:val="28"/>
          <w:szCs w:val="28"/>
        </w:rPr>
        <w:t>Если при рассмотрении дела в суде выя</w:t>
      </w:r>
      <w:r w:rsidR="000F2271" w:rsidRPr="00D0494D">
        <w:rPr>
          <w:rFonts w:cs="Times New Roman"/>
          <w:sz w:val="28"/>
          <w:szCs w:val="28"/>
        </w:rPr>
        <w:t>снилось</w:t>
      </w:r>
      <w:r w:rsidRPr="00D0494D">
        <w:rPr>
          <w:rFonts w:cs="Times New Roman"/>
          <w:sz w:val="28"/>
          <w:szCs w:val="28"/>
        </w:rPr>
        <w:t>, что оно подлежит рассмотрению арбитражным судом, суд передает дело в арбитражный суд, к подсудности которого оно отнесено законом (часть 2.1 статьи 33 Гражданского процессуального</w:t>
      </w:r>
      <w:r w:rsidR="00FD0701" w:rsidRPr="00D0494D">
        <w:rPr>
          <w:rFonts w:cs="Times New Roman"/>
          <w:sz w:val="28"/>
          <w:szCs w:val="28"/>
        </w:rPr>
        <w:t xml:space="preserve"> кодекса Российской Федерации).</w:t>
      </w:r>
    </w:p>
    <w:p w:rsidR="00A511DC" w:rsidRPr="00D0494D" w:rsidRDefault="00267FFB" w:rsidP="00FC3A79">
      <w:pPr>
        <w:ind w:firstLine="708"/>
        <w:jc w:val="both"/>
        <w:rPr>
          <w:rFonts w:cs="Times New Roman"/>
          <w:sz w:val="28"/>
          <w:szCs w:val="28"/>
        </w:rPr>
      </w:pPr>
      <w:r>
        <w:rPr>
          <w:rFonts w:cs="Times New Roman"/>
          <w:sz w:val="28"/>
          <w:szCs w:val="28"/>
        </w:rPr>
        <w:t>В</w:t>
      </w:r>
      <w:r w:rsidR="00A511DC" w:rsidRPr="00D0494D">
        <w:rPr>
          <w:rFonts w:cs="Times New Roman"/>
          <w:sz w:val="28"/>
          <w:szCs w:val="28"/>
        </w:rPr>
        <w:t xml:space="preserve"> целях обеспечения гарантированного права на судебную защиту частью 4 названной статьи установлено, что споры о подсудности между судами Российской Федерации не допускаются.</w:t>
      </w:r>
    </w:p>
    <w:p w:rsidR="00A511DC" w:rsidRPr="00D0494D" w:rsidRDefault="00267FFB" w:rsidP="00FC3A79">
      <w:pPr>
        <w:ind w:firstLine="708"/>
        <w:jc w:val="both"/>
        <w:rPr>
          <w:rFonts w:cs="Times New Roman"/>
          <w:sz w:val="28"/>
          <w:szCs w:val="28"/>
        </w:rPr>
      </w:pPr>
      <w:r>
        <w:rPr>
          <w:rFonts w:cs="Times New Roman"/>
          <w:sz w:val="28"/>
          <w:szCs w:val="28"/>
        </w:rPr>
        <w:t>У</w:t>
      </w:r>
      <w:r w:rsidR="00A511DC" w:rsidRPr="00D0494D">
        <w:rPr>
          <w:rFonts w:cs="Times New Roman"/>
          <w:sz w:val="28"/>
          <w:szCs w:val="28"/>
        </w:rPr>
        <w:t>казанная норма закона не предусматривает возможности прекращения производства по делу по мотиву нарушения подсудности.</w:t>
      </w:r>
    </w:p>
    <w:p w:rsidR="00A511DC" w:rsidRPr="00D0494D" w:rsidRDefault="00A511DC" w:rsidP="00FC3A79">
      <w:pPr>
        <w:ind w:firstLine="708"/>
        <w:jc w:val="both"/>
        <w:rPr>
          <w:rFonts w:cs="Times New Roman"/>
          <w:sz w:val="28"/>
          <w:szCs w:val="28"/>
        </w:rPr>
      </w:pPr>
      <w:r w:rsidRPr="00D0494D">
        <w:rPr>
          <w:rFonts w:cs="Times New Roman"/>
          <w:sz w:val="28"/>
          <w:szCs w:val="28"/>
        </w:rPr>
        <w:t>Основания прекращения производства по делу установлены статьей 220 Гражданского процессуального кодекса Российской Федерации, которой такое основание прекращения производства по делу, как неподсудность спора данному суду, не предусмотрена.</w:t>
      </w:r>
    </w:p>
    <w:p w:rsidR="00A511DC" w:rsidRPr="00D0494D" w:rsidRDefault="00A511DC" w:rsidP="00FC3A79">
      <w:pPr>
        <w:ind w:firstLine="708"/>
        <w:jc w:val="both"/>
        <w:rPr>
          <w:rFonts w:cs="Times New Roman"/>
          <w:sz w:val="28"/>
          <w:szCs w:val="28"/>
        </w:rPr>
      </w:pPr>
      <w:r w:rsidRPr="00D0494D">
        <w:rPr>
          <w:rFonts w:cs="Times New Roman"/>
          <w:sz w:val="28"/>
          <w:szCs w:val="28"/>
        </w:rPr>
        <w:t>Кроме того, согласно пункту 1 статьи 27 Федерального закона от</w:t>
      </w:r>
      <w:r w:rsidR="0002645D" w:rsidRPr="00D0494D">
        <w:rPr>
          <w:rFonts w:cs="Times New Roman"/>
          <w:sz w:val="28"/>
          <w:szCs w:val="28"/>
        </w:rPr>
        <w:t xml:space="preserve"> 26 октября 2002 года №127-ФЗ «</w:t>
      </w:r>
      <w:r w:rsidRPr="00D0494D">
        <w:rPr>
          <w:rFonts w:cs="Times New Roman"/>
          <w:sz w:val="28"/>
          <w:szCs w:val="28"/>
        </w:rPr>
        <w:t>О несостоятельности (банкротстве)</w:t>
      </w:r>
      <w:r w:rsidR="0002645D" w:rsidRPr="00D0494D">
        <w:rPr>
          <w:rFonts w:cs="Times New Roman"/>
          <w:sz w:val="28"/>
          <w:szCs w:val="28"/>
        </w:rPr>
        <w:t>»</w:t>
      </w:r>
      <w:r w:rsidRPr="00D0494D">
        <w:rPr>
          <w:rFonts w:cs="Times New Roman"/>
          <w:sz w:val="28"/>
          <w:szCs w:val="28"/>
        </w:rPr>
        <w:t xml:space="preserve"> при рассмотрении дела о банкротстве должника - юридического лица применяются следующие процедуры: наблюдение; финансовое оздоровление; внешнее управление; конкурсное производство; мировое соглашение.</w:t>
      </w:r>
    </w:p>
    <w:p w:rsidR="00A511DC" w:rsidRPr="00D0494D" w:rsidRDefault="00A511DC" w:rsidP="00FC3A79">
      <w:pPr>
        <w:ind w:firstLine="708"/>
        <w:jc w:val="both"/>
        <w:rPr>
          <w:rFonts w:cs="Times New Roman"/>
          <w:sz w:val="28"/>
          <w:szCs w:val="28"/>
        </w:rPr>
      </w:pPr>
      <w:r w:rsidRPr="00D0494D">
        <w:rPr>
          <w:rFonts w:cs="Times New Roman"/>
          <w:sz w:val="28"/>
          <w:szCs w:val="28"/>
        </w:rPr>
        <w:t>Согласно положениям статьи 2 Федерального закона от</w:t>
      </w:r>
      <w:r w:rsidR="0002645D" w:rsidRPr="00D0494D">
        <w:rPr>
          <w:rFonts w:cs="Times New Roman"/>
          <w:sz w:val="28"/>
          <w:szCs w:val="28"/>
        </w:rPr>
        <w:t xml:space="preserve"> 26 октября 2002 года №127-ФЗ «</w:t>
      </w:r>
      <w:r w:rsidRPr="00D0494D">
        <w:rPr>
          <w:rFonts w:cs="Times New Roman"/>
          <w:sz w:val="28"/>
          <w:szCs w:val="28"/>
        </w:rPr>
        <w:t>О несостоятельности (банкротстве)</w:t>
      </w:r>
      <w:r w:rsidR="0002645D" w:rsidRPr="00D0494D">
        <w:rPr>
          <w:rFonts w:cs="Times New Roman"/>
          <w:sz w:val="28"/>
          <w:szCs w:val="28"/>
        </w:rPr>
        <w:t>»</w:t>
      </w:r>
      <w:r w:rsidRPr="00D0494D">
        <w:rPr>
          <w:rFonts w:cs="Times New Roman"/>
          <w:sz w:val="28"/>
          <w:szCs w:val="28"/>
        </w:rPr>
        <w:t xml:space="preserve">, наблюдение </w:t>
      </w:r>
      <w:r w:rsidR="0002645D" w:rsidRPr="00D0494D">
        <w:rPr>
          <w:rFonts w:cs="Times New Roman"/>
          <w:sz w:val="28"/>
          <w:szCs w:val="28"/>
        </w:rPr>
        <w:t>–</w:t>
      </w:r>
      <w:r w:rsidRPr="00D0494D">
        <w:rPr>
          <w:rFonts w:cs="Times New Roman"/>
          <w:sz w:val="28"/>
          <w:szCs w:val="28"/>
        </w:rPr>
        <w:t xml:space="preserve">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w:t>
      </w:r>
      <w:r w:rsidR="004876B3" w:rsidRPr="00D0494D">
        <w:rPr>
          <w:rFonts w:cs="Times New Roman"/>
          <w:sz w:val="28"/>
          <w:szCs w:val="28"/>
        </w:rPr>
        <w:t xml:space="preserve">. </w:t>
      </w:r>
    </w:p>
    <w:p w:rsidR="00A511DC" w:rsidRPr="00D0494D" w:rsidRDefault="00A511DC" w:rsidP="00FC3A79">
      <w:pPr>
        <w:ind w:firstLine="708"/>
        <w:jc w:val="both"/>
        <w:rPr>
          <w:rFonts w:cs="Times New Roman"/>
          <w:sz w:val="28"/>
          <w:szCs w:val="28"/>
        </w:rPr>
      </w:pPr>
      <w:r w:rsidRPr="00D0494D">
        <w:rPr>
          <w:rFonts w:cs="Times New Roman"/>
          <w:sz w:val="28"/>
          <w:szCs w:val="28"/>
        </w:rPr>
        <w:t xml:space="preserve">При этом анализ финансового состояния должника проводится в целях определения достаточности принадлежащего должнику имущества для покрытия расходов в деле о банкротстве, в том числе расходов на выплату вознаграждения арбитражным управляющим, а также в целях определения возможности или невозможности восстановления платежеспособности должника в порядке и в сроки, которые установлены настоящим Федеральным законом (статья 70 </w:t>
      </w:r>
      <w:r w:rsidR="0002645D" w:rsidRPr="00D0494D">
        <w:rPr>
          <w:rFonts w:cs="Times New Roman"/>
          <w:sz w:val="28"/>
          <w:szCs w:val="28"/>
        </w:rPr>
        <w:t>Федерального закона от 26 октября 2002 года №127-ФЗ «О несостоятельности (банкротстве)»</w:t>
      </w:r>
      <w:r w:rsidRPr="00D0494D">
        <w:rPr>
          <w:rFonts w:cs="Times New Roman"/>
          <w:sz w:val="28"/>
          <w:szCs w:val="28"/>
        </w:rPr>
        <w:t>).</w:t>
      </w:r>
    </w:p>
    <w:p w:rsidR="00A511DC" w:rsidRPr="00D0494D" w:rsidRDefault="00A511DC" w:rsidP="00FC3A79">
      <w:pPr>
        <w:ind w:firstLine="708"/>
        <w:jc w:val="both"/>
        <w:rPr>
          <w:rFonts w:cs="Times New Roman"/>
          <w:sz w:val="28"/>
          <w:szCs w:val="28"/>
        </w:rPr>
      </w:pPr>
      <w:r w:rsidRPr="00D0494D">
        <w:rPr>
          <w:rFonts w:cs="Times New Roman"/>
          <w:sz w:val="28"/>
          <w:szCs w:val="28"/>
        </w:rPr>
        <w:t xml:space="preserve">Все имущество должника, имеющееся на дату открытия конкурсного производства и выявленное в ходе конкурсного производства, составляет конкурсную массу (пункт 1 статьи 131 </w:t>
      </w:r>
      <w:r w:rsidR="0002645D" w:rsidRPr="00D0494D">
        <w:rPr>
          <w:rFonts w:cs="Times New Roman"/>
          <w:sz w:val="28"/>
          <w:szCs w:val="28"/>
        </w:rPr>
        <w:t>Федерального закона от 26 октября 2002 года №127-ФЗ «О несостоятельности (банкротстве)»</w:t>
      </w:r>
      <w:r w:rsidRPr="00D0494D">
        <w:rPr>
          <w:rFonts w:cs="Times New Roman"/>
          <w:sz w:val="28"/>
          <w:szCs w:val="28"/>
        </w:rPr>
        <w:t>).</w:t>
      </w:r>
    </w:p>
    <w:p w:rsidR="00A511DC" w:rsidRPr="00D0494D" w:rsidRDefault="00A511DC" w:rsidP="00FC3A79">
      <w:pPr>
        <w:ind w:firstLine="708"/>
        <w:jc w:val="both"/>
        <w:rPr>
          <w:rFonts w:cs="Times New Roman"/>
          <w:sz w:val="28"/>
          <w:szCs w:val="28"/>
        </w:rPr>
      </w:pPr>
      <w:r w:rsidRPr="00D0494D">
        <w:rPr>
          <w:rFonts w:cs="Times New Roman"/>
          <w:sz w:val="28"/>
          <w:szCs w:val="28"/>
        </w:rPr>
        <w:t>Таким образом, с момента возбуждения в отношении должника процедуры банкротства он приобретает специальный статус должника-банкрота, и в отношении его имущества устанавливается режим конкурсной массы, подлежащей реализации только в рамках дела о банкротстве.</w:t>
      </w:r>
    </w:p>
    <w:p w:rsidR="00A511DC" w:rsidRPr="00D0494D" w:rsidRDefault="00A511DC" w:rsidP="00FC3A79">
      <w:pPr>
        <w:ind w:firstLine="708"/>
        <w:jc w:val="both"/>
        <w:rPr>
          <w:rFonts w:cs="Times New Roman"/>
          <w:sz w:val="28"/>
          <w:szCs w:val="28"/>
        </w:rPr>
      </w:pPr>
      <w:r w:rsidRPr="00D0494D">
        <w:rPr>
          <w:rFonts w:cs="Times New Roman"/>
          <w:sz w:val="28"/>
          <w:szCs w:val="28"/>
        </w:rPr>
        <w:t>В соответствии с частью 4 статьи 1 Гражданского процессуального кодекса Российской Федерации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A511DC" w:rsidRPr="00D0494D" w:rsidRDefault="00A511DC" w:rsidP="00FC3A79">
      <w:pPr>
        <w:ind w:firstLine="708"/>
        <w:jc w:val="both"/>
        <w:rPr>
          <w:rFonts w:cs="Times New Roman"/>
          <w:sz w:val="28"/>
          <w:szCs w:val="28"/>
        </w:rPr>
      </w:pPr>
      <w:r w:rsidRPr="00D0494D">
        <w:rPr>
          <w:rFonts w:cs="Times New Roman"/>
          <w:sz w:val="28"/>
          <w:szCs w:val="28"/>
        </w:rPr>
        <w:t>Согласно пункта 4 части 1 статьи 148 Арбитражного процессуального кодекса Российской Федерации арбитражный суд оставляет исковое заявление без рассмотрения, если после его принятия к производству установит, что заявлено требование, которое в соответствии с федеральным законом должно быть рассмотрено в деле о банкротстве.</w:t>
      </w:r>
    </w:p>
    <w:p w:rsidR="00A511DC" w:rsidRPr="00D0494D" w:rsidRDefault="00A511DC" w:rsidP="00FC3A79">
      <w:pPr>
        <w:ind w:firstLine="708"/>
        <w:jc w:val="both"/>
        <w:rPr>
          <w:rFonts w:cs="Times New Roman"/>
          <w:sz w:val="28"/>
          <w:szCs w:val="28"/>
        </w:rPr>
      </w:pPr>
      <w:r w:rsidRPr="00D0494D">
        <w:rPr>
          <w:rFonts w:cs="Times New Roman"/>
          <w:sz w:val="28"/>
          <w:szCs w:val="28"/>
        </w:rPr>
        <w:t>Так, согласно разъяснениям, изложенным в пункте 27 постановления Пленума Высшего Арбитражного Суда Российской Ф</w:t>
      </w:r>
      <w:r w:rsidR="009D211C" w:rsidRPr="00D0494D">
        <w:rPr>
          <w:rFonts w:cs="Times New Roman"/>
          <w:sz w:val="28"/>
          <w:szCs w:val="28"/>
        </w:rPr>
        <w:t>едерации от 22 июня 2012 года №</w:t>
      </w:r>
      <w:r w:rsidRPr="00D0494D">
        <w:rPr>
          <w:rFonts w:cs="Times New Roman"/>
          <w:sz w:val="28"/>
          <w:szCs w:val="28"/>
        </w:rPr>
        <w:t xml:space="preserve">35 </w:t>
      </w:r>
      <w:r w:rsidR="009D211C" w:rsidRPr="00D0494D">
        <w:rPr>
          <w:rFonts w:cs="Times New Roman"/>
          <w:sz w:val="28"/>
          <w:szCs w:val="28"/>
        </w:rPr>
        <w:t>«</w:t>
      </w:r>
      <w:r w:rsidRPr="00D0494D">
        <w:rPr>
          <w:rFonts w:cs="Times New Roman"/>
          <w:sz w:val="28"/>
          <w:szCs w:val="28"/>
        </w:rPr>
        <w:t>О некоторых процессуальных вопросах, связанных с рассмотрением дел о банкротстве</w:t>
      </w:r>
      <w:r w:rsidR="009D211C" w:rsidRPr="00D0494D">
        <w:rPr>
          <w:rFonts w:cs="Times New Roman"/>
          <w:sz w:val="28"/>
          <w:szCs w:val="28"/>
        </w:rPr>
        <w:t>»</w:t>
      </w:r>
      <w:r w:rsidRPr="00D0494D">
        <w:rPr>
          <w:rFonts w:cs="Times New Roman"/>
          <w:sz w:val="28"/>
          <w:szCs w:val="28"/>
        </w:rPr>
        <w:t>, в силу абзаца второго пункта 1 статьи 63, абзаца второго пункта 1 статьи 81, абзаца восьмого пункта 1 статьи 94 и абзаца седьмого пункта 1 статьи 126 Закона о банкротствес даты введения наблюдения, финансового оздоровления, внешнего управления и конкурсного производства требования кредиторов по денежным обязательствам и об уплате обязательных платежей, за исключением текущих платежей, могут быть предъявлены только в рамках дела о банкротстве в порядке статей 71 или 100 Закона.</w:t>
      </w:r>
    </w:p>
    <w:p w:rsidR="00A511DC" w:rsidRPr="00D0494D" w:rsidRDefault="00A511DC" w:rsidP="00FC3A79">
      <w:pPr>
        <w:ind w:firstLine="708"/>
        <w:jc w:val="both"/>
        <w:rPr>
          <w:rFonts w:cs="Times New Roman"/>
          <w:sz w:val="28"/>
          <w:szCs w:val="28"/>
        </w:rPr>
      </w:pPr>
      <w:r w:rsidRPr="00D0494D">
        <w:rPr>
          <w:rFonts w:cs="Times New Roman"/>
          <w:sz w:val="28"/>
          <w:szCs w:val="28"/>
        </w:rPr>
        <w:t xml:space="preserve">В связи с этим все исковые заявления о взыскании с должника долга по денежным обязательствам и обязательным платежам, за исключением текущих платежей и неразрывно связанных с личностью кредитора обязательств должника-гражданина, поданные в день введения наблюдения или позднее во время любой процедуры банкротства, подлежат оставлению без рассмотрения на основании пункта 4 части 1 статьи 148 </w:t>
      </w:r>
      <w:r w:rsidR="009D211C" w:rsidRPr="00D0494D">
        <w:rPr>
          <w:rFonts w:cs="Times New Roman"/>
          <w:sz w:val="28"/>
          <w:szCs w:val="28"/>
        </w:rPr>
        <w:t>Арбитражного процессуального кодекса Российской Федерации</w:t>
      </w:r>
      <w:r w:rsidRPr="00D0494D">
        <w:rPr>
          <w:rFonts w:cs="Times New Roman"/>
          <w:sz w:val="28"/>
          <w:szCs w:val="28"/>
        </w:rPr>
        <w:t>.</w:t>
      </w:r>
    </w:p>
    <w:p w:rsidR="0022066E" w:rsidRPr="00D0494D" w:rsidRDefault="00A511DC" w:rsidP="00FC3A79">
      <w:pPr>
        <w:ind w:firstLine="708"/>
        <w:jc w:val="both"/>
        <w:rPr>
          <w:rFonts w:cs="Times New Roman"/>
          <w:sz w:val="28"/>
          <w:szCs w:val="28"/>
        </w:rPr>
      </w:pPr>
      <w:r w:rsidRPr="00D0494D">
        <w:rPr>
          <w:rFonts w:cs="Times New Roman"/>
          <w:sz w:val="28"/>
          <w:szCs w:val="28"/>
        </w:rPr>
        <w:t xml:space="preserve">С учетом изложенного, </w:t>
      </w:r>
      <w:r w:rsidR="007345CD" w:rsidRPr="00D0494D">
        <w:rPr>
          <w:rFonts w:cs="Times New Roman"/>
          <w:sz w:val="28"/>
          <w:szCs w:val="28"/>
        </w:rPr>
        <w:t>суд</w:t>
      </w:r>
      <w:r w:rsidRPr="00D0494D">
        <w:rPr>
          <w:rFonts w:cs="Times New Roman"/>
          <w:sz w:val="28"/>
          <w:szCs w:val="28"/>
        </w:rPr>
        <w:t xml:space="preserve"> кассационный </w:t>
      </w:r>
      <w:r w:rsidR="007345CD" w:rsidRPr="00D0494D">
        <w:rPr>
          <w:rFonts w:cs="Times New Roman"/>
          <w:sz w:val="28"/>
          <w:szCs w:val="28"/>
        </w:rPr>
        <w:t>инстанции</w:t>
      </w:r>
      <w:r w:rsidRPr="00D0494D">
        <w:rPr>
          <w:rFonts w:cs="Times New Roman"/>
          <w:sz w:val="28"/>
          <w:szCs w:val="28"/>
        </w:rPr>
        <w:t xml:space="preserve"> отмени</w:t>
      </w:r>
      <w:r w:rsidR="007345CD" w:rsidRPr="00D0494D">
        <w:rPr>
          <w:rFonts w:cs="Times New Roman"/>
          <w:sz w:val="28"/>
          <w:szCs w:val="28"/>
        </w:rPr>
        <w:t>л</w:t>
      </w:r>
      <w:r w:rsidRPr="00D0494D">
        <w:rPr>
          <w:rFonts w:cs="Times New Roman"/>
          <w:sz w:val="28"/>
          <w:szCs w:val="28"/>
        </w:rPr>
        <w:t xml:space="preserve"> апелляционное определение </w:t>
      </w:r>
      <w:r w:rsidR="007345CD" w:rsidRPr="00D0494D">
        <w:rPr>
          <w:rFonts w:cs="Times New Roman"/>
          <w:sz w:val="28"/>
          <w:szCs w:val="28"/>
        </w:rPr>
        <w:t>суда апелляционной инстанции</w:t>
      </w:r>
      <w:r w:rsidRPr="00D0494D">
        <w:rPr>
          <w:rFonts w:cs="Times New Roman"/>
          <w:sz w:val="28"/>
          <w:szCs w:val="28"/>
        </w:rPr>
        <w:t xml:space="preserve"> и направи</w:t>
      </w:r>
      <w:r w:rsidR="004876B3" w:rsidRPr="00D0494D">
        <w:rPr>
          <w:rFonts w:cs="Times New Roman"/>
          <w:sz w:val="28"/>
          <w:szCs w:val="28"/>
        </w:rPr>
        <w:t xml:space="preserve">л </w:t>
      </w:r>
      <w:r w:rsidRPr="00D0494D">
        <w:rPr>
          <w:rFonts w:cs="Times New Roman"/>
          <w:sz w:val="28"/>
          <w:szCs w:val="28"/>
        </w:rPr>
        <w:t>дело на новое рассмотрение в суд апелляционной инстанции</w:t>
      </w:r>
      <w:r w:rsidR="008A3057" w:rsidRPr="00D0494D">
        <w:rPr>
          <w:rFonts w:cs="Times New Roman"/>
          <w:sz w:val="28"/>
          <w:szCs w:val="28"/>
        </w:rPr>
        <w:t>.</w:t>
      </w:r>
    </w:p>
    <w:p w:rsidR="004876B3" w:rsidRPr="00D0494D" w:rsidRDefault="004876B3" w:rsidP="00FC3A79">
      <w:pPr>
        <w:ind w:firstLine="708"/>
        <w:jc w:val="both"/>
        <w:rPr>
          <w:rFonts w:cs="Times New Roman"/>
          <w:sz w:val="28"/>
          <w:szCs w:val="28"/>
        </w:rPr>
      </w:pPr>
      <w:r w:rsidRPr="00D0494D">
        <w:rPr>
          <w:rFonts w:cs="Times New Roman"/>
          <w:sz w:val="28"/>
          <w:szCs w:val="28"/>
        </w:rPr>
        <w:t xml:space="preserve">При новом рассмотрении учитывая позицию суда кассационной инстанции, суд апелляционной инстанции, принимая во внимание приведенные выше разъяснения, определение о прекращении производства по делу отменил и направил гражданское дело </w:t>
      </w:r>
      <w:r w:rsidR="00DF5309">
        <w:rPr>
          <w:rFonts w:cs="Times New Roman"/>
          <w:sz w:val="28"/>
          <w:szCs w:val="28"/>
        </w:rPr>
        <w:t>в суд первой инстанции</w:t>
      </w:r>
      <w:r w:rsidRPr="00D0494D">
        <w:rPr>
          <w:rFonts w:cs="Times New Roman"/>
          <w:sz w:val="28"/>
          <w:szCs w:val="28"/>
        </w:rPr>
        <w:t xml:space="preserve">. </w:t>
      </w:r>
    </w:p>
    <w:p w:rsidR="00F70099" w:rsidRPr="00D0494D" w:rsidRDefault="008A3057" w:rsidP="00F70099">
      <w:pPr>
        <w:ind w:firstLine="851"/>
        <w:jc w:val="right"/>
        <w:rPr>
          <w:rFonts w:cs="Times New Roman"/>
          <w:sz w:val="28"/>
          <w:szCs w:val="28"/>
        </w:rPr>
      </w:pPr>
      <w:r w:rsidRPr="00D0494D">
        <w:rPr>
          <w:rFonts w:cs="Times New Roman"/>
          <w:sz w:val="28"/>
          <w:szCs w:val="28"/>
        </w:rPr>
        <w:t>Дела №</w:t>
      </w:r>
      <w:r w:rsidR="004911C3" w:rsidRPr="00D0494D">
        <w:rPr>
          <w:rFonts w:cs="Times New Roman"/>
          <w:sz w:val="28"/>
          <w:szCs w:val="28"/>
        </w:rPr>
        <w:t>№</w:t>
      </w:r>
      <w:r w:rsidRPr="00D0494D">
        <w:rPr>
          <w:rFonts w:cs="Times New Roman"/>
          <w:sz w:val="28"/>
          <w:szCs w:val="28"/>
        </w:rPr>
        <w:t>33-</w:t>
      </w:r>
      <w:r w:rsidR="007345CD" w:rsidRPr="00D0494D">
        <w:rPr>
          <w:rFonts w:cs="Times New Roman"/>
          <w:sz w:val="28"/>
          <w:szCs w:val="28"/>
        </w:rPr>
        <w:t>3437</w:t>
      </w:r>
      <w:r w:rsidRPr="00D0494D">
        <w:rPr>
          <w:rFonts w:cs="Times New Roman"/>
          <w:sz w:val="28"/>
          <w:szCs w:val="28"/>
        </w:rPr>
        <w:t>/2024, 88-</w:t>
      </w:r>
      <w:r w:rsidR="007345CD" w:rsidRPr="00D0494D">
        <w:rPr>
          <w:rFonts w:cs="Times New Roman"/>
          <w:sz w:val="28"/>
          <w:szCs w:val="28"/>
        </w:rPr>
        <w:t>2481</w:t>
      </w:r>
      <w:r w:rsidRPr="00D0494D">
        <w:rPr>
          <w:rFonts w:cs="Times New Roman"/>
          <w:sz w:val="28"/>
          <w:szCs w:val="28"/>
        </w:rPr>
        <w:t>/202</w:t>
      </w:r>
      <w:r w:rsidR="007345CD" w:rsidRPr="00D0494D">
        <w:rPr>
          <w:rFonts w:cs="Times New Roman"/>
          <w:sz w:val="28"/>
          <w:szCs w:val="28"/>
        </w:rPr>
        <w:t>5</w:t>
      </w:r>
      <w:r w:rsidR="004876B3" w:rsidRPr="00D0494D">
        <w:rPr>
          <w:rFonts w:cs="Times New Roman"/>
          <w:sz w:val="28"/>
          <w:szCs w:val="28"/>
        </w:rPr>
        <w:t>, 33-1350/2025</w:t>
      </w:r>
    </w:p>
    <w:p w:rsidR="00F70099" w:rsidRPr="00D0494D" w:rsidRDefault="00F70099" w:rsidP="00F70099">
      <w:pPr>
        <w:ind w:firstLine="851"/>
        <w:jc w:val="right"/>
        <w:rPr>
          <w:rFonts w:cs="Times New Roman"/>
          <w:sz w:val="28"/>
          <w:szCs w:val="28"/>
        </w:rPr>
      </w:pPr>
    </w:p>
    <w:p w:rsidR="00F70099" w:rsidRPr="00D0494D" w:rsidRDefault="005C2B0E" w:rsidP="00FC3A79">
      <w:pPr>
        <w:ind w:firstLine="709"/>
        <w:jc w:val="both"/>
        <w:rPr>
          <w:rFonts w:eastAsia="Times New Roman" w:cs="Times New Roman"/>
          <w:b/>
          <w:color w:val="000000"/>
          <w:sz w:val="28"/>
          <w:szCs w:val="28"/>
        </w:rPr>
      </w:pPr>
      <w:r w:rsidRPr="00D0494D">
        <w:rPr>
          <w:rFonts w:eastAsia="Times New Roman" w:cs="Times New Roman"/>
          <w:b/>
          <w:color w:val="000000"/>
          <w:sz w:val="28"/>
          <w:szCs w:val="28"/>
        </w:rPr>
        <w:t xml:space="preserve">При разрешении вопроса о предоставлении заявителю отсрочки (рассрочки) исполнения решения суда необходимо учитывать наличие оснований для </w:t>
      </w:r>
      <w:r w:rsidR="004E2E79" w:rsidRPr="00D0494D">
        <w:rPr>
          <w:rFonts w:eastAsia="Times New Roman" w:cs="Times New Roman"/>
          <w:b/>
          <w:color w:val="000000"/>
          <w:sz w:val="28"/>
          <w:szCs w:val="28"/>
        </w:rPr>
        <w:t xml:space="preserve">его </w:t>
      </w:r>
      <w:r w:rsidRPr="00D0494D">
        <w:rPr>
          <w:rFonts w:eastAsia="Times New Roman" w:cs="Times New Roman"/>
          <w:b/>
          <w:color w:val="000000"/>
          <w:sz w:val="28"/>
          <w:szCs w:val="28"/>
        </w:rPr>
        <w:t>предоставления</w:t>
      </w:r>
      <w:r w:rsidR="005F28D0" w:rsidRPr="00D0494D">
        <w:rPr>
          <w:rFonts w:eastAsia="Times New Roman" w:cs="Times New Roman"/>
          <w:b/>
          <w:color w:val="000000"/>
          <w:sz w:val="28"/>
          <w:szCs w:val="28"/>
        </w:rPr>
        <w:t>.</w:t>
      </w:r>
    </w:p>
    <w:p w:rsidR="00F70099" w:rsidRPr="00D0494D" w:rsidRDefault="00F70099" w:rsidP="00FC3A79">
      <w:pPr>
        <w:ind w:firstLine="709"/>
        <w:jc w:val="both"/>
        <w:rPr>
          <w:rFonts w:eastAsia="Times New Roman" w:cs="Times New Roman"/>
          <w:b/>
          <w:color w:val="000000"/>
          <w:sz w:val="28"/>
          <w:szCs w:val="28"/>
        </w:rPr>
      </w:pPr>
    </w:p>
    <w:p w:rsidR="00F70099" w:rsidRPr="00D0494D" w:rsidRDefault="00D67BA5" w:rsidP="00FC3A79">
      <w:pPr>
        <w:ind w:firstLine="709"/>
        <w:jc w:val="both"/>
        <w:rPr>
          <w:rFonts w:eastAsia="Times New Roman" w:cs="Times New Roman"/>
          <w:color w:val="000000"/>
          <w:sz w:val="28"/>
          <w:szCs w:val="28"/>
        </w:rPr>
      </w:pPr>
      <w:r w:rsidRPr="00D0494D">
        <w:rPr>
          <w:rFonts w:eastAsia="Times New Roman" w:cs="Times New Roman"/>
          <w:color w:val="000000"/>
          <w:sz w:val="28"/>
          <w:szCs w:val="28"/>
        </w:rPr>
        <w:t>К. обратился в суд с заявлением о предоставлении отсрочки исполнения решения суда сроком на 22 месяца с ежемесячной уплатой задолженности в размере 5000 рублей, ссылаясь на наличие на иждивении двоих малолетних детей и тяжелого материального положения</w:t>
      </w:r>
      <w:r w:rsidR="005F28D0" w:rsidRPr="00D0494D">
        <w:rPr>
          <w:rFonts w:eastAsia="Times New Roman" w:cs="Times New Roman"/>
          <w:color w:val="000000"/>
          <w:sz w:val="28"/>
          <w:szCs w:val="28"/>
        </w:rPr>
        <w:t>.</w:t>
      </w:r>
    </w:p>
    <w:p w:rsidR="00F70099" w:rsidRPr="00D0494D" w:rsidRDefault="005F28D0" w:rsidP="00FC3A79">
      <w:pPr>
        <w:ind w:firstLine="709"/>
        <w:jc w:val="both"/>
        <w:rPr>
          <w:rFonts w:eastAsia="Times New Roman" w:cs="Times New Roman"/>
          <w:color w:val="000000"/>
          <w:sz w:val="28"/>
          <w:szCs w:val="28"/>
        </w:rPr>
      </w:pPr>
      <w:r w:rsidRPr="00D0494D">
        <w:rPr>
          <w:rFonts w:eastAsia="Times New Roman" w:cs="Times New Roman"/>
          <w:color w:val="000000"/>
          <w:sz w:val="28"/>
          <w:szCs w:val="28"/>
        </w:rPr>
        <w:t xml:space="preserve">Определением суда первой инстанции </w:t>
      </w:r>
      <w:r w:rsidR="00F70099" w:rsidRPr="00D0494D">
        <w:rPr>
          <w:rFonts w:eastAsia="Times New Roman" w:cs="Times New Roman"/>
          <w:bCs/>
          <w:color w:val="000000"/>
          <w:sz w:val="28"/>
          <w:szCs w:val="28"/>
        </w:rPr>
        <w:t>заявление удовлетворено</w:t>
      </w:r>
      <w:r w:rsidR="00F70099" w:rsidRPr="00D0494D">
        <w:rPr>
          <w:rFonts w:eastAsia="Times New Roman" w:cs="Times New Roman"/>
          <w:color w:val="000000"/>
          <w:sz w:val="28"/>
          <w:szCs w:val="28"/>
        </w:rPr>
        <w:t>, К. предоставлена рассрочк</w:t>
      </w:r>
      <w:r w:rsidR="004E6098" w:rsidRPr="00D0494D">
        <w:rPr>
          <w:rFonts w:eastAsia="Times New Roman" w:cs="Times New Roman"/>
          <w:color w:val="000000"/>
          <w:sz w:val="28"/>
          <w:szCs w:val="28"/>
        </w:rPr>
        <w:t>а</w:t>
      </w:r>
      <w:r w:rsidR="00F70099" w:rsidRPr="00D0494D">
        <w:rPr>
          <w:rFonts w:eastAsia="Times New Roman" w:cs="Times New Roman"/>
          <w:color w:val="000000"/>
          <w:sz w:val="28"/>
          <w:szCs w:val="28"/>
        </w:rPr>
        <w:t xml:space="preserve"> исполнения решения </w:t>
      </w:r>
      <w:r w:rsidR="004E6098" w:rsidRPr="00D0494D">
        <w:rPr>
          <w:rFonts w:eastAsia="Times New Roman" w:cs="Times New Roman"/>
          <w:color w:val="000000"/>
          <w:sz w:val="28"/>
          <w:szCs w:val="28"/>
        </w:rPr>
        <w:t>сроком</w:t>
      </w:r>
      <w:r w:rsidR="00F70099" w:rsidRPr="00D0494D">
        <w:rPr>
          <w:rFonts w:eastAsia="Times New Roman" w:cs="Times New Roman"/>
          <w:color w:val="000000"/>
          <w:sz w:val="28"/>
          <w:szCs w:val="28"/>
        </w:rPr>
        <w:t xml:space="preserve"> на 22 месяца с ежемесячной уплатой задолженности в размере 5 000 рублей до полного погашения задолженности</w:t>
      </w:r>
      <w:r w:rsidRPr="00D0494D">
        <w:rPr>
          <w:rFonts w:eastAsia="Times New Roman" w:cs="Times New Roman"/>
          <w:color w:val="000000"/>
          <w:sz w:val="28"/>
          <w:szCs w:val="28"/>
        </w:rPr>
        <w:t>.</w:t>
      </w:r>
    </w:p>
    <w:p w:rsidR="00F70099" w:rsidRPr="00D0494D" w:rsidRDefault="005F28D0" w:rsidP="00FC3A79">
      <w:pPr>
        <w:ind w:firstLine="709"/>
        <w:jc w:val="both"/>
        <w:rPr>
          <w:rFonts w:eastAsia="Times New Roman" w:cs="Times New Roman"/>
          <w:color w:val="000000"/>
          <w:sz w:val="28"/>
          <w:szCs w:val="28"/>
        </w:rPr>
      </w:pPr>
      <w:r w:rsidRPr="00D0494D">
        <w:rPr>
          <w:rFonts w:eastAsia="Times New Roman" w:cs="Times New Roman"/>
          <w:color w:val="000000"/>
          <w:sz w:val="28"/>
          <w:szCs w:val="28"/>
        </w:rPr>
        <w:t>Суд апелляционной инстанции с выводом суда первой инстанции согласился.</w:t>
      </w:r>
    </w:p>
    <w:p w:rsidR="00F70099" w:rsidRPr="00D0494D" w:rsidRDefault="005F28D0" w:rsidP="00FC3A79">
      <w:pPr>
        <w:ind w:firstLine="709"/>
        <w:jc w:val="both"/>
        <w:rPr>
          <w:rFonts w:eastAsia="Times New Roman" w:cs="Times New Roman"/>
          <w:color w:val="000000"/>
          <w:sz w:val="28"/>
          <w:szCs w:val="28"/>
        </w:rPr>
      </w:pPr>
      <w:r w:rsidRPr="00D0494D">
        <w:rPr>
          <w:rFonts w:eastAsia="Times New Roman" w:cs="Times New Roman"/>
          <w:color w:val="000000"/>
          <w:sz w:val="28"/>
          <w:szCs w:val="28"/>
        </w:rPr>
        <w:t xml:space="preserve">Определением судебной коллегии по гражданским делам Девятого кассационного суда общей юрисдикции </w:t>
      </w:r>
      <w:r w:rsidR="004E6098" w:rsidRPr="00D0494D">
        <w:rPr>
          <w:rFonts w:cs="Times New Roman"/>
          <w:color w:val="000000"/>
          <w:sz w:val="28"/>
          <w:szCs w:val="28"/>
        </w:rPr>
        <w:t>апелляционное определение отменено, дело по заявлению К. о предоставлении отсрочки исполнения решения суда направ</w:t>
      </w:r>
      <w:r w:rsidR="00FC3A79" w:rsidRPr="00D0494D">
        <w:rPr>
          <w:rFonts w:cs="Times New Roman"/>
          <w:color w:val="000000"/>
          <w:sz w:val="28"/>
          <w:szCs w:val="28"/>
        </w:rPr>
        <w:t xml:space="preserve">лено </w:t>
      </w:r>
      <w:r w:rsidR="004E6098" w:rsidRPr="00D0494D">
        <w:rPr>
          <w:rFonts w:cs="Times New Roman"/>
          <w:color w:val="000000"/>
          <w:sz w:val="28"/>
          <w:szCs w:val="28"/>
        </w:rPr>
        <w:t>в суд апелляционной инстанции на новое рассмотрение</w:t>
      </w:r>
      <w:r w:rsidRPr="00D0494D">
        <w:rPr>
          <w:rFonts w:eastAsia="Times New Roman" w:cs="Times New Roman"/>
          <w:color w:val="000000"/>
          <w:sz w:val="28"/>
          <w:szCs w:val="28"/>
        </w:rPr>
        <w:t>.</w:t>
      </w:r>
    </w:p>
    <w:p w:rsidR="00414E50" w:rsidRPr="00D0494D" w:rsidRDefault="00414E50" w:rsidP="00FC3A79">
      <w:pPr>
        <w:pStyle w:val="af8"/>
        <w:shd w:val="clear" w:color="auto" w:fill="FFFFFF"/>
        <w:spacing w:before="0" w:after="0"/>
        <w:ind w:firstLine="709"/>
        <w:jc w:val="both"/>
        <w:rPr>
          <w:rFonts w:eastAsia="SimSun"/>
          <w:color w:val="000000"/>
          <w:sz w:val="28"/>
          <w:szCs w:val="28"/>
          <w:lang w:eastAsia="hi-IN" w:bidi="hi-IN"/>
        </w:rPr>
      </w:pPr>
      <w:r w:rsidRPr="00D0494D">
        <w:rPr>
          <w:rFonts w:eastAsia="SimSun"/>
          <w:color w:val="000000"/>
          <w:sz w:val="28"/>
          <w:szCs w:val="28"/>
          <w:lang w:eastAsia="hi-IN" w:bidi="hi-IN"/>
        </w:rPr>
        <w:t>Удовлетворяя заявление о предоставлении отсрочки исполнения решения суда</w:t>
      </w:r>
      <w:r w:rsidR="00BA0514" w:rsidRPr="00D0494D">
        <w:rPr>
          <w:rFonts w:eastAsia="SimSun"/>
          <w:color w:val="000000"/>
          <w:sz w:val="28"/>
          <w:szCs w:val="28"/>
          <w:lang w:eastAsia="hi-IN" w:bidi="hi-IN"/>
        </w:rPr>
        <w:t>,</w:t>
      </w:r>
      <w:r w:rsidRPr="00D0494D">
        <w:rPr>
          <w:rFonts w:eastAsia="SimSun"/>
          <w:color w:val="000000"/>
          <w:sz w:val="28"/>
          <w:szCs w:val="28"/>
          <w:lang w:eastAsia="hi-IN" w:bidi="hi-IN"/>
        </w:rPr>
        <w:t xml:space="preserve"> суды указали о наличии на иждивении заявителя двух малолетних детей и размер остающегося у заявителя ежемесячного дохода за вычетом обязательных платежей, включающи</w:t>
      </w:r>
      <w:r w:rsidR="001D6AA7" w:rsidRPr="00D0494D">
        <w:rPr>
          <w:rFonts w:eastAsia="SimSun"/>
          <w:color w:val="000000"/>
          <w:sz w:val="28"/>
          <w:szCs w:val="28"/>
          <w:lang w:eastAsia="hi-IN" w:bidi="hi-IN"/>
        </w:rPr>
        <w:t>х</w:t>
      </w:r>
      <w:r w:rsidRPr="00D0494D">
        <w:rPr>
          <w:rFonts w:eastAsia="SimSun"/>
          <w:color w:val="000000"/>
          <w:sz w:val="28"/>
          <w:szCs w:val="28"/>
          <w:lang w:eastAsia="hi-IN" w:bidi="hi-IN"/>
        </w:rPr>
        <w:t xml:space="preserve"> расходы на содержание трех квартир и обязательства заявителя по двум кредитным договорам, один из которых ипотечный на приобретение жилья, что значительно ниже прожиточного минимума по Республике Саха (Якутия) </w:t>
      </w:r>
      <w:r w:rsidR="00BA0514" w:rsidRPr="00D0494D">
        <w:rPr>
          <w:rFonts w:eastAsia="SimSun"/>
          <w:color w:val="000000"/>
          <w:sz w:val="28"/>
          <w:szCs w:val="28"/>
          <w:lang w:eastAsia="hi-IN" w:bidi="hi-IN"/>
        </w:rPr>
        <w:t>для несовершеннолетних и для трудоспособного населения</w:t>
      </w:r>
      <w:r w:rsidRPr="00D0494D">
        <w:rPr>
          <w:rFonts w:eastAsia="SimSun"/>
          <w:color w:val="000000"/>
          <w:sz w:val="28"/>
          <w:szCs w:val="28"/>
          <w:lang w:eastAsia="hi-IN" w:bidi="hi-IN"/>
        </w:rPr>
        <w:t>.</w:t>
      </w:r>
    </w:p>
    <w:p w:rsidR="001D6AA7" w:rsidRPr="00D0494D" w:rsidRDefault="00414E50" w:rsidP="00FC3A79">
      <w:pPr>
        <w:pStyle w:val="af8"/>
        <w:shd w:val="clear" w:color="auto" w:fill="FFFFFF"/>
        <w:spacing w:before="0" w:after="0"/>
        <w:ind w:firstLine="709"/>
        <w:jc w:val="both"/>
        <w:rPr>
          <w:rFonts w:eastAsia="SimSun"/>
          <w:color w:val="000000"/>
          <w:sz w:val="28"/>
          <w:szCs w:val="28"/>
          <w:lang w:eastAsia="hi-IN" w:bidi="hi-IN"/>
        </w:rPr>
      </w:pPr>
      <w:r w:rsidRPr="00D0494D">
        <w:rPr>
          <w:rFonts w:eastAsia="SimSun"/>
          <w:color w:val="000000"/>
          <w:sz w:val="28"/>
          <w:szCs w:val="28"/>
          <w:lang w:eastAsia="hi-IN" w:bidi="hi-IN"/>
        </w:rPr>
        <w:t>Между тем, обращаясь в суд с заявлением об отсрочке исполнения решения суда</w:t>
      </w:r>
      <w:r w:rsidR="009A1C29">
        <w:rPr>
          <w:rFonts w:eastAsia="SimSun"/>
          <w:color w:val="000000"/>
          <w:sz w:val="28"/>
          <w:szCs w:val="28"/>
          <w:lang w:eastAsia="hi-IN" w:bidi="hi-IN"/>
        </w:rPr>
        <w:t>,</w:t>
      </w:r>
      <w:r w:rsidRPr="00D0494D">
        <w:rPr>
          <w:rFonts w:eastAsia="SimSun"/>
          <w:color w:val="000000"/>
          <w:sz w:val="28"/>
          <w:szCs w:val="28"/>
          <w:lang w:eastAsia="hi-IN" w:bidi="hi-IN"/>
        </w:rPr>
        <w:t xml:space="preserve"> заявитель указал, что проживая в квартире, где он зарегистрирован, он несет бремя соде</w:t>
      </w:r>
      <w:r w:rsidR="001D6AA7" w:rsidRPr="00D0494D">
        <w:rPr>
          <w:rFonts w:eastAsia="SimSun"/>
          <w:color w:val="000000"/>
          <w:sz w:val="28"/>
          <w:szCs w:val="28"/>
          <w:lang w:eastAsia="hi-IN" w:bidi="hi-IN"/>
        </w:rPr>
        <w:t>ржания еще трех жилых помещений</w:t>
      </w:r>
      <w:r w:rsidRPr="00D0494D">
        <w:rPr>
          <w:rFonts w:eastAsia="SimSun"/>
          <w:color w:val="000000"/>
          <w:sz w:val="28"/>
          <w:szCs w:val="28"/>
          <w:lang w:eastAsia="hi-IN" w:bidi="hi-IN"/>
        </w:rPr>
        <w:t>.</w:t>
      </w:r>
    </w:p>
    <w:p w:rsidR="00414E50" w:rsidRPr="00D0494D" w:rsidRDefault="00414E50" w:rsidP="00FC3A79">
      <w:pPr>
        <w:pStyle w:val="af8"/>
        <w:shd w:val="clear" w:color="auto" w:fill="FFFFFF"/>
        <w:spacing w:before="0" w:after="0"/>
        <w:ind w:firstLine="709"/>
        <w:jc w:val="both"/>
        <w:rPr>
          <w:rFonts w:eastAsia="SimSun"/>
          <w:color w:val="000000"/>
          <w:sz w:val="28"/>
          <w:szCs w:val="28"/>
          <w:lang w:eastAsia="hi-IN" w:bidi="hi-IN"/>
        </w:rPr>
      </w:pPr>
      <w:r w:rsidRPr="00D0494D">
        <w:rPr>
          <w:rFonts w:eastAsia="SimSun"/>
          <w:color w:val="000000"/>
          <w:sz w:val="28"/>
          <w:szCs w:val="28"/>
          <w:lang w:eastAsia="hi-IN" w:bidi="hi-IN"/>
        </w:rPr>
        <w:t>Обращаясь с частной жалобой на определение суда о предоставлении рассрочки исполнения решения суда</w:t>
      </w:r>
      <w:r w:rsidR="00BB76F2" w:rsidRPr="00D0494D">
        <w:rPr>
          <w:rFonts w:eastAsia="SimSun"/>
          <w:color w:val="000000"/>
          <w:sz w:val="28"/>
          <w:szCs w:val="28"/>
          <w:lang w:eastAsia="hi-IN" w:bidi="hi-IN"/>
        </w:rPr>
        <w:t>,</w:t>
      </w:r>
      <w:r w:rsidRPr="00D0494D">
        <w:rPr>
          <w:rFonts w:eastAsia="SimSun"/>
          <w:color w:val="000000"/>
          <w:sz w:val="28"/>
          <w:szCs w:val="28"/>
          <w:lang w:eastAsia="hi-IN" w:bidi="hi-IN"/>
        </w:rPr>
        <w:t xml:space="preserve"> взыскатель просил суд исследовать вопрос о наличии у должника в собственности имущества, за счет которого может быть исполнено решение суда, поскольку обстоятельства, на которые ссылается сам должник, не свидетельствует о его тяжелом финансовом положении, отсутствии у него возможности исполнить решение суда и наличии исключительных обстоятельств для длительного неисполнения решения суда, препятствующих исполнению требований исполнительного документа, поскольку бремя содержания имущества является обязанностью собственника, при этом должник несет бремя содержания трех жилых помещений, проживая в четвертом, в отсутствии сведений о том, что он не является собственником указанной недвижимости.</w:t>
      </w:r>
    </w:p>
    <w:p w:rsidR="00414E50" w:rsidRPr="00D0494D" w:rsidRDefault="00414E50" w:rsidP="00FC3A79">
      <w:pPr>
        <w:pStyle w:val="af8"/>
        <w:shd w:val="clear" w:color="auto" w:fill="FFFFFF"/>
        <w:spacing w:before="0" w:after="0"/>
        <w:ind w:firstLine="709"/>
        <w:jc w:val="both"/>
        <w:rPr>
          <w:rFonts w:eastAsia="SimSun"/>
          <w:color w:val="000000"/>
          <w:sz w:val="28"/>
          <w:szCs w:val="28"/>
          <w:lang w:eastAsia="hi-IN" w:bidi="hi-IN"/>
        </w:rPr>
      </w:pPr>
      <w:r w:rsidRPr="00D0494D">
        <w:rPr>
          <w:rFonts w:eastAsia="SimSun"/>
          <w:color w:val="000000"/>
          <w:sz w:val="28"/>
          <w:szCs w:val="28"/>
          <w:lang w:eastAsia="hi-IN" w:bidi="hi-IN"/>
        </w:rPr>
        <w:t>Приведенные в частной жалобе заинтересованного лица доводы в нарушение ст</w:t>
      </w:r>
      <w:r w:rsidR="006110FF" w:rsidRPr="00D0494D">
        <w:rPr>
          <w:rFonts w:eastAsia="SimSun"/>
          <w:color w:val="000000"/>
          <w:sz w:val="28"/>
          <w:szCs w:val="28"/>
          <w:lang w:eastAsia="hi-IN" w:bidi="hi-IN"/>
        </w:rPr>
        <w:t>атьи</w:t>
      </w:r>
      <w:r w:rsidRPr="00D0494D">
        <w:rPr>
          <w:rFonts w:eastAsia="SimSun"/>
          <w:color w:val="000000"/>
          <w:sz w:val="28"/>
          <w:szCs w:val="28"/>
          <w:lang w:eastAsia="hi-IN" w:bidi="hi-IN"/>
        </w:rPr>
        <w:t xml:space="preserve"> 327.1 </w:t>
      </w:r>
      <w:r w:rsidR="00BB76F2" w:rsidRPr="00D0494D">
        <w:rPr>
          <w:rFonts w:eastAsia="SimSun"/>
          <w:color w:val="000000"/>
          <w:sz w:val="28"/>
          <w:szCs w:val="28"/>
          <w:lang w:eastAsia="hi-IN" w:bidi="hi-IN"/>
        </w:rPr>
        <w:t>Гражданского процессуального кодекса Российской Федерации</w:t>
      </w:r>
      <w:r w:rsidRPr="00D0494D">
        <w:rPr>
          <w:rFonts w:eastAsia="SimSun"/>
          <w:color w:val="000000"/>
          <w:sz w:val="28"/>
          <w:szCs w:val="28"/>
          <w:lang w:eastAsia="hi-IN" w:bidi="hi-IN"/>
        </w:rPr>
        <w:t xml:space="preserve"> не получили правовой оценки.</w:t>
      </w:r>
    </w:p>
    <w:p w:rsidR="00414E50" w:rsidRPr="00D0494D" w:rsidRDefault="00414E50" w:rsidP="00FC3A79">
      <w:pPr>
        <w:pStyle w:val="af8"/>
        <w:shd w:val="clear" w:color="auto" w:fill="FFFFFF"/>
        <w:spacing w:before="0" w:after="0"/>
        <w:ind w:firstLine="709"/>
        <w:jc w:val="both"/>
        <w:rPr>
          <w:rFonts w:eastAsia="SimSun"/>
          <w:color w:val="000000"/>
          <w:sz w:val="28"/>
          <w:szCs w:val="28"/>
          <w:lang w:eastAsia="hi-IN" w:bidi="hi-IN"/>
        </w:rPr>
      </w:pPr>
      <w:r w:rsidRPr="00D0494D">
        <w:rPr>
          <w:rFonts w:eastAsia="SimSun"/>
          <w:color w:val="000000"/>
          <w:sz w:val="28"/>
          <w:szCs w:val="28"/>
          <w:lang w:eastAsia="hi-IN" w:bidi="hi-IN"/>
        </w:rPr>
        <w:t xml:space="preserve">Судом не учтено, что бремя доказывания </w:t>
      </w:r>
      <w:r w:rsidR="006110FF" w:rsidRPr="00D0494D">
        <w:rPr>
          <w:rFonts w:eastAsia="SimSun"/>
          <w:color w:val="000000"/>
          <w:sz w:val="28"/>
          <w:szCs w:val="28"/>
          <w:lang w:eastAsia="hi-IN" w:bidi="hi-IN"/>
        </w:rPr>
        <w:t xml:space="preserve">о </w:t>
      </w:r>
      <w:r w:rsidRPr="00D0494D">
        <w:rPr>
          <w:rFonts w:eastAsia="SimSun"/>
          <w:color w:val="000000"/>
          <w:sz w:val="28"/>
          <w:szCs w:val="28"/>
          <w:lang w:eastAsia="hi-IN" w:bidi="hi-IN"/>
        </w:rPr>
        <w:t>наличи</w:t>
      </w:r>
      <w:r w:rsidR="006110FF" w:rsidRPr="00D0494D">
        <w:rPr>
          <w:rFonts w:eastAsia="SimSun"/>
          <w:color w:val="000000"/>
          <w:sz w:val="28"/>
          <w:szCs w:val="28"/>
          <w:lang w:eastAsia="hi-IN" w:bidi="hi-IN"/>
        </w:rPr>
        <w:t>и</w:t>
      </w:r>
      <w:r w:rsidRPr="00D0494D">
        <w:rPr>
          <w:rFonts w:eastAsia="SimSun"/>
          <w:color w:val="000000"/>
          <w:sz w:val="28"/>
          <w:szCs w:val="28"/>
          <w:lang w:eastAsia="hi-IN" w:bidi="hi-IN"/>
        </w:rPr>
        <w:t xml:space="preserve"> оснований </w:t>
      </w:r>
      <w:r w:rsidR="006110FF" w:rsidRPr="00D0494D">
        <w:rPr>
          <w:rFonts w:eastAsia="SimSun"/>
          <w:color w:val="000000"/>
          <w:sz w:val="28"/>
          <w:szCs w:val="28"/>
          <w:lang w:eastAsia="hi-IN" w:bidi="hi-IN"/>
        </w:rPr>
        <w:t xml:space="preserve">для предоставления </w:t>
      </w:r>
      <w:r w:rsidRPr="00D0494D">
        <w:rPr>
          <w:rFonts w:eastAsia="SimSun"/>
          <w:color w:val="000000"/>
          <w:sz w:val="28"/>
          <w:szCs w:val="28"/>
          <w:lang w:eastAsia="hi-IN" w:bidi="hi-IN"/>
        </w:rPr>
        <w:t>рассрочки исполнения судебного акта</w:t>
      </w:r>
      <w:r w:rsidR="00BB76F2" w:rsidRPr="00D0494D">
        <w:rPr>
          <w:rFonts w:eastAsia="SimSun"/>
          <w:color w:val="000000"/>
          <w:sz w:val="28"/>
          <w:szCs w:val="28"/>
          <w:lang w:eastAsia="hi-IN" w:bidi="hi-IN"/>
        </w:rPr>
        <w:t>,</w:t>
      </w:r>
      <w:r w:rsidRPr="00D0494D">
        <w:rPr>
          <w:rFonts w:eastAsia="SimSun"/>
          <w:color w:val="000000"/>
          <w:sz w:val="28"/>
          <w:szCs w:val="28"/>
          <w:lang w:eastAsia="hi-IN" w:bidi="hi-IN"/>
        </w:rPr>
        <w:t xml:space="preserve"> в силу статьи 203, части 1 статьи 56 </w:t>
      </w:r>
      <w:r w:rsidR="00BB76F2" w:rsidRPr="00D0494D">
        <w:rPr>
          <w:rFonts w:eastAsia="SimSun"/>
          <w:color w:val="000000"/>
          <w:sz w:val="28"/>
          <w:szCs w:val="28"/>
          <w:lang w:eastAsia="hi-IN" w:bidi="hi-IN"/>
        </w:rPr>
        <w:t xml:space="preserve">Гражданского процессуального кодекса Российской Федерации </w:t>
      </w:r>
      <w:r w:rsidRPr="00D0494D">
        <w:rPr>
          <w:rFonts w:eastAsia="SimSun"/>
          <w:color w:val="000000"/>
          <w:sz w:val="28"/>
          <w:szCs w:val="28"/>
          <w:lang w:eastAsia="hi-IN" w:bidi="hi-IN"/>
        </w:rPr>
        <w:t>лежит на лице, обязанном по решению суда и</w:t>
      </w:r>
      <w:r w:rsidR="00BB76F2" w:rsidRPr="00D0494D">
        <w:rPr>
          <w:rFonts w:eastAsia="SimSun"/>
          <w:color w:val="000000"/>
          <w:sz w:val="28"/>
          <w:szCs w:val="28"/>
          <w:lang w:eastAsia="hi-IN" w:bidi="hi-IN"/>
        </w:rPr>
        <w:t xml:space="preserve"> заявившем указанное требование.</w:t>
      </w:r>
    </w:p>
    <w:p w:rsidR="00414E50" w:rsidRPr="00D0494D" w:rsidRDefault="00414E50" w:rsidP="00FC3A79">
      <w:pPr>
        <w:pStyle w:val="af8"/>
        <w:shd w:val="clear" w:color="auto" w:fill="FFFFFF"/>
        <w:spacing w:before="0" w:after="0"/>
        <w:ind w:firstLine="709"/>
        <w:jc w:val="both"/>
        <w:rPr>
          <w:rFonts w:eastAsia="SimSun"/>
          <w:color w:val="000000"/>
          <w:sz w:val="28"/>
          <w:szCs w:val="28"/>
          <w:lang w:eastAsia="hi-IN" w:bidi="hi-IN"/>
        </w:rPr>
      </w:pPr>
      <w:r w:rsidRPr="00D0494D">
        <w:rPr>
          <w:rFonts w:eastAsia="SimSun"/>
          <w:color w:val="000000"/>
          <w:sz w:val="28"/>
          <w:szCs w:val="28"/>
          <w:lang w:eastAsia="hi-IN" w:bidi="hi-IN"/>
        </w:rPr>
        <w:t xml:space="preserve">С учетом доводов самого </w:t>
      </w:r>
      <w:r w:rsidR="00BB76F2" w:rsidRPr="00D0494D">
        <w:rPr>
          <w:rFonts w:eastAsia="SimSun"/>
          <w:color w:val="000000"/>
          <w:sz w:val="28"/>
          <w:szCs w:val="28"/>
          <w:lang w:eastAsia="hi-IN" w:bidi="hi-IN"/>
        </w:rPr>
        <w:t>заявителя К</w:t>
      </w:r>
      <w:r w:rsidRPr="00D0494D">
        <w:rPr>
          <w:rFonts w:eastAsia="SimSun"/>
          <w:color w:val="000000"/>
          <w:sz w:val="28"/>
          <w:szCs w:val="28"/>
          <w:lang w:eastAsia="hi-IN" w:bidi="hi-IN"/>
        </w:rPr>
        <w:t>., приведенных им своем заявлении, о содержании им нескольких жилых объектов недвижимости, что в силу ст</w:t>
      </w:r>
      <w:r w:rsidR="00510CC1" w:rsidRPr="00D0494D">
        <w:rPr>
          <w:rFonts w:eastAsia="SimSun"/>
          <w:color w:val="000000"/>
          <w:sz w:val="28"/>
          <w:szCs w:val="28"/>
          <w:lang w:eastAsia="hi-IN" w:bidi="hi-IN"/>
        </w:rPr>
        <w:t>атьи</w:t>
      </w:r>
      <w:r w:rsidRPr="00D0494D">
        <w:rPr>
          <w:rFonts w:eastAsia="SimSun"/>
          <w:color w:val="000000"/>
          <w:sz w:val="28"/>
          <w:szCs w:val="28"/>
          <w:lang w:eastAsia="hi-IN" w:bidi="hi-IN"/>
        </w:rPr>
        <w:t xml:space="preserve"> 210 </w:t>
      </w:r>
      <w:r w:rsidR="00510CC1" w:rsidRPr="00D0494D">
        <w:rPr>
          <w:rFonts w:eastAsia="SimSun"/>
          <w:color w:val="000000"/>
          <w:sz w:val="28"/>
          <w:szCs w:val="28"/>
          <w:lang w:eastAsia="hi-IN" w:bidi="hi-IN"/>
        </w:rPr>
        <w:t>Гражданского кодекса Российской Федерации</w:t>
      </w:r>
      <w:r w:rsidRPr="00D0494D">
        <w:rPr>
          <w:rFonts w:eastAsia="SimSun"/>
          <w:color w:val="000000"/>
          <w:sz w:val="28"/>
          <w:szCs w:val="28"/>
          <w:lang w:eastAsia="hi-IN" w:bidi="hi-IN"/>
        </w:rPr>
        <w:t xml:space="preserve"> является обязанностью собственника имущества, расходы на содержание которых учтены судом в качестве обязательных платежей должника, отсутствии сведений о том, что указанные объекты недвижимости не находятся в его собственности и у него не имеется имущества, за счет которого может быть исполнено решение суда, выводы судов о наличии исключительных обстоятельств, объективно препятствующих исполнению решения суда о выплате долга, не соответствуют установленным по делу обстоятельствам.</w:t>
      </w:r>
    </w:p>
    <w:p w:rsidR="005F28D0" w:rsidRPr="00D0494D" w:rsidRDefault="00414E50" w:rsidP="00FC3A79">
      <w:pPr>
        <w:pStyle w:val="af8"/>
        <w:shd w:val="clear" w:color="auto" w:fill="FFFFFF"/>
        <w:spacing w:before="0" w:after="0"/>
        <w:ind w:firstLine="709"/>
        <w:jc w:val="both"/>
        <w:rPr>
          <w:color w:val="000000"/>
          <w:sz w:val="28"/>
          <w:szCs w:val="28"/>
        </w:rPr>
      </w:pPr>
      <w:r w:rsidRPr="00D0494D">
        <w:rPr>
          <w:rFonts w:eastAsia="SimSun"/>
          <w:color w:val="000000"/>
          <w:sz w:val="28"/>
          <w:szCs w:val="28"/>
          <w:lang w:eastAsia="hi-IN" w:bidi="hi-IN"/>
        </w:rPr>
        <w:t>При разрешении вопроса о предоставлении заявителю отсрочки исполнения решения суда вышеприведенные требования закона судом не учтены, указанные обстоятельства не получили правовой оценки</w:t>
      </w:r>
      <w:r w:rsidR="005F28D0" w:rsidRPr="00D0494D">
        <w:rPr>
          <w:color w:val="000000"/>
          <w:sz w:val="28"/>
          <w:szCs w:val="28"/>
        </w:rPr>
        <w:t>.</w:t>
      </w:r>
    </w:p>
    <w:p w:rsidR="00E8373F" w:rsidRPr="00D0494D" w:rsidRDefault="00E8373F" w:rsidP="00FC3A79">
      <w:pPr>
        <w:ind w:firstLine="709"/>
        <w:jc w:val="both"/>
        <w:rPr>
          <w:rFonts w:cs="Times New Roman"/>
          <w:sz w:val="28"/>
          <w:szCs w:val="28"/>
        </w:rPr>
      </w:pPr>
      <w:r w:rsidRPr="00D0494D">
        <w:rPr>
          <w:rFonts w:cs="Times New Roman"/>
          <w:sz w:val="28"/>
          <w:szCs w:val="28"/>
        </w:rPr>
        <w:t>При новом рассмотрении</w:t>
      </w:r>
      <w:r w:rsidR="007A2C52">
        <w:rPr>
          <w:rFonts w:cs="Times New Roman"/>
          <w:sz w:val="28"/>
          <w:szCs w:val="28"/>
        </w:rPr>
        <w:t>,</w:t>
      </w:r>
      <w:r w:rsidRPr="00D0494D">
        <w:rPr>
          <w:rFonts w:cs="Times New Roman"/>
          <w:sz w:val="28"/>
          <w:szCs w:val="28"/>
        </w:rPr>
        <w:t xml:space="preserve"> учитывая позицию суда кассационной инстанции, суд апелляционной инстанции, принимая во внимание приведенные выше разъяснения, определение о предоставлении должнику рассрочки отменил </w:t>
      </w:r>
      <w:r w:rsidR="001A00C8" w:rsidRPr="00D0494D">
        <w:rPr>
          <w:rFonts w:cs="Times New Roman"/>
          <w:sz w:val="28"/>
          <w:szCs w:val="28"/>
        </w:rPr>
        <w:t>с рассмотрением вопроса по существу об отказе в удовлетворении требований</w:t>
      </w:r>
      <w:r w:rsidRPr="00D0494D">
        <w:rPr>
          <w:rFonts w:cs="Times New Roman"/>
          <w:sz w:val="28"/>
          <w:szCs w:val="28"/>
        </w:rPr>
        <w:t xml:space="preserve">. </w:t>
      </w:r>
    </w:p>
    <w:p w:rsidR="005F28D0" w:rsidRPr="00D0494D" w:rsidRDefault="005F28D0" w:rsidP="00FC3A79">
      <w:pPr>
        <w:pStyle w:val="af8"/>
        <w:shd w:val="clear" w:color="auto" w:fill="FFFFFF"/>
        <w:spacing w:before="0" w:after="0"/>
        <w:ind w:firstLine="709"/>
        <w:jc w:val="right"/>
        <w:rPr>
          <w:color w:val="000000"/>
          <w:sz w:val="28"/>
          <w:szCs w:val="28"/>
        </w:rPr>
      </w:pPr>
      <w:r w:rsidRPr="00D0494D">
        <w:rPr>
          <w:color w:val="000000"/>
          <w:sz w:val="28"/>
          <w:szCs w:val="28"/>
        </w:rPr>
        <w:t>Дела №№33-</w:t>
      </w:r>
      <w:r w:rsidR="00510CC1" w:rsidRPr="00D0494D">
        <w:rPr>
          <w:color w:val="000000"/>
          <w:sz w:val="28"/>
          <w:szCs w:val="28"/>
        </w:rPr>
        <w:t>2838/2024, 88-2433</w:t>
      </w:r>
      <w:r w:rsidRPr="00D0494D">
        <w:rPr>
          <w:color w:val="000000"/>
          <w:sz w:val="28"/>
          <w:szCs w:val="28"/>
        </w:rPr>
        <w:t>/2</w:t>
      </w:r>
      <w:r w:rsidR="00510CC1" w:rsidRPr="00D0494D">
        <w:rPr>
          <w:color w:val="000000"/>
          <w:sz w:val="28"/>
          <w:szCs w:val="28"/>
        </w:rPr>
        <w:t>025</w:t>
      </w:r>
      <w:r w:rsidR="00E8373F" w:rsidRPr="00D0494D">
        <w:rPr>
          <w:color w:val="000000"/>
          <w:sz w:val="28"/>
          <w:szCs w:val="28"/>
        </w:rPr>
        <w:t>, 33-1474/2025</w:t>
      </w:r>
    </w:p>
    <w:p w:rsidR="005F28D0" w:rsidRPr="00D0494D" w:rsidRDefault="005F28D0" w:rsidP="005F28D0">
      <w:pPr>
        <w:keepNext/>
        <w:widowControl w:val="0"/>
        <w:autoSpaceDE w:val="0"/>
        <w:autoSpaceDN w:val="0"/>
        <w:adjustRightInd w:val="0"/>
        <w:ind w:firstLine="720"/>
        <w:jc w:val="both"/>
        <w:outlineLvl w:val="0"/>
        <w:rPr>
          <w:rFonts w:eastAsia="Times New Roman" w:cs="Times New Roman"/>
          <w:color w:val="000000"/>
          <w:sz w:val="28"/>
          <w:szCs w:val="28"/>
        </w:rPr>
      </w:pPr>
    </w:p>
    <w:p w:rsidR="009B0E31" w:rsidRPr="00D0494D" w:rsidRDefault="009B0E31" w:rsidP="00742BE0">
      <w:pPr>
        <w:rPr>
          <w:rFonts w:cs="Times New Roman"/>
          <w:sz w:val="28"/>
          <w:szCs w:val="28"/>
        </w:rPr>
      </w:pPr>
    </w:p>
    <w:p w:rsidR="009B0E31" w:rsidRPr="00D0494D" w:rsidRDefault="00544BFC">
      <w:pPr>
        <w:ind w:firstLine="567"/>
        <w:jc w:val="right"/>
        <w:rPr>
          <w:rFonts w:cs="Times New Roman"/>
          <w:sz w:val="28"/>
          <w:szCs w:val="28"/>
        </w:rPr>
      </w:pPr>
      <w:r w:rsidRPr="00D0494D">
        <w:rPr>
          <w:rFonts w:cs="Times New Roman"/>
          <w:sz w:val="28"/>
          <w:szCs w:val="28"/>
        </w:rPr>
        <w:t>Судебная коллегия по гражданским делам</w:t>
      </w:r>
    </w:p>
    <w:p w:rsidR="009B0E31" w:rsidRPr="00D0494D" w:rsidRDefault="00544BFC">
      <w:pPr>
        <w:ind w:firstLine="567"/>
        <w:jc w:val="right"/>
        <w:rPr>
          <w:rFonts w:cs="Times New Roman"/>
          <w:sz w:val="28"/>
          <w:szCs w:val="28"/>
        </w:rPr>
      </w:pPr>
      <w:r w:rsidRPr="00D0494D">
        <w:rPr>
          <w:rFonts w:cs="Times New Roman"/>
          <w:sz w:val="28"/>
          <w:szCs w:val="28"/>
        </w:rPr>
        <w:t>Верховного Суда Республики Саха (Якутия)</w:t>
      </w:r>
    </w:p>
    <w:p w:rsidR="009B0E31" w:rsidRPr="00D0494D" w:rsidRDefault="00544BFC">
      <w:pPr>
        <w:ind w:firstLine="567"/>
        <w:jc w:val="right"/>
        <w:rPr>
          <w:rFonts w:cs="Times New Roman"/>
          <w:sz w:val="28"/>
          <w:szCs w:val="28"/>
        </w:rPr>
      </w:pPr>
      <w:r w:rsidRPr="00D0494D">
        <w:rPr>
          <w:rFonts w:cs="Times New Roman"/>
          <w:sz w:val="28"/>
          <w:szCs w:val="28"/>
        </w:rPr>
        <w:t xml:space="preserve">июль </w:t>
      </w:r>
      <w:r w:rsidR="00510CC1" w:rsidRPr="00D0494D">
        <w:rPr>
          <w:rFonts w:cs="Times New Roman"/>
          <w:sz w:val="28"/>
          <w:szCs w:val="28"/>
        </w:rPr>
        <w:t>2025</w:t>
      </w:r>
      <w:r w:rsidRPr="00D0494D">
        <w:rPr>
          <w:rFonts w:cs="Times New Roman"/>
          <w:sz w:val="28"/>
          <w:szCs w:val="28"/>
        </w:rPr>
        <w:t xml:space="preserve"> года</w:t>
      </w:r>
    </w:p>
    <w:p w:rsidR="009B0E31" w:rsidRPr="00D0494D" w:rsidRDefault="009B0E31">
      <w:pPr>
        <w:ind w:firstLine="567"/>
        <w:jc w:val="right"/>
        <w:rPr>
          <w:rFonts w:cs="Times New Roman"/>
          <w:sz w:val="28"/>
          <w:szCs w:val="28"/>
        </w:rPr>
      </w:pPr>
    </w:p>
    <w:p w:rsidR="009B0E31" w:rsidRPr="00D0494D" w:rsidRDefault="009B0E31">
      <w:pPr>
        <w:jc w:val="both"/>
        <w:rPr>
          <w:rFonts w:cs="Times New Roman"/>
          <w:sz w:val="28"/>
          <w:szCs w:val="28"/>
        </w:rPr>
      </w:pPr>
    </w:p>
    <w:p w:rsidR="00742BE0" w:rsidRPr="00D0494D" w:rsidRDefault="00742BE0">
      <w:pPr>
        <w:jc w:val="both"/>
        <w:rPr>
          <w:rFonts w:cs="Times New Roman"/>
          <w:sz w:val="28"/>
          <w:szCs w:val="28"/>
        </w:rPr>
      </w:pPr>
    </w:p>
    <w:p w:rsidR="009B0E31" w:rsidRPr="00D0494D" w:rsidRDefault="00544BFC">
      <w:pPr>
        <w:ind w:firstLine="567"/>
        <w:jc w:val="both"/>
        <w:rPr>
          <w:rFonts w:cs="Times New Roman"/>
          <w:sz w:val="28"/>
          <w:szCs w:val="28"/>
        </w:rPr>
      </w:pPr>
      <w:r w:rsidRPr="00D0494D">
        <w:rPr>
          <w:rFonts w:cs="Times New Roman"/>
          <w:sz w:val="28"/>
          <w:szCs w:val="28"/>
        </w:rPr>
        <w:t xml:space="preserve">С полным текстом апелляционных и кассационных определений можно ознакомиться на сайте Верховного Суда Республики Саха (Якутия) </w:t>
      </w:r>
      <w:r w:rsidRPr="00D0494D">
        <w:rPr>
          <w:rFonts w:cs="Times New Roman"/>
          <w:sz w:val="28"/>
          <w:szCs w:val="28"/>
          <w:lang w:val="en-US"/>
        </w:rPr>
        <w:t>http</w:t>
      </w:r>
      <w:r w:rsidRPr="00D0494D">
        <w:rPr>
          <w:rFonts w:cs="Times New Roman"/>
          <w:sz w:val="28"/>
          <w:szCs w:val="28"/>
        </w:rPr>
        <w:t>://</w:t>
      </w:r>
      <w:r w:rsidRPr="00D0494D">
        <w:rPr>
          <w:rFonts w:cs="Times New Roman"/>
          <w:sz w:val="28"/>
          <w:szCs w:val="28"/>
          <w:lang w:val="en-US"/>
        </w:rPr>
        <w:t>vs</w:t>
      </w:r>
      <w:r w:rsidRPr="00D0494D">
        <w:rPr>
          <w:rFonts w:cs="Times New Roman"/>
          <w:sz w:val="28"/>
          <w:szCs w:val="28"/>
        </w:rPr>
        <w:t>.</w:t>
      </w:r>
      <w:proofErr w:type="spellStart"/>
      <w:r w:rsidRPr="00D0494D">
        <w:rPr>
          <w:rFonts w:cs="Times New Roman"/>
          <w:sz w:val="28"/>
          <w:szCs w:val="28"/>
          <w:lang w:val="en-US"/>
        </w:rPr>
        <w:t>jak</w:t>
      </w:r>
      <w:proofErr w:type="spellEnd"/>
      <w:r w:rsidRPr="00D0494D">
        <w:rPr>
          <w:rFonts w:cs="Times New Roman"/>
          <w:sz w:val="28"/>
          <w:szCs w:val="28"/>
        </w:rPr>
        <w:t>.</w:t>
      </w:r>
      <w:proofErr w:type="spellStart"/>
      <w:r w:rsidRPr="00D0494D">
        <w:rPr>
          <w:rFonts w:cs="Times New Roman"/>
          <w:sz w:val="28"/>
          <w:szCs w:val="28"/>
          <w:lang w:val="en-US"/>
        </w:rPr>
        <w:t>sudrf</w:t>
      </w:r>
      <w:proofErr w:type="spellEnd"/>
      <w:r w:rsidRPr="00D0494D">
        <w:rPr>
          <w:rFonts w:cs="Times New Roman"/>
          <w:sz w:val="28"/>
          <w:szCs w:val="28"/>
        </w:rPr>
        <w:t>.</w:t>
      </w:r>
      <w:proofErr w:type="spellStart"/>
      <w:r w:rsidRPr="00D0494D">
        <w:rPr>
          <w:rFonts w:cs="Times New Roman"/>
          <w:sz w:val="28"/>
          <w:szCs w:val="28"/>
          <w:lang w:val="en-US"/>
        </w:rPr>
        <w:t>ru</w:t>
      </w:r>
      <w:proofErr w:type="spellEnd"/>
      <w:r w:rsidRPr="00D0494D">
        <w:rPr>
          <w:rFonts w:cs="Times New Roman"/>
          <w:sz w:val="28"/>
          <w:szCs w:val="28"/>
        </w:rPr>
        <w:t>, Девятого кассационного суда общей юрисдикции http://9</w:t>
      </w:r>
      <w:proofErr w:type="spellStart"/>
      <w:r w:rsidRPr="00D0494D">
        <w:rPr>
          <w:rFonts w:cs="Times New Roman"/>
          <w:sz w:val="28"/>
          <w:szCs w:val="28"/>
          <w:lang w:val="en-US"/>
        </w:rPr>
        <w:t>kas</w:t>
      </w:r>
      <w:proofErr w:type="spellEnd"/>
      <w:r w:rsidRPr="00D0494D">
        <w:rPr>
          <w:rFonts w:cs="Times New Roman"/>
          <w:sz w:val="28"/>
          <w:szCs w:val="28"/>
        </w:rPr>
        <w:t>.sudrf.ru.</w:t>
      </w:r>
    </w:p>
    <w:p w:rsidR="009B0E31" w:rsidRPr="00D0494D" w:rsidRDefault="009B0E31">
      <w:pPr>
        <w:rPr>
          <w:rFonts w:cs="Times New Roman"/>
          <w:sz w:val="28"/>
          <w:szCs w:val="28"/>
        </w:rPr>
      </w:pPr>
    </w:p>
    <w:sectPr w:rsidR="009B0E31" w:rsidRPr="00D0494D" w:rsidSect="00B47471">
      <w:headerReference w:type="default" r:id="rId28"/>
      <w:pgSz w:w="11907" w:h="16838"/>
      <w:pgMar w:top="851" w:right="851" w:bottom="851" w:left="1418" w:header="72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6E" w:rsidRDefault="0058696E">
      <w:r>
        <w:separator/>
      </w:r>
    </w:p>
  </w:endnote>
  <w:endnote w:type="continuationSeparator" w:id="0">
    <w:p w:rsidR="0058696E" w:rsidRDefault="0058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6E" w:rsidRDefault="0058696E">
      <w:r>
        <w:separator/>
      </w:r>
    </w:p>
  </w:footnote>
  <w:footnote w:type="continuationSeparator" w:id="0">
    <w:p w:rsidR="0058696E" w:rsidRDefault="0058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4001"/>
      <w:docPartObj>
        <w:docPartGallery w:val="Page Numbers (Top of Page)"/>
        <w:docPartUnique/>
      </w:docPartObj>
    </w:sdtPr>
    <w:sdtContent>
      <w:p w:rsidR="0058696E" w:rsidRDefault="0058696E">
        <w:pPr>
          <w:pStyle w:val="afc"/>
          <w:jc w:val="center"/>
        </w:pPr>
        <w:r>
          <w:fldChar w:fldCharType="begin"/>
        </w:r>
        <w:r>
          <w:instrText xml:space="preserve"> PAGE   \* MERGEFORMAT </w:instrText>
        </w:r>
        <w:r>
          <w:fldChar w:fldCharType="separate"/>
        </w:r>
        <w:r w:rsidR="00865C00">
          <w:rPr>
            <w:noProof/>
          </w:rPr>
          <w:t>21</w:t>
        </w:r>
        <w:r>
          <w:rPr>
            <w:noProof/>
          </w:rPr>
          <w:fldChar w:fldCharType="end"/>
        </w:r>
      </w:p>
    </w:sdtContent>
  </w:sdt>
  <w:p w:rsidR="0058696E" w:rsidRDefault="0058696E">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85DC2"/>
    <w:multiLevelType w:val="hybridMultilevel"/>
    <w:tmpl w:val="30942EE0"/>
    <w:lvl w:ilvl="0" w:tplc="C3842EA4">
      <w:start w:val="1"/>
      <w:numFmt w:val="decimal"/>
      <w:lvlText w:val="%1."/>
      <w:lvlJc w:val="left"/>
      <w:pPr>
        <w:ind w:left="720" w:hanging="360"/>
      </w:pPr>
      <w:rPr>
        <w:rFonts w:hint="default"/>
      </w:rPr>
    </w:lvl>
    <w:lvl w:ilvl="1" w:tplc="C69A86FE" w:tentative="1">
      <w:start w:val="1"/>
      <w:numFmt w:val="lowerLetter"/>
      <w:lvlText w:val="%2."/>
      <w:lvlJc w:val="left"/>
      <w:pPr>
        <w:ind w:left="1440" w:hanging="360"/>
      </w:pPr>
      <w:rPr>
        <w:rFonts w:hint="default"/>
      </w:rPr>
    </w:lvl>
    <w:lvl w:ilvl="2" w:tplc="379CC4FE" w:tentative="1">
      <w:start w:val="1"/>
      <w:numFmt w:val="lowerRoman"/>
      <w:lvlText w:val="%3."/>
      <w:lvlJc w:val="right"/>
      <w:pPr>
        <w:ind w:left="2160" w:hanging="180"/>
      </w:pPr>
      <w:rPr>
        <w:rFonts w:hint="default"/>
      </w:rPr>
    </w:lvl>
    <w:lvl w:ilvl="3" w:tplc="C0F27F0E" w:tentative="1">
      <w:start w:val="1"/>
      <w:numFmt w:val="decimal"/>
      <w:lvlText w:val="%4."/>
      <w:lvlJc w:val="left"/>
      <w:pPr>
        <w:ind w:left="2880" w:hanging="360"/>
      </w:pPr>
      <w:rPr>
        <w:rFonts w:hint="default"/>
      </w:rPr>
    </w:lvl>
    <w:lvl w:ilvl="4" w:tplc="D38ADBF4" w:tentative="1">
      <w:start w:val="1"/>
      <w:numFmt w:val="lowerLetter"/>
      <w:lvlText w:val="%5."/>
      <w:lvlJc w:val="left"/>
      <w:pPr>
        <w:ind w:left="3600" w:hanging="360"/>
      </w:pPr>
      <w:rPr>
        <w:rFonts w:hint="default"/>
      </w:rPr>
    </w:lvl>
    <w:lvl w:ilvl="5" w:tplc="A5DC5E76" w:tentative="1">
      <w:start w:val="1"/>
      <w:numFmt w:val="lowerRoman"/>
      <w:lvlText w:val="%6."/>
      <w:lvlJc w:val="right"/>
      <w:pPr>
        <w:ind w:left="4320" w:hanging="180"/>
      </w:pPr>
      <w:rPr>
        <w:rFonts w:hint="default"/>
      </w:rPr>
    </w:lvl>
    <w:lvl w:ilvl="6" w:tplc="42ECC912" w:tentative="1">
      <w:start w:val="1"/>
      <w:numFmt w:val="decimal"/>
      <w:lvlText w:val="%7."/>
      <w:lvlJc w:val="left"/>
      <w:pPr>
        <w:ind w:left="5040" w:hanging="360"/>
      </w:pPr>
      <w:rPr>
        <w:rFonts w:hint="default"/>
      </w:rPr>
    </w:lvl>
    <w:lvl w:ilvl="7" w:tplc="2D1289B4" w:tentative="1">
      <w:start w:val="1"/>
      <w:numFmt w:val="lowerLetter"/>
      <w:lvlText w:val="%8."/>
      <w:lvlJc w:val="left"/>
      <w:pPr>
        <w:ind w:left="5760" w:hanging="360"/>
      </w:pPr>
      <w:rPr>
        <w:rFonts w:hint="default"/>
      </w:rPr>
    </w:lvl>
    <w:lvl w:ilvl="8" w:tplc="68641B06" w:tentative="1">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47"/>
    <w:rsid w:val="00007BE1"/>
    <w:rsid w:val="00007CA9"/>
    <w:rsid w:val="0002009F"/>
    <w:rsid w:val="00025D11"/>
    <w:rsid w:val="0002645D"/>
    <w:rsid w:val="00026A2A"/>
    <w:rsid w:val="000319E6"/>
    <w:rsid w:val="000325F5"/>
    <w:rsid w:val="0003594D"/>
    <w:rsid w:val="000369B9"/>
    <w:rsid w:val="000453EC"/>
    <w:rsid w:val="00045A4B"/>
    <w:rsid w:val="00046201"/>
    <w:rsid w:val="0005156C"/>
    <w:rsid w:val="000525EF"/>
    <w:rsid w:val="00052B44"/>
    <w:rsid w:val="00053F26"/>
    <w:rsid w:val="00057F25"/>
    <w:rsid w:val="000603E7"/>
    <w:rsid w:val="000635B5"/>
    <w:rsid w:val="000639D3"/>
    <w:rsid w:val="00070E5D"/>
    <w:rsid w:val="00071CF3"/>
    <w:rsid w:val="000721C7"/>
    <w:rsid w:val="00073F73"/>
    <w:rsid w:val="000741B9"/>
    <w:rsid w:val="000766A6"/>
    <w:rsid w:val="0007777B"/>
    <w:rsid w:val="00083C9B"/>
    <w:rsid w:val="00086B35"/>
    <w:rsid w:val="000872A6"/>
    <w:rsid w:val="000905E4"/>
    <w:rsid w:val="000923BB"/>
    <w:rsid w:val="000929B7"/>
    <w:rsid w:val="000933C5"/>
    <w:rsid w:val="00097389"/>
    <w:rsid w:val="00097FCC"/>
    <w:rsid w:val="000A0A41"/>
    <w:rsid w:val="000A4376"/>
    <w:rsid w:val="000A6A83"/>
    <w:rsid w:val="000A7FF9"/>
    <w:rsid w:val="000B2B0E"/>
    <w:rsid w:val="000B336B"/>
    <w:rsid w:val="000C29CB"/>
    <w:rsid w:val="000C5F60"/>
    <w:rsid w:val="000C61E0"/>
    <w:rsid w:val="000C6BC0"/>
    <w:rsid w:val="000D131B"/>
    <w:rsid w:val="000D36D8"/>
    <w:rsid w:val="000E0411"/>
    <w:rsid w:val="000E090F"/>
    <w:rsid w:val="000E2E82"/>
    <w:rsid w:val="000E5A77"/>
    <w:rsid w:val="000F2271"/>
    <w:rsid w:val="000F5CA7"/>
    <w:rsid w:val="000F6D38"/>
    <w:rsid w:val="00104BDF"/>
    <w:rsid w:val="001104B3"/>
    <w:rsid w:val="00110AA5"/>
    <w:rsid w:val="001155B3"/>
    <w:rsid w:val="00116CB2"/>
    <w:rsid w:val="00116F3D"/>
    <w:rsid w:val="00120ABC"/>
    <w:rsid w:val="00123326"/>
    <w:rsid w:val="00134142"/>
    <w:rsid w:val="0014296A"/>
    <w:rsid w:val="00145ECA"/>
    <w:rsid w:val="00161990"/>
    <w:rsid w:val="0016317C"/>
    <w:rsid w:val="0017083A"/>
    <w:rsid w:val="00172047"/>
    <w:rsid w:val="001738DC"/>
    <w:rsid w:val="00174E6D"/>
    <w:rsid w:val="0018035C"/>
    <w:rsid w:val="001810C0"/>
    <w:rsid w:val="00183A55"/>
    <w:rsid w:val="001847EA"/>
    <w:rsid w:val="00191D86"/>
    <w:rsid w:val="00195267"/>
    <w:rsid w:val="0019713C"/>
    <w:rsid w:val="001A00C8"/>
    <w:rsid w:val="001A0694"/>
    <w:rsid w:val="001A16F3"/>
    <w:rsid w:val="001A2662"/>
    <w:rsid w:val="001A2C40"/>
    <w:rsid w:val="001A36BB"/>
    <w:rsid w:val="001A3966"/>
    <w:rsid w:val="001A402E"/>
    <w:rsid w:val="001A6DBD"/>
    <w:rsid w:val="001B3CCE"/>
    <w:rsid w:val="001B6E23"/>
    <w:rsid w:val="001B7293"/>
    <w:rsid w:val="001B7B81"/>
    <w:rsid w:val="001C20F8"/>
    <w:rsid w:val="001D17C6"/>
    <w:rsid w:val="001D1FA3"/>
    <w:rsid w:val="001D6AA7"/>
    <w:rsid w:val="001F047F"/>
    <w:rsid w:val="001F16F2"/>
    <w:rsid w:val="001F36AA"/>
    <w:rsid w:val="001F4B8C"/>
    <w:rsid w:val="001F50E2"/>
    <w:rsid w:val="001F617D"/>
    <w:rsid w:val="001F65F9"/>
    <w:rsid w:val="00202039"/>
    <w:rsid w:val="00205077"/>
    <w:rsid w:val="002050A8"/>
    <w:rsid w:val="00206E97"/>
    <w:rsid w:val="002101FF"/>
    <w:rsid w:val="00215A04"/>
    <w:rsid w:val="002169C9"/>
    <w:rsid w:val="002172A4"/>
    <w:rsid w:val="002179AF"/>
    <w:rsid w:val="0022024A"/>
    <w:rsid w:val="0022066E"/>
    <w:rsid w:val="00220E3F"/>
    <w:rsid w:val="00221EF1"/>
    <w:rsid w:val="0022325A"/>
    <w:rsid w:val="00224047"/>
    <w:rsid w:val="002245F6"/>
    <w:rsid w:val="00233DEC"/>
    <w:rsid w:val="00241315"/>
    <w:rsid w:val="0024299F"/>
    <w:rsid w:val="002475CC"/>
    <w:rsid w:val="00247752"/>
    <w:rsid w:val="00256B75"/>
    <w:rsid w:val="0026047A"/>
    <w:rsid w:val="002612DC"/>
    <w:rsid w:val="00261DED"/>
    <w:rsid w:val="0026322A"/>
    <w:rsid w:val="00266480"/>
    <w:rsid w:val="0026724A"/>
    <w:rsid w:val="00267FFB"/>
    <w:rsid w:val="00284066"/>
    <w:rsid w:val="00292680"/>
    <w:rsid w:val="002A4873"/>
    <w:rsid w:val="002B1F9A"/>
    <w:rsid w:val="002B3186"/>
    <w:rsid w:val="002C1D6E"/>
    <w:rsid w:val="002C3434"/>
    <w:rsid w:val="002C4663"/>
    <w:rsid w:val="002D1443"/>
    <w:rsid w:val="002D7C9E"/>
    <w:rsid w:val="002E079B"/>
    <w:rsid w:val="002E1B89"/>
    <w:rsid w:val="002E3305"/>
    <w:rsid w:val="002F1C56"/>
    <w:rsid w:val="002F1EA6"/>
    <w:rsid w:val="002F50FB"/>
    <w:rsid w:val="002F518C"/>
    <w:rsid w:val="002F5475"/>
    <w:rsid w:val="002F54FD"/>
    <w:rsid w:val="002F754A"/>
    <w:rsid w:val="002F7B34"/>
    <w:rsid w:val="003015EE"/>
    <w:rsid w:val="00303A12"/>
    <w:rsid w:val="00310C75"/>
    <w:rsid w:val="00315C02"/>
    <w:rsid w:val="0031742F"/>
    <w:rsid w:val="003201D9"/>
    <w:rsid w:val="003264EB"/>
    <w:rsid w:val="00327917"/>
    <w:rsid w:val="00330C75"/>
    <w:rsid w:val="00331ABF"/>
    <w:rsid w:val="00333496"/>
    <w:rsid w:val="00342ECD"/>
    <w:rsid w:val="00346AD7"/>
    <w:rsid w:val="0035187A"/>
    <w:rsid w:val="0035486C"/>
    <w:rsid w:val="00355406"/>
    <w:rsid w:val="00360C31"/>
    <w:rsid w:val="003634FE"/>
    <w:rsid w:val="00364233"/>
    <w:rsid w:val="00374798"/>
    <w:rsid w:val="00374A6C"/>
    <w:rsid w:val="00376921"/>
    <w:rsid w:val="0038022F"/>
    <w:rsid w:val="00383093"/>
    <w:rsid w:val="00384ED5"/>
    <w:rsid w:val="003869B2"/>
    <w:rsid w:val="00392043"/>
    <w:rsid w:val="00392F6B"/>
    <w:rsid w:val="00394BC5"/>
    <w:rsid w:val="0039577C"/>
    <w:rsid w:val="00397184"/>
    <w:rsid w:val="003A0645"/>
    <w:rsid w:val="003A0BDB"/>
    <w:rsid w:val="003A1ADA"/>
    <w:rsid w:val="003B16E4"/>
    <w:rsid w:val="003B35FC"/>
    <w:rsid w:val="003B3C89"/>
    <w:rsid w:val="003B402D"/>
    <w:rsid w:val="003B4AAB"/>
    <w:rsid w:val="003B7697"/>
    <w:rsid w:val="003C45DF"/>
    <w:rsid w:val="003D1DC5"/>
    <w:rsid w:val="003D2431"/>
    <w:rsid w:val="003D3E54"/>
    <w:rsid w:val="003D44E0"/>
    <w:rsid w:val="003D64AD"/>
    <w:rsid w:val="003E502D"/>
    <w:rsid w:val="003F3089"/>
    <w:rsid w:val="003F3452"/>
    <w:rsid w:val="00400C45"/>
    <w:rsid w:val="004051F3"/>
    <w:rsid w:val="00411C25"/>
    <w:rsid w:val="004126A3"/>
    <w:rsid w:val="0041493B"/>
    <w:rsid w:val="00414E50"/>
    <w:rsid w:val="0042084B"/>
    <w:rsid w:val="00424AF1"/>
    <w:rsid w:val="00427646"/>
    <w:rsid w:val="004317C7"/>
    <w:rsid w:val="00431D8C"/>
    <w:rsid w:val="0043553F"/>
    <w:rsid w:val="0044560D"/>
    <w:rsid w:val="00446C65"/>
    <w:rsid w:val="00447D68"/>
    <w:rsid w:val="004515CE"/>
    <w:rsid w:val="004519EB"/>
    <w:rsid w:val="00452421"/>
    <w:rsid w:val="00453F45"/>
    <w:rsid w:val="004544B7"/>
    <w:rsid w:val="0046068D"/>
    <w:rsid w:val="00460908"/>
    <w:rsid w:val="00464CEE"/>
    <w:rsid w:val="0046642B"/>
    <w:rsid w:val="00466649"/>
    <w:rsid w:val="00471F93"/>
    <w:rsid w:val="00472F96"/>
    <w:rsid w:val="00475023"/>
    <w:rsid w:val="004753F1"/>
    <w:rsid w:val="00476B15"/>
    <w:rsid w:val="00480F87"/>
    <w:rsid w:val="00481558"/>
    <w:rsid w:val="004876B3"/>
    <w:rsid w:val="00487B76"/>
    <w:rsid w:val="004911C3"/>
    <w:rsid w:val="004A059A"/>
    <w:rsid w:val="004A0EC5"/>
    <w:rsid w:val="004A3F47"/>
    <w:rsid w:val="004A44C0"/>
    <w:rsid w:val="004A5A93"/>
    <w:rsid w:val="004A6FD5"/>
    <w:rsid w:val="004A7D08"/>
    <w:rsid w:val="004B0F76"/>
    <w:rsid w:val="004B1163"/>
    <w:rsid w:val="004B1AD8"/>
    <w:rsid w:val="004B3244"/>
    <w:rsid w:val="004B3F25"/>
    <w:rsid w:val="004B597A"/>
    <w:rsid w:val="004B6D2E"/>
    <w:rsid w:val="004C0256"/>
    <w:rsid w:val="004C561C"/>
    <w:rsid w:val="004C733A"/>
    <w:rsid w:val="004C7508"/>
    <w:rsid w:val="004D55C0"/>
    <w:rsid w:val="004E075C"/>
    <w:rsid w:val="004E1519"/>
    <w:rsid w:val="004E28C1"/>
    <w:rsid w:val="004E2E79"/>
    <w:rsid w:val="004E4864"/>
    <w:rsid w:val="004E5D7E"/>
    <w:rsid w:val="004E6098"/>
    <w:rsid w:val="00510CC1"/>
    <w:rsid w:val="00514AD6"/>
    <w:rsid w:val="00516392"/>
    <w:rsid w:val="00520C19"/>
    <w:rsid w:val="005263CC"/>
    <w:rsid w:val="00526CC5"/>
    <w:rsid w:val="00530D65"/>
    <w:rsid w:val="00532BFF"/>
    <w:rsid w:val="00536951"/>
    <w:rsid w:val="00540CAF"/>
    <w:rsid w:val="00541206"/>
    <w:rsid w:val="00541C72"/>
    <w:rsid w:val="005449B2"/>
    <w:rsid w:val="00544BFC"/>
    <w:rsid w:val="00544E55"/>
    <w:rsid w:val="00552207"/>
    <w:rsid w:val="00553E93"/>
    <w:rsid w:val="0055615C"/>
    <w:rsid w:val="00556282"/>
    <w:rsid w:val="00557997"/>
    <w:rsid w:val="00572A62"/>
    <w:rsid w:val="00577920"/>
    <w:rsid w:val="005816AB"/>
    <w:rsid w:val="00583A52"/>
    <w:rsid w:val="0058696E"/>
    <w:rsid w:val="00586994"/>
    <w:rsid w:val="00587046"/>
    <w:rsid w:val="00587061"/>
    <w:rsid w:val="00590B0D"/>
    <w:rsid w:val="00592E62"/>
    <w:rsid w:val="0059313B"/>
    <w:rsid w:val="0059666E"/>
    <w:rsid w:val="0059717A"/>
    <w:rsid w:val="00597719"/>
    <w:rsid w:val="005A0185"/>
    <w:rsid w:val="005A53A6"/>
    <w:rsid w:val="005A78C6"/>
    <w:rsid w:val="005A7BD6"/>
    <w:rsid w:val="005B255F"/>
    <w:rsid w:val="005B51FE"/>
    <w:rsid w:val="005B54B0"/>
    <w:rsid w:val="005B70AF"/>
    <w:rsid w:val="005B7522"/>
    <w:rsid w:val="005C2435"/>
    <w:rsid w:val="005C2B0E"/>
    <w:rsid w:val="005C57D2"/>
    <w:rsid w:val="005C5A2A"/>
    <w:rsid w:val="005D099F"/>
    <w:rsid w:val="005D09CE"/>
    <w:rsid w:val="005D13A9"/>
    <w:rsid w:val="005D31A7"/>
    <w:rsid w:val="005D459E"/>
    <w:rsid w:val="005D74B0"/>
    <w:rsid w:val="005E0E09"/>
    <w:rsid w:val="005E1E29"/>
    <w:rsid w:val="005E31C3"/>
    <w:rsid w:val="005E38EC"/>
    <w:rsid w:val="005F159D"/>
    <w:rsid w:val="005F28D0"/>
    <w:rsid w:val="005F6EBC"/>
    <w:rsid w:val="005F78B1"/>
    <w:rsid w:val="005F7BFC"/>
    <w:rsid w:val="00601B38"/>
    <w:rsid w:val="00603F19"/>
    <w:rsid w:val="006059FC"/>
    <w:rsid w:val="00606802"/>
    <w:rsid w:val="006110FF"/>
    <w:rsid w:val="00611BBF"/>
    <w:rsid w:val="0061237C"/>
    <w:rsid w:val="00612C68"/>
    <w:rsid w:val="00616EF6"/>
    <w:rsid w:val="0062294F"/>
    <w:rsid w:val="006244A6"/>
    <w:rsid w:val="00625050"/>
    <w:rsid w:val="00633E18"/>
    <w:rsid w:val="00644703"/>
    <w:rsid w:val="00646213"/>
    <w:rsid w:val="00647FEA"/>
    <w:rsid w:val="00653B7F"/>
    <w:rsid w:val="00654F01"/>
    <w:rsid w:val="00656545"/>
    <w:rsid w:val="00656A32"/>
    <w:rsid w:val="00663297"/>
    <w:rsid w:val="00664658"/>
    <w:rsid w:val="00670A5C"/>
    <w:rsid w:val="00674A29"/>
    <w:rsid w:val="006752F6"/>
    <w:rsid w:val="00675FEE"/>
    <w:rsid w:val="006821B6"/>
    <w:rsid w:val="00682650"/>
    <w:rsid w:val="0069315D"/>
    <w:rsid w:val="00693CA1"/>
    <w:rsid w:val="00694D19"/>
    <w:rsid w:val="006A000F"/>
    <w:rsid w:val="006A0AEC"/>
    <w:rsid w:val="006A12F8"/>
    <w:rsid w:val="006A24E1"/>
    <w:rsid w:val="006A516A"/>
    <w:rsid w:val="006A68F1"/>
    <w:rsid w:val="006B0FDE"/>
    <w:rsid w:val="006B1803"/>
    <w:rsid w:val="006B2487"/>
    <w:rsid w:val="006B74BE"/>
    <w:rsid w:val="006C152B"/>
    <w:rsid w:val="006C1539"/>
    <w:rsid w:val="006C4423"/>
    <w:rsid w:val="006D4740"/>
    <w:rsid w:val="006D77D3"/>
    <w:rsid w:val="006D7CDF"/>
    <w:rsid w:val="006E1227"/>
    <w:rsid w:val="006E25EC"/>
    <w:rsid w:val="006E3790"/>
    <w:rsid w:val="006E40DE"/>
    <w:rsid w:val="006E6851"/>
    <w:rsid w:val="006E6856"/>
    <w:rsid w:val="006E7017"/>
    <w:rsid w:val="006F1051"/>
    <w:rsid w:val="00704515"/>
    <w:rsid w:val="00710D70"/>
    <w:rsid w:val="00713E59"/>
    <w:rsid w:val="00715938"/>
    <w:rsid w:val="00721C20"/>
    <w:rsid w:val="00722476"/>
    <w:rsid w:val="007319B3"/>
    <w:rsid w:val="007321AB"/>
    <w:rsid w:val="00733EE8"/>
    <w:rsid w:val="007345CD"/>
    <w:rsid w:val="0073467B"/>
    <w:rsid w:val="007372F5"/>
    <w:rsid w:val="00742119"/>
    <w:rsid w:val="00742140"/>
    <w:rsid w:val="00742BE0"/>
    <w:rsid w:val="00744A96"/>
    <w:rsid w:val="007471C4"/>
    <w:rsid w:val="007478C9"/>
    <w:rsid w:val="00763206"/>
    <w:rsid w:val="00772082"/>
    <w:rsid w:val="00776D7D"/>
    <w:rsid w:val="00776D91"/>
    <w:rsid w:val="0078046F"/>
    <w:rsid w:val="00780F9B"/>
    <w:rsid w:val="00790878"/>
    <w:rsid w:val="007928D4"/>
    <w:rsid w:val="00793C5F"/>
    <w:rsid w:val="00794CA2"/>
    <w:rsid w:val="00795739"/>
    <w:rsid w:val="00796826"/>
    <w:rsid w:val="00797AF7"/>
    <w:rsid w:val="007A0094"/>
    <w:rsid w:val="007A12B3"/>
    <w:rsid w:val="007A1562"/>
    <w:rsid w:val="007A1C49"/>
    <w:rsid w:val="007A2C52"/>
    <w:rsid w:val="007A50DF"/>
    <w:rsid w:val="007A6F88"/>
    <w:rsid w:val="007B044C"/>
    <w:rsid w:val="007C2239"/>
    <w:rsid w:val="007C2917"/>
    <w:rsid w:val="007C298F"/>
    <w:rsid w:val="007C526B"/>
    <w:rsid w:val="007D2AA9"/>
    <w:rsid w:val="007D3468"/>
    <w:rsid w:val="007D37DC"/>
    <w:rsid w:val="007D3F88"/>
    <w:rsid w:val="007D5A31"/>
    <w:rsid w:val="007E180F"/>
    <w:rsid w:val="007E5462"/>
    <w:rsid w:val="007E73EC"/>
    <w:rsid w:val="007F1F0F"/>
    <w:rsid w:val="007F2C28"/>
    <w:rsid w:val="007F3924"/>
    <w:rsid w:val="007F5AEB"/>
    <w:rsid w:val="007F5F7E"/>
    <w:rsid w:val="00800792"/>
    <w:rsid w:val="00806D62"/>
    <w:rsid w:val="0081117D"/>
    <w:rsid w:val="00811BD2"/>
    <w:rsid w:val="00814DDC"/>
    <w:rsid w:val="00815568"/>
    <w:rsid w:val="0081764B"/>
    <w:rsid w:val="0082002A"/>
    <w:rsid w:val="0082253A"/>
    <w:rsid w:val="00825641"/>
    <w:rsid w:val="008318FC"/>
    <w:rsid w:val="008320F3"/>
    <w:rsid w:val="008324D6"/>
    <w:rsid w:val="00833E77"/>
    <w:rsid w:val="0083643C"/>
    <w:rsid w:val="00842AAC"/>
    <w:rsid w:val="0084321A"/>
    <w:rsid w:val="00845013"/>
    <w:rsid w:val="00845B52"/>
    <w:rsid w:val="00847347"/>
    <w:rsid w:val="00847EE2"/>
    <w:rsid w:val="00850F90"/>
    <w:rsid w:val="00851470"/>
    <w:rsid w:val="00852192"/>
    <w:rsid w:val="0085289E"/>
    <w:rsid w:val="008559FE"/>
    <w:rsid w:val="00856BAD"/>
    <w:rsid w:val="00857A4F"/>
    <w:rsid w:val="008604DB"/>
    <w:rsid w:val="008605DC"/>
    <w:rsid w:val="00861E96"/>
    <w:rsid w:val="00864CCC"/>
    <w:rsid w:val="0086533D"/>
    <w:rsid w:val="00865C00"/>
    <w:rsid w:val="00870AA0"/>
    <w:rsid w:val="00873A6A"/>
    <w:rsid w:val="00873BA7"/>
    <w:rsid w:val="00877719"/>
    <w:rsid w:val="00880D28"/>
    <w:rsid w:val="008825FA"/>
    <w:rsid w:val="00885F70"/>
    <w:rsid w:val="00895238"/>
    <w:rsid w:val="008956CA"/>
    <w:rsid w:val="008A1C99"/>
    <w:rsid w:val="008A3057"/>
    <w:rsid w:val="008A43B7"/>
    <w:rsid w:val="008A45DF"/>
    <w:rsid w:val="008A755D"/>
    <w:rsid w:val="008C070A"/>
    <w:rsid w:val="008D0F9F"/>
    <w:rsid w:val="008D273D"/>
    <w:rsid w:val="008D60AB"/>
    <w:rsid w:val="008D615B"/>
    <w:rsid w:val="008E5F9E"/>
    <w:rsid w:val="008F590B"/>
    <w:rsid w:val="008F7AF4"/>
    <w:rsid w:val="00903C3A"/>
    <w:rsid w:val="00904A44"/>
    <w:rsid w:val="009061D7"/>
    <w:rsid w:val="009139B7"/>
    <w:rsid w:val="00920111"/>
    <w:rsid w:val="009224B6"/>
    <w:rsid w:val="00923731"/>
    <w:rsid w:val="00923C75"/>
    <w:rsid w:val="0092403B"/>
    <w:rsid w:val="009325BC"/>
    <w:rsid w:val="0094141D"/>
    <w:rsid w:val="009420BA"/>
    <w:rsid w:val="00944848"/>
    <w:rsid w:val="0095028E"/>
    <w:rsid w:val="00951809"/>
    <w:rsid w:val="00951D95"/>
    <w:rsid w:val="00951F6A"/>
    <w:rsid w:val="00957159"/>
    <w:rsid w:val="00961448"/>
    <w:rsid w:val="00961839"/>
    <w:rsid w:val="00965375"/>
    <w:rsid w:val="00965B5C"/>
    <w:rsid w:val="00970A75"/>
    <w:rsid w:val="009754C7"/>
    <w:rsid w:val="009761FA"/>
    <w:rsid w:val="00983A48"/>
    <w:rsid w:val="00984450"/>
    <w:rsid w:val="009857CD"/>
    <w:rsid w:val="00986A35"/>
    <w:rsid w:val="00993A1E"/>
    <w:rsid w:val="009974BA"/>
    <w:rsid w:val="009A1C29"/>
    <w:rsid w:val="009A2EF8"/>
    <w:rsid w:val="009A62EC"/>
    <w:rsid w:val="009B0D26"/>
    <w:rsid w:val="009B0E31"/>
    <w:rsid w:val="009B2FAD"/>
    <w:rsid w:val="009D211C"/>
    <w:rsid w:val="009D212F"/>
    <w:rsid w:val="009E6825"/>
    <w:rsid w:val="009E7E3A"/>
    <w:rsid w:val="009F11D3"/>
    <w:rsid w:val="009F4164"/>
    <w:rsid w:val="009F4B1D"/>
    <w:rsid w:val="009F73CB"/>
    <w:rsid w:val="009F7C06"/>
    <w:rsid w:val="00A06C0B"/>
    <w:rsid w:val="00A0773B"/>
    <w:rsid w:val="00A142F0"/>
    <w:rsid w:val="00A16444"/>
    <w:rsid w:val="00A20B75"/>
    <w:rsid w:val="00A3083C"/>
    <w:rsid w:val="00A31C10"/>
    <w:rsid w:val="00A375F2"/>
    <w:rsid w:val="00A41E24"/>
    <w:rsid w:val="00A4367E"/>
    <w:rsid w:val="00A43855"/>
    <w:rsid w:val="00A44883"/>
    <w:rsid w:val="00A46062"/>
    <w:rsid w:val="00A465E3"/>
    <w:rsid w:val="00A46E40"/>
    <w:rsid w:val="00A511DC"/>
    <w:rsid w:val="00A51414"/>
    <w:rsid w:val="00A51B89"/>
    <w:rsid w:val="00A52BA3"/>
    <w:rsid w:val="00A5604C"/>
    <w:rsid w:val="00A609BE"/>
    <w:rsid w:val="00A60D51"/>
    <w:rsid w:val="00A63058"/>
    <w:rsid w:val="00A63D0B"/>
    <w:rsid w:val="00A64857"/>
    <w:rsid w:val="00A6552F"/>
    <w:rsid w:val="00A657CA"/>
    <w:rsid w:val="00A67CE1"/>
    <w:rsid w:val="00A70A36"/>
    <w:rsid w:val="00A73B13"/>
    <w:rsid w:val="00A75565"/>
    <w:rsid w:val="00A76443"/>
    <w:rsid w:val="00A7736C"/>
    <w:rsid w:val="00A813DD"/>
    <w:rsid w:val="00A84D93"/>
    <w:rsid w:val="00A85B4F"/>
    <w:rsid w:val="00A96374"/>
    <w:rsid w:val="00A9643A"/>
    <w:rsid w:val="00AA09CA"/>
    <w:rsid w:val="00AA0CFA"/>
    <w:rsid w:val="00AA2D20"/>
    <w:rsid w:val="00AA5E29"/>
    <w:rsid w:val="00AB0905"/>
    <w:rsid w:val="00AB0B77"/>
    <w:rsid w:val="00AB18C5"/>
    <w:rsid w:val="00AB50A9"/>
    <w:rsid w:val="00AB633F"/>
    <w:rsid w:val="00AC0F9A"/>
    <w:rsid w:val="00AC3062"/>
    <w:rsid w:val="00AC5DFE"/>
    <w:rsid w:val="00AC630B"/>
    <w:rsid w:val="00AD238D"/>
    <w:rsid w:val="00AE73C7"/>
    <w:rsid w:val="00AF14E7"/>
    <w:rsid w:val="00B0115A"/>
    <w:rsid w:val="00B01F13"/>
    <w:rsid w:val="00B05EF8"/>
    <w:rsid w:val="00B079EF"/>
    <w:rsid w:val="00B07CDB"/>
    <w:rsid w:val="00B156F2"/>
    <w:rsid w:val="00B20330"/>
    <w:rsid w:val="00B26185"/>
    <w:rsid w:val="00B264D2"/>
    <w:rsid w:val="00B26FF8"/>
    <w:rsid w:val="00B27024"/>
    <w:rsid w:val="00B30278"/>
    <w:rsid w:val="00B353BB"/>
    <w:rsid w:val="00B366FB"/>
    <w:rsid w:val="00B421CE"/>
    <w:rsid w:val="00B4315C"/>
    <w:rsid w:val="00B45DFB"/>
    <w:rsid w:val="00B47471"/>
    <w:rsid w:val="00B52D3E"/>
    <w:rsid w:val="00B52EDC"/>
    <w:rsid w:val="00B53894"/>
    <w:rsid w:val="00B54E7B"/>
    <w:rsid w:val="00B57393"/>
    <w:rsid w:val="00B61E77"/>
    <w:rsid w:val="00B65EDE"/>
    <w:rsid w:val="00B6677E"/>
    <w:rsid w:val="00B72D0E"/>
    <w:rsid w:val="00B754D2"/>
    <w:rsid w:val="00B807A5"/>
    <w:rsid w:val="00B814AC"/>
    <w:rsid w:val="00B85173"/>
    <w:rsid w:val="00B87D84"/>
    <w:rsid w:val="00B928B1"/>
    <w:rsid w:val="00BA0514"/>
    <w:rsid w:val="00BA5E6E"/>
    <w:rsid w:val="00BA5EBD"/>
    <w:rsid w:val="00BA7B34"/>
    <w:rsid w:val="00BB08E3"/>
    <w:rsid w:val="00BB2B63"/>
    <w:rsid w:val="00BB50C0"/>
    <w:rsid w:val="00BB53A8"/>
    <w:rsid w:val="00BB76F2"/>
    <w:rsid w:val="00BC0788"/>
    <w:rsid w:val="00BC2EF8"/>
    <w:rsid w:val="00BC3A61"/>
    <w:rsid w:val="00BC5938"/>
    <w:rsid w:val="00BD0B68"/>
    <w:rsid w:val="00BD431A"/>
    <w:rsid w:val="00BD4A0B"/>
    <w:rsid w:val="00BD6D1F"/>
    <w:rsid w:val="00BD7860"/>
    <w:rsid w:val="00BE5371"/>
    <w:rsid w:val="00BE670D"/>
    <w:rsid w:val="00BE672E"/>
    <w:rsid w:val="00BF2917"/>
    <w:rsid w:val="00C03415"/>
    <w:rsid w:val="00C036C6"/>
    <w:rsid w:val="00C12023"/>
    <w:rsid w:val="00C12BD0"/>
    <w:rsid w:val="00C12F1B"/>
    <w:rsid w:val="00C15AC3"/>
    <w:rsid w:val="00C214A4"/>
    <w:rsid w:val="00C22788"/>
    <w:rsid w:val="00C23F01"/>
    <w:rsid w:val="00C245A5"/>
    <w:rsid w:val="00C25B92"/>
    <w:rsid w:val="00C25DFB"/>
    <w:rsid w:val="00C30F3D"/>
    <w:rsid w:val="00C31786"/>
    <w:rsid w:val="00C35103"/>
    <w:rsid w:val="00C41EE0"/>
    <w:rsid w:val="00C46999"/>
    <w:rsid w:val="00C503D4"/>
    <w:rsid w:val="00C506DA"/>
    <w:rsid w:val="00C51861"/>
    <w:rsid w:val="00C52F30"/>
    <w:rsid w:val="00C579C5"/>
    <w:rsid w:val="00C601BF"/>
    <w:rsid w:val="00C626A2"/>
    <w:rsid w:val="00C63D99"/>
    <w:rsid w:val="00C64A68"/>
    <w:rsid w:val="00C66233"/>
    <w:rsid w:val="00C6695D"/>
    <w:rsid w:val="00C714AB"/>
    <w:rsid w:val="00C71FF8"/>
    <w:rsid w:val="00C722FF"/>
    <w:rsid w:val="00C74E73"/>
    <w:rsid w:val="00C75D13"/>
    <w:rsid w:val="00C81DFB"/>
    <w:rsid w:val="00C83A13"/>
    <w:rsid w:val="00C849F1"/>
    <w:rsid w:val="00C90FCB"/>
    <w:rsid w:val="00C927C4"/>
    <w:rsid w:val="00C93EEE"/>
    <w:rsid w:val="00C97ECF"/>
    <w:rsid w:val="00CA0459"/>
    <w:rsid w:val="00CA40EB"/>
    <w:rsid w:val="00CA5F6A"/>
    <w:rsid w:val="00CB1323"/>
    <w:rsid w:val="00CB2BA7"/>
    <w:rsid w:val="00CB30E3"/>
    <w:rsid w:val="00CB67CB"/>
    <w:rsid w:val="00CC13AC"/>
    <w:rsid w:val="00CC164D"/>
    <w:rsid w:val="00CC313A"/>
    <w:rsid w:val="00CC3C8F"/>
    <w:rsid w:val="00CC59F7"/>
    <w:rsid w:val="00CC7801"/>
    <w:rsid w:val="00CD0166"/>
    <w:rsid w:val="00CD1482"/>
    <w:rsid w:val="00CD3911"/>
    <w:rsid w:val="00CD579B"/>
    <w:rsid w:val="00CD59E4"/>
    <w:rsid w:val="00CE1F33"/>
    <w:rsid w:val="00CE3B5C"/>
    <w:rsid w:val="00CE55F9"/>
    <w:rsid w:val="00CF0556"/>
    <w:rsid w:val="00CF2E0E"/>
    <w:rsid w:val="00CF559E"/>
    <w:rsid w:val="00CF6020"/>
    <w:rsid w:val="00CF7337"/>
    <w:rsid w:val="00D010E4"/>
    <w:rsid w:val="00D0494D"/>
    <w:rsid w:val="00D108B6"/>
    <w:rsid w:val="00D10BFB"/>
    <w:rsid w:val="00D113EA"/>
    <w:rsid w:val="00D11F2D"/>
    <w:rsid w:val="00D1321C"/>
    <w:rsid w:val="00D16199"/>
    <w:rsid w:val="00D201D3"/>
    <w:rsid w:val="00D209CA"/>
    <w:rsid w:val="00D22A20"/>
    <w:rsid w:val="00D23300"/>
    <w:rsid w:val="00D25476"/>
    <w:rsid w:val="00D33717"/>
    <w:rsid w:val="00D35624"/>
    <w:rsid w:val="00D37301"/>
    <w:rsid w:val="00D41A13"/>
    <w:rsid w:val="00D41FCB"/>
    <w:rsid w:val="00D420D0"/>
    <w:rsid w:val="00D42131"/>
    <w:rsid w:val="00D43614"/>
    <w:rsid w:val="00D51B4D"/>
    <w:rsid w:val="00D53CA4"/>
    <w:rsid w:val="00D56BA6"/>
    <w:rsid w:val="00D56E72"/>
    <w:rsid w:val="00D62C6C"/>
    <w:rsid w:val="00D65007"/>
    <w:rsid w:val="00D67BA5"/>
    <w:rsid w:val="00D73189"/>
    <w:rsid w:val="00D733FC"/>
    <w:rsid w:val="00D77320"/>
    <w:rsid w:val="00D81071"/>
    <w:rsid w:val="00D83DE9"/>
    <w:rsid w:val="00D85B20"/>
    <w:rsid w:val="00D931CB"/>
    <w:rsid w:val="00D935A7"/>
    <w:rsid w:val="00D949ED"/>
    <w:rsid w:val="00D94D38"/>
    <w:rsid w:val="00DA1A79"/>
    <w:rsid w:val="00DA3F23"/>
    <w:rsid w:val="00DA46F8"/>
    <w:rsid w:val="00DB18A9"/>
    <w:rsid w:val="00DB6C0B"/>
    <w:rsid w:val="00DB7814"/>
    <w:rsid w:val="00DB7CE6"/>
    <w:rsid w:val="00DC0238"/>
    <w:rsid w:val="00DC3D42"/>
    <w:rsid w:val="00DC4050"/>
    <w:rsid w:val="00DC5765"/>
    <w:rsid w:val="00DD0CE8"/>
    <w:rsid w:val="00DD22BB"/>
    <w:rsid w:val="00DD6D3F"/>
    <w:rsid w:val="00DE40AF"/>
    <w:rsid w:val="00DF31B9"/>
    <w:rsid w:val="00DF4518"/>
    <w:rsid w:val="00DF5309"/>
    <w:rsid w:val="00E00E51"/>
    <w:rsid w:val="00E00EF3"/>
    <w:rsid w:val="00E03854"/>
    <w:rsid w:val="00E044E5"/>
    <w:rsid w:val="00E04919"/>
    <w:rsid w:val="00E0706B"/>
    <w:rsid w:val="00E0716F"/>
    <w:rsid w:val="00E10985"/>
    <w:rsid w:val="00E12C70"/>
    <w:rsid w:val="00E13B68"/>
    <w:rsid w:val="00E16B68"/>
    <w:rsid w:val="00E173D2"/>
    <w:rsid w:val="00E2053B"/>
    <w:rsid w:val="00E2336F"/>
    <w:rsid w:val="00E24280"/>
    <w:rsid w:val="00E2677B"/>
    <w:rsid w:val="00E3466A"/>
    <w:rsid w:val="00E34B78"/>
    <w:rsid w:val="00E377D7"/>
    <w:rsid w:val="00E41EE1"/>
    <w:rsid w:val="00E4400F"/>
    <w:rsid w:val="00E451C5"/>
    <w:rsid w:val="00E4625F"/>
    <w:rsid w:val="00E466AB"/>
    <w:rsid w:val="00E46E8C"/>
    <w:rsid w:val="00E47070"/>
    <w:rsid w:val="00E520D7"/>
    <w:rsid w:val="00E520DA"/>
    <w:rsid w:val="00E53C04"/>
    <w:rsid w:val="00E55B03"/>
    <w:rsid w:val="00E57894"/>
    <w:rsid w:val="00E57A22"/>
    <w:rsid w:val="00E57A48"/>
    <w:rsid w:val="00E6782E"/>
    <w:rsid w:val="00E719EF"/>
    <w:rsid w:val="00E72449"/>
    <w:rsid w:val="00E74397"/>
    <w:rsid w:val="00E768E4"/>
    <w:rsid w:val="00E777FC"/>
    <w:rsid w:val="00E8373F"/>
    <w:rsid w:val="00E83B1D"/>
    <w:rsid w:val="00E84984"/>
    <w:rsid w:val="00E928B1"/>
    <w:rsid w:val="00E948D4"/>
    <w:rsid w:val="00EA40F9"/>
    <w:rsid w:val="00EA4E50"/>
    <w:rsid w:val="00EA7CAF"/>
    <w:rsid w:val="00EB0845"/>
    <w:rsid w:val="00EB2DE6"/>
    <w:rsid w:val="00EB5B67"/>
    <w:rsid w:val="00EC0CBB"/>
    <w:rsid w:val="00EC0E83"/>
    <w:rsid w:val="00EC49C5"/>
    <w:rsid w:val="00EC5B9C"/>
    <w:rsid w:val="00EC7E97"/>
    <w:rsid w:val="00ED5A1B"/>
    <w:rsid w:val="00ED5CB7"/>
    <w:rsid w:val="00ED6BC9"/>
    <w:rsid w:val="00EE44AC"/>
    <w:rsid w:val="00EE4C66"/>
    <w:rsid w:val="00EE61BD"/>
    <w:rsid w:val="00EF01E5"/>
    <w:rsid w:val="00EF408B"/>
    <w:rsid w:val="00EF69A6"/>
    <w:rsid w:val="00EF6A9D"/>
    <w:rsid w:val="00EF77A4"/>
    <w:rsid w:val="00F001F9"/>
    <w:rsid w:val="00F009C5"/>
    <w:rsid w:val="00F019DC"/>
    <w:rsid w:val="00F03CB0"/>
    <w:rsid w:val="00F070D6"/>
    <w:rsid w:val="00F12498"/>
    <w:rsid w:val="00F12DA9"/>
    <w:rsid w:val="00F159CB"/>
    <w:rsid w:val="00F15A5E"/>
    <w:rsid w:val="00F17FE7"/>
    <w:rsid w:val="00F20475"/>
    <w:rsid w:val="00F25388"/>
    <w:rsid w:val="00F25EB3"/>
    <w:rsid w:val="00F30A32"/>
    <w:rsid w:val="00F3265D"/>
    <w:rsid w:val="00F344B2"/>
    <w:rsid w:val="00F35DF0"/>
    <w:rsid w:val="00F437F1"/>
    <w:rsid w:val="00F46224"/>
    <w:rsid w:val="00F462E6"/>
    <w:rsid w:val="00F51C8A"/>
    <w:rsid w:val="00F520EB"/>
    <w:rsid w:val="00F52771"/>
    <w:rsid w:val="00F5321D"/>
    <w:rsid w:val="00F5433A"/>
    <w:rsid w:val="00F57240"/>
    <w:rsid w:val="00F635C1"/>
    <w:rsid w:val="00F65752"/>
    <w:rsid w:val="00F65B85"/>
    <w:rsid w:val="00F6707F"/>
    <w:rsid w:val="00F70099"/>
    <w:rsid w:val="00F71637"/>
    <w:rsid w:val="00F755B8"/>
    <w:rsid w:val="00F83E60"/>
    <w:rsid w:val="00F87165"/>
    <w:rsid w:val="00F87DFA"/>
    <w:rsid w:val="00F9097A"/>
    <w:rsid w:val="00F93A53"/>
    <w:rsid w:val="00F978B6"/>
    <w:rsid w:val="00FA1352"/>
    <w:rsid w:val="00FA33D1"/>
    <w:rsid w:val="00FA34F3"/>
    <w:rsid w:val="00FA6346"/>
    <w:rsid w:val="00FA76AF"/>
    <w:rsid w:val="00FA7CE1"/>
    <w:rsid w:val="00FB1371"/>
    <w:rsid w:val="00FB18E2"/>
    <w:rsid w:val="00FB3853"/>
    <w:rsid w:val="00FB3A96"/>
    <w:rsid w:val="00FB588D"/>
    <w:rsid w:val="00FB6B3E"/>
    <w:rsid w:val="00FB7652"/>
    <w:rsid w:val="00FC1349"/>
    <w:rsid w:val="00FC1CB3"/>
    <w:rsid w:val="00FC3A79"/>
    <w:rsid w:val="00FC4CDA"/>
    <w:rsid w:val="00FC635F"/>
    <w:rsid w:val="00FC6869"/>
    <w:rsid w:val="00FD0701"/>
    <w:rsid w:val="00FD10C2"/>
    <w:rsid w:val="00FD1A90"/>
    <w:rsid w:val="00FD347A"/>
    <w:rsid w:val="00FD39D2"/>
    <w:rsid w:val="00FD4051"/>
    <w:rsid w:val="00FD421F"/>
    <w:rsid w:val="00FD5477"/>
    <w:rsid w:val="00FD720E"/>
    <w:rsid w:val="00FE1655"/>
    <w:rsid w:val="00FE297D"/>
    <w:rsid w:val="00FF2583"/>
    <w:rsid w:val="00FF6316"/>
    <w:rsid w:val="00FF7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FDAFC7-0540-41D6-95E8-21E660FE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086B35"/>
    <w:rPr>
      <w:rFonts w:eastAsia="SimSun" w:cs="Mangal"/>
      <w:sz w:val="24"/>
      <w:szCs w:val="24"/>
      <w:lang w:eastAsia="hi-IN" w:bidi="hi-IN"/>
    </w:rPr>
  </w:style>
  <w:style w:type="paragraph" w:styleId="1">
    <w:name w:val="heading 1"/>
    <w:uiPriority w:val="9"/>
    <w:qFormat/>
    <w:rsid w:val="00086B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uiPriority w:val="9"/>
    <w:semiHidden/>
    <w:unhideWhenUsed/>
    <w:qFormat/>
    <w:rsid w:val="00086B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semiHidden/>
    <w:unhideWhenUsed/>
    <w:qFormat/>
    <w:rsid w:val="00086B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semiHidden/>
    <w:unhideWhenUsed/>
    <w:qFormat/>
    <w:rsid w:val="00086B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semiHidden/>
    <w:unhideWhenUsed/>
    <w:qFormat/>
    <w:rsid w:val="00086B3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semiHidden/>
    <w:unhideWhenUsed/>
    <w:qFormat/>
    <w:rsid w:val="00086B3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uiPriority w:val="9"/>
    <w:semiHidden/>
    <w:unhideWhenUsed/>
    <w:qFormat/>
    <w:rsid w:val="00086B3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uiPriority w:val="9"/>
    <w:semiHidden/>
    <w:unhideWhenUsed/>
    <w:qFormat/>
    <w:rsid w:val="00086B35"/>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uiPriority w:val="9"/>
    <w:semiHidden/>
    <w:unhideWhenUsed/>
    <w:qFormat/>
    <w:rsid w:val="00086B3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sid w:val="00086B35"/>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086B35"/>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sid w:val="00086B35"/>
    <w:rPr>
      <w:i/>
      <w:iCs/>
      <w:color w:val="000000" w:themeColor="text1"/>
    </w:rPr>
  </w:style>
  <w:style w:type="character" w:customStyle="1" w:styleId="IntenseQuoteChar">
    <w:name w:val="Intense Quote Char"/>
    <w:uiPriority w:val="30"/>
    <w:rsid w:val="00086B35"/>
    <w:rPr>
      <w:b/>
      <w:bCs/>
      <w:i/>
      <w:iCs/>
      <w:color w:val="4F81BD" w:themeColor="accent1"/>
    </w:rPr>
  </w:style>
  <w:style w:type="paragraph" w:styleId="a3">
    <w:name w:val="footnote text"/>
    <w:uiPriority w:val="99"/>
    <w:semiHidden/>
    <w:unhideWhenUsed/>
    <w:rsid w:val="00086B35"/>
  </w:style>
  <w:style w:type="character" w:styleId="a4">
    <w:name w:val="footnote reference"/>
    <w:uiPriority w:val="99"/>
    <w:semiHidden/>
    <w:unhideWhenUsed/>
    <w:rsid w:val="00086B35"/>
    <w:rPr>
      <w:vertAlign w:val="superscript"/>
    </w:rPr>
  </w:style>
  <w:style w:type="paragraph" w:styleId="a5">
    <w:name w:val="endnote text"/>
    <w:uiPriority w:val="99"/>
    <w:semiHidden/>
    <w:unhideWhenUsed/>
    <w:rsid w:val="00086B35"/>
  </w:style>
  <w:style w:type="character" w:styleId="a6">
    <w:name w:val="endnote reference"/>
    <w:uiPriority w:val="99"/>
    <w:semiHidden/>
    <w:unhideWhenUsed/>
    <w:rsid w:val="00086B35"/>
    <w:rPr>
      <w:vertAlign w:val="superscript"/>
    </w:rPr>
  </w:style>
  <w:style w:type="character" w:customStyle="1" w:styleId="PlainTextChar">
    <w:name w:val="Plain Text Char"/>
    <w:uiPriority w:val="99"/>
    <w:rsid w:val="00086B35"/>
    <w:rPr>
      <w:rFonts w:ascii="Courier New" w:hAnsi="Courier New" w:cs="Courier New"/>
      <w:sz w:val="21"/>
      <w:szCs w:val="21"/>
    </w:rPr>
  </w:style>
  <w:style w:type="paragraph" w:styleId="a7">
    <w:name w:val="caption"/>
    <w:uiPriority w:val="35"/>
    <w:unhideWhenUsed/>
    <w:qFormat/>
    <w:rsid w:val="00086B35"/>
    <w:pPr>
      <w:spacing w:after="200"/>
    </w:pPr>
    <w:rPr>
      <w:i/>
      <w:iCs/>
      <w:color w:val="1F497D" w:themeColor="text2"/>
      <w:sz w:val="18"/>
      <w:szCs w:val="18"/>
    </w:rPr>
  </w:style>
  <w:style w:type="paragraph" w:customStyle="1" w:styleId="11">
    <w:name w:val="Заголовок 11"/>
    <w:link w:val="Heading1Char"/>
    <w:uiPriority w:val="9"/>
    <w:qFormat/>
    <w:rsid w:val="00086B35"/>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link w:val="Heading2Char"/>
    <w:uiPriority w:val="9"/>
    <w:semiHidden/>
    <w:unhideWhenUsed/>
    <w:qFormat/>
    <w:rsid w:val="00086B35"/>
    <w:pPr>
      <w:keepNext/>
      <w:keepLines/>
      <w:spacing w:before="200"/>
    </w:pPr>
    <w:rPr>
      <w:rFonts w:asciiTheme="majorHAnsi" w:eastAsiaTheme="majorEastAsia" w:hAnsiTheme="majorHAnsi" w:cstheme="majorBidi"/>
      <w:b/>
      <w:bCs/>
      <w:color w:val="4F81BD" w:themeColor="accent1"/>
      <w:sz w:val="26"/>
      <w:szCs w:val="26"/>
    </w:rPr>
  </w:style>
  <w:style w:type="paragraph" w:customStyle="1" w:styleId="31">
    <w:name w:val="Заголовок 31"/>
    <w:link w:val="Heading3Char"/>
    <w:uiPriority w:val="9"/>
    <w:semiHidden/>
    <w:unhideWhenUsed/>
    <w:qFormat/>
    <w:rsid w:val="00086B35"/>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086B35"/>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086B35"/>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086B35"/>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086B35"/>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086B35"/>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086B35"/>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link w:val="11"/>
    <w:uiPriority w:val="9"/>
    <w:rsid w:val="00086B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
    <w:uiPriority w:val="9"/>
    <w:rsid w:val="00086B35"/>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086B35"/>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086B35"/>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086B35"/>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086B35"/>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086B35"/>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086B35"/>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086B35"/>
    <w:rPr>
      <w:rFonts w:asciiTheme="majorHAnsi" w:eastAsiaTheme="majorEastAsia" w:hAnsiTheme="majorHAnsi" w:cstheme="majorBidi"/>
      <w:i/>
      <w:iCs/>
      <w:color w:val="404040" w:themeColor="text1" w:themeTint="BF"/>
      <w:sz w:val="20"/>
      <w:szCs w:val="20"/>
    </w:rPr>
  </w:style>
  <w:style w:type="paragraph" w:styleId="a8">
    <w:name w:val="Title"/>
    <w:link w:val="a9"/>
    <w:uiPriority w:val="10"/>
    <w:qFormat/>
    <w:rsid w:val="00086B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9">
    <w:name w:val="Название Знак"/>
    <w:link w:val="a8"/>
    <w:uiPriority w:val="10"/>
    <w:rsid w:val="00086B35"/>
    <w:rPr>
      <w:rFonts w:asciiTheme="majorHAnsi" w:eastAsiaTheme="majorEastAsia" w:hAnsiTheme="majorHAnsi" w:cstheme="majorBidi"/>
      <w:color w:val="17365D" w:themeColor="text2" w:themeShade="BF"/>
      <w:spacing w:val="5"/>
      <w:sz w:val="52"/>
      <w:szCs w:val="52"/>
    </w:rPr>
  </w:style>
  <w:style w:type="paragraph" w:styleId="aa">
    <w:name w:val="Subtitle"/>
    <w:link w:val="ab"/>
    <w:uiPriority w:val="11"/>
    <w:qFormat/>
    <w:rsid w:val="00086B35"/>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link w:val="aa"/>
    <w:uiPriority w:val="11"/>
    <w:rsid w:val="00086B35"/>
    <w:rPr>
      <w:rFonts w:asciiTheme="majorHAnsi" w:eastAsiaTheme="majorEastAsia" w:hAnsiTheme="majorHAnsi" w:cstheme="majorBidi"/>
      <w:i/>
      <w:iCs/>
      <w:color w:val="4F81BD" w:themeColor="accent1"/>
      <w:spacing w:val="15"/>
      <w:sz w:val="24"/>
      <w:szCs w:val="24"/>
    </w:rPr>
  </w:style>
  <w:style w:type="character" w:styleId="ac">
    <w:name w:val="Subtle Emphasis"/>
    <w:uiPriority w:val="19"/>
    <w:qFormat/>
    <w:rsid w:val="00086B35"/>
    <w:rPr>
      <w:i/>
      <w:iCs/>
      <w:color w:val="808080" w:themeColor="text1" w:themeTint="7F"/>
    </w:rPr>
  </w:style>
  <w:style w:type="character" w:styleId="ad">
    <w:name w:val="Emphasis"/>
    <w:uiPriority w:val="20"/>
    <w:qFormat/>
    <w:rsid w:val="00086B35"/>
    <w:rPr>
      <w:i/>
      <w:iCs/>
    </w:rPr>
  </w:style>
  <w:style w:type="character" w:styleId="ae">
    <w:name w:val="Intense Emphasis"/>
    <w:uiPriority w:val="21"/>
    <w:qFormat/>
    <w:rsid w:val="00086B35"/>
    <w:rPr>
      <w:b/>
      <w:bCs/>
      <w:i/>
      <w:iCs/>
      <w:color w:val="4F81BD" w:themeColor="accent1"/>
    </w:rPr>
  </w:style>
  <w:style w:type="character" w:styleId="af">
    <w:name w:val="Strong"/>
    <w:uiPriority w:val="22"/>
    <w:qFormat/>
    <w:rsid w:val="00086B35"/>
    <w:rPr>
      <w:b/>
      <w:bCs/>
    </w:rPr>
  </w:style>
  <w:style w:type="paragraph" w:styleId="20">
    <w:name w:val="Quote"/>
    <w:link w:val="22"/>
    <w:uiPriority w:val="29"/>
    <w:qFormat/>
    <w:rsid w:val="00086B35"/>
    <w:rPr>
      <w:i/>
      <w:iCs/>
      <w:color w:val="000000" w:themeColor="text1"/>
    </w:rPr>
  </w:style>
  <w:style w:type="character" w:customStyle="1" w:styleId="22">
    <w:name w:val="Цитата 2 Знак"/>
    <w:link w:val="20"/>
    <w:uiPriority w:val="29"/>
    <w:rsid w:val="00086B35"/>
    <w:rPr>
      <w:i/>
      <w:iCs/>
      <w:color w:val="000000" w:themeColor="text1"/>
    </w:rPr>
  </w:style>
  <w:style w:type="paragraph" w:styleId="af0">
    <w:name w:val="Intense Quote"/>
    <w:link w:val="af1"/>
    <w:uiPriority w:val="30"/>
    <w:qFormat/>
    <w:rsid w:val="00086B35"/>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link w:val="af0"/>
    <w:uiPriority w:val="30"/>
    <w:rsid w:val="00086B35"/>
    <w:rPr>
      <w:b/>
      <w:bCs/>
      <w:i/>
      <w:iCs/>
      <w:color w:val="4F81BD" w:themeColor="accent1"/>
    </w:rPr>
  </w:style>
  <w:style w:type="character" w:styleId="af2">
    <w:name w:val="Subtle Reference"/>
    <w:uiPriority w:val="31"/>
    <w:qFormat/>
    <w:rsid w:val="00086B35"/>
    <w:rPr>
      <w:smallCaps/>
      <w:color w:val="C0504D" w:themeColor="accent2"/>
      <w:u w:val="single"/>
    </w:rPr>
  </w:style>
  <w:style w:type="character" w:styleId="af3">
    <w:name w:val="Intense Reference"/>
    <w:uiPriority w:val="32"/>
    <w:qFormat/>
    <w:rsid w:val="00086B35"/>
    <w:rPr>
      <w:b/>
      <w:bCs/>
      <w:smallCaps/>
      <w:color w:val="C0504D" w:themeColor="accent2"/>
      <w:spacing w:val="5"/>
      <w:u w:val="single"/>
    </w:rPr>
  </w:style>
  <w:style w:type="character" w:styleId="af4">
    <w:name w:val="Book Title"/>
    <w:uiPriority w:val="33"/>
    <w:qFormat/>
    <w:rsid w:val="00086B35"/>
    <w:rPr>
      <w:b/>
      <w:bCs/>
      <w:smallCaps/>
      <w:spacing w:val="5"/>
    </w:rPr>
  </w:style>
  <w:style w:type="paragraph" w:customStyle="1" w:styleId="10">
    <w:name w:val="Текст сноски1"/>
    <w:link w:val="FootnoteTextChar"/>
    <w:uiPriority w:val="99"/>
    <w:semiHidden/>
    <w:unhideWhenUsed/>
    <w:rsid w:val="00086B35"/>
  </w:style>
  <w:style w:type="character" w:customStyle="1" w:styleId="FootnoteTextChar">
    <w:name w:val="Footnote Text Char"/>
    <w:link w:val="10"/>
    <w:uiPriority w:val="99"/>
    <w:semiHidden/>
    <w:rsid w:val="00086B35"/>
    <w:rPr>
      <w:sz w:val="20"/>
      <w:szCs w:val="20"/>
    </w:rPr>
  </w:style>
  <w:style w:type="character" w:customStyle="1" w:styleId="12">
    <w:name w:val="Знак сноски1"/>
    <w:uiPriority w:val="99"/>
    <w:semiHidden/>
    <w:unhideWhenUsed/>
    <w:rsid w:val="00086B35"/>
    <w:rPr>
      <w:vertAlign w:val="superscript"/>
    </w:rPr>
  </w:style>
  <w:style w:type="paragraph" w:customStyle="1" w:styleId="13">
    <w:name w:val="Текст концевой сноски1"/>
    <w:link w:val="EndnoteTextChar"/>
    <w:uiPriority w:val="99"/>
    <w:semiHidden/>
    <w:unhideWhenUsed/>
    <w:rsid w:val="00086B35"/>
  </w:style>
  <w:style w:type="character" w:customStyle="1" w:styleId="EndnoteTextChar">
    <w:name w:val="Endnote Text Char"/>
    <w:link w:val="13"/>
    <w:uiPriority w:val="99"/>
    <w:semiHidden/>
    <w:rsid w:val="00086B35"/>
    <w:rPr>
      <w:sz w:val="20"/>
      <w:szCs w:val="20"/>
    </w:rPr>
  </w:style>
  <w:style w:type="character" w:customStyle="1" w:styleId="14">
    <w:name w:val="Знак концевой сноски1"/>
    <w:uiPriority w:val="99"/>
    <w:semiHidden/>
    <w:unhideWhenUsed/>
    <w:rsid w:val="00086B35"/>
    <w:rPr>
      <w:vertAlign w:val="superscript"/>
    </w:rPr>
  </w:style>
  <w:style w:type="paragraph" w:styleId="af5">
    <w:name w:val="Plain Text"/>
    <w:link w:val="af6"/>
    <w:uiPriority w:val="99"/>
    <w:semiHidden/>
    <w:unhideWhenUsed/>
    <w:rsid w:val="00086B35"/>
    <w:rPr>
      <w:rFonts w:ascii="Courier New" w:hAnsi="Courier New" w:cs="Courier New"/>
      <w:sz w:val="21"/>
      <w:szCs w:val="21"/>
    </w:rPr>
  </w:style>
  <w:style w:type="character" w:customStyle="1" w:styleId="af6">
    <w:name w:val="Текст Знак"/>
    <w:link w:val="af5"/>
    <w:uiPriority w:val="99"/>
    <w:rsid w:val="00086B35"/>
    <w:rPr>
      <w:rFonts w:ascii="Courier New" w:hAnsi="Courier New" w:cs="Courier New"/>
      <w:sz w:val="21"/>
      <w:szCs w:val="21"/>
    </w:rPr>
  </w:style>
  <w:style w:type="paragraph" w:customStyle="1" w:styleId="15">
    <w:name w:val="Верхний колонтитул1"/>
    <w:link w:val="HeaderChar"/>
    <w:uiPriority w:val="99"/>
    <w:unhideWhenUsed/>
    <w:rsid w:val="00086B35"/>
  </w:style>
  <w:style w:type="character" w:customStyle="1" w:styleId="HeaderChar">
    <w:name w:val="Header Char"/>
    <w:link w:val="15"/>
    <w:uiPriority w:val="99"/>
    <w:rsid w:val="00086B35"/>
  </w:style>
  <w:style w:type="character" w:customStyle="1" w:styleId="FooterChar">
    <w:name w:val="Footer Char"/>
    <w:uiPriority w:val="99"/>
    <w:rsid w:val="00086B35"/>
  </w:style>
  <w:style w:type="paragraph" w:customStyle="1" w:styleId="16">
    <w:name w:val="Название объекта1"/>
    <w:uiPriority w:val="35"/>
    <w:unhideWhenUsed/>
    <w:qFormat/>
    <w:rsid w:val="00086B35"/>
    <w:pPr>
      <w:spacing w:after="200"/>
    </w:pPr>
    <w:rPr>
      <w:i/>
      <w:iCs/>
      <w:color w:val="1F497D" w:themeColor="text2"/>
      <w:sz w:val="18"/>
      <w:szCs w:val="18"/>
    </w:rPr>
  </w:style>
  <w:style w:type="character" w:styleId="af7">
    <w:name w:val="Hyperlink"/>
    <w:uiPriority w:val="99"/>
    <w:semiHidden/>
    <w:rsid w:val="00086B35"/>
    <w:rPr>
      <w:rFonts w:hint="default"/>
      <w:color w:val="0000FF"/>
      <w:u w:val="single"/>
    </w:rPr>
  </w:style>
  <w:style w:type="paragraph" w:styleId="af8">
    <w:name w:val="Normal (Web)"/>
    <w:uiPriority w:val="99"/>
    <w:rsid w:val="00086B35"/>
    <w:pPr>
      <w:spacing w:before="28" w:after="28" w:line="100" w:lineRule="atLeast"/>
    </w:pPr>
    <w:rPr>
      <w:sz w:val="24"/>
      <w:szCs w:val="24"/>
    </w:rPr>
  </w:style>
  <w:style w:type="paragraph" w:customStyle="1" w:styleId="ConsPlusNormal">
    <w:name w:val="ConsPlusNormal"/>
    <w:uiPriority w:val="99"/>
    <w:rsid w:val="00086B35"/>
    <w:pPr>
      <w:widowControl w:val="0"/>
      <w:spacing w:line="100" w:lineRule="atLeast"/>
    </w:pPr>
    <w:rPr>
      <w:rFonts w:eastAsia="Calibri"/>
      <w:sz w:val="24"/>
      <w:lang w:eastAsia="hi-IN" w:bidi="hi-IN"/>
    </w:rPr>
  </w:style>
  <w:style w:type="paragraph" w:customStyle="1" w:styleId="17">
    <w:name w:val="Обычный1"/>
    <w:uiPriority w:val="99"/>
    <w:semiHidden/>
    <w:rsid w:val="00086B35"/>
    <w:pPr>
      <w:widowControl w:val="0"/>
      <w:spacing w:line="100" w:lineRule="atLeast"/>
    </w:pPr>
    <w:rPr>
      <w:rFonts w:eastAsia="Arial"/>
      <w:lang w:eastAsia="hi-IN" w:bidi="hi-IN"/>
    </w:rPr>
  </w:style>
  <w:style w:type="paragraph" w:customStyle="1" w:styleId="Msoclassa3">
    <w:name w:val="Msoclassa3"/>
    <w:uiPriority w:val="99"/>
    <w:rsid w:val="00086B35"/>
    <w:pPr>
      <w:spacing w:before="28" w:after="28" w:line="100" w:lineRule="atLeast"/>
    </w:pPr>
    <w:rPr>
      <w:sz w:val="24"/>
      <w:szCs w:val="24"/>
    </w:rPr>
  </w:style>
  <w:style w:type="paragraph" w:customStyle="1" w:styleId="18">
    <w:name w:val="Нижний колонтитул1"/>
    <w:basedOn w:val="a"/>
    <w:link w:val="af9"/>
    <w:uiPriority w:val="99"/>
    <w:rsid w:val="00086B35"/>
    <w:pPr>
      <w:tabs>
        <w:tab w:val="center" w:pos="4677"/>
        <w:tab w:val="right" w:pos="9355"/>
      </w:tabs>
      <w:spacing w:line="100" w:lineRule="atLeast"/>
    </w:pPr>
  </w:style>
  <w:style w:type="character" w:customStyle="1" w:styleId="af9">
    <w:name w:val="Нижний колонтитул Знак"/>
    <w:basedOn w:val="a0"/>
    <w:link w:val="18"/>
    <w:uiPriority w:val="99"/>
    <w:rsid w:val="00086B35"/>
    <w:rPr>
      <w:rFonts w:eastAsia="SimSun" w:cs="Mangal"/>
      <w:sz w:val="24"/>
      <w:szCs w:val="24"/>
      <w:lang w:eastAsia="hi-IN" w:bidi="hi-IN"/>
    </w:rPr>
  </w:style>
  <w:style w:type="paragraph" w:customStyle="1" w:styleId="19">
    <w:name w:val="Абзац списка1"/>
    <w:basedOn w:val="a"/>
    <w:uiPriority w:val="99"/>
    <w:rsid w:val="00086B35"/>
    <w:pPr>
      <w:spacing w:line="100" w:lineRule="atLeast"/>
      <w:ind w:left="720"/>
    </w:pPr>
    <w:rPr>
      <w:rFonts w:eastAsia="Times New Roman" w:cs="Times New Roman"/>
      <w:sz w:val="20"/>
      <w:szCs w:val="20"/>
    </w:rPr>
  </w:style>
  <w:style w:type="paragraph" w:styleId="afa">
    <w:name w:val="No Spacing"/>
    <w:uiPriority w:val="1"/>
    <w:qFormat/>
    <w:rsid w:val="00086B35"/>
    <w:rPr>
      <w:rFonts w:ascii="Calibri" w:hAnsi="Calibri"/>
      <w:sz w:val="22"/>
      <w:szCs w:val="22"/>
    </w:rPr>
  </w:style>
  <w:style w:type="paragraph" w:styleId="afb">
    <w:name w:val="List Paragraph"/>
    <w:basedOn w:val="a"/>
    <w:uiPriority w:val="34"/>
    <w:qFormat/>
    <w:rsid w:val="00086B35"/>
    <w:pPr>
      <w:ind w:left="720"/>
      <w:contextualSpacing/>
    </w:pPr>
    <w:rPr>
      <w:szCs w:val="21"/>
    </w:rPr>
  </w:style>
  <w:style w:type="paragraph" w:styleId="afc">
    <w:name w:val="header"/>
    <w:basedOn w:val="a"/>
    <w:link w:val="afd"/>
    <w:uiPriority w:val="99"/>
    <w:unhideWhenUsed/>
    <w:rsid w:val="00086B35"/>
    <w:pPr>
      <w:tabs>
        <w:tab w:val="center" w:pos="4677"/>
        <w:tab w:val="right" w:pos="9355"/>
      </w:tabs>
    </w:pPr>
    <w:rPr>
      <w:szCs w:val="21"/>
    </w:rPr>
  </w:style>
  <w:style w:type="character" w:customStyle="1" w:styleId="afd">
    <w:name w:val="Верхний колонтитул Знак"/>
    <w:basedOn w:val="a0"/>
    <w:link w:val="afc"/>
    <w:uiPriority w:val="99"/>
    <w:rsid w:val="00086B35"/>
    <w:rPr>
      <w:rFonts w:eastAsia="SimSun" w:cs="Mangal"/>
      <w:sz w:val="24"/>
      <w:szCs w:val="21"/>
      <w:lang w:eastAsia="hi-IN" w:bidi="hi-IN"/>
    </w:rPr>
  </w:style>
  <w:style w:type="paragraph" w:styleId="afe">
    <w:name w:val="footer"/>
    <w:basedOn w:val="a"/>
    <w:link w:val="1a"/>
    <w:uiPriority w:val="99"/>
    <w:semiHidden/>
    <w:unhideWhenUsed/>
    <w:rsid w:val="00086B35"/>
    <w:pPr>
      <w:tabs>
        <w:tab w:val="center" w:pos="4677"/>
        <w:tab w:val="right" w:pos="9355"/>
      </w:tabs>
    </w:pPr>
    <w:rPr>
      <w:szCs w:val="21"/>
    </w:rPr>
  </w:style>
  <w:style w:type="character" w:customStyle="1" w:styleId="1a">
    <w:name w:val="Нижний колонтитул Знак1"/>
    <w:basedOn w:val="a0"/>
    <w:link w:val="afe"/>
    <w:uiPriority w:val="99"/>
    <w:semiHidden/>
    <w:rsid w:val="00086B35"/>
    <w:rPr>
      <w:rFonts w:eastAsia="SimSun" w:cs="Mangal"/>
      <w:sz w:val="24"/>
      <w:szCs w:val="21"/>
      <w:lang w:eastAsia="hi-IN" w:bidi="hi-IN"/>
    </w:rPr>
  </w:style>
  <w:style w:type="paragraph" w:customStyle="1" w:styleId="Msoclassa6">
    <w:name w:val="Msoclassa6"/>
    <w:basedOn w:val="a"/>
    <w:uiPriority w:val="99"/>
    <w:rsid w:val="00086B35"/>
    <w:pPr>
      <w:spacing w:before="100" w:after="100"/>
    </w:pPr>
    <w:rPr>
      <w:rFonts w:eastAsia="Times New Roman" w:cs="Times New Roman"/>
      <w:lang w:eastAsia="ru-RU" w:bidi="ar-SA"/>
    </w:rPr>
  </w:style>
  <w:style w:type="paragraph" w:customStyle="1" w:styleId="Msoclassmsoclass10">
    <w:name w:val="Msoclassmsoclass10"/>
    <w:basedOn w:val="a"/>
    <w:uiPriority w:val="99"/>
    <w:rsid w:val="00086B35"/>
    <w:pPr>
      <w:spacing w:before="100" w:after="100"/>
    </w:pPr>
    <w:rPr>
      <w:rFonts w:eastAsia="Times New Roman" w:cs="Times New Roman"/>
      <w:lang w:eastAsia="ru-RU" w:bidi="ar-SA"/>
    </w:rPr>
  </w:style>
  <w:style w:type="paragraph" w:customStyle="1" w:styleId="Msoclassa5">
    <w:name w:val="Msoclassa5"/>
    <w:basedOn w:val="a"/>
    <w:uiPriority w:val="99"/>
    <w:rsid w:val="00086B35"/>
    <w:pPr>
      <w:spacing w:before="100" w:after="100"/>
    </w:pPr>
    <w:rPr>
      <w:rFonts w:eastAsia="Times New Roman" w:cs="Times New Roman"/>
      <w:lang w:eastAsia="ru-RU" w:bidi="ar-SA"/>
    </w:rPr>
  </w:style>
  <w:style w:type="paragraph" w:customStyle="1" w:styleId="Msoclassa7">
    <w:name w:val="Msoclassa7"/>
    <w:basedOn w:val="a"/>
    <w:uiPriority w:val="99"/>
    <w:rsid w:val="00086B35"/>
    <w:pPr>
      <w:spacing w:before="100" w:after="100"/>
    </w:pPr>
    <w:rPr>
      <w:rFonts w:eastAsia="Times New Roman" w:cs="Times New Roman"/>
      <w:lang w:eastAsia="ru-RU" w:bidi="ar-SA"/>
    </w:rPr>
  </w:style>
  <w:style w:type="paragraph" w:customStyle="1" w:styleId="S1">
    <w:name w:val="S_1"/>
    <w:basedOn w:val="a"/>
    <w:uiPriority w:val="99"/>
    <w:rsid w:val="00086B35"/>
    <w:pPr>
      <w:spacing w:before="100" w:after="100"/>
    </w:pPr>
    <w:rPr>
      <w:rFonts w:eastAsia="Times New Roman" w:cs="Times New Roman"/>
      <w:lang w:eastAsia="ru-RU" w:bidi="ar-SA"/>
    </w:rPr>
  </w:style>
  <w:style w:type="character" w:customStyle="1" w:styleId="Snippetequal">
    <w:name w:val="Snippet_equal"/>
    <w:basedOn w:val="a0"/>
    <w:uiPriority w:val="99"/>
    <w:rsid w:val="00086B35"/>
  </w:style>
  <w:style w:type="paragraph" w:customStyle="1" w:styleId="Msoclass1">
    <w:name w:val="Msoclass1"/>
    <w:basedOn w:val="a"/>
    <w:uiPriority w:val="99"/>
    <w:rsid w:val="00086B35"/>
    <w:pPr>
      <w:spacing w:before="100" w:after="100"/>
    </w:pPr>
    <w:rPr>
      <w:rFonts w:eastAsia="Times New Roman" w:cs="Times New Roman"/>
      <w:lang w:eastAsia="ru-RU" w:bidi="ar-SA"/>
    </w:rPr>
  </w:style>
  <w:style w:type="paragraph" w:customStyle="1" w:styleId="1b">
    <w:name w:val="Основной текст1"/>
    <w:basedOn w:val="a"/>
    <w:link w:val="aff"/>
    <w:uiPriority w:val="99"/>
    <w:rsid w:val="00086B35"/>
    <w:pPr>
      <w:widowControl w:val="0"/>
      <w:shd w:val="clear" w:color="auto" w:fill="FFFFFF"/>
      <w:spacing w:line="274" w:lineRule="exact"/>
      <w:jc w:val="both"/>
    </w:pPr>
    <w:rPr>
      <w:rFonts w:eastAsiaTheme="minorHAnsi"/>
      <w:lang w:eastAsia="en-US"/>
    </w:rPr>
  </w:style>
  <w:style w:type="character" w:customStyle="1" w:styleId="aff">
    <w:name w:val="Основной текст_"/>
    <w:basedOn w:val="a0"/>
    <w:link w:val="1b"/>
    <w:uiPriority w:val="99"/>
    <w:rsid w:val="00086B35"/>
    <w:rPr>
      <w:shd w:val="clear" w:color="auto" w:fill="FFFFFF"/>
    </w:rPr>
  </w:style>
  <w:style w:type="paragraph" w:customStyle="1" w:styleId="23">
    <w:name w:val="Основной текст2"/>
    <w:basedOn w:val="a"/>
    <w:uiPriority w:val="99"/>
    <w:rsid w:val="00086B35"/>
    <w:pPr>
      <w:shd w:val="clear" w:color="auto" w:fill="FFFFFF"/>
      <w:spacing w:before="240" w:line="274" w:lineRule="exact"/>
      <w:jc w:val="both"/>
    </w:pPr>
    <w:rPr>
      <w:sz w:val="22"/>
      <w:szCs w:val="22"/>
      <w:lang w:eastAsia="en-US"/>
    </w:rPr>
  </w:style>
  <w:style w:type="character" w:customStyle="1" w:styleId="Fio4">
    <w:name w:val="Fio4"/>
    <w:basedOn w:val="a0"/>
    <w:uiPriority w:val="99"/>
    <w:rsid w:val="00086B35"/>
  </w:style>
  <w:style w:type="character" w:customStyle="1" w:styleId="Fio1">
    <w:name w:val="Fio1"/>
    <w:basedOn w:val="a0"/>
    <w:uiPriority w:val="99"/>
    <w:rsid w:val="00086B35"/>
  </w:style>
  <w:style w:type="paragraph" w:customStyle="1" w:styleId="Msoclassconsplusnormal">
    <w:name w:val="Msoclassconsplusnormal"/>
    <w:basedOn w:val="a"/>
    <w:uiPriority w:val="99"/>
    <w:rsid w:val="00086B35"/>
    <w:pPr>
      <w:spacing w:before="100" w:after="100"/>
    </w:pPr>
  </w:style>
  <w:style w:type="paragraph" w:styleId="aff0">
    <w:name w:val="Balloon Text"/>
    <w:basedOn w:val="a"/>
    <w:link w:val="aff1"/>
    <w:uiPriority w:val="99"/>
    <w:semiHidden/>
    <w:unhideWhenUsed/>
    <w:rsid w:val="00086B35"/>
    <w:rPr>
      <w:rFonts w:ascii="Tahoma" w:hAnsi="Tahoma"/>
      <w:sz w:val="16"/>
      <w:szCs w:val="14"/>
    </w:rPr>
  </w:style>
  <w:style w:type="character" w:customStyle="1" w:styleId="aff1">
    <w:name w:val="Текст выноски Знак"/>
    <w:basedOn w:val="a0"/>
    <w:link w:val="aff0"/>
    <w:uiPriority w:val="99"/>
    <w:semiHidden/>
    <w:rsid w:val="00086B35"/>
    <w:rPr>
      <w:rFonts w:ascii="Tahoma" w:eastAsia="SimSun" w:hAnsi="Tahoma" w:cs="Mangal"/>
      <w:sz w:val="16"/>
      <w:szCs w:val="14"/>
      <w:lang w:eastAsia="hi-IN" w:bidi="hi-IN"/>
    </w:rPr>
  </w:style>
  <w:style w:type="character" w:customStyle="1" w:styleId="fio6">
    <w:name w:val="fio6"/>
    <w:basedOn w:val="a0"/>
    <w:rsid w:val="00331ABF"/>
    <w:rPr>
      <w:rFonts w:cs="Times New Roman"/>
    </w:rPr>
  </w:style>
  <w:style w:type="paragraph" w:customStyle="1" w:styleId="msoclassa50">
    <w:name w:val="msoclassa5"/>
    <w:basedOn w:val="a"/>
    <w:uiPriority w:val="99"/>
    <w:rsid w:val="005F28D0"/>
    <w:pPr>
      <w:spacing w:before="100" w:beforeAutospacing="1" w:after="100" w:afterAutospacing="1"/>
    </w:pPr>
    <w:rPr>
      <w:rFonts w:eastAsia="Times New Roman" w:cs="Times New Roman"/>
      <w:lang w:eastAsia="ru-RU" w:bidi="ar-SA"/>
    </w:rPr>
  </w:style>
  <w:style w:type="paragraph" w:customStyle="1" w:styleId="msoclassa70">
    <w:name w:val="msoclassa7"/>
    <w:basedOn w:val="a"/>
    <w:uiPriority w:val="99"/>
    <w:rsid w:val="005F28D0"/>
    <w:pPr>
      <w:spacing w:before="100" w:beforeAutospacing="1" w:after="100" w:afterAutospacing="1"/>
    </w:pPr>
    <w:rPr>
      <w:rFonts w:eastAsia="Times New Roman" w:cs="Times New Roman"/>
      <w:lang w:eastAsia="ru-RU" w:bidi="ar-SA"/>
    </w:rPr>
  </w:style>
  <w:style w:type="character" w:customStyle="1" w:styleId="address2">
    <w:name w:val="address2"/>
    <w:basedOn w:val="a0"/>
    <w:rsid w:val="005F28D0"/>
  </w:style>
  <w:style w:type="paragraph" w:customStyle="1" w:styleId="msoclass10">
    <w:name w:val="msoclass1"/>
    <w:basedOn w:val="a"/>
    <w:rsid w:val="002D7C9E"/>
    <w:pPr>
      <w:spacing w:before="100" w:beforeAutospacing="1" w:after="100" w:afterAutospacing="1"/>
    </w:pPr>
    <w:rPr>
      <w:rFonts w:eastAsia="Times New Roman" w:cs="Times New Roman"/>
      <w:lang w:eastAsia="ru-RU" w:bidi="ar-SA"/>
    </w:rPr>
  </w:style>
  <w:style w:type="character" w:customStyle="1" w:styleId="data2">
    <w:name w:val="data2"/>
    <w:basedOn w:val="a0"/>
    <w:rsid w:val="002D7C9E"/>
  </w:style>
  <w:style w:type="character" w:customStyle="1" w:styleId="fio10">
    <w:name w:val="fio1"/>
    <w:basedOn w:val="a0"/>
    <w:rsid w:val="002D7C9E"/>
  </w:style>
  <w:style w:type="paragraph" w:customStyle="1" w:styleId="msoclassa30">
    <w:name w:val="msoclassa3"/>
    <w:basedOn w:val="a"/>
    <w:rsid w:val="00CD3911"/>
    <w:pPr>
      <w:spacing w:before="100" w:beforeAutospacing="1" w:after="100" w:afterAutospacing="1"/>
    </w:pPr>
    <w:rPr>
      <w:rFonts w:eastAsia="Times New Roman"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200">
      <w:bodyDiv w:val="1"/>
      <w:marLeft w:val="0"/>
      <w:marRight w:val="0"/>
      <w:marTop w:val="0"/>
      <w:marBottom w:val="0"/>
      <w:divBdr>
        <w:top w:val="none" w:sz="0" w:space="0" w:color="auto"/>
        <w:left w:val="none" w:sz="0" w:space="0" w:color="auto"/>
        <w:bottom w:val="none" w:sz="0" w:space="0" w:color="auto"/>
        <w:right w:val="none" w:sz="0" w:space="0" w:color="auto"/>
      </w:divBdr>
    </w:div>
    <w:div w:id="117574230">
      <w:bodyDiv w:val="1"/>
      <w:marLeft w:val="0"/>
      <w:marRight w:val="0"/>
      <w:marTop w:val="0"/>
      <w:marBottom w:val="0"/>
      <w:divBdr>
        <w:top w:val="none" w:sz="0" w:space="0" w:color="auto"/>
        <w:left w:val="none" w:sz="0" w:space="0" w:color="auto"/>
        <w:bottom w:val="none" w:sz="0" w:space="0" w:color="auto"/>
        <w:right w:val="none" w:sz="0" w:space="0" w:color="auto"/>
      </w:divBdr>
    </w:div>
    <w:div w:id="135268854">
      <w:bodyDiv w:val="1"/>
      <w:marLeft w:val="0"/>
      <w:marRight w:val="0"/>
      <w:marTop w:val="0"/>
      <w:marBottom w:val="0"/>
      <w:divBdr>
        <w:top w:val="none" w:sz="0" w:space="0" w:color="auto"/>
        <w:left w:val="none" w:sz="0" w:space="0" w:color="auto"/>
        <w:bottom w:val="none" w:sz="0" w:space="0" w:color="auto"/>
        <w:right w:val="none" w:sz="0" w:space="0" w:color="auto"/>
      </w:divBdr>
    </w:div>
    <w:div w:id="317661365">
      <w:bodyDiv w:val="1"/>
      <w:marLeft w:val="0"/>
      <w:marRight w:val="0"/>
      <w:marTop w:val="0"/>
      <w:marBottom w:val="0"/>
      <w:divBdr>
        <w:top w:val="none" w:sz="0" w:space="0" w:color="auto"/>
        <w:left w:val="none" w:sz="0" w:space="0" w:color="auto"/>
        <w:bottom w:val="none" w:sz="0" w:space="0" w:color="auto"/>
        <w:right w:val="none" w:sz="0" w:space="0" w:color="auto"/>
      </w:divBdr>
    </w:div>
    <w:div w:id="576790055">
      <w:bodyDiv w:val="1"/>
      <w:marLeft w:val="0"/>
      <w:marRight w:val="0"/>
      <w:marTop w:val="0"/>
      <w:marBottom w:val="0"/>
      <w:divBdr>
        <w:top w:val="none" w:sz="0" w:space="0" w:color="auto"/>
        <w:left w:val="none" w:sz="0" w:space="0" w:color="auto"/>
        <w:bottom w:val="none" w:sz="0" w:space="0" w:color="auto"/>
        <w:right w:val="none" w:sz="0" w:space="0" w:color="auto"/>
      </w:divBdr>
    </w:div>
    <w:div w:id="645864230">
      <w:bodyDiv w:val="1"/>
      <w:marLeft w:val="0"/>
      <w:marRight w:val="0"/>
      <w:marTop w:val="0"/>
      <w:marBottom w:val="0"/>
      <w:divBdr>
        <w:top w:val="none" w:sz="0" w:space="0" w:color="auto"/>
        <w:left w:val="none" w:sz="0" w:space="0" w:color="auto"/>
        <w:bottom w:val="none" w:sz="0" w:space="0" w:color="auto"/>
        <w:right w:val="none" w:sz="0" w:space="0" w:color="auto"/>
      </w:divBdr>
    </w:div>
    <w:div w:id="694892698">
      <w:bodyDiv w:val="1"/>
      <w:marLeft w:val="0"/>
      <w:marRight w:val="0"/>
      <w:marTop w:val="0"/>
      <w:marBottom w:val="0"/>
      <w:divBdr>
        <w:top w:val="none" w:sz="0" w:space="0" w:color="auto"/>
        <w:left w:val="none" w:sz="0" w:space="0" w:color="auto"/>
        <w:bottom w:val="none" w:sz="0" w:space="0" w:color="auto"/>
        <w:right w:val="none" w:sz="0" w:space="0" w:color="auto"/>
      </w:divBdr>
    </w:div>
    <w:div w:id="775564810">
      <w:bodyDiv w:val="1"/>
      <w:marLeft w:val="0"/>
      <w:marRight w:val="0"/>
      <w:marTop w:val="0"/>
      <w:marBottom w:val="0"/>
      <w:divBdr>
        <w:top w:val="none" w:sz="0" w:space="0" w:color="auto"/>
        <w:left w:val="none" w:sz="0" w:space="0" w:color="auto"/>
        <w:bottom w:val="none" w:sz="0" w:space="0" w:color="auto"/>
        <w:right w:val="none" w:sz="0" w:space="0" w:color="auto"/>
      </w:divBdr>
    </w:div>
    <w:div w:id="1125469915">
      <w:bodyDiv w:val="1"/>
      <w:marLeft w:val="0"/>
      <w:marRight w:val="0"/>
      <w:marTop w:val="0"/>
      <w:marBottom w:val="0"/>
      <w:divBdr>
        <w:top w:val="none" w:sz="0" w:space="0" w:color="auto"/>
        <w:left w:val="none" w:sz="0" w:space="0" w:color="auto"/>
        <w:bottom w:val="none" w:sz="0" w:space="0" w:color="auto"/>
        <w:right w:val="none" w:sz="0" w:space="0" w:color="auto"/>
      </w:divBdr>
    </w:div>
    <w:div w:id="1142189134">
      <w:bodyDiv w:val="1"/>
      <w:marLeft w:val="0"/>
      <w:marRight w:val="0"/>
      <w:marTop w:val="0"/>
      <w:marBottom w:val="0"/>
      <w:divBdr>
        <w:top w:val="none" w:sz="0" w:space="0" w:color="auto"/>
        <w:left w:val="none" w:sz="0" w:space="0" w:color="auto"/>
        <w:bottom w:val="none" w:sz="0" w:space="0" w:color="auto"/>
        <w:right w:val="none" w:sz="0" w:space="0" w:color="auto"/>
      </w:divBdr>
    </w:div>
    <w:div w:id="1314795836">
      <w:bodyDiv w:val="1"/>
      <w:marLeft w:val="0"/>
      <w:marRight w:val="0"/>
      <w:marTop w:val="0"/>
      <w:marBottom w:val="0"/>
      <w:divBdr>
        <w:top w:val="none" w:sz="0" w:space="0" w:color="auto"/>
        <w:left w:val="none" w:sz="0" w:space="0" w:color="auto"/>
        <w:bottom w:val="none" w:sz="0" w:space="0" w:color="auto"/>
        <w:right w:val="none" w:sz="0" w:space="0" w:color="auto"/>
      </w:divBdr>
    </w:div>
    <w:div w:id="1377854197">
      <w:bodyDiv w:val="1"/>
      <w:marLeft w:val="0"/>
      <w:marRight w:val="0"/>
      <w:marTop w:val="0"/>
      <w:marBottom w:val="0"/>
      <w:divBdr>
        <w:top w:val="none" w:sz="0" w:space="0" w:color="auto"/>
        <w:left w:val="none" w:sz="0" w:space="0" w:color="auto"/>
        <w:bottom w:val="none" w:sz="0" w:space="0" w:color="auto"/>
        <w:right w:val="none" w:sz="0" w:space="0" w:color="auto"/>
      </w:divBdr>
    </w:div>
    <w:div w:id="1615790947">
      <w:bodyDiv w:val="1"/>
      <w:marLeft w:val="0"/>
      <w:marRight w:val="0"/>
      <w:marTop w:val="0"/>
      <w:marBottom w:val="0"/>
      <w:divBdr>
        <w:top w:val="none" w:sz="0" w:space="0" w:color="auto"/>
        <w:left w:val="none" w:sz="0" w:space="0" w:color="auto"/>
        <w:bottom w:val="none" w:sz="0" w:space="0" w:color="auto"/>
        <w:right w:val="none" w:sz="0" w:space="0" w:color="auto"/>
      </w:divBdr>
    </w:div>
    <w:div w:id="1831093855">
      <w:bodyDiv w:val="1"/>
      <w:marLeft w:val="0"/>
      <w:marRight w:val="0"/>
      <w:marTop w:val="0"/>
      <w:marBottom w:val="0"/>
      <w:divBdr>
        <w:top w:val="none" w:sz="0" w:space="0" w:color="auto"/>
        <w:left w:val="none" w:sz="0" w:space="0" w:color="auto"/>
        <w:bottom w:val="none" w:sz="0" w:space="0" w:color="auto"/>
        <w:right w:val="none" w:sz="0" w:space="0" w:color="auto"/>
      </w:divBdr>
    </w:div>
    <w:div w:id="19850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1658&amp;dst=100103&amp;field=134&amp;date=25.05.2023" TargetMode="External"/><Relationship Id="rId13" Type="http://schemas.openxmlformats.org/officeDocument/2006/relationships/hyperlink" Target="https://login.consultant.ru/link/?req=doc&amp;base=LAW&amp;n=446203&amp;dst=503" TargetMode="External"/><Relationship Id="rId18" Type="http://schemas.openxmlformats.org/officeDocument/2006/relationships/hyperlink" Target="https://login.consultant.ru/link/?req=doc&amp;base=LAW&amp;n=125963&amp;dst=100053" TargetMode="External"/><Relationship Id="rId26" Type="http://schemas.openxmlformats.org/officeDocument/2006/relationships/hyperlink" Target="consultantplus://offline/ref=78F0B9329BFBAE8C514CE4A3F32B75335AC4F29C39DA00DF4B61D99ABE21iDT" TargetMode="External"/><Relationship Id="rId3" Type="http://schemas.openxmlformats.org/officeDocument/2006/relationships/styles" Target="styles.xml"/><Relationship Id="rId21" Type="http://schemas.openxmlformats.org/officeDocument/2006/relationships/hyperlink" Target="https://login.consultant.ru/link/?req=doc&amp;base=LAW&amp;n=482748&amp;dst=100234" TargetMode="External"/><Relationship Id="rId7" Type="http://schemas.openxmlformats.org/officeDocument/2006/relationships/endnotes" Target="endnotes.xml"/><Relationship Id="rId12" Type="http://schemas.openxmlformats.org/officeDocument/2006/relationships/hyperlink" Target="https://login.consultant.ru/link/?req=doc&amp;base=LAW&amp;n=449455&amp;dst=102766" TargetMode="External"/><Relationship Id="rId17" Type="http://schemas.openxmlformats.org/officeDocument/2006/relationships/hyperlink" Target="https://login.consultant.ru/link/?req=doc&amp;base=LAW&amp;n=388940&amp;dst=100740" TargetMode="External"/><Relationship Id="rId25" Type="http://schemas.openxmlformats.org/officeDocument/2006/relationships/hyperlink" Target="consultantplus://offline/ref=78F0B9329BFBAE8C514CE4A3F32B75335AC3FB9C36D700DF4B61D99ABE21iDT" TargetMode="External"/><Relationship Id="rId2" Type="http://schemas.openxmlformats.org/officeDocument/2006/relationships/numbering" Target="numbering.xml"/><Relationship Id="rId16" Type="http://schemas.openxmlformats.org/officeDocument/2006/relationships/hyperlink" Target="https://login.consultant.ru/link/?req=doc&amp;base=LAW&amp;n=388940&amp;dst=100723" TargetMode="External"/><Relationship Id="rId20" Type="http://schemas.openxmlformats.org/officeDocument/2006/relationships/hyperlink" Target="https://login.consultant.ru/link/?req=doc&amp;base=LAW&amp;n=482748&amp;dst=1002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91&amp;dst=100875" TargetMode="External"/><Relationship Id="rId24" Type="http://schemas.openxmlformats.org/officeDocument/2006/relationships/hyperlink" Target="consultantplus://offline/ref=154490C2DB05F868B38AC3C0939DD5B08C1CF40750EFC688786B8B5D79jCpEH" TargetMode="External"/><Relationship Id="rId5" Type="http://schemas.openxmlformats.org/officeDocument/2006/relationships/webSettings" Target="webSettings.xml"/><Relationship Id="rId15" Type="http://schemas.openxmlformats.org/officeDocument/2006/relationships/hyperlink" Target="consultantplus://offline/ref=DEB5FBD8649FB1B578FECF2A0E376E4F240D3373E60D8547223C0436FA0ED2C8E68E2F6961D7F75E3BB87A6C097744D47E39DD0E35CF1C86B3u7J" TargetMode="External"/><Relationship Id="rId23" Type="http://schemas.openxmlformats.org/officeDocument/2006/relationships/hyperlink" Target="consultantplus://offline/ref=154490C2DB05F868B38AC3C0939DD5B08C1CF40959EDC688786B8B5D79CE7F39680D090E82B2DF1Dj0p2H" TargetMode="External"/><Relationship Id="rId28" Type="http://schemas.openxmlformats.org/officeDocument/2006/relationships/header" Target="header1.xml"/><Relationship Id="rId10" Type="http://schemas.openxmlformats.org/officeDocument/2006/relationships/hyperlink" Target="https://login.consultant.ru/link/?req=doc&amp;base=LAW&amp;n=482692&amp;dst=101523" TargetMode="External"/><Relationship Id="rId19" Type="http://schemas.openxmlformats.org/officeDocument/2006/relationships/hyperlink" Target="https://login.consultant.ru/link/?req=doc&amp;base=LAW&amp;n=388940&amp;dst=100740" TargetMode="External"/><Relationship Id="rId4" Type="http://schemas.openxmlformats.org/officeDocument/2006/relationships/settings" Target="settings.xml"/><Relationship Id="rId9" Type="http://schemas.openxmlformats.org/officeDocument/2006/relationships/hyperlink" Target="https://login.consultant.ru/link/?req=doc&amp;base=LAW&amp;n=482692&amp;dst=101521" TargetMode="External"/><Relationship Id="rId14" Type="http://schemas.openxmlformats.org/officeDocument/2006/relationships/hyperlink" Target="consultantplus://offline/ref=DEB5FBD8649FB1B578FECF2A0E376E4F240D3373E60D8547223C0436FA0ED2C8E68E2F6961D7F55832B87A6C097744D47E39DD0E35CF1C86B3u7J" TargetMode="External"/><Relationship Id="rId22" Type="http://schemas.openxmlformats.org/officeDocument/2006/relationships/hyperlink" Target="https://login.consultant.ru/link/?req=doc&amp;base=LAW&amp;n=482748&amp;dst=100203" TargetMode="External"/><Relationship Id="rId27" Type="http://schemas.openxmlformats.org/officeDocument/2006/relationships/hyperlink" Target="https://login.consultant.ru/link/?req=doc&amp;base=LAW&amp;n=483074&amp;dst=54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BA6E-7FF3-4C2F-8FA5-C57220FF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26350</Words>
  <Characters>150197</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ПетроваСД</dc:creator>
  <cp:lastModifiedBy>Сивцева</cp:lastModifiedBy>
  <cp:revision>2</cp:revision>
  <cp:lastPrinted>2024-07-30T04:13:00Z</cp:lastPrinted>
  <dcterms:created xsi:type="dcterms:W3CDTF">2025-08-07T02:18:00Z</dcterms:created>
  <dcterms:modified xsi:type="dcterms:W3CDTF">2025-08-07T02:18:00Z</dcterms:modified>
</cp:coreProperties>
</file>