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8E" w:rsidRPr="00D17D05" w:rsidRDefault="0038008E" w:rsidP="003800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38008E" w:rsidRPr="0038008E" w:rsidRDefault="0038008E" w:rsidP="0038008E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0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 от 25.12.2024</w:t>
      </w:r>
      <w:r w:rsidRPr="003800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008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65-о/д</w:t>
      </w:r>
    </w:p>
    <w:p w:rsidR="0038008E" w:rsidRPr="00D17D05" w:rsidRDefault="0038008E" w:rsidP="003800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008E" w:rsidRPr="0038008E" w:rsidRDefault="0038008E" w:rsidP="0038008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четной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17D05">
        <w:rPr>
          <w:lang w:val="ru-RU"/>
        </w:rPr>
        <w:br/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D17D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0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27.12.2023 № 51-о/д</w:t>
      </w:r>
    </w:p>
    <w:p w:rsidR="0038008E" w:rsidRPr="00D17D05" w:rsidRDefault="0038008E" w:rsidP="003800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008E" w:rsidRPr="00132F98" w:rsidRDefault="0038008E" w:rsidP="0038008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</w:t>
      </w:r>
      <w:r w:rsidRPr="00132F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73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риложении</w:t>
      </w:r>
      <w:r w:rsidR="00CC73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15 </w:t>
      </w:r>
      <w:r w:rsidR="00CC73DE"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«График документооборота»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r w:rsidR="00CC73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настоящей 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учетной </w:t>
      </w:r>
      <w:proofErr w:type="gramStart"/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политике</w:t>
      </w:r>
      <w:r w:rsidRPr="00132F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38008E" w:rsidRPr="00132F98" w:rsidRDefault="0038008E" w:rsidP="0038008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В строке </w:t>
      </w:r>
      <w:r w:rsidR="00132F98"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55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 «Инвентаризационная опись остатков на счетах учета денежных средств 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(ф. 0504082)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заменить на слова «Инвентаризационная опись остатков на счетах учета денежных средств 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(ф. 0510464)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38008E" w:rsidRPr="00132F98" w:rsidRDefault="0038008E" w:rsidP="0038008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В строке </w:t>
      </w:r>
      <w:r w:rsidR="00132F98"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56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 «Инвентаризационная опись (сличительная ведомость) бланков строгой отчетности и денежных документов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(ф. 0504086)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заменить на слова «Инвентаризационная опись (сличительная ведомость) бланков строгой отчетности и денежных документов 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(ф. 0510465)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38008E" w:rsidRPr="00132F98" w:rsidRDefault="0038008E" w:rsidP="0038008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В строке </w:t>
      </w:r>
      <w:r w:rsidR="00132F98"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57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 «Инвентаризационная опись (сличительная ведомость) по объектам нефинансовых активов 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(ф. 0504087)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заменить на слова «Инвентаризационная опись (сличительная ведомость) по объектам нефинансовых активов 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(ф. 0510466)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38008E" w:rsidRPr="00132F98" w:rsidRDefault="0038008E" w:rsidP="0038008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1.4. В строке </w:t>
      </w:r>
      <w:r w:rsidR="00132F98"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58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 «Инвентаризационная опись наличных денежных средств 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(ф. 0504088)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заменить на слова «Инвентаризационная опись наличных денежных средств 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(ф. 0510467)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38008E" w:rsidRPr="00132F98" w:rsidRDefault="0038008E" w:rsidP="0038008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В строке </w:t>
      </w:r>
      <w:r w:rsidR="00132F98"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59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 «Инвентаризационная опись расчетов по поступлениям 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(ф. 0504091)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заменить на слова «Инвентаризационная опись расчетов по поступлениям 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(ф. 0510468)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132F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38008E" w:rsidRPr="00132F98" w:rsidRDefault="0038008E" w:rsidP="0038008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132F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разделе </w:t>
      </w:r>
      <w:r w:rsidR="00132F98"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ПЕРВИЧНЫЕ (СВОДНЫЕ) ДОКУМЕНТЫ, БЮДЖЕТНЫЕ РЕГИСТРЫ И ПРАВИЛА ДОКУМЕНТООБОРОТА. ТРЕБОВАНИЯ К СОСТАВЛЕНИЮ И ОФОРМЛЕНИЮ ПЕРВИЧНЫХ (СВОДНЫХ ДОКУМЕНТОВ)</w:t>
      </w:r>
      <w:r w:rsid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ункт </w:t>
      </w:r>
      <w:r w:rsid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</w:t>
      </w:r>
      <w:r w:rsidRPr="00132F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дополнить следующими абзацами:</w:t>
      </w:r>
    </w:p>
    <w:p w:rsidR="00CC73DE" w:rsidRPr="00CC73DE" w:rsidRDefault="00CC73DE" w:rsidP="00C2190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«С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собственноручная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ознакомлении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="00C15AE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Неунифицированные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="00C15AE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15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05" w:rsidRDefault="00CC73DE" w:rsidP="00C21905">
      <w:pPr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</w:pP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передал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21905" w:rsidRPr="00CC73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73DE" w:rsidRPr="00CC73DE" w:rsidRDefault="00CC73DE" w:rsidP="00C2190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="00C219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19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риложении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="00C15AE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Неунифицированные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="00C15AE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CC73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73DE" w:rsidRPr="00CC73DE" w:rsidRDefault="00CC73DE" w:rsidP="00C2190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73DE" w:rsidRPr="004162C5" w:rsidRDefault="00CC73DE" w:rsidP="00C2190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4162C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Добавить в 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риложение</w:t>
      </w:r>
      <w:r w:rsidRPr="004162C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6 </w:t>
      </w:r>
      <w:r w:rsidR="00C15AED"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Неунифицированные формы</w:t>
      </w:r>
      <w:r w:rsidR="00C15AED"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15AED"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настоящей учетной политике</w:t>
      </w:r>
      <w:r w:rsidR="00C15AED"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первичны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ы: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C73DE" w:rsidRPr="004162C5" w:rsidRDefault="004162C5" w:rsidP="00C2190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17. 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Ж</w:t>
      </w:r>
      <w:r w:rsidR="00CC73DE"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урнал ознакомления с г</w:t>
      </w:r>
      <w:r w:rsidR="00C15AED"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CC73DE"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афиком документооборота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CC73DE" w:rsidRPr="004162C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4162C5" w:rsidRPr="004162C5" w:rsidRDefault="004162C5" w:rsidP="004162C5">
      <w:pPr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4162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 w:rsidRPr="004162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</w:p>
    <w:p w:rsidR="004162C5" w:rsidRPr="004162C5" w:rsidRDefault="004162C5" w:rsidP="004162C5">
      <w:pPr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2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</w:t>
      </w:r>
      <w:proofErr w:type="gramStart"/>
      <w:r w:rsidRPr="004162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Неунифицированным  формам</w:t>
      </w:r>
      <w:proofErr w:type="gramEnd"/>
    </w:p>
    <w:p w:rsidR="00C15AED" w:rsidRPr="00C15AED" w:rsidRDefault="00C15AED" w:rsidP="00C15AED">
      <w:pPr>
        <w:spacing w:line="312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Верховного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Хакасия</w:t>
      </w:r>
      <w:r w:rsidRPr="00C15AED">
        <w:rPr>
          <w:lang w:val="ru-RU"/>
        </w:rPr>
        <w:br/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C15AED">
        <w:rPr>
          <w:lang w:val="ru-RU"/>
        </w:rPr>
        <w:br/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 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 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C15AED">
        <w:rPr>
          <w:rFonts w:hAnsi="Times New Roman" w:cs="Times New Roman"/>
          <w:color w:val="000000"/>
          <w:sz w:val="24"/>
          <w:szCs w:val="24"/>
          <w:lang w:val="ru-RU"/>
        </w:rPr>
        <w:t>__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3745"/>
        <w:gridCol w:w="2693"/>
        <w:gridCol w:w="1701"/>
        <w:gridCol w:w="1134"/>
      </w:tblGrid>
      <w:tr w:rsidR="00C15AED" w:rsidTr="0041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4162C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4162C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4162C5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4162C5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4162C5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</w:tr>
      <w:tr w:rsidR="00C15AED" w:rsidTr="0041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</w:tr>
      <w:tr w:rsidR="00C15AED" w:rsidTr="0041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</w:tr>
      <w:tr w:rsidR="00C15AED" w:rsidTr="0041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</w:tr>
      <w:tr w:rsidR="00C15AED" w:rsidTr="0041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</w:tr>
      <w:tr w:rsidR="00C15AED" w:rsidTr="0041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</w:tr>
      <w:tr w:rsidR="00C15AED" w:rsidTr="0041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AED" w:rsidRDefault="00C15AED" w:rsidP="00EE1326"/>
        </w:tc>
      </w:tr>
    </w:tbl>
    <w:p w:rsidR="00CC73DE" w:rsidRPr="00CC73DE" w:rsidRDefault="004162C5" w:rsidP="00CC73D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>представлении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3DE" w:rsidRPr="00CC73D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16)</w:t>
      </w:r>
    </w:p>
    <w:p w:rsidR="00BD51AD" w:rsidRPr="004162C5" w:rsidRDefault="00BD51AD" w:rsidP="00BD51AD">
      <w:pPr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2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</w:p>
    <w:p w:rsidR="00BD51AD" w:rsidRPr="004162C5" w:rsidRDefault="00BD51AD" w:rsidP="00BD51AD">
      <w:pPr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2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</w:t>
      </w:r>
      <w:proofErr w:type="gramStart"/>
      <w:r w:rsidRPr="004162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Неунифицированным  формам</w:t>
      </w:r>
      <w:proofErr w:type="gramEnd"/>
    </w:p>
    <w:p w:rsidR="00BD51AD" w:rsidRPr="00BD51AD" w:rsidRDefault="00BD51AD" w:rsidP="00BD51A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</w:p>
    <w:p w:rsidR="00BD51AD" w:rsidRPr="00BD51AD" w:rsidRDefault="00BD51AD" w:rsidP="00BD51A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BD51AD" w:rsidRDefault="00BD51AD" w:rsidP="00BD51A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BD51AD" w:rsidRPr="00BD51AD" w:rsidRDefault="00BD51AD" w:rsidP="00BD51A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________________________________</w:t>
      </w:r>
    </w:p>
    <w:p w:rsidR="00BD51AD" w:rsidRPr="00BD51AD" w:rsidRDefault="00BD51AD" w:rsidP="0072413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</w:p>
    <w:p w:rsidR="00BD51AD" w:rsidRPr="00BD51AD" w:rsidRDefault="00BD51AD" w:rsidP="0072413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BD51AD">
        <w:rPr>
          <w:lang w:val="ru-RU"/>
        </w:rPr>
        <w:br/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</w:p>
    <w:p w:rsidR="00BD51AD" w:rsidRPr="00BD51AD" w:rsidRDefault="00BD51AD" w:rsidP="00BD51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BD51AD" w:rsidRPr="00BD51AD" w:rsidRDefault="00BD51AD" w:rsidP="00BD51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предоставил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рок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2413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</w:p>
    <w:p w:rsidR="00BD51AD" w:rsidRPr="00BD51AD" w:rsidRDefault="00BD51AD" w:rsidP="00BD51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Требую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51A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</w:t>
      </w:r>
    </w:p>
    <w:p w:rsidR="00BD51AD" w:rsidRPr="00CC73DE" w:rsidRDefault="00BD51AD">
      <w:pPr>
        <w:rPr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Главный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>  </w:t>
      </w:r>
      <w:r>
        <w:rPr>
          <w:rFonts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24138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sectPr w:rsidR="00BD51AD" w:rsidRPr="00CC73DE" w:rsidSect="0038008E">
      <w:pgSz w:w="11906" w:h="16838" w:code="9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4F"/>
    <w:rsid w:val="00132F98"/>
    <w:rsid w:val="0019614F"/>
    <w:rsid w:val="0038008E"/>
    <w:rsid w:val="004162C5"/>
    <w:rsid w:val="00724138"/>
    <w:rsid w:val="00772151"/>
    <w:rsid w:val="00BD51AD"/>
    <w:rsid w:val="00BE5D27"/>
    <w:rsid w:val="00C15AED"/>
    <w:rsid w:val="00C21905"/>
    <w:rsid w:val="00CC73DE"/>
    <w:rsid w:val="00D70EF3"/>
    <w:rsid w:val="00E75AE6"/>
    <w:rsid w:val="00F2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60914-AAF9-4F41-8BE7-2F27DAE6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8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0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08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Рычкова</dc:creator>
  <cp:keywords/>
  <dc:description/>
  <cp:lastModifiedBy>Ольга Рычкова</cp:lastModifiedBy>
  <cp:revision>3</cp:revision>
  <cp:lastPrinted>2024-12-25T03:43:00Z</cp:lastPrinted>
  <dcterms:created xsi:type="dcterms:W3CDTF">2024-12-25T01:38:00Z</dcterms:created>
  <dcterms:modified xsi:type="dcterms:W3CDTF">2024-12-25T03:58:00Z</dcterms:modified>
</cp:coreProperties>
</file>