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37EDB" w:rsidTr="00E5024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7EDB" w:rsidRDefault="00037EDB">
            <w:pPr>
              <w:pStyle w:val="ConsPlusNormal"/>
            </w:pPr>
            <w:r>
              <w:t>31 декабря 1996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7EDB" w:rsidRDefault="00037EDB">
            <w:pPr>
              <w:pStyle w:val="ConsPlusNormal"/>
              <w:jc w:val="right"/>
            </w:pPr>
            <w:r>
              <w:t>N 1-ФКЗ</w:t>
            </w:r>
          </w:p>
        </w:tc>
      </w:tr>
    </w:tbl>
    <w:p w:rsidR="00037EDB" w:rsidRDefault="00037E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7EDB" w:rsidRDefault="00037EDB">
      <w:pPr>
        <w:pStyle w:val="ConsPlusNormal"/>
        <w:jc w:val="center"/>
      </w:pPr>
    </w:p>
    <w:p w:rsidR="00037EDB" w:rsidRDefault="00037EDB">
      <w:pPr>
        <w:pStyle w:val="ConsPlusTitle"/>
        <w:jc w:val="center"/>
      </w:pPr>
      <w:r>
        <w:t>РОССИЙСКАЯ ФЕДЕРАЦИЯ</w:t>
      </w:r>
    </w:p>
    <w:p w:rsidR="00037EDB" w:rsidRDefault="00037EDB">
      <w:pPr>
        <w:pStyle w:val="ConsPlusTitle"/>
        <w:jc w:val="center"/>
      </w:pPr>
    </w:p>
    <w:p w:rsidR="00037EDB" w:rsidRDefault="00037EDB">
      <w:pPr>
        <w:pStyle w:val="ConsPlusTitle"/>
        <w:jc w:val="center"/>
      </w:pPr>
      <w:r>
        <w:t>ФЕДЕРАЛЬНЫЙ КОНСТИТУЦИОННЫЙ ЗАКОН</w:t>
      </w:r>
    </w:p>
    <w:p w:rsidR="00037EDB" w:rsidRDefault="00037EDB">
      <w:pPr>
        <w:pStyle w:val="ConsPlusTitle"/>
        <w:jc w:val="center"/>
      </w:pPr>
      <w:bookmarkStart w:id="0" w:name="_GoBack"/>
      <w:bookmarkEnd w:id="0"/>
    </w:p>
    <w:p w:rsidR="00037EDB" w:rsidRDefault="00037EDB">
      <w:pPr>
        <w:pStyle w:val="ConsPlusTitle"/>
        <w:jc w:val="center"/>
      </w:pPr>
      <w:r>
        <w:t>О СУДЕБНОЙ СИСТЕМЕ РОССИЙСКОЙ ФЕДЕРАЦИИ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jc w:val="right"/>
      </w:pPr>
      <w:proofErr w:type="gramStart"/>
      <w:r>
        <w:t>Принят</w:t>
      </w:r>
      <w:proofErr w:type="gramEnd"/>
    </w:p>
    <w:p w:rsidR="00037EDB" w:rsidRDefault="00037EDB">
      <w:pPr>
        <w:pStyle w:val="ConsPlusNormal"/>
        <w:jc w:val="right"/>
      </w:pPr>
      <w:r>
        <w:t>Государственной Думой</w:t>
      </w:r>
    </w:p>
    <w:p w:rsidR="00037EDB" w:rsidRDefault="00037EDB">
      <w:pPr>
        <w:pStyle w:val="ConsPlusNormal"/>
        <w:jc w:val="right"/>
      </w:pPr>
      <w:r>
        <w:t>23 октября 1996 года</w:t>
      </w:r>
    </w:p>
    <w:p w:rsidR="00037EDB" w:rsidRDefault="00037EDB">
      <w:pPr>
        <w:pStyle w:val="ConsPlusNormal"/>
        <w:jc w:val="right"/>
      </w:pPr>
    </w:p>
    <w:p w:rsidR="00037EDB" w:rsidRDefault="00037EDB">
      <w:pPr>
        <w:pStyle w:val="ConsPlusNormal"/>
        <w:jc w:val="right"/>
      </w:pPr>
      <w:r>
        <w:t>Одобрен</w:t>
      </w:r>
    </w:p>
    <w:p w:rsidR="00037EDB" w:rsidRDefault="00037EDB">
      <w:pPr>
        <w:pStyle w:val="ConsPlusNormal"/>
        <w:jc w:val="right"/>
      </w:pPr>
      <w:r>
        <w:t>Советом Федерации</w:t>
      </w:r>
    </w:p>
    <w:p w:rsidR="00037EDB" w:rsidRDefault="00037EDB">
      <w:pPr>
        <w:pStyle w:val="ConsPlusNormal"/>
        <w:jc w:val="right"/>
      </w:pPr>
      <w:r>
        <w:t>26 декабря 1996 года</w:t>
      </w:r>
    </w:p>
    <w:p w:rsidR="00037EDB" w:rsidRDefault="00037E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37ED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EDB" w:rsidRDefault="00037E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EDB" w:rsidRDefault="00037E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7EDB" w:rsidRDefault="00037E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7EDB" w:rsidRDefault="00037ED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конституционных законов от 15.12.2001 </w:t>
            </w:r>
            <w:hyperlink r:id="rId5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37EDB" w:rsidRDefault="00037E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04.07.2003 </w:t>
            </w:r>
            <w:hyperlink r:id="rId6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 xml:space="preserve">, от 05.04.2005 </w:t>
            </w:r>
            <w:hyperlink r:id="rId7">
              <w:r>
                <w:rPr>
                  <w:color w:val="0000FF"/>
                </w:rPr>
                <w:t>N 3-ФКЗ</w:t>
              </w:r>
            </w:hyperlink>
            <w:r>
              <w:rPr>
                <w:color w:val="392C69"/>
              </w:rPr>
              <w:t xml:space="preserve">, от 09.11.2009 </w:t>
            </w:r>
            <w:hyperlink r:id="rId8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>,</w:t>
            </w:r>
          </w:p>
          <w:p w:rsidR="00037EDB" w:rsidRDefault="00037E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27.12.2009 </w:t>
            </w:r>
            <w:hyperlink r:id="rId9">
              <w:r>
                <w:rPr>
                  <w:color w:val="0000FF"/>
                </w:rPr>
                <w:t>N 9-ФКЗ</w:t>
              </w:r>
            </w:hyperlink>
            <w:r>
              <w:rPr>
                <w:color w:val="392C69"/>
              </w:rPr>
              <w:t xml:space="preserve">, от 06.12.2011 </w:t>
            </w:r>
            <w:hyperlink r:id="rId10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 xml:space="preserve">, от 08.06.2012 </w:t>
            </w:r>
            <w:hyperlink r:id="rId11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>,</w:t>
            </w:r>
          </w:p>
          <w:p w:rsidR="00037EDB" w:rsidRDefault="00037E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25.12.2012 </w:t>
            </w:r>
            <w:hyperlink r:id="rId12">
              <w:r>
                <w:rPr>
                  <w:color w:val="0000FF"/>
                </w:rPr>
                <w:t>N 5-ФКЗ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13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05.02.2014 </w:t>
            </w:r>
            <w:hyperlink r:id="rId14">
              <w:r>
                <w:rPr>
                  <w:color w:val="0000FF"/>
                </w:rPr>
                <w:t>N 4-ФКЗ</w:t>
              </w:r>
            </w:hyperlink>
            <w:r>
              <w:rPr>
                <w:color w:val="392C69"/>
              </w:rPr>
              <w:t>,</w:t>
            </w:r>
          </w:p>
          <w:p w:rsidR="00037EDB" w:rsidRDefault="00037E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15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16">
              <w:r>
                <w:rPr>
                  <w:color w:val="0000FF"/>
                </w:rPr>
                <w:t>N 2-ФКЗ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17">
              <w:r>
                <w:rPr>
                  <w:color w:val="0000FF"/>
                </w:rPr>
                <w:t>N 7-ФКЗ</w:t>
              </w:r>
            </w:hyperlink>
            <w:r>
              <w:rPr>
                <w:color w:val="392C69"/>
              </w:rPr>
              <w:t>,</w:t>
            </w:r>
          </w:p>
          <w:p w:rsidR="00037EDB" w:rsidRDefault="00037E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16.04.2022 </w:t>
            </w:r>
            <w:hyperlink r:id="rId18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19">
              <w:r>
                <w:rPr>
                  <w:color w:val="0000FF"/>
                </w:rPr>
                <w:t>N 1-ФКЗ</w:t>
              </w:r>
            </w:hyperlink>
            <w:r>
              <w:rPr>
                <w:color w:val="392C69"/>
              </w:rPr>
              <w:t xml:space="preserve">, от 29.12.2025 </w:t>
            </w:r>
            <w:hyperlink r:id="rId20">
              <w:r>
                <w:rPr>
                  <w:color w:val="0000FF"/>
                </w:rPr>
                <w:t>N 8-ФКЗ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EDB" w:rsidRDefault="00037EDB">
            <w:pPr>
              <w:pStyle w:val="ConsPlusNormal"/>
            </w:pPr>
          </w:p>
        </w:tc>
      </w:tr>
    </w:tbl>
    <w:p w:rsidR="00037EDB" w:rsidRDefault="00037EDB">
      <w:pPr>
        <w:pStyle w:val="ConsPlusNormal"/>
        <w:jc w:val="both"/>
      </w:pPr>
    </w:p>
    <w:p w:rsidR="00037EDB" w:rsidRDefault="00037EDB">
      <w:pPr>
        <w:pStyle w:val="ConsPlusTitle"/>
        <w:jc w:val="center"/>
        <w:outlineLvl w:val="0"/>
      </w:pPr>
      <w:r>
        <w:t>Глава 1. ОБЩИЕ ПОЛОЖЕНИЯ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1. Судебная власть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заседателей. Никакие другие органы и лица не вправе принимать на себя осуществление правосудия.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21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2. Судебная власть самостоятельна и действует независимо от законодательной и исполнительной властей.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3. Судебная власть осуществляется посредством конституционного, гражданского, административного и уголовного судопроизводства.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2. Законодательство о судебной системе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 xml:space="preserve">Судебная система Российской Федерации устанавливается </w:t>
      </w:r>
      <w:hyperlink r:id="rId22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3. Единство судебной системы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Единство судебной системы Российской Федерации обеспечивается путем: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установления судебной системы Российской Федерации </w:t>
      </w:r>
      <w:hyperlink r:id="rId23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законом;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соблюдения всеми федеральными судами и мировыми судьями установленных </w:t>
      </w:r>
      <w:r>
        <w:lastRenderedPageBreak/>
        <w:t>федеральными законами правил судопроизводства;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применения всеми судами </w:t>
      </w:r>
      <w:hyperlink r:id="rId24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общепризнанных принципов и норм международного права и международных договоров Российской Федерации, а также конституций (уставов) и других законов субъектов Российской Федерации;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признания обязательности исполнения на всей территории Российской Федерации судебных постановлений, вступивших в законную силу;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законодательного закрепления единства статуса судей;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финансирования федеральных судов и мировых судей из федерального бюджета.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4. Суды в Российской Федерации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 xml:space="preserve">1. Правосудие в Российской Федерации осуществляется только судами, учрежденными в соответствии с </w:t>
      </w:r>
      <w:hyperlink r:id="rId25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законом. Создание чрезвычайных судов и судов, не предусмотренных настоящим Федеральным конституционным законом, не допускается.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2. В Российской Федерации действуют федеральные суды и мировые судьи субъектов Российской Федерации, составляющие судебную систему Российской Федерации.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26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3. К федеральным судам относятся: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Конституционный Суд Российской Федерации;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Верховный Суд Российской Федерации;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кассационные суды общей юрисдикции, апелляционные суды общей юрисдикции, верховные суды республик, краевые, областные суды, суды городов федерального значения, суды автономной области и автономных округов, районные суды, военные и специализированные суды, составляющие систему федеральных судов общей юрисдикции;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27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арбитражные суды округов, арбитражные апелляционные суды, арбитражные суды субъектов Российской Федерации и специализированные арбитражные суды, составляющие систему федеральных арбитражных судов.</w:t>
      </w:r>
    </w:p>
    <w:p w:rsidR="00037EDB" w:rsidRDefault="00037EDB">
      <w:pPr>
        <w:pStyle w:val="ConsPlusNormal"/>
        <w:jc w:val="both"/>
      </w:pPr>
      <w:r>
        <w:t xml:space="preserve">(часть 3 в ред. Федерального конституционного </w:t>
      </w:r>
      <w:hyperlink r:id="rId28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4. Мировые судьи являются судьями общей юрисдикции субъектов Российской Федерации.</w:t>
      </w:r>
    </w:p>
    <w:p w:rsidR="00037EDB" w:rsidRDefault="00037EDB">
      <w:pPr>
        <w:pStyle w:val="ConsPlusNormal"/>
        <w:jc w:val="both"/>
      </w:pPr>
      <w:r>
        <w:t xml:space="preserve">(часть 4 в ред. Федерального конституционного </w:t>
      </w:r>
      <w:hyperlink r:id="rId29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5. Самостоятельность судов и независимость судей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 xml:space="preserve">1. Суды осуществляют судебную власть самостоятельно, независимо от чьей бы то ни было воли, подчиняясь только </w:t>
      </w:r>
      <w:hyperlink r:id="rId30">
        <w:r>
          <w:rPr>
            <w:color w:val="0000FF"/>
          </w:rPr>
          <w:t>Конституции</w:t>
        </w:r>
      </w:hyperlink>
      <w:r>
        <w:t xml:space="preserve"> Российской Федерации и закону.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2. Судьи, присяжные и арбитражные заседатели, участвующие в осуществлении правосудия, независимы и подчиняются только </w:t>
      </w:r>
      <w:hyperlink r:id="rId31">
        <w:r>
          <w:rPr>
            <w:color w:val="0000FF"/>
          </w:rPr>
          <w:t>Конституции</w:t>
        </w:r>
      </w:hyperlink>
      <w:r>
        <w:t xml:space="preserve"> Российской Федерации и закону. Гарантии их независимости устанавливаются </w:t>
      </w:r>
      <w:hyperlink r:id="rId32">
        <w:r>
          <w:rPr>
            <w:color w:val="0000FF"/>
          </w:rPr>
          <w:t>Конституцией</w:t>
        </w:r>
      </w:hyperlink>
      <w:r>
        <w:t xml:space="preserve"> Российской Федерации и федеральным законом.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33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Суд, установив при рассмотрении дела несоответствие акта государственного или иного </w:t>
      </w:r>
      <w:r>
        <w:lastRenderedPageBreak/>
        <w:t xml:space="preserve">органа, а равно должностного лица </w:t>
      </w:r>
      <w:hyperlink r:id="rId34">
        <w:r>
          <w:rPr>
            <w:color w:val="0000FF"/>
          </w:rPr>
          <w:t>Конституции</w:t>
        </w:r>
      </w:hyperlink>
      <w:r>
        <w:t xml:space="preserve"> Российской Федерации, федеральному конституционному закону, федеральному закону, общепризнанным принципам и нормам международного права, международному договору Российской Федерации, конституции (уставу) субъекта Российской Федерации, закону субъекта Российской Федерации, принимает решение в соответствии с правовыми положениями, имеющими наибольшую юридическую силу.</w:t>
      </w:r>
      <w:proofErr w:type="gramEnd"/>
    </w:p>
    <w:p w:rsidR="00037EDB" w:rsidRDefault="00037EDB">
      <w:pPr>
        <w:pStyle w:val="ConsPlusNormal"/>
        <w:spacing w:before="220"/>
        <w:ind w:firstLine="540"/>
        <w:jc w:val="both"/>
      </w:pPr>
      <w:r>
        <w:t>4. В Российской Федерации не могут издаваться законы и иные нормативные правовые акты, отменяющие или умаляющие самостоятельность судов, независимость судей.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5. Лица, виновные в оказании незаконного воздействия на судей, присяжных и арбитражных заседателей, участвующих в осуществлении правосудия, а также в ином вмешательстве в деятельность суда, несут ответственность, предусмотренную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. Присвоение властных полномочий суда наказывается в соответствии с уголовным </w:t>
      </w:r>
      <w:hyperlink r:id="rId36">
        <w:r>
          <w:rPr>
            <w:color w:val="0000FF"/>
          </w:rPr>
          <w:t>законом</w:t>
        </w:r>
      </w:hyperlink>
      <w:r>
        <w:t>.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37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6. Обязательность судебных постановлений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 xml:space="preserve">1. </w:t>
      </w:r>
      <w:proofErr w:type="gramStart"/>
      <w:r>
        <w:t>Вступившие в законную силу постановления федеральных судов, мировых судей и судов субъектов Российской Федерации, а также их законные распоряжения, требования, поручения, вызовы и другие обращения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Федерации.</w:t>
      </w:r>
      <w:proofErr w:type="gramEnd"/>
    </w:p>
    <w:p w:rsidR="00037EDB" w:rsidRDefault="00037EDB">
      <w:pPr>
        <w:pStyle w:val="ConsPlusNormal"/>
        <w:spacing w:before="220"/>
        <w:ind w:firstLine="540"/>
        <w:jc w:val="both"/>
      </w:pPr>
      <w:r>
        <w:t>2. Неисполнение постановления суда, а равно иное проявление неуважения к суду влекут ответственность, предусмотренную федеральным законом.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3. Обязательность на территории Российской Федерации постановлений судов иностранных государств, международных судов и арбитражей определяется международными договорами Российской Федерации.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Постановления судов иностранных государств, наделенных полномочиями в сфере уголовного судопроизводства другими иностранными государствами без участия Российской Федерации, и международных судебных органов, компетенция которых не основана на международном договоре Российской Федерации или резолюции Совета Безопасности Организации Объединенных Наций, принятой в рамках реализации полномочий, предусмотренных </w:t>
      </w:r>
      <w:hyperlink r:id="rId38">
        <w:r>
          <w:rPr>
            <w:color w:val="0000FF"/>
          </w:rPr>
          <w:t>главой VII</w:t>
        </w:r>
      </w:hyperlink>
      <w:r>
        <w:t xml:space="preserve"> Устава Организации Объединенных Наций, не подлежат исполнению в Российской Федерации.</w:t>
      </w:r>
      <w:proofErr w:type="gramEnd"/>
    </w:p>
    <w:p w:rsidR="00037EDB" w:rsidRDefault="00037EDB">
      <w:pPr>
        <w:pStyle w:val="ConsPlusNormal"/>
        <w:jc w:val="both"/>
      </w:pPr>
      <w:r>
        <w:t xml:space="preserve">(часть 4 введена Федеральным конституционным </w:t>
      </w:r>
      <w:hyperlink r:id="rId39">
        <w:r>
          <w:rPr>
            <w:color w:val="0000FF"/>
          </w:rPr>
          <w:t>законом</w:t>
        </w:r>
      </w:hyperlink>
      <w:r>
        <w:t xml:space="preserve"> от 29.12.2025 N 8-ФКЗ)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7. Равенство всех перед законом и судом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Все равны перед законом и судом.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2. Суды не отдают предпочтения каким-либо органам, лицам, участвующим в процессе сторонам по признакам их государственной, социальной, половой, расовой, национальной, языковой или политической принадлежности либо в зависимости от их происхождения, имущественного и должностного положения, места жительства, места рождения, отношения к религии, убеждений, принадлежности к общественным объединениям, а равно и по </w:t>
      </w:r>
      <w:proofErr w:type="gramStart"/>
      <w:r>
        <w:t>другим</w:t>
      </w:r>
      <w:proofErr w:type="gramEnd"/>
      <w:r>
        <w:t xml:space="preserve"> не предусмотренным федеральным законом основаниям.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8. Участие граждан в осуществлении правосудия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Граждане Российской Федерации имеют право участвовать в осуществлении правосудия в порядке, предусмотренном федеральным законом.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lastRenderedPageBreak/>
        <w:t>2. Участие присяжных и арбитражных заседателей в осуществлении правосудия является гражданским долгом.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40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3. Требования к гражданам, участвующим в осуществлении правосудия, устанавливаются федеральным законом.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4. За время участия в осуществлении правосудия присяжным и арбитражным заседателям выплачивается вознаграждение из федерального бюджета.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41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9. Гласность в деятельности судов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Разбирательство дел во всех судах открытое. Слушание дела в закрытом заседании допускается в случаях, предусмотренных федеральным законом.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10. Язык судопроизводства и делопроизводства в судах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Судопроизводство и делопроизводство в Конституционном Суде Российской Федерации, Верховном Суде Российской Федерации, кассационных судах общей юрисдикции, апелляционных судах общей юрисдикции, арбитражных судах, военных судах ведутся на русском языке - государственном языке Российской Федерации. Судопроизводство и делопроизводство в других федеральных судах общей юрисдикции могут вестись также на государственном языке республики, на территории которой находится суд.</w:t>
      </w:r>
    </w:p>
    <w:p w:rsidR="00037EDB" w:rsidRDefault="00037EDB">
      <w:pPr>
        <w:pStyle w:val="ConsPlusNormal"/>
        <w:jc w:val="both"/>
      </w:pPr>
      <w:r>
        <w:t xml:space="preserve">(в ред. Федеральных конституционных законов от 05.02.2014 </w:t>
      </w:r>
      <w:hyperlink r:id="rId42">
        <w:r>
          <w:rPr>
            <w:color w:val="0000FF"/>
          </w:rPr>
          <w:t>N 4-ФКЗ</w:t>
        </w:r>
      </w:hyperlink>
      <w:r>
        <w:t xml:space="preserve">, от 29.07.2018 </w:t>
      </w:r>
      <w:hyperlink r:id="rId43">
        <w:r>
          <w:rPr>
            <w:color w:val="0000FF"/>
          </w:rPr>
          <w:t>N 1-ФКЗ</w:t>
        </w:r>
      </w:hyperlink>
      <w:r>
        <w:t>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2.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республики, на территории которой находится суд.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3. Участвующим в деле лицам, не владеющим языком судопроизводства, обеспечивается право выступать и давать объяснения на родном языке либо на любом свободно избранном языке общения, а также пользоваться услугами переводчика.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jc w:val="center"/>
        <w:outlineLvl w:val="0"/>
      </w:pPr>
      <w:r>
        <w:t>Глава 2. ОСНОВЫ СТАТУСА СУДЕЙ В РОССИЙСКОЙ ФЕДЕРАЦИИ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11. Судьи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 xml:space="preserve">1. Судьями являются лица, наделенные в соответствии с </w:t>
      </w:r>
      <w:hyperlink r:id="rId44">
        <w:r>
          <w:rPr>
            <w:color w:val="0000FF"/>
          </w:rPr>
          <w:t>Конституцией</w:t>
        </w:r>
      </w:hyperlink>
      <w:r>
        <w:t xml:space="preserve">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2. Судья, имеющий стаж работы в качестве судьи не менее десяти лет и находящийся в отставке, считается почетным судьей. Он может быть привлечен к осуществлению правосудия в качестве судьи в </w:t>
      </w:r>
      <w:hyperlink r:id="rId45">
        <w:r>
          <w:rPr>
            <w:color w:val="0000FF"/>
          </w:rPr>
          <w:t>порядке</w:t>
        </w:r>
      </w:hyperlink>
      <w:r>
        <w:t>, установленном федеральным законом.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3. Судьям предоставляется за счет государства материальное и социально-бытовое обеспечение, соответствующее их высокому статусу.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должности.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46">
        <w:r>
          <w:rPr>
            <w:color w:val="0000FF"/>
          </w:rPr>
          <w:t>закона</w:t>
        </w:r>
      </w:hyperlink>
      <w:r>
        <w:t xml:space="preserve"> от 25.12.2012 N 5-ФКЗ)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12. Единство статуса судей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 xml:space="preserve">Все судьи в Российской Федерации обладают единым </w:t>
      </w:r>
      <w:hyperlink r:id="rId47">
        <w:r>
          <w:rPr>
            <w:color w:val="0000FF"/>
          </w:rPr>
          <w:t>статусом</w:t>
        </w:r>
      </w:hyperlink>
      <w:r>
        <w:t xml:space="preserve"> и различаются между собой </w:t>
      </w:r>
      <w:r>
        <w:lastRenderedPageBreak/>
        <w:t>только полномочиями и компетенцией. Особенности правового положения отдельных категорий судей определяются федеральными законами, а в случаях, ими предусмотренных, - также и законами субъектов Российской Федерации.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13. Порядок наделения полномочиями судей</w:t>
      </w:r>
    </w:p>
    <w:p w:rsidR="00037EDB" w:rsidRDefault="00037EDB">
      <w:pPr>
        <w:pStyle w:val="ConsPlusNormal"/>
        <w:ind w:firstLine="540"/>
        <w:jc w:val="both"/>
      </w:pPr>
    </w:p>
    <w:p w:rsidR="00037EDB" w:rsidRDefault="00037EDB">
      <w:pPr>
        <w:pStyle w:val="ConsPlusNormal"/>
        <w:ind w:firstLine="540"/>
        <w:jc w:val="both"/>
      </w:pPr>
      <w:r>
        <w:t xml:space="preserve">(в ред. Федерального конституционного </w:t>
      </w:r>
      <w:hyperlink r:id="rId48">
        <w:r>
          <w:rPr>
            <w:color w:val="0000FF"/>
          </w:rPr>
          <w:t>закона</w:t>
        </w:r>
      </w:hyperlink>
      <w:r>
        <w:t xml:space="preserve"> от 15.12.2001 N 5-ФКЗ)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 xml:space="preserve">1. Порядок наделения полномочиями Председателя Конституционного Суда Российской Федерации, его заместителя, других судей Конституционного Суда Российской Федерации устанавливается Федеральным конституционным </w:t>
      </w:r>
      <w:hyperlink r:id="rId49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1.1. Порядок наделения полномочиями Председателя Верховного Суда Российской Федерации, его заместителей,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судей.</w:t>
      </w:r>
    </w:p>
    <w:p w:rsidR="00037EDB" w:rsidRDefault="00037EDB">
      <w:pPr>
        <w:pStyle w:val="ConsPlusNormal"/>
        <w:jc w:val="both"/>
      </w:pPr>
      <w:r>
        <w:t xml:space="preserve">(часть 1.1 введена Федеральным конституционным </w:t>
      </w:r>
      <w:hyperlink r:id="rId50">
        <w:r>
          <w:rPr>
            <w:color w:val="0000FF"/>
          </w:rPr>
          <w:t>законом</w:t>
        </w:r>
      </w:hyperlink>
      <w:r>
        <w:t xml:space="preserve"> от 30.10.2018 N 2-ФКЗ)</w:t>
      </w:r>
    </w:p>
    <w:p w:rsidR="00037EDB" w:rsidRDefault="00037E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37ED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EDB" w:rsidRDefault="00037E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EDB" w:rsidRDefault="00037E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7EDB" w:rsidRDefault="00037ED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37EDB" w:rsidRDefault="00037EDB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ч. 2 ст. 13 (в ред. ФКЗ от 30.10.2018 N 2-ФКЗ) </w:t>
            </w:r>
            <w:hyperlink r:id="rId51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учетом особенностей, установленных </w:t>
            </w:r>
            <w:hyperlink r:id="rId52">
              <w:r>
                <w:rPr>
                  <w:color w:val="0000FF"/>
                </w:rPr>
                <w:t>ч. 5</w:t>
              </w:r>
            </w:hyperlink>
            <w:r>
              <w:rPr>
                <w:color w:val="392C69"/>
              </w:rPr>
              <w:t xml:space="preserve"> и </w:t>
            </w:r>
            <w:hyperlink r:id="rId53">
              <w:r>
                <w:rPr>
                  <w:color w:val="0000FF"/>
                </w:rPr>
                <w:t>6 ст. 7</w:t>
              </w:r>
            </w:hyperlink>
            <w:r>
              <w:rPr>
                <w:color w:val="392C69"/>
              </w:rPr>
              <w:t xml:space="preserve"> Федерального конституционного закона от 29.07.2018 N 1-ФКЗ.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EDB" w:rsidRDefault="00037EDB">
            <w:pPr>
              <w:pStyle w:val="ConsPlusNormal"/>
            </w:pPr>
          </w:p>
        </w:tc>
      </w:tr>
    </w:tbl>
    <w:p w:rsidR="00037EDB" w:rsidRDefault="00037EDB">
      <w:pPr>
        <w:pStyle w:val="ConsPlusNormal"/>
        <w:spacing w:before="280"/>
        <w:ind w:firstLine="540"/>
        <w:jc w:val="both"/>
      </w:pPr>
      <w:bookmarkStart w:id="1" w:name="P128"/>
      <w:bookmarkEnd w:id="1"/>
      <w:r>
        <w:t xml:space="preserve">2. </w:t>
      </w:r>
      <w:proofErr w:type="gramStart"/>
      <w:r>
        <w:t>Порядок наделения полномочиями председателей, заместителей председателей, других судей кассационных судов общей юрисдикции, апелляционных судов общей юрисдикции, верховных судов республик, краевых,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арбитражных судов округов, арбитражных апелляционных судов,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</w:t>
      </w:r>
      <w:proofErr w:type="gramEnd"/>
      <w:r>
        <w:t xml:space="preserve"> законом о статусе судей.</w:t>
      </w:r>
    </w:p>
    <w:p w:rsidR="00037EDB" w:rsidRDefault="00037EDB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54">
        <w:r>
          <w:rPr>
            <w:color w:val="0000FF"/>
          </w:rPr>
          <w:t>закона</w:t>
        </w:r>
      </w:hyperlink>
      <w:r>
        <w:t xml:space="preserve"> от 30.10.2018 N 2-ФКЗ)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3. Председатели и заместители председателей судов, указанные в части </w:t>
      </w:r>
      <w:hyperlink w:anchor="P128">
        <w:r>
          <w:rPr>
            <w:color w:val="0000FF"/>
          </w:rPr>
          <w:t>второй</w:t>
        </w:r>
      </w:hyperlink>
      <w:r>
        <w:t xml:space="preserve"> настоящей статьи, назначаются на должность сроком на 6 лет. Одно и то же лицо может быть назначено на должность председателя (заместителя председателя) одного и того же суда неоднократно, но не более двух раз подряд, если иное не установлено соответствующим федеральным конституционным законом.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55">
        <w:r>
          <w:rPr>
            <w:color w:val="0000FF"/>
          </w:rPr>
          <w:t>закона</w:t>
        </w:r>
      </w:hyperlink>
      <w:r>
        <w:t xml:space="preserve"> от 08.06.2012 N 1-ФКЗ)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4. Порядок наделения полномочиями мировых судей устанавливается федеральными </w:t>
      </w:r>
      <w:hyperlink r:id="rId56">
        <w:r>
          <w:rPr>
            <w:color w:val="0000FF"/>
          </w:rPr>
          <w:t>законами</w:t>
        </w:r>
      </w:hyperlink>
      <w:r>
        <w:t xml:space="preserve"> и законами субъектов Российской Федерации.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57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5. Отбор кандидатов на должности судей осуществляется на конкурсной основе.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14. Срок полномочий судей федеральных судов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 xml:space="preserve">Полномочия судей федеральных судов не ограничены определенным сроком, если иное не установлено </w:t>
      </w:r>
      <w:hyperlink r:id="rId5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конституционным законом и принимаемым в соответствии с ними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 статусе судей. Предельный возраст пребывания в должности судьи федерального суда - 70 лет, если иное не установлено соответствующим федеральным конституционным законом.</w:t>
      </w:r>
    </w:p>
    <w:p w:rsidR="00037EDB" w:rsidRDefault="00037EDB">
      <w:pPr>
        <w:pStyle w:val="ConsPlusNormal"/>
        <w:jc w:val="both"/>
      </w:pPr>
      <w:r>
        <w:t xml:space="preserve">(в ред. Федеральных конституционных законов от 15.12.2001 </w:t>
      </w:r>
      <w:hyperlink r:id="rId60">
        <w:r>
          <w:rPr>
            <w:color w:val="0000FF"/>
          </w:rPr>
          <w:t>N 5-ФКЗ</w:t>
        </w:r>
      </w:hyperlink>
      <w:r>
        <w:t xml:space="preserve">, от 05.04.2005 </w:t>
      </w:r>
      <w:hyperlink r:id="rId61">
        <w:r>
          <w:rPr>
            <w:color w:val="0000FF"/>
          </w:rPr>
          <w:t>N 3-ФКЗ</w:t>
        </w:r>
      </w:hyperlink>
      <w:r>
        <w:t xml:space="preserve">, от </w:t>
      </w:r>
      <w:r>
        <w:lastRenderedPageBreak/>
        <w:t xml:space="preserve">08.06.2012 </w:t>
      </w:r>
      <w:hyperlink r:id="rId62">
        <w:r>
          <w:rPr>
            <w:color w:val="0000FF"/>
          </w:rPr>
          <w:t>N 1-ФКЗ</w:t>
        </w:r>
      </w:hyperlink>
      <w:r>
        <w:t>)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15. Несменяемость судьи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Судья несменяем. Он не может быть назначен (избран) на другую должность или в другой суд без его согласия.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2. Полномочия судьи прекращаются или приостанавливаются по решению соответствующей квалификационной коллегии судей, за исключением случаев прекращения полномочий судьи в связи с истечением их срока или достижения им предельного возраста пребывания в должности судьи, а также случаев, указанных в </w:t>
      </w:r>
      <w:hyperlink w:anchor="P146">
        <w:r>
          <w:rPr>
            <w:color w:val="0000FF"/>
          </w:rPr>
          <w:t>части 3</w:t>
        </w:r>
      </w:hyperlink>
      <w:r>
        <w:t xml:space="preserve"> настоящей статьи.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Федерации.</w:t>
      </w:r>
    </w:p>
    <w:p w:rsidR="00037EDB" w:rsidRDefault="00037EDB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63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37EDB" w:rsidRDefault="00037EDB">
      <w:pPr>
        <w:pStyle w:val="ConsPlusNormal"/>
        <w:spacing w:before="220"/>
        <w:ind w:firstLine="540"/>
        <w:jc w:val="both"/>
      </w:pPr>
      <w:bookmarkStart w:id="2" w:name="P146"/>
      <w:bookmarkEnd w:id="2"/>
      <w:r>
        <w:t xml:space="preserve">3. </w:t>
      </w:r>
      <w:proofErr w:type="gramStart"/>
      <w:r>
        <w:t>Полномочия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Федерации, Председателя Верховного Суда Российской Федерации, заместителей Председателя Верховного Суда Российской Федерации и судей Верховного Суда Российской Федерации, председателей, заместителей председателей и судей кассационных судов общей юрисдикции, апелляционных судов общей юрисдикции, военного кассационного суда, военного апелляционного суда, арбитражных судов округов, арбитражных апелляционных судов</w:t>
      </w:r>
      <w:proofErr w:type="gramEnd"/>
      <w:r>
        <w:t>,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поступка, порочащего честь и достоинство судьи, а также в иных случаях, свидетельствующих о невозможности осуществления судьей своих полномочий, в том числе: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несоблюдения ограничений, запретов и требований, установленных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коррупции";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прекращения гражданства Российской Федерации, приобретения гражданства (подданства)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нарушения судьей, его супругом (супругой)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занятия деятельностью, несовместимой с должностью судьи;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в иных случаях, предусмотренных другими федеральными конституционными законами.</w:t>
      </w:r>
    </w:p>
    <w:p w:rsidR="00037EDB" w:rsidRDefault="00037EDB">
      <w:pPr>
        <w:pStyle w:val="ConsPlusNormal"/>
        <w:jc w:val="both"/>
      </w:pPr>
      <w:r>
        <w:t xml:space="preserve">(часть 3 введена Федеральным конституционным </w:t>
      </w:r>
      <w:hyperlink r:id="rId65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4. </w:t>
      </w:r>
      <w:hyperlink r:id="rId66">
        <w:r>
          <w:rPr>
            <w:color w:val="0000FF"/>
          </w:rPr>
          <w:t>Порядок</w:t>
        </w:r>
      </w:hyperlink>
      <w:r>
        <w:t xml:space="preserve"> внесения в Совет </w:t>
      </w:r>
      <w:proofErr w:type="gramStart"/>
      <w:r>
        <w:t>Федерации Федерального Собрания Российской Федерации представления Президента Российской Федерации</w:t>
      </w:r>
      <w:proofErr w:type="gramEnd"/>
      <w:r>
        <w:t xml:space="preserve"> о прекращении полномочий указанных в </w:t>
      </w:r>
      <w:hyperlink w:anchor="P146">
        <w:r>
          <w:rPr>
            <w:color w:val="0000FF"/>
          </w:rPr>
          <w:t>части 3</w:t>
        </w:r>
      </w:hyperlink>
      <w:r>
        <w:t xml:space="preserve"> настоящей статьи категорий судей определяется Президентом Российской Федерации.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такого представления.</w:t>
      </w:r>
    </w:p>
    <w:p w:rsidR="00037EDB" w:rsidRDefault="00037EDB">
      <w:pPr>
        <w:pStyle w:val="ConsPlusNormal"/>
        <w:jc w:val="both"/>
      </w:pPr>
      <w:r>
        <w:t xml:space="preserve">(часть 4 введена Федеральным конституционным </w:t>
      </w:r>
      <w:hyperlink r:id="rId67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037EDB" w:rsidRDefault="00037EDB">
      <w:pPr>
        <w:pStyle w:val="ConsPlusNormal"/>
        <w:jc w:val="both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16. Неприкосновенность судьи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 xml:space="preserve">Судья неприкосновенен. Гарантии неприкосновенности судьи устанавливаются федеральным </w:t>
      </w:r>
      <w:hyperlink r:id="rId68">
        <w:r>
          <w:rPr>
            <w:color w:val="0000FF"/>
          </w:rPr>
          <w:t>законом</w:t>
        </w:r>
      </w:hyperlink>
      <w:r>
        <w:t>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jc w:val="center"/>
        <w:outlineLvl w:val="0"/>
      </w:pPr>
      <w:r>
        <w:t>Глава 3. СУДЫ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17. Порядок создания и упразднения судов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 xml:space="preserve">1. Конституционный Суд Российской Федерации, Верховный Суд Российской Федерации, созданные в соответствии с </w:t>
      </w:r>
      <w:hyperlink r:id="rId69">
        <w:r>
          <w:rPr>
            <w:color w:val="0000FF"/>
          </w:rPr>
          <w:t>Конституцией</w:t>
        </w:r>
      </w:hyperlink>
      <w:r>
        <w:t xml:space="preserve"> Российской Федерации, могут быть упразднены только путем внесения поправок в </w:t>
      </w:r>
      <w:hyperlink r:id="rId70">
        <w:r>
          <w:rPr>
            <w:color w:val="0000FF"/>
          </w:rPr>
          <w:t>Конституцию</w:t>
        </w:r>
      </w:hyperlink>
      <w:r>
        <w:t xml:space="preserve"> Российской Федерации. Другие федеральные суды создаются и упраздняются только федеральным законом.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71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2. Должности мировых судей создаются и упраздняются законами субъектов Российской Федерации.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72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3. Никакой суд не может быть упразднен, если отнесенные к его ведению вопросы осуществления правосудия не были одновременно переданы в юрисдикцию другого суда.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18. Конституционный Суд Российской Федерации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Конституционный Суд Российской Федерации является высшим судебным органом конституционного контроля в Российской Федерации, осуществляющим судебную власть посредством конституционного судопроизводства.</w:t>
      </w:r>
    </w:p>
    <w:p w:rsidR="00037EDB" w:rsidRDefault="00037EDB">
      <w:pPr>
        <w:pStyle w:val="ConsPlusNormal"/>
        <w:jc w:val="both"/>
      </w:pPr>
      <w:r>
        <w:t xml:space="preserve">(часть 1 в ред. Федерального конституционного </w:t>
      </w:r>
      <w:hyperlink r:id="rId73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2. Полномочия, порядок образования и деятельности Конституционного Суда Российской Федерации устанавливаются Федеральным конституционным </w:t>
      </w:r>
      <w:hyperlink r:id="rId74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037EDB" w:rsidRDefault="00037EDB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75">
        <w:r>
          <w:rPr>
            <w:color w:val="0000FF"/>
          </w:rPr>
          <w:t>закона</w:t>
        </w:r>
      </w:hyperlink>
      <w:r>
        <w:t xml:space="preserve"> от 08.12.2020 N 7-ФКЗ)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3. Порядок и особенности прекращения полномочий Председателя Конституционного Суда Российской Федерации,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</w:t>
      </w:r>
      <w:hyperlink r:id="rId76">
        <w:r>
          <w:rPr>
            <w:color w:val="0000FF"/>
          </w:rPr>
          <w:t>законом</w:t>
        </w:r>
      </w:hyperlink>
      <w:r>
        <w:t xml:space="preserve"> "О Конституционном Суде Российской Федерации".</w:t>
      </w:r>
    </w:p>
    <w:p w:rsidR="00037EDB" w:rsidRDefault="00037EDB">
      <w:pPr>
        <w:pStyle w:val="ConsPlusNormal"/>
        <w:jc w:val="both"/>
      </w:pPr>
      <w:r>
        <w:t xml:space="preserve">(часть 3 введена Федеральным конституционным </w:t>
      </w:r>
      <w:hyperlink r:id="rId77">
        <w:r>
          <w:rPr>
            <w:color w:val="0000FF"/>
          </w:rPr>
          <w:t>законом</w:t>
        </w:r>
      </w:hyperlink>
      <w:r>
        <w:t xml:space="preserve"> от 08.12.2020 N 7-ФКЗ)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19. Верховный Суд Российской Федерации</w:t>
      </w:r>
    </w:p>
    <w:p w:rsidR="00037EDB" w:rsidRDefault="00037EDB">
      <w:pPr>
        <w:pStyle w:val="ConsPlusNormal"/>
        <w:ind w:firstLine="540"/>
        <w:jc w:val="both"/>
      </w:pPr>
    </w:p>
    <w:p w:rsidR="00037EDB" w:rsidRDefault="00037EDB">
      <w:pPr>
        <w:pStyle w:val="ConsPlusNormal"/>
        <w:ind w:firstLine="540"/>
        <w:jc w:val="both"/>
      </w:pPr>
      <w:r>
        <w:t xml:space="preserve">(в ред. Федерального конституционного </w:t>
      </w:r>
      <w:hyperlink r:id="rId78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37EDB" w:rsidRDefault="00037EDB">
      <w:pPr>
        <w:pStyle w:val="ConsPlusNormal"/>
        <w:ind w:firstLine="540"/>
        <w:jc w:val="both"/>
      </w:pPr>
    </w:p>
    <w:p w:rsidR="00037EDB" w:rsidRDefault="00037EDB">
      <w:pPr>
        <w:pStyle w:val="ConsPlusNormal"/>
        <w:ind w:firstLine="540"/>
        <w:jc w:val="both"/>
      </w:pPr>
      <w:r>
        <w:t>1. Верховный Суд Российской Федерации является высшим судебным органом по гражданским делам, делам по разрешению экономических споров, уголовным, административным и иным делам, подсудным судам, образованным в соответствии с настоящим Федеральным конституционным законом.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Верховный Суд Российской Федерации осуществляет в предусмотренных федеральным законом процессуальных формах судебный надзор за деятельностью судов, образованных в соответствии с настоящим Федеральным конституционным законом, рассматривая гражданские дела, дела по разрешению экономических споров, уголовные, административные и иные дела, подсудные указанным судам, в качестве суда надзорной инстанции, а также в пределах своей компетенции в качестве суда апелляционной и кассационной инстанций.</w:t>
      </w:r>
      <w:proofErr w:type="gramEnd"/>
    </w:p>
    <w:p w:rsidR="00037EDB" w:rsidRDefault="00037EDB">
      <w:pPr>
        <w:pStyle w:val="ConsPlusNormal"/>
        <w:spacing w:before="220"/>
        <w:ind w:firstLine="540"/>
        <w:jc w:val="both"/>
      </w:pPr>
      <w:r>
        <w:lastRenderedPageBreak/>
        <w:t>3.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4.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практики.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5. Полномочия, порядок образования и деятельности Верховного Суда Российской Федерации устанавливаются федеральным конституционным </w:t>
      </w:r>
      <w:hyperlink r:id="rId79">
        <w:r>
          <w:rPr>
            <w:color w:val="0000FF"/>
          </w:rPr>
          <w:t>законом</w:t>
        </w:r>
      </w:hyperlink>
      <w:r>
        <w:t xml:space="preserve"> о Верховном Суде Российской Федерации.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19.1. Кассационный суд общей юрисдикции</w:t>
      </w:r>
    </w:p>
    <w:p w:rsidR="00037EDB" w:rsidRDefault="00037EDB">
      <w:pPr>
        <w:pStyle w:val="ConsPlusNormal"/>
        <w:ind w:firstLine="540"/>
        <w:jc w:val="both"/>
      </w:pPr>
    </w:p>
    <w:p w:rsidR="00037EDB" w:rsidRDefault="00037EDB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80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037EDB" w:rsidRDefault="00037EDB">
      <w:pPr>
        <w:pStyle w:val="ConsPlusNormal"/>
        <w:jc w:val="both"/>
      </w:pPr>
    </w:p>
    <w:p w:rsidR="00037EDB" w:rsidRDefault="00037EDB">
      <w:pPr>
        <w:pStyle w:val="ConsPlusNormal"/>
        <w:ind w:firstLine="540"/>
        <w:jc w:val="both"/>
      </w:pPr>
      <w:r>
        <w:t>1.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2.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судьям, если иное не установлено федеральным конституционным законом.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кассационных судов общей юрисдикции устанавливаются федеральным конституционным </w:t>
      </w:r>
      <w:hyperlink r:id="rId81">
        <w:r>
          <w:rPr>
            <w:color w:val="0000FF"/>
          </w:rPr>
          <w:t>законом</w:t>
        </w:r>
      </w:hyperlink>
      <w:r>
        <w:t>.</w:t>
      </w:r>
    </w:p>
    <w:p w:rsidR="00037EDB" w:rsidRDefault="00037EDB">
      <w:pPr>
        <w:pStyle w:val="ConsPlusNormal"/>
        <w:jc w:val="both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19.2. Апелляционный суд общей юрисдикции</w:t>
      </w:r>
    </w:p>
    <w:p w:rsidR="00037EDB" w:rsidRDefault="00037EDB">
      <w:pPr>
        <w:pStyle w:val="ConsPlusNormal"/>
        <w:ind w:firstLine="540"/>
        <w:jc w:val="both"/>
      </w:pPr>
    </w:p>
    <w:p w:rsidR="00037EDB" w:rsidRDefault="00037EDB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82">
        <w:r>
          <w:rPr>
            <w:color w:val="0000FF"/>
          </w:rPr>
          <w:t>законом</w:t>
        </w:r>
      </w:hyperlink>
      <w:r>
        <w:t xml:space="preserve"> от 29.07.2018 N 1-ФКЗ)</w:t>
      </w:r>
    </w:p>
    <w:p w:rsidR="00037EDB" w:rsidRDefault="00037EDB">
      <w:pPr>
        <w:pStyle w:val="ConsPlusNormal"/>
        <w:jc w:val="both"/>
      </w:pPr>
    </w:p>
    <w:p w:rsidR="00037EDB" w:rsidRDefault="00037EDB">
      <w:pPr>
        <w:pStyle w:val="ConsPlusNormal"/>
        <w:ind w:firstLine="540"/>
        <w:jc w:val="both"/>
      </w:pPr>
      <w:r>
        <w:t>1.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2.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республик, краевым (областным) судам, судам городов федерального значения, суду автономной области, судам автономных округов, если иное не установлено федеральным конституционным законом.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апелляционных судов общей юрисдикции устанавливаются федеральным конституционным </w:t>
      </w:r>
      <w:hyperlink r:id="rId83">
        <w:r>
          <w:rPr>
            <w:color w:val="0000FF"/>
          </w:rPr>
          <w:t>законом</w:t>
        </w:r>
      </w:hyperlink>
      <w:r>
        <w:t>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20. Верховный суд республики, краевой (областной) суд, суд города федерального значения, суд автономной области, суд автономного округа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bookmarkStart w:id="3" w:name="P207"/>
      <w:bookmarkEnd w:id="3"/>
      <w:r>
        <w:t>1. Верховный суд республики, краевой (областной) суд, суд города федерального значения, суд автономной области, суд автономного округа в пределах своей компетенции рассматривают дела в качестве суда первой и апелляционной инстанций, по новым или вновь открывшимся обстоятельствам и осуществляют другие полномочия, предусмотренные федеральным конституционным законом.</w:t>
      </w:r>
    </w:p>
    <w:p w:rsidR="00037EDB" w:rsidRDefault="00037EDB">
      <w:pPr>
        <w:pStyle w:val="ConsPlusNormal"/>
        <w:jc w:val="both"/>
      </w:pPr>
      <w:r>
        <w:t xml:space="preserve">(часть 1 в ред. Федерального конституционного </w:t>
      </w:r>
      <w:hyperlink r:id="rId84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2. Перечисленные в </w:t>
      </w:r>
      <w:hyperlink w:anchor="P207">
        <w:r>
          <w:rPr>
            <w:color w:val="0000FF"/>
          </w:rPr>
          <w:t>части 1</w:t>
        </w:r>
      </w:hyperlink>
      <w:r>
        <w:t xml:space="preserve"> настоящей статьи суды являются непосредственно вышестоящими судебными инстанциями по отношению к районным судам, действующим на </w:t>
      </w:r>
      <w:r>
        <w:lastRenderedPageBreak/>
        <w:t>территории соответствующего субъекта Российской Федерации.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судов, перечисленных в </w:t>
      </w:r>
      <w:hyperlink w:anchor="P207">
        <w:r>
          <w:rPr>
            <w:color w:val="0000FF"/>
          </w:rPr>
          <w:t>части 1</w:t>
        </w:r>
      </w:hyperlink>
      <w:r>
        <w:t xml:space="preserve"> настоящей статьи, устанавливаются федеральным конституционным законом.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21. Районный суд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Районный суд в пределах своей компетенции рассматривает дела в качестве суда первой и второй инстанции и осуществляет другие полномочия, предусмотренные федеральным конституционным законом.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2. Районный суд является непосредственно вышестоящей судебной инстанцией по отношению к мировым судьям, действующим на территории соответствующего судебного района.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3. Полномочия, порядок образования и деятельности районного суда устанавливаются федеральным конституционным законом.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22. Военные суды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Военные суды осуществляют судебную власть в Вооруженных Силах Российской Федерации, других войсках, воинских формированиях и органах, где федеральным законом предусмотрена военная служба.</w:t>
      </w:r>
    </w:p>
    <w:p w:rsidR="00037EDB" w:rsidRDefault="00037EDB">
      <w:pPr>
        <w:pStyle w:val="ConsPlusNormal"/>
        <w:jc w:val="both"/>
      </w:pPr>
      <w:r>
        <w:t xml:space="preserve">(часть 1 в ред. Федерального конституционного </w:t>
      </w:r>
      <w:hyperlink r:id="rId85">
        <w:r>
          <w:rPr>
            <w:color w:val="0000FF"/>
          </w:rPr>
          <w:t>закона</w:t>
        </w:r>
      </w:hyperlink>
      <w:r>
        <w:t xml:space="preserve"> от 29.07.2018 N 1-ФКЗ)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2. Военные суды в пределах своей компетенции рассматривают дела в качестве суда первой и второй инстанции, по новым или вновь открывшимся обстоятельствам.</w:t>
      </w:r>
    </w:p>
    <w:p w:rsidR="00037EDB" w:rsidRDefault="00037EDB">
      <w:pPr>
        <w:pStyle w:val="ConsPlusNormal"/>
        <w:jc w:val="both"/>
      </w:pPr>
      <w:r>
        <w:t xml:space="preserve">(в ред. Федеральных конституционных законов от 05.02.2014 </w:t>
      </w:r>
      <w:hyperlink r:id="rId86">
        <w:r>
          <w:rPr>
            <w:color w:val="0000FF"/>
          </w:rPr>
          <w:t>N 4-ФКЗ</w:t>
        </w:r>
      </w:hyperlink>
      <w:r>
        <w:t xml:space="preserve">, от 29.07.2018 </w:t>
      </w:r>
      <w:hyperlink r:id="rId87">
        <w:r>
          <w:rPr>
            <w:color w:val="0000FF"/>
          </w:rPr>
          <w:t>N 1-ФКЗ</w:t>
        </w:r>
      </w:hyperlink>
      <w:r>
        <w:t>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военных судов устанавливаются федеральным конституционным </w:t>
      </w:r>
      <w:hyperlink r:id="rId88">
        <w:r>
          <w:rPr>
            <w:color w:val="0000FF"/>
          </w:rPr>
          <w:t>законом</w:t>
        </w:r>
      </w:hyperlink>
      <w:r>
        <w:t>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 xml:space="preserve">Статья 23. Утратила силу. - Федеральный конституционный </w:t>
      </w:r>
      <w:hyperlink r:id="rId89">
        <w:r>
          <w:rPr>
            <w:color w:val="0000FF"/>
          </w:rPr>
          <w:t>закон</w:t>
        </w:r>
      </w:hyperlink>
      <w:r>
        <w:t xml:space="preserve"> от 05.02.2014 N 4-ФКЗ.</w:t>
      </w:r>
    </w:p>
    <w:p w:rsidR="00037EDB" w:rsidRDefault="00037EDB">
      <w:pPr>
        <w:pStyle w:val="ConsPlusNormal"/>
        <w:ind w:firstLine="540"/>
        <w:jc w:val="both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24. Арбитражный суд округа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90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Арбитражный суд округа (арбитражный кассационный суд) рассматривает в соответствии с федеральным законом дела в качестве суда первой инстанции, в качестве суда кассационной инстанции и по новым или вновь открывшимся обстоятельствам.</w:t>
      </w:r>
    </w:p>
    <w:p w:rsidR="00037EDB" w:rsidRDefault="00037EDB">
      <w:pPr>
        <w:pStyle w:val="ConsPlusNormal"/>
        <w:jc w:val="both"/>
      </w:pPr>
      <w:r>
        <w:t xml:space="preserve">(в ред. Федеральных конституционных законов от 06.12.2011 </w:t>
      </w:r>
      <w:hyperlink r:id="rId91">
        <w:r>
          <w:rPr>
            <w:color w:val="0000FF"/>
          </w:rPr>
          <w:t>N 4-ФКЗ</w:t>
        </w:r>
      </w:hyperlink>
      <w:r>
        <w:t xml:space="preserve">, от 05.02.2014 </w:t>
      </w:r>
      <w:hyperlink r:id="rId92">
        <w:r>
          <w:rPr>
            <w:color w:val="0000FF"/>
          </w:rPr>
          <w:t>N 4-ФКЗ</w:t>
        </w:r>
      </w:hyperlink>
      <w:r>
        <w:t>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2.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Федерации, если иное не установлено федеральным конституционным законом.</w:t>
      </w:r>
    </w:p>
    <w:p w:rsidR="00037EDB" w:rsidRDefault="00037EDB">
      <w:pPr>
        <w:pStyle w:val="ConsPlusNormal"/>
        <w:jc w:val="both"/>
      </w:pPr>
      <w:r>
        <w:t xml:space="preserve">(в ред. Федеральных конституционных законов от 04.07.2003 </w:t>
      </w:r>
      <w:hyperlink r:id="rId93">
        <w:r>
          <w:rPr>
            <w:color w:val="0000FF"/>
          </w:rPr>
          <w:t>N 3-ФКЗ</w:t>
        </w:r>
      </w:hyperlink>
      <w:r>
        <w:t xml:space="preserve">, от 06.12.2011 </w:t>
      </w:r>
      <w:hyperlink r:id="rId94">
        <w:r>
          <w:rPr>
            <w:color w:val="0000FF"/>
          </w:rPr>
          <w:t>N 4-ФКЗ</w:t>
        </w:r>
      </w:hyperlink>
      <w:r>
        <w:t xml:space="preserve">, от 05.02.2014 </w:t>
      </w:r>
      <w:hyperlink r:id="rId95">
        <w:r>
          <w:rPr>
            <w:color w:val="0000FF"/>
          </w:rPr>
          <w:t>N 4-ФКЗ</w:t>
        </w:r>
      </w:hyperlink>
      <w:r>
        <w:t>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3. Полномочия, порядок образования и деятельности арбитражного суда округа устанавливаются федеральным конституционным </w:t>
      </w:r>
      <w:hyperlink r:id="rId96">
        <w:r>
          <w:rPr>
            <w:color w:val="0000FF"/>
          </w:rPr>
          <w:t>законом</w:t>
        </w:r>
      </w:hyperlink>
      <w:r>
        <w:t>.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97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24.1. Арбитражный апелляционный суд</w:t>
      </w:r>
    </w:p>
    <w:p w:rsidR="00037EDB" w:rsidRDefault="00037EDB">
      <w:pPr>
        <w:pStyle w:val="ConsPlusNormal"/>
        <w:ind w:firstLine="540"/>
        <w:jc w:val="both"/>
      </w:pPr>
    </w:p>
    <w:p w:rsidR="00037EDB" w:rsidRDefault="00037EDB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98">
        <w:r>
          <w:rPr>
            <w:color w:val="0000FF"/>
          </w:rPr>
          <w:t>законом</w:t>
        </w:r>
      </w:hyperlink>
      <w:r>
        <w:t xml:space="preserve"> от 04.07.2003 N 3-ФКЗ)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обстоятельствам.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99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2. Полномочия, порядок образования и деятельности арбитражного апелляционного суда устанавливаются федеральным конституционным </w:t>
      </w:r>
      <w:hyperlink r:id="rId100">
        <w:r>
          <w:rPr>
            <w:color w:val="0000FF"/>
          </w:rPr>
          <w:t>законом</w:t>
        </w:r>
      </w:hyperlink>
      <w:r>
        <w:t>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25. Арбитражный суд субъекта Российской Федерации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обстоятельствам.</w:t>
      </w:r>
    </w:p>
    <w:p w:rsidR="00037EDB" w:rsidRDefault="00037EDB">
      <w:pPr>
        <w:pStyle w:val="ConsPlusNormal"/>
        <w:jc w:val="both"/>
      </w:pPr>
      <w:r>
        <w:t xml:space="preserve">(в ред. Федеральных конституционных законов от 04.07.2003 </w:t>
      </w:r>
      <w:hyperlink r:id="rId101">
        <w:r>
          <w:rPr>
            <w:color w:val="0000FF"/>
          </w:rPr>
          <w:t>N 3-ФКЗ</w:t>
        </w:r>
      </w:hyperlink>
      <w:r>
        <w:t xml:space="preserve">, от 05.02.2014 </w:t>
      </w:r>
      <w:hyperlink r:id="rId102">
        <w:r>
          <w:rPr>
            <w:color w:val="0000FF"/>
          </w:rPr>
          <w:t>N 4-ФКЗ</w:t>
        </w:r>
      </w:hyperlink>
      <w:r>
        <w:t>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2. Полномочия, порядок образования и деятельности арбитражного суда субъекта Российской Федерации устанавливаются федеральным конституционным </w:t>
      </w:r>
      <w:hyperlink r:id="rId103">
        <w:r>
          <w:rPr>
            <w:color w:val="0000FF"/>
          </w:rPr>
          <w:t>законом</w:t>
        </w:r>
      </w:hyperlink>
      <w:r>
        <w:t>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26. Специализированные федеральные суды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Специализированные федеральные суды по рассмотрению гражданских и административных дел, подсудных судам общей юрисдикции, а также экономических споров и иных дел, рассматриваемых арбитражными судами, учреждаются путем внесения изменений и дополнений в настоящий Федеральный конституционный закон.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104">
        <w:r>
          <w:rPr>
            <w:color w:val="0000FF"/>
          </w:rPr>
          <w:t>закона</w:t>
        </w:r>
      </w:hyperlink>
      <w:r>
        <w:t xml:space="preserve"> от 06.12.2011 N 4-ФКЗ)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2. Полномочия, порядок образования и деятельности специализированных федеральных судов устанавливаются федеральным конституционным законом.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26.1. Суд по интеллектуальным правам</w:t>
      </w:r>
    </w:p>
    <w:p w:rsidR="00037EDB" w:rsidRDefault="00037EDB">
      <w:pPr>
        <w:pStyle w:val="ConsPlusNormal"/>
        <w:ind w:firstLine="540"/>
        <w:jc w:val="both"/>
      </w:pPr>
    </w:p>
    <w:p w:rsidR="00037EDB" w:rsidRDefault="00037EDB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конституционным </w:t>
      </w:r>
      <w:hyperlink r:id="rId105">
        <w:r>
          <w:rPr>
            <w:color w:val="0000FF"/>
          </w:rPr>
          <w:t>законом</w:t>
        </w:r>
      </w:hyperlink>
      <w:r>
        <w:t xml:space="preserve"> от 06.12.2011 N 4-ФКЗ)</w:t>
      </w:r>
    </w:p>
    <w:p w:rsidR="00037EDB" w:rsidRDefault="00037EDB">
      <w:pPr>
        <w:pStyle w:val="ConsPlusNormal"/>
        <w:ind w:firstLine="540"/>
        <w:jc w:val="both"/>
      </w:pPr>
    </w:p>
    <w:p w:rsidR="00037EDB" w:rsidRDefault="00037EDB">
      <w:pPr>
        <w:pStyle w:val="ConsPlusNormal"/>
        <w:ind w:firstLine="540"/>
        <w:jc w:val="both"/>
      </w:pPr>
      <w:bookmarkStart w:id="4" w:name="P262"/>
      <w:bookmarkEnd w:id="4"/>
      <w:r>
        <w:t>Суд по интеллектуальным правам является специализированным арбитражным судом, рассматривающим в пределах своей компетенции дела по спорам, связанным с защитой интеллектуальных прав, в качестве суда первой и кассационной инстанций.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 xml:space="preserve">Статья 27. Утратила силу с 1 января 2023 года. - Федеральный конституционный </w:t>
      </w:r>
      <w:hyperlink r:id="rId106">
        <w:r>
          <w:rPr>
            <w:color w:val="0000FF"/>
          </w:rPr>
          <w:t>закон</w:t>
        </w:r>
      </w:hyperlink>
      <w:r>
        <w:t xml:space="preserve"> от 08.12.2020 N 7-ФКЗ.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28. Мировой судья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Мировой судья в пределах своей компетенции рассматривает гражданские, административные и уголовные дела в качестве суда первой инстанции.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2. Полномочия и порядок деятельности мирового судьи устанавливаются федеральным </w:t>
      </w:r>
      <w:hyperlink r:id="rId107">
        <w:r>
          <w:rPr>
            <w:color w:val="0000FF"/>
          </w:rPr>
          <w:t>законом</w:t>
        </w:r>
      </w:hyperlink>
      <w:r>
        <w:t xml:space="preserve"> и законом субъекта Российской Федерации.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jc w:val="center"/>
        <w:outlineLvl w:val="0"/>
      </w:pPr>
      <w:r>
        <w:t>Глава 4. ЗАКЛЮЧИТЕЛЬНЫЕ ПОЛОЖЕНИЯ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29. Органы судейского сообщества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Для выражения интересов судей как носителей судебной власти формируются в установленном федеральным законом порядке органы судейского сообщества.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lastRenderedPageBreak/>
        <w:t>2. Высшим органом судейского сообщества является Всероссийский съезд судей, который формирует Совет судей Российской Федерации и Высшую квалификационную коллегию судей Российской Федерации.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3. Компетенция и порядок образования органов судейского сообщества устанавливаются федеральным законом.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30. Обеспечение деятельности судов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Обеспечение деятельности Конституционного Суда Российской Федерации и Верховного Суда Российской Федерации осуществляется аппаратами этих судов.</w:t>
      </w:r>
    </w:p>
    <w:p w:rsidR="00037EDB" w:rsidRDefault="00037EDB">
      <w:pPr>
        <w:pStyle w:val="ConsPlusNormal"/>
        <w:jc w:val="both"/>
      </w:pPr>
      <w:r>
        <w:t xml:space="preserve">(часть 1 в ред. Федерального конституционного </w:t>
      </w:r>
      <w:hyperlink r:id="rId108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2. Обеспечение деятельности других судов, образованных в соответствии с настоящим Федеральным конституционным законом, осуществляется Судебным департаментом при Верховном Суде Российской Федерации.</w:t>
      </w:r>
    </w:p>
    <w:p w:rsidR="00037EDB" w:rsidRDefault="00037EDB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109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3. Утратил силу. - Федеральный конституционный </w:t>
      </w:r>
      <w:hyperlink r:id="rId110">
        <w:r>
          <w:rPr>
            <w:color w:val="0000FF"/>
          </w:rPr>
          <w:t>закон</w:t>
        </w:r>
      </w:hyperlink>
      <w:r>
        <w:t xml:space="preserve"> от 05.02.2014 N 4-ФКЗ.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31. Судебный департамент при Верховном Суде Российской Федерации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Судебный департамент при Верховном Суде Российской Федерации и входящие в его систему органы организационно обеспечивают деятельность судов, образованных в соответствии с настоящим Федеральным конституционным законом, и органов судейского сообщества, предоставляют в их распоряжение необходимые ресурсы.</w:t>
      </w:r>
    </w:p>
    <w:p w:rsidR="00037EDB" w:rsidRDefault="00037EDB">
      <w:pPr>
        <w:pStyle w:val="ConsPlusNormal"/>
        <w:jc w:val="both"/>
      </w:pPr>
      <w:r>
        <w:t xml:space="preserve">(часть 1 в ред. Федерального конституционного </w:t>
      </w:r>
      <w:hyperlink r:id="rId111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2.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3. Работники Судебного департамента при Верховном Суде Российской Федерации являются федеральными государственными гражданскими служащими. Им присваиваются классные чины государственной гражданской службы Российской Федерации, классные чины юстиции.</w:t>
      </w:r>
    </w:p>
    <w:p w:rsidR="00037EDB" w:rsidRDefault="00037EDB">
      <w:pPr>
        <w:pStyle w:val="ConsPlusNormal"/>
        <w:jc w:val="both"/>
      </w:pPr>
      <w:r>
        <w:t xml:space="preserve">(часть 3 в ред. Федерального конституционного </w:t>
      </w:r>
      <w:hyperlink r:id="rId112">
        <w:r>
          <w:rPr>
            <w:color w:val="0000FF"/>
          </w:rPr>
          <w:t>закона</w:t>
        </w:r>
      </w:hyperlink>
      <w:r>
        <w:t xml:space="preserve"> от 23.07.2025 N 1-ФКЗ)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4. Судебный департамент при Верховном Суде Российской Федерации является юридическим лицом.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5. Структура,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</w:t>
      </w:r>
      <w:hyperlink r:id="rId113">
        <w:r>
          <w:rPr>
            <w:color w:val="0000FF"/>
          </w:rPr>
          <w:t>законом</w:t>
        </w:r>
      </w:hyperlink>
      <w:r>
        <w:t>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32. Аппарат суда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Аппарат суда осуществляет обеспечение работы суда и подчиняется председателю соответствующего суда.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2. Работники аппарата суда являются государственными гражданскими служащими Российской Федерации, им присваиваются классные чины. Работники аппарата суда также могут замещать должности, не являющиеся должностями государственной гражданской службы.</w:t>
      </w:r>
    </w:p>
    <w:p w:rsidR="00037EDB" w:rsidRDefault="00037EDB">
      <w:pPr>
        <w:pStyle w:val="ConsPlusNormal"/>
        <w:jc w:val="both"/>
      </w:pPr>
      <w:r>
        <w:t xml:space="preserve">(часть 2 в ред. Федерального конституционного </w:t>
      </w:r>
      <w:hyperlink r:id="rId114">
        <w:r>
          <w:rPr>
            <w:color w:val="0000FF"/>
          </w:rPr>
          <w:t>закона</w:t>
        </w:r>
      </w:hyperlink>
      <w:r>
        <w:t xml:space="preserve"> от 23.07.2025 N 1-ФКЗ)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3. Имеющие классные чины работники аппарата суда обеспечиваются служебным </w:t>
      </w:r>
      <w:r>
        <w:lastRenderedPageBreak/>
        <w:t>обмундированием.</w:t>
      </w:r>
    </w:p>
    <w:p w:rsidR="00037EDB" w:rsidRDefault="00037EDB">
      <w:pPr>
        <w:pStyle w:val="ConsPlusNormal"/>
        <w:jc w:val="both"/>
      </w:pPr>
      <w:r>
        <w:t xml:space="preserve">(часть 3 введена Федеральным конституционным </w:t>
      </w:r>
      <w:hyperlink r:id="rId115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4.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Федерации.</w:t>
      </w:r>
    </w:p>
    <w:p w:rsidR="00037EDB" w:rsidRDefault="00037EDB">
      <w:pPr>
        <w:pStyle w:val="ConsPlusNormal"/>
        <w:jc w:val="both"/>
      </w:pPr>
      <w:r>
        <w:t xml:space="preserve">(часть 4 введена Федеральным конституционным </w:t>
      </w:r>
      <w:hyperlink r:id="rId116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Федерации,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Федерации.</w:t>
      </w:r>
      <w:proofErr w:type="gramEnd"/>
    </w:p>
    <w:p w:rsidR="00037EDB" w:rsidRDefault="00037EDB">
      <w:pPr>
        <w:pStyle w:val="ConsPlusNormal"/>
        <w:jc w:val="both"/>
      </w:pPr>
      <w:r>
        <w:t xml:space="preserve">(часть 5 введена Федеральным конституционным </w:t>
      </w:r>
      <w:hyperlink r:id="rId117">
        <w:r>
          <w:rPr>
            <w:color w:val="0000FF"/>
          </w:rPr>
          <w:t>законом</w:t>
        </w:r>
      </w:hyperlink>
      <w:r>
        <w:t xml:space="preserve"> от 16.04.2022 N 1-ФКЗ)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33. Финансирование судов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Финансирование судов должно обеспечивать возможность полного и независимого осуществления правосудия в соответствии с федеральным законом.</w:t>
      </w:r>
    </w:p>
    <w:p w:rsidR="00037EDB" w:rsidRDefault="00037EDB">
      <w:pPr>
        <w:pStyle w:val="ConsPlusNormal"/>
        <w:spacing w:before="220"/>
        <w:ind w:firstLine="540"/>
        <w:jc w:val="both"/>
      </w:pPr>
      <w:bookmarkStart w:id="5" w:name="P312"/>
      <w:bookmarkEnd w:id="5"/>
      <w:r>
        <w:t>2. Финансирование Конституционного Суда Российской Федерации, Верховного Суда Российской Федерации, судов общей юрисдикции,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бюджете.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118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3.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Федерации, Верховного Суда Российской Федерации, руководителем Судебного департамента при Верховном Суде Российской Федерации и с Советом судей Российской Федерации. При наличии разногласий Правительство Российской Федерации прилагает к проекту федерального бюджета предложения соответствующих судов, Судебного департамента при Верховном Суде Российской Федерации и Совета судей Российской Федерации вместе со своим заключением.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119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4. Представители Конституционного Суда Российской Федерации, Верховного Суда Российской Федерации, Совета судей Российской Федерации,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Федерации.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120">
        <w:r>
          <w:rPr>
            <w:color w:val="0000FF"/>
          </w:rPr>
          <w:t>закона</w:t>
        </w:r>
      </w:hyperlink>
      <w:r>
        <w:t xml:space="preserve"> от 05.02.2014 N 4-ФКЗ)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5. Размер бюджетных средств, выделенных на финансирование судов в текущем финансовом году или подлежащих выделению на очередной финансовый год, может быть уменьшен лишь с согласия Всероссийского съезда судей или Совета судей Российской Федерации.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34. Символы государственной власти в судах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 xml:space="preserve">1. На зданиях судов устанавливается Государственный флаг Российской Федерации, а в зале судебных заседаний помещаются Государственный флаг Российской Федерации и изображение Государственного герба Российской Федерации. На зданиях судов может также устанавливаться флаг субъекта Российской Федерации, а в залах судебных заседаний - устанавливаться флаг и </w:t>
      </w:r>
      <w:r>
        <w:lastRenderedPageBreak/>
        <w:t>помещаться изображение герба субъекта Российской Федерации.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2. При осуществлении правосудия судьи заседают в мантиях либо имеют другой отличительный знак своей должности.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jc w:val="center"/>
        <w:outlineLvl w:val="0"/>
      </w:pPr>
      <w:r>
        <w:t>Глава 5. ПОРЯДОК ВВЕДЕНИЯ В ДЕЙСТВИЕ НАСТОЯЩЕГО</w:t>
      </w:r>
    </w:p>
    <w:p w:rsidR="00037EDB" w:rsidRDefault="00037EDB">
      <w:pPr>
        <w:pStyle w:val="ConsPlusTitle"/>
        <w:jc w:val="center"/>
      </w:pPr>
      <w:r>
        <w:t>ФЕДЕРАЛЬНОГО КОНСТИТУЦИОННОГО ЗАКОНА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35. Срок введения в действие настоящего Федерального конституционного закона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Ввести настоящий Федеральный конституционный закон в действие с 1 января 1997 года.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2. </w:t>
      </w:r>
      <w:hyperlink r:id="rId121">
        <w:r>
          <w:rPr>
            <w:color w:val="0000FF"/>
          </w:rPr>
          <w:t>Закон</w:t>
        </w:r>
      </w:hyperlink>
      <w:r>
        <w:t xml:space="preserve"> РСФСР от 8 июля 1981 года "О судоустройстве РСФСР" с последующими изменениями и дополнениями (Ведомости Верховного Совета РСФСР, 1981, N 28, ст. 976; Ведомости Съезда народных депутатов Российской Федерации и Верховного Совета Российской Федерации, 1992, N 27, ст. 1560; N 30, ст. 1794; 1993, N 33, ст. 1313; </w:t>
      </w:r>
      <w:proofErr w:type="gramStart"/>
      <w:r>
        <w:t>Собрание законодательства Российской Федерации, 1994, N 32, ст. 3300) применяется в части, не противоречащей настоящему Федеральному конституционному закону.</w:t>
      </w:r>
      <w:proofErr w:type="gramEnd"/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3. </w:t>
      </w:r>
      <w:hyperlink r:id="rId122">
        <w:r>
          <w:rPr>
            <w:color w:val="0000FF"/>
          </w:rPr>
          <w:t>Положение</w:t>
        </w:r>
      </w:hyperlink>
      <w:r>
        <w:t xml:space="preserve"> о военных трибуналах в редакции Закона СССР от 25 июня 1980 года (Ведомости Верховного Совета СССР, 1980, N 27, ст. 546) применяется в части, не противоречащей настоящему Федеральному конституционному закону.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4. Часть 2 </w:t>
      </w:r>
      <w:hyperlink w:anchor="P312">
        <w:r>
          <w:rPr>
            <w:color w:val="0000FF"/>
          </w:rPr>
          <w:t>статьи 33</w:t>
        </w:r>
      </w:hyperlink>
      <w:r>
        <w:t xml:space="preserve">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</w:t>
      </w:r>
      <w:hyperlink r:id="rId123">
        <w:r>
          <w:rPr>
            <w:color w:val="0000FF"/>
          </w:rPr>
          <w:t>закона</w:t>
        </w:r>
      </w:hyperlink>
      <w:r>
        <w:t>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5. До вступления в силу федерального конституционного </w:t>
      </w:r>
      <w:hyperlink r:id="rId124">
        <w:r>
          <w:rPr>
            <w:color w:val="0000FF"/>
          </w:rPr>
          <w:t>закона</w:t>
        </w:r>
      </w:hyperlink>
      <w:r>
        <w:t xml:space="preserve"> о военных судах финансирование и материально-техническое обеспечение военных судов осуществляются в порядке, установленном Федеральным </w:t>
      </w:r>
      <w:hyperlink r:id="rId125">
        <w:r>
          <w:rPr>
            <w:color w:val="0000FF"/>
          </w:rPr>
          <w:t>законом</w:t>
        </w:r>
      </w:hyperlink>
      <w:r>
        <w:t xml:space="preserve"> "О некоторых вопросах организации и деятельности военных судов и органов военной юстиции".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36. Особенности судопроизводства в судах общей юрисдикции после введения в действие настоящего Федерального конституционного закона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Районные (городские) суды, образованные до введения в действие настоящего Федерального конституционного закона, считаются районными судами.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2. Суды, рассматривающие дела в апелляционном или кассационном порядке, считаются вышестоящими по отношению к судам первой инстанции. Суды, рассматривающие дела в порядке надзора, считаются вышестоящими по отношению к судам, принимавшим ранее решения по делу.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>3. Введение в действие настоящего Федерального конституционного закона не влечет изменения состава суда по делам, ранее начатым рассмотрением.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37. Сроки полномочий судей и арбитражных заседателей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126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С введением в действие настоящего Федерального конституционного закона судьи всех судов Российской Федерации, а также арбитражные заседатели сохраняют свои полномочия до истечения срока, на который они были избраны (назначены).</w:t>
      </w:r>
    </w:p>
    <w:p w:rsidR="00037EDB" w:rsidRDefault="00037EDB">
      <w:pPr>
        <w:pStyle w:val="ConsPlusNormal"/>
        <w:jc w:val="both"/>
      </w:pPr>
      <w:r>
        <w:t xml:space="preserve">(в ред. Федерального конституционного </w:t>
      </w:r>
      <w:hyperlink r:id="rId127">
        <w:r>
          <w:rPr>
            <w:color w:val="0000FF"/>
          </w:rPr>
          <w:t>закона</w:t>
        </w:r>
      </w:hyperlink>
      <w:r>
        <w:t xml:space="preserve"> от 03.02.2014 N 1-ФКЗ)</w:t>
      </w:r>
    </w:p>
    <w:p w:rsidR="00037EDB" w:rsidRDefault="00037EDB">
      <w:pPr>
        <w:pStyle w:val="ConsPlusNormal"/>
      </w:pPr>
    </w:p>
    <w:p w:rsidR="00037EDB" w:rsidRDefault="00037EDB">
      <w:pPr>
        <w:pStyle w:val="ConsPlusTitle"/>
        <w:ind w:firstLine="540"/>
        <w:jc w:val="both"/>
        <w:outlineLvl w:val="1"/>
      </w:pPr>
      <w:r>
        <w:t>Статья 38. Порядок финансирования мероприятий по реформированию судебной системы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ind w:firstLine="540"/>
        <w:jc w:val="both"/>
      </w:pPr>
      <w:r>
        <w:t>1. Расходы на финансирование мероприятий, связанных с реформированием судебной системы, предусматриваются отдельной строкой в федеральном бюджете.</w:t>
      </w:r>
    </w:p>
    <w:p w:rsidR="00037EDB" w:rsidRDefault="00037ED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 1 января 1997 года штаты подразделений Министерства юстиции Российской Федерации пропорционально той части объема их работы, которая связана с финансированием и обеспечением деятельности судов, за исключением военных судов, передаются Судебному департаменту при Верховном Суде Российской Федерации с открытием в тот же срок финансирования Судебного департамента при Верховном Суде Российской Федерации непосредственно из федерального бюджета в объеме средств, высвобождающихся в</w:t>
      </w:r>
      <w:proofErr w:type="gramEnd"/>
      <w:r>
        <w:t xml:space="preserve"> результате </w:t>
      </w:r>
      <w:proofErr w:type="gramStart"/>
      <w:r>
        <w:t>сокращения численности соответствующих подразделений Министерства юстиции Российской Федерации</w:t>
      </w:r>
      <w:proofErr w:type="gramEnd"/>
      <w:r>
        <w:t>.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  <w:jc w:val="right"/>
      </w:pPr>
      <w:r>
        <w:t>Президент</w:t>
      </w:r>
    </w:p>
    <w:p w:rsidR="00037EDB" w:rsidRDefault="00037EDB">
      <w:pPr>
        <w:pStyle w:val="ConsPlusNormal"/>
        <w:jc w:val="right"/>
      </w:pPr>
      <w:r>
        <w:t>Российской Федерации</w:t>
      </w:r>
    </w:p>
    <w:p w:rsidR="00037EDB" w:rsidRDefault="00037EDB">
      <w:pPr>
        <w:pStyle w:val="ConsPlusNormal"/>
        <w:jc w:val="right"/>
      </w:pPr>
      <w:r>
        <w:t>Б.ЕЛЬЦИН</w:t>
      </w:r>
    </w:p>
    <w:p w:rsidR="00037EDB" w:rsidRDefault="00037EDB">
      <w:pPr>
        <w:pStyle w:val="ConsPlusNormal"/>
      </w:pPr>
      <w:r>
        <w:t>Москва, Кремль</w:t>
      </w:r>
    </w:p>
    <w:p w:rsidR="00037EDB" w:rsidRDefault="00037EDB">
      <w:pPr>
        <w:pStyle w:val="ConsPlusNormal"/>
        <w:spacing w:before="220"/>
      </w:pPr>
      <w:r>
        <w:t>31 декабря 1996 года</w:t>
      </w:r>
    </w:p>
    <w:p w:rsidR="00037EDB" w:rsidRDefault="00037EDB">
      <w:pPr>
        <w:pStyle w:val="ConsPlusNormal"/>
        <w:spacing w:before="220"/>
      </w:pPr>
      <w:r>
        <w:t>N 1-ФКЗ</w:t>
      </w:r>
    </w:p>
    <w:p w:rsidR="00037EDB" w:rsidRDefault="00037EDB">
      <w:pPr>
        <w:pStyle w:val="ConsPlusNormal"/>
      </w:pPr>
    </w:p>
    <w:p w:rsidR="00037EDB" w:rsidRDefault="00037EDB">
      <w:pPr>
        <w:pStyle w:val="ConsPlusNormal"/>
      </w:pPr>
    </w:p>
    <w:p w:rsidR="00037EDB" w:rsidRDefault="00037E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1DCB" w:rsidRDefault="00FB1DCB"/>
    <w:sectPr w:rsidR="00FB1DCB" w:rsidSect="00AF3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DB"/>
    <w:rsid w:val="00037EDB"/>
    <w:rsid w:val="00E50249"/>
    <w:rsid w:val="00FB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E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7E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7E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E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7E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7E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69977&amp;dst=100014" TargetMode="External"/><Relationship Id="rId117" Type="http://schemas.openxmlformats.org/officeDocument/2006/relationships/hyperlink" Target="https://login.consultant.ru/link/?req=doc&amp;base=LAW&amp;n=414816&amp;dst=100018" TargetMode="External"/><Relationship Id="rId21" Type="http://schemas.openxmlformats.org/officeDocument/2006/relationships/hyperlink" Target="https://login.consultant.ru/link/?req=doc&amp;base=LAW&amp;n=158404&amp;dst=100010" TargetMode="External"/><Relationship Id="rId42" Type="http://schemas.openxmlformats.org/officeDocument/2006/relationships/hyperlink" Target="https://login.consultant.ru/link/?req=doc&amp;base=LAW&amp;n=158642&amp;dst=100016" TargetMode="External"/><Relationship Id="rId47" Type="http://schemas.openxmlformats.org/officeDocument/2006/relationships/hyperlink" Target="https://login.consultant.ru/link/?req=doc&amp;base=LAW&amp;n=508979" TargetMode="External"/><Relationship Id="rId63" Type="http://schemas.openxmlformats.org/officeDocument/2006/relationships/hyperlink" Target="https://login.consultant.ru/link/?req=doc&amp;base=LAW&amp;n=369977&amp;dst=100019" TargetMode="External"/><Relationship Id="rId68" Type="http://schemas.openxmlformats.org/officeDocument/2006/relationships/hyperlink" Target="https://login.consultant.ru/link/?req=doc&amp;base=LAW&amp;n=508979&amp;dst=100205" TargetMode="External"/><Relationship Id="rId84" Type="http://schemas.openxmlformats.org/officeDocument/2006/relationships/hyperlink" Target="https://login.consultant.ru/link/?req=doc&amp;base=LAW&amp;n=303437&amp;dst=100023" TargetMode="External"/><Relationship Id="rId89" Type="http://schemas.openxmlformats.org/officeDocument/2006/relationships/hyperlink" Target="https://login.consultant.ru/link/?req=doc&amp;base=LAW&amp;n=158642&amp;dst=100030" TargetMode="External"/><Relationship Id="rId112" Type="http://schemas.openxmlformats.org/officeDocument/2006/relationships/hyperlink" Target="https://login.consultant.ru/link/?req=doc&amp;base=LAW&amp;n=510465&amp;dst=100010" TargetMode="External"/><Relationship Id="rId16" Type="http://schemas.openxmlformats.org/officeDocument/2006/relationships/hyperlink" Target="https://login.consultant.ru/link/?req=doc&amp;base=LAW&amp;n=310007&amp;dst=100009" TargetMode="External"/><Relationship Id="rId107" Type="http://schemas.openxmlformats.org/officeDocument/2006/relationships/hyperlink" Target="https://login.consultant.ru/link/?req=doc&amp;base=LAW&amp;n=510615" TargetMode="External"/><Relationship Id="rId11" Type="http://schemas.openxmlformats.org/officeDocument/2006/relationships/hyperlink" Target="https://login.consultant.ru/link/?req=doc&amp;base=LAW&amp;n=160229&amp;dst=100009" TargetMode="External"/><Relationship Id="rId32" Type="http://schemas.openxmlformats.org/officeDocument/2006/relationships/hyperlink" Target="https://login.consultant.ru/link/?req=doc&amp;base=LAW&amp;n=2875&amp;dst=100530" TargetMode="External"/><Relationship Id="rId37" Type="http://schemas.openxmlformats.org/officeDocument/2006/relationships/hyperlink" Target="https://login.consultant.ru/link/?req=doc&amp;base=LAW&amp;n=158404&amp;dst=100013" TargetMode="External"/><Relationship Id="rId53" Type="http://schemas.openxmlformats.org/officeDocument/2006/relationships/hyperlink" Target="https://login.consultant.ru/link/?req=doc&amp;base=LAW&amp;n=303437&amp;dst=100377" TargetMode="External"/><Relationship Id="rId58" Type="http://schemas.openxmlformats.org/officeDocument/2006/relationships/hyperlink" Target="https://login.consultant.ru/link/?req=doc&amp;base=LAW&amp;n=2875" TargetMode="External"/><Relationship Id="rId74" Type="http://schemas.openxmlformats.org/officeDocument/2006/relationships/hyperlink" Target="https://login.consultant.ru/link/?req=doc&amp;base=LAW&amp;n=453320" TargetMode="External"/><Relationship Id="rId79" Type="http://schemas.openxmlformats.org/officeDocument/2006/relationships/hyperlink" Target="https://login.consultant.ru/link/?req=doc&amp;base=LAW&amp;n=422128" TargetMode="External"/><Relationship Id="rId102" Type="http://schemas.openxmlformats.org/officeDocument/2006/relationships/hyperlink" Target="https://login.consultant.ru/link/?req=doc&amp;base=LAW&amp;n=158642&amp;dst=100038" TargetMode="External"/><Relationship Id="rId123" Type="http://schemas.openxmlformats.org/officeDocument/2006/relationships/hyperlink" Target="https://login.consultant.ru/link/?req=doc&amp;base=LAW&amp;n=21986&amp;dst=100026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4423&amp;dst=100008" TargetMode="External"/><Relationship Id="rId90" Type="http://schemas.openxmlformats.org/officeDocument/2006/relationships/hyperlink" Target="https://login.consultant.ru/link/?req=doc&amp;base=LAW&amp;n=158642&amp;dst=100032" TargetMode="External"/><Relationship Id="rId95" Type="http://schemas.openxmlformats.org/officeDocument/2006/relationships/hyperlink" Target="https://login.consultant.ru/link/?req=doc&amp;base=LAW&amp;n=158642&amp;dst=100035" TargetMode="External"/><Relationship Id="rId19" Type="http://schemas.openxmlformats.org/officeDocument/2006/relationships/hyperlink" Target="https://login.consultant.ru/link/?req=doc&amp;base=LAW&amp;n=510465&amp;dst=100009" TargetMode="External"/><Relationship Id="rId14" Type="http://schemas.openxmlformats.org/officeDocument/2006/relationships/hyperlink" Target="https://login.consultant.ru/link/?req=doc&amp;base=LAW&amp;n=158642&amp;dst=100009" TargetMode="External"/><Relationship Id="rId22" Type="http://schemas.openxmlformats.org/officeDocument/2006/relationships/hyperlink" Target="https://login.consultant.ru/link/?req=doc&amp;base=LAW&amp;n=2875&amp;dst=100527" TargetMode="External"/><Relationship Id="rId27" Type="http://schemas.openxmlformats.org/officeDocument/2006/relationships/hyperlink" Target="https://login.consultant.ru/link/?req=doc&amp;base=LAW&amp;n=303437&amp;dst=100010" TargetMode="External"/><Relationship Id="rId30" Type="http://schemas.openxmlformats.org/officeDocument/2006/relationships/hyperlink" Target="https://login.consultant.ru/link/?req=doc&amp;base=LAW&amp;n=2875" TargetMode="External"/><Relationship Id="rId35" Type="http://schemas.openxmlformats.org/officeDocument/2006/relationships/hyperlink" Target="https://login.consultant.ru/link/?req=doc&amp;base=LAW&amp;n=508979&amp;dst=100138" TargetMode="External"/><Relationship Id="rId43" Type="http://schemas.openxmlformats.org/officeDocument/2006/relationships/hyperlink" Target="https://login.consultant.ru/link/?req=doc&amp;base=LAW&amp;n=303437&amp;dst=100012" TargetMode="External"/><Relationship Id="rId48" Type="http://schemas.openxmlformats.org/officeDocument/2006/relationships/hyperlink" Target="https://login.consultant.ru/link/?req=doc&amp;base=LAW&amp;n=34423&amp;dst=100009" TargetMode="External"/><Relationship Id="rId56" Type="http://schemas.openxmlformats.org/officeDocument/2006/relationships/hyperlink" Target="https://login.consultant.ru/link/?req=doc&amp;base=LAW&amp;n=510615" TargetMode="External"/><Relationship Id="rId64" Type="http://schemas.openxmlformats.org/officeDocument/2006/relationships/hyperlink" Target="https://login.consultant.ru/link/?req=doc&amp;base=LAW&amp;n=523306" TargetMode="External"/><Relationship Id="rId69" Type="http://schemas.openxmlformats.org/officeDocument/2006/relationships/hyperlink" Target="https://login.consultant.ru/link/?req=doc&amp;base=LAW&amp;n=2875" TargetMode="External"/><Relationship Id="rId77" Type="http://schemas.openxmlformats.org/officeDocument/2006/relationships/hyperlink" Target="https://login.consultant.ru/link/?req=doc&amp;base=LAW&amp;n=369977&amp;dst=100036" TargetMode="External"/><Relationship Id="rId100" Type="http://schemas.openxmlformats.org/officeDocument/2006/relationships/hyperlink" Target="https://login.consultant.ru/link/?req=doc&amp;base=LAW&amp;n=453322&amp;dst=100345" TargetMode="External"/><Relationship Id="rId105" Type="http://schemas.openxmlformats.org/officeDocument/2006/relationships/hyperlink" Target="https://login.consultant.ru/link/?req=doc&amp;base=LAW&amp;n=158692&amp;dst=100017" TargetMode="External"/><Relationship Id="rId113" Type="http://schemas.openxmlformats.org/officeDocument/2006/relationships/hyperlink" Target="https://login.consultant.ru/link/?req=doc&amp;base=LAW&amp;n=510610" TargetMode="External"/><Relationship Id="rId118" Type="http://schemas.openxmlformats.org/officeDocument/2006/relationships/hyperlink" Target="https://login.consultant.ru/link/?req=doc&amp;base=LAW&amp;n=158642&amp;dst=100048" TargetMode="External"/><Relationship Id="rId126" Type="http://schemas.openxmlformats.org/officeDocument/2006/relationships/hyperlink" Target="https://login.consultant.ru/link/?req=doc&amp;base=LAW&amp;n=158404&amp;dst=100018" TargetMode="External"/><Relationship Id="rId8" Type="http://schemas.openxmlformats.org/officeDocument/2006/relationships/hyperlink" Target="https://login.consultant.ru/link/?req=doc&amp;base=LAW&amp;n=163947&amp;dst=100017" TargetMode="External"/><Relationship Id="rId51" Type="http://schemas.openxmlformats.org/officeDocument/2006/relationships/hyperlink" Target="https://login.consultant.ru/link/?req=doc&amp;base=LAW&amp;n=310007&amp;dst=100036" TargetMode="External"/><Relationship Id="rId72" Type="http://schemas.openxmlformats.org/officeDocument/2006/relationships/hyperlink" Target="https://login.consultant.ru/link/?req=doc&amp;base=LAW&amp;n=369977&amp;dst=100030" TargetMode="External"/><Relationship Id="rId80" Type="http://schemas.openxmlformats.org/officeDocument/2006/relationships/hyperlink" Target="https://login.consultant.ru/link/?req=doc&amp;base=LAW&amp;n=303437&amp;dst=100014" TargetMode="External"/><Relationship Id="rId85" Type="http://schemas.openxmlformats.org/officeDocument/2006/relationships/hyperlink" Target="https://login.consultant.ru/link/?req=doc&amp;base=LAW&amp;n=303437&amp;dst=100026" TargetMode="External"/><Relationship Id="rId93" Type="http://schemas.openxmlformats.org/officeDocument/2006/relationships/hyperlink" Target="https://login.consultant.ru/link/?req=doc&amp;base=LAW&amp;n=158686&amp;dst=100012" TargetMode="External"/><Relationship Id="rId98" Type="http://schemas.openxmlformats.org/officeDocument/2006/relationships/hyperlink" Target="https://login.consultant.ru/link/?req=doc&amp;base=LAW&amp;n=158686&amp;dst=100013" TargetMode="External"/><Relationship Id="rId121" Type="http://schemas.openxmlformats.org/officeDocument/2006/relationships/hyperlink" Target="https://login.consultant.ru/link/?req=doc&amp;base=LAW&amp;n=11027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39777&amp;dst=100013" TargetMode="External"/><Relationship Id="rId17" Type="http://schemas.openxmlformats.org/officeDocument/2006/relationships/hyperlink" Target="https://login.consultant.ru/link/?req=doc&amp;base=LAW&amp;n=369977&amp;dst=100012" TargetMode="External"/><Relationship Id="rId25" Type="http://schemas.openxmlformats.org/officeDocument/2006/relationships/hyperlink" Target="https://login.consultant.ru/link/?req=doc&amp;base=LAW&amp;n=2875&amp;dst=100523" TargetMode="External"/><Relationship Id="rId33" Type="http://schemas.openxmlformats.org/officeDocument/2006/relationships/hyperlink" Target="https://login.consultant.ru/link/?req=doc&amp;base=LAW&amp;n=158404&amp;dst=100012" TargetMode="External"/><Relationship Id="rId38" Type="http://schemas.openxmlformats.org/officeDocument/2006/relationships/hyperlink" Target="https://login.consultant.ru/link/?req=doc&amp;base=LAW&amp;n=121087&amp;dst=100142" TargetMode="External"/><Relationship Id="rId46" Type="http://schemas.openxmlformats.org/officeDocument/2006/relationships/hyperlink" Target="https://login.consultant.ru/link/?req=doc&amp;base=LAW&amp;n=139777&amp;dst=100013" TargetMode="External"/><Relationship Id="rId59" Type="http://schemas.openxmlformats.org/officeDocument/2006/relationships/hyperlink" Target="https://login.consultant.ru/link/?req=doc&amp;base=LAW&amp;n=508979&amp;dst=100141" TargetMode="External"/><Relationship Id="rId67" Type="http://schemas.openxmlformats.org/officeDocument/2006/relationships/hyperlink" Target="https://login.consultant.ru/link/?req=doc&amp;base=LAW&amp;n=369977&amp;dst=100028" TargetMode="External"/><Relationship Id="rId103" Type="http://schemas.openxmlformats.org/officeDocument/2006/relationships/hyperlink" Target="https://login.consultant.ru/link/?req=doc&amp;base=LAW&amp;n=453322&amp;dst=100194" TargetMode="External"/><Relationship Id="rId108" Type="http://schemas.openxmlformats.org/officeDocument/2006/relationships/hyperlink" Target="https://login.consultant.ru/link/?req=doc&amp;base=LAW&amp;n=158642&amp;dst=100040" TargetMode="External"/><Relationship Id="rId116" Type="http://schemas.openxmlformats.org/officeDocument/2006/relationships/hyperlink" Target="https://login.consultant.ru/link/?req=doc&amp;base=LAW&amp;n=414816&amp;dst=100017" TargetMode="External"/><Relationship Id="rId124" Type="http://schemas.openxmlformats.org/officeDocument/2006/relationships/hyperlink" Target="https://login.consultant.ru/link/?req=doc&amp;base=LAW&amp;n=523309&amp;dst=100271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523064&amp;dst=100008" TargetMode="External"/><Relationship Id="rId41" Type="http://schemas.openxmlformats.org/officeDocument/2006/relationships/hyperlink" Target="https://login.consultant.ru/link/?req=doc&amp;base=LAW&amp;n=158404&amp;dst=100016" TargetMode="External"/><Relationship Id="rId54" Type="http://schemas.openxmlformats.org/officeDocument/2006/relationships/hyperlink" Target="https://login.consultant.ru/link/?req=doc&amp;base=LAW&amp;n=310007&amp;dst=100012" TargetMode="External"/><Relationship Id="rId62" Type="http://schemas.openxmlformats.org/officeDocument/2006/relationships/hyperlink" Target="https://login.consultant.ru/link/?req=doc&amp;base=LAW&amp;n=160229&amp;dst=100011" TargetMode="External"/><Relationship Id="rId70" Type="http://schemas.openxmlformats.org/officeDocument/2006/relationships/hyperlink" Target="https://login.consultant.ru/link/?req=doc&amp;base=LAW&amp;n=2875" TargetMode="External"/><Relationship Id="rId75" Type="http://schemas.openxmlformats.org/officeDocument/2006/relationships/hyperlink" Target="https://login.consultant.ru/link/?req=doc&amp;base=LAW&amp;n=369977&amp;dst=100034" TargetMode="External"/><Relationship Id="rId83" Type="http://schemas.openxmlformats.org/officeDocument/2006/relationships/hyperlink" Target="https://login.consultant.ru/link/?req=doc&amp;base=LAW&amp;n=510516&amp;dst=100439" TargetMode="External"/><Relationship Id="rId88" Type="http://schemas.openxmlformats.org/officeDocument/2006/relationships/hyperlink" Target="https://login.consultant.ru/link/?req=doc&amp;base=LAW&amp;n=523309" TargetMode="External"/><Relationship Id="rId91" Type="http://schemas.openxmlformats.org/officeDocument/2006/relationships/hyperlink" Target="https://login.consultant.ru/link/?req=doc&amp;base=LAW&amp;n=158692&amp;dst=100014" TargetMode="External"/><Relationship Id="rId96" Type="http://schemas.openxmlformats.org/officeDocument/2006/relationships/hyperlink" Target="https://login.consultant.ru/link/?req=doc&amp;base=LAW&amp;n=453322&amp;dst=100130" TargetMode="External"/><Relationship Id="rId111" Type="http://schemas.openxmlformats.org/officeDocument/2006/relationships/hyperlink" Target="https://login.consultant.ru/link/?req=doc&amp;base=LAW&amp;n=158642&amp;dst=10004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8686&amp;dst=100008" TargetMode="External"/><Relationship Id="rId15" Type="http://schemas.openxmlformats.org/officeDocument/2006/relationships/hyperlink" Target="https://login.consultant.ru/link/?req=doc&amp;base=LAW&amp;n=303437&amp;dst=100009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LAW&amp;n=158642&amp;dst=100010" TargetMode="External"/><Relationship Id="rId36" Type="http://schemas.openxmlformats.org/officeDocument/2006/relationships/hyperlink" Target="https://login.consultant.ru/link/?req=doc&amp;base=LAW&amp;n=510753&amp;dst=101928" TargetMode="External"/><Relationship Id="rId49" Type="http://schemas.openxmlformats.org/officeDocument/2006/relationships/hyperlink" Target="https://login.consultant.ru/link/?req=doc&amp;base=LAW&amp;n=453320" TargetMode="External"/><Relationship Id="rId57" Type="http://schemas.openxmlformats.org/officeDocument/2006/relationships/hyperlink" Target="https://login.consultant.ru/link/?req=doc&amp;base=LAW&amp;n=369977&amp;dst=100017" TargetMode="External"/><Relationship Id="rId106" Type="http://schemas.openxmlformats.org/officeDocument/2006/relationships/hyperlink" Target="https://login.consultant.ru/link/?req=doc&amp;base=LAW&amp;n=369977&amp;dst=100038" TargetMode="External"/><Relationship Id="rId114" Type="http://schemas.openxmlformats.org/officeDocument/2006/relationships/hyperlink" Target="https://login.consultant.ru/link/?req=doc&amp;base=LAW&amp;n=510465&amp;dst=100012" TargetMode="External"/><Relationship Id="rId119" Type="http://schemas.openxmlformats.org/officeDocument/2006/relationships/hyperlink" Target="https://login.consultant.ru/link/?req=doc&amp;base=LAW&amp;n=158642&amp;dst=100049" TargetMode="External"/><Relationship Id="rId127" Type="http://schemas.openxmlformats.org/officeDocument/2006/relationships/hyperlink" Target="https://login.consultant.ru/link/?req=doc&amp;base=LAW&amp;n=158404&amp;dst=100019" TargetMode="External"/><Relationship Id="rId10" Type="http://schemas.openxmlformats.org/officeDocument/2006/relationships/hyperlink" Target="https://login.consultant.ru/link/?req=doc&amp;base=LAW&amp;n=158692&amp;dst=100009" TargetMode="External"/><Relationship Id="rId31" Type="http://schemas.openxmlformats.org/officeDocument/2006/relationships/hyperlink" Target="https://login.consultant.ru/link/?req=doc&amp;base=LAW&amp;n=2875" TargetMode="External"/><Relationship Id="rId44" Type="http://schemas.openxmlformats.org/officeDocument/2006/relationships/hyperlink" Target="https://login.consultant.ru/link/?req=doc&amp;base=LAW&amp;n=2875&amp;dst=100528" TargetMode="External"/><Relationship Id="rId52" Type="http://schemas.openxmlformats.org/officeDocument/2006/relationships/hyperlink" Target="https://login.consultant.ru/link/?req=doc&amp;base=LAW&amp;n=303437&amp;dst=100376" TargetMode="External"/><Relationship Id="rId60" Type="http://schemas.openxmlformats.org/officeDocument/2006/relationships/hyperlink" Target="https://login.consultant.ru/link/?req=doc&amp;base=LAW&amp;n=34423&amp;dst=100016" TargetMode="External"/><Relationship Id="rId65" Type="http://schemas.openxmlformats.org/officeDocument/2006/relationships/hyperlink" Target="https://login.consultant.ru/link/?req=doc&amp;base=LAW&amp;n=369977&amp;dst=100021" TargetMode="External"/><Relationship Id="rId73" Type="http://schemas.openxmlformats.org/officeDocument/2006/relationships/hyperlink" Target="https://login.consultant.ru/link/?req=doc&amp;base=LAW&amp;n=369977&amp;dst=100032" TargetMode="External"/><Relationship Id="rId78" Type="http://schemas.openxmlformats.org/officeDocument/2006/relationships/hyperlink" Target="https://login.consultant.ru/link/?req=doc&amp;base=LAW&amp;n=158642&amp;dst=100021" TargetMode="External"/><Relationship Id="rId81" Type="http://schemas.openxmlformats.org/officeDocument/2006/relationships/hyperlink" Target="https://login.consultant.ru/link/?req=doc&amp;base=LAW&amp;n=510516&amp;dst=100374" TargetMode="External"/><Relationship Id="rId86" Type="http://schemas.openxmlformats.org/officeDocument/2006/relationships/hyperlink" Target="https://login.consultant.ru/link/?req=doc&amp;base=LAW&amp;n=158642&amp;dst=100029" TargetMode="External"/><Relationship Id="rId94" Type="http://schemas.openxmlformats.org/officeDocument/2006/relationships/hyperlink" Target="https://login.consultant.ru/link/?req=doc&amp;base=LAW&amp;n=158692&amp;dst=100015" TargetMode="External"/><Relationship Id="rId99" Type="http://schemas.openxmlformats.org/officeDocument/2006/relationships/hyperlink" Target="https://login.consultant.ru/link/?req=doc&amp;base=LAW&amp;n=158642&amp;dst=100037" TargetMode="External"/><Relationship Id="rId101" Type="http://schemas.openxmlformats.org/officeDocument/2006/relationships/hyperlink" Target="https://login.consultant.ru/link/?req=doc&amp;base=LAW&amp;n=158686&amp;dst=100017" TargetMode="External"/><Relationship Id="rId122" Type="http://schemas.openxmlformats.org/officeDocument/2006/relationships/hyperlink" Target="https://login.consultant.ru/link/?req=doc&amp;base=LAW&amp;n=16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95504&amp;dst=100008" TargetMode="External"/><Relationship Id="rId13" Type="http://schemas.openxmlformats.org/officeDocument/2006/relationships/hyperlink" Target="https://login.consultant.ru/link/?req=doc&amp;base=LAW&amp;n=158404&amp;dst=100009" TargetMode="External"/><Relationship Id="rId18" Type="http://schemas.openxmlformats.org/officeDocument/2006/relationships/hyperlink" Target="https://login.consultant.ru/link/?req=doc&amp;base=LAW&amp;n=414816&amp;dst=100015" TargetMode="External"/><Relationship Id="rId39" Type="http://schemas.openxmlformats.org/officeDocument/2006/relationships/hyperlink" Target="https://login.consultant.ru/link/?req=doc&amp;base=LAW&amp;n=523064&amp;dst=100008" TargetMode="External"/><Relationship Id="rId109" Type="http://schemas.openxmlformats.org/officeDocument/2006/relationships/hyperlink" Target="https://login.consultant.ru/link/?req=doc&amp;base=LAW&amp;n=158642&amp;dst=100042" TargetMode="External"/><Relationship Id="rId34" Type="http://schemas.openxmlformats.org/officeDocument/2006/relationships/hyperlink" Target="https://login.consultant.ru/link/?req=doc&amp;base=LAW&amp;n=2875" TargetMode="External"/><Relationship Id="rId50" Type="http://schemas.openxmlformats.org/officeDocument/2006/relationships/hyperlink" Target="https://login.consultant.ru/link/?req=doc&amp;base=LAW&amp;n=310007&amp;dst=100010" TargetMode="External"/><Relationship Id="rId55" Type="http://schemas.openxmlformats.org/officeDocument/2006/relationships/hyperlink" Target="https://login.consultant.ru/link/?req=doc&amp;base=LAW&amp;n=160229&amp;dst=100010" TargetMode="External"/><Relationship Id="rId76" Type="http://schemas.openxmlformats.org/officeDocument/2006/relationships/hyperlink" Target="https://login.consultant.ru/link/?req=doc&amp;base=LAW&amp;n=453320&amp;dst=100095" TargetMode="External"/><Relationship Id="rId97" Type="http://schemas.openxmlformats.org/officeDocument/2006/relationships/hyperlink" Target="https://login.consultant.ru/link/?req=doc&amp;base=LAW&amp;n=158642&amp;dst=100036" TargetMode="External"/><Relationship Id="rId104" Type="http://schemas.openxmlformats.org/officeDocument/2006/relationships/hyperlink" Target="https://login.consultant.ru/link/?req=doc&amp;base=LAW&amp;n=158692&amp;dst=100016" TargetMode="External"/><Relationship Id="rId120" Type="http://schemas.openxmlformats.org/officeDocument/2006/relationships/hyperlink" Target="https://login.consultant.ru/link/?req=doc&amp;base=LAW&amp;n=158642&amp;dst=100050" TargetMode="External"/><Relationship Id="rId125" Type="http://schemas.openxmlformats.org/officeDocument/2006/relationships/hyperlink" Target="https://login.consultant.ru/link/?req=doc&amp;base=LAW&amp;n=18462&amp;dst=100021" TargetMode="External"/><Relationship Id="rId7" Type="http://schemas.openxmlformats.org/officeDocument/2006/relationships/hyperlink" Target="https://login.consultant.ru/link/?req=doc&amp;base=LAW&amp;n=52700&amp;dst=100009" TargetMode="External"/><Relationship Id="rId71" Type="http://schemas.openxmlformats.org/officeDocument/2006/relationships/hyperlink" Target="https://login.consultant.ru/link/?req=doc&amp;base=LAW&amp;n=158642&amp;dst=100020" TargetMode="External"/><Relationship Id="rId92" Type="http://schemas.openxmlformats.org/officeDocument/2006/relationships/hyperlink" Target="https://login.consultant.ru/link/?req=doc&amp;base=LAW&amp;n=158642&amp;dst=1000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369977&amp;dst=100015" TargetMode="External"/><Relationship Id="rId24" Type="http://schemas.openxmlformats.org/officeDocument/2006/relationships/hyperlink" Target="https://login.consultant.ru/link/?req=doc&amp;base=LAW&amp;n=2875" TargetMode="External"/><Relationship Id="rId40" Type="http://schemas.openxmlformats.org/officeDocument/2006/relationships/hyperlink" Target="https://login.consultant.ru/link/?req=doc&amp;base=LAW&amp;n=158404&amp;dst=100015" TargetMode="External"/><Relationship Id="rId45" Type="http://schemas.openxmlformats.org/officeDocument/2006/relationships/hyperlink" Target="https://login.consultant.ru/link/?req=doc&amp;base=LAW&amp;n=508979&amp;dst=100119" TargetMode="External"/><Relationship Id="rId66" Type="http://schemas.openxmlformats.org/officeDocument/2006/relationships/hyperlink" Target="https://login.consultant.ru/link/?req=doc&amp;base=LAW&amp;n=450730" TargetMode="External"/><Relationship Id="rId87" Type="http://schemas.openxmlformats.org/officeDocument/2006/relationships/hyperlink" Target="https://login.consultant.ru/link/?req=doc&amp;base=LAW&amp;n=303437&amp;dst=100028" TargetMode="External"/><Relationship Id="rId110" Type="http://schemas.openxmlformats.org/officeDocument/2006/relationships/hyperlink" Target="https://login.consultant.ru/link/?req=doc&amp;base=LAW&amp;n=158642&amp;dst=100044" TargetMode="External"/><Relationship Id="rId115" Type="http://schemas.openxmlformats.org/officeDocument/2006/relationships/hyperlink" Target="https://login.consultant.ru/link/?req=doc&amp;base=LAW&amp;n=414816&amp;dst=100015" TargetMode="External"/><Relationship Id="rId61" Type="http://schemas.openxmlformats.org/officeDocument/2006/relationships/hyperlink" Target="https://login.consultant.ru/link/?req=doc&amp;base=LAW&amp;n=52700&amp;dst=100010" TargetMode="External"/><Relationship Id="rId82" Type="http://schemas.openxmlformats.org/officeDocument/2006/relationships/hyperlink" Target="https://login.consultant.ru/link/?req=doc&amp;base=LAW&amp;n=303437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7148</Words>
  <Characters>40749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</dc:creator>
  <cp:lastModifiedBy>pom</cp:lastModifiedBy>
  <cp:revision>2</cp:revision>
  <dcterms:created xsi:type="dcterms:W3CDTF">2026-01-26T14:37:00Z</dcterms:created>
  <dcterms:modified xsi:type="dcterms:W3CDTF">2026-01-26T14:39:00Z</dcterms:modified>
</cp:coreProperties>
</file>