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BD" w:rsidRDefault="00C472BD" w:rsidP="00C472BD">
      <w:pPr>
        <w:pStyle w:val="a3"/>
        <w:spacing w:before="0" w:beforeAutospacing="0" w:after="0" w:afterAutospacing="0"/>
        <w:jc w:val="both"/>
      </w:pPr>
      <w:r>
        <w:t>Волжский районный</w:t>
      </w:r>
      <w:bookmarkStart w:id="0" w:name="_GoBack"/>
      <w:bookmarkEnd w:id="0"/>
      <w:r>
        <w:t xml:space="preserve"> суд Самарской области рассматривает все уголовные, гражданские и административные дела в качестве суда первой инстанции, за исключением дел, отнесенных федеральными законами к подсудности других судов (статья 31 Уголовно-процессуального кодекса Российской Федерации; статьи 23, 25, 26 и 27 Гражданского процессуального кодекса Российской Федерации; статьи 17.1, 18, 20 и 21 Кодекса административного судопроизводства Российской Федерации).</w:t>
      </w:r>
    </w:p>
    <w:p w:rsidR="00C472BD" w:rsidRDefault="00C472BD" w:rsidP="00C472BD">
      <w:pPr>
        <w:pStyle w:val="a3"/>
        <w:spacing w:before="150" w:beforeAutospacing="0" w:after="0" w:afterAutospacing="0"/>
        <w:jc w:val="both"/>
      </w:pPr>
      <w:r>
        <w:t>В случаях, установленных частью 3 статьи 23.1 Кодекса Российской Федерации об административных правонару</w:t>
      </w:r>
      <w:r w:rsidR="00E340A0">
        <w:t>шениях, судьи Волжского</w:t>
      </w:r>
      <w:r>
        <w:t xml:space="preserve"> районного суда Самарской области рассматривают по первой инстанции дела об административных правонарушениях.</w:t>
      </w:r>
    </w:p>
    <w:p w:rsidR="00C472BD" w:rsidRDefault="00E340A0" w:rsidP="00C472BD">
      <w:pPr>
        <w:pStyle w:val="a3"/>
        <w:spacing w:before="150" w:beforeAutospacing="0" w:after="0" w:afterAutospacing="0"/>
        <w:jc w:val="both"/>
      </w:pPr>
      <w:r>
        <w:t>Волжский</w:t>
      </w:r>
      <w:r w:rsidR="00C472BD">
        <w:t xml:space="preserve"> районный суд Самарской области рассматривает апелляционные жалобы, представления на решения мировых судей, действующих на территории соответствующего судебного района.</w:t>
      </w:r>
    </w:p>
    <w:p w:rsidR="00C472BD" w:rsidRDefault="00E340A0" w:rsidP="00C472BD">
      <w:pPr>
        <w:pStyle w:val="a3"/>
        <w:spacing w:before="150" w:beforeAutospacing="0" w:after="0" w:afterAutospacing="0"/>
        <w:jc w:val="both"/>
      </w:pPr>
      <w:r>
        <w:t>Судьи Волжского</w:t>
      </w:r>
      <w:r w:rsidR="00C472BD">
        <w:t xml:space="preserve"> районного суда Самарской области рассматривают жалобы, протесты на не вступившие в законную силу постановления мировых судей, действующих на территории соответствующего судебного района, а также на не вступившие в законную силу постановления, решения должностных лиц по делам об административных правонарушениях.</w:t>
      </w:r>
    </w:p>
    <w:p w:rsidR="00C472BD" w:rsidRDefault="00E340A0" w:rsidP="00C472BD">
      <w:pPr>
        <w:pStyle w:val="a3"/>
        <w:spacing w:before="150" w:beforeAutospacing="0" w:after="0" w:afterAutospacing="0"/>
        <w:jc w:val="both"/>
      </w:pPr>
      <w:r>
        <w:t>Волжский районный</w:t>
      </w:r>
      <w:r w:rsidR="00C472BD">
        <w:t xml:space="preserve"> суд Самарской области в соответствии с федеральным законом рассматривает дела по новым или вновь открывшимся обстоятельствам.</w:t>
      </w:r>
    </w:p>
    <w:p w:rsidR="00D161B4" w:rsidRDefault="0031228F"/>
    <w:sectPr w:rsidR="00D1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F"/>
    <w:rsid w:val="000E28A9"/>
    <w:rsid w:val="00120218"/>
    <w:rsid w:val="00151338"/>
    <w:rsid w:val="001E4E10"/>
    <w:rsid w:val="001F5105"/>
    <w:rsid w:val="00201035"/>
    <w:rsid w:val="002C0B3A"/>
    <w:rsid w:val="0031228F"/>
    <w:rsid w:val="0034228B"/>
    <w:rsid w:val="003E005D"/>
    <w:rsid w:val="00405BCA"/>
    <w:rsid w:val="00445686"/>
    <w:rsid w:val="00532861"/>
    <w:rsid w:val="005509C0"/>
    <w:rsid w:val="00573C1E"/>
    <w:rsid w:val="00577E0A"/>
    <w:rsid w:val="00677AEE"/>
    <w:rsid w:val="006A245B"/>
    <w:rsid w:val="006D67AE"/>
    <w:rsid w:val="00753BAF"/>
    <w:rsid w:val="007815E4"/>
    <w:rsid w:val="00817062"/>
    <w:rsid w:val="0086559F"/>
    <w:rsid w:val="00870DD1"/>
    <w:rsid w:val="008B0E74"/>
    <w:rsid w:val="008C58E9"/>
    <w:rsid w:val="008D2A06"/>
    <w:rsid w:val="008D7046"/>
    <w:rsid w:val="008E0E1A"/>
    <w:rsid w:val="009C23B7"/>
    <w:rsid w:val="00A36B26"/>
    <w:rsid w:val="00BC59A8"/>
    <w:rsid w:val="00C472BD"/>
    <w:rsid w:val="00C91834"/>
    <w:rsid w:val="00CE5D46"/>
    <w:rsid w:val="00CF1406"/>
    <w:rsid w:val="00D22851"/>
    <w:rsid w:val="00E03C6E"/>
    <w:rsid w:val="00E340A0"/>
    <w:rsid w:val="00E559D5"/>
    <w:rsid w:val="00E65A79"/>
    <w:rsid w:val="00EC4493"/>
    <w:rsid w:val="00F161E0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5812-D064-4C58-85AA-45ACA66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2</cp:revision>
  <dcterms:created xsi:type="dcterms:W3CDTF">2025-01-15T06:44:00Z</dcterms:created>
  <dcterms:modified xsi:type="dcterms:W3CDTF">2025-01-15T06:47:00Z</dcterms:modified>
</cp:coreProperties>
</file>