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36" w:rsidRPr="0024042B" w:rsidRDefault="006A0F36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0" w:name="_GoBack"/>
      <w:r w:rsidRPr="0024042B">
        <w:rPr>
          <w:color w:val="212529"/>
          <w:sz w:val="28"/>
          <w:szCs w:val="28"/>
        </w:rPr>
        <w:t>Порядок пересмотра</w:t>
      </w:r>
      <w:bookmarkEnd w:id="0"/>
      <w:r w:rsidRPr="0024042B">
        <w:rPr>
          <w:color w:val="212529"/>
          <w:sz w:val="28"/>
          <w:szCs w:val="28"/>
        </w:rPr>
        <w:t xml:space="preserve"> постановлений и решений по делам об административных правонарушениях регулируется главой 30 Кодекса Российской Федерации об административных правонарушениях (далее-КоАП РФ).</w:t>
      </w:r>
    </w:p>
    <w:p w:rsidR="006A0F36" w:rsidRPr="0024042B" w:rsidRDefault="006A0F36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>Частями 1 и 1.1 статьи 30.1 КоАП РФ право на обжалование постановления по делу об административном правонарушении предоставлено: лицу, в отношении которого ведется производство по делу об административном правонарушении; потерпевшим; законным представителям физического лица, законным представителям юридического лица, защитникам и представителям, Уполномоченному при Президенте Российской Федерации по защите прав предпринимателей; должностному лицу, уполномоченному в соответствии со статьей 28.3 настоящего Кодекса составлять протокол об административном правонарушении.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>Постановление по делу об административном правонарушении может быть обжаловано: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1)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судьей - в вышестоящий суд;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2)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коллегиальным органом - в районный суд по месту нахождения коллегиального органа;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3)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должностным лицом - в вышестоящий орган, вышестоящему должностному лицу либо в районный суд по месту рассмотрения дела;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gramStart"/>
      <w:r w:rsidRPr="0024042B">
        <w:rPr>
          <w:color w:val="212529"/>
          <w:sz w:val="28"/>
          <w:szCs w:val="28"/>
        </w:rPr>
        <w:t>3.1) вынесенное должностным лицом, указанным в части 2 статьи 23.79, части 2 статьи 23.79.1 или части 2 статьи 23.79.2 настоящего Кодекса, - в вышестоящий орган, вышестоящему должностному лицу, в уполномоченный соответствующим нормативным правовым актом Президента Российской Федерации,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дела;</w:t>
      </w:r>
      <w:proofErr w:type="gramEnd"/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4)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иным органом, созданным в соответствии с законом субъекта Российской Федерации, - в районный суд по месту рассмотрения дела.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Постановление по делу об административном правонарушении, вынесенное судьей, может быть также обжаловано в вышестоящий суд должностным лицом, уполномоченным в соответствии со статьей 28.3 настоящего Кодекса составлять протокол об административном правонарушении. 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042B">
        <w:rPr>
          <w:sz w:val="28"/>
          <w:szCs w:val="28"/>
        </w:rPr>
        <w:t xml:space="preserve">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</w:t>
      </w:r>
      <w:hyperlink r:id="rId6" w:history="1">
        <w:r w:rsidRPr="0024042B">
          <w:rPr>
            <w:sz w:val="28"/>
            <w:szCs w:val="28"/>
          </w:rPr>
          <w:t>законодательством</w:t>
        </w:r>
      </w:hyperlink>
      <w:r w:rsidRPr="0024042B">
        <w:rPr>
          <w:sz w:val="28"/>
          <w:szCs w:val="28"/>
        </w:rPr>
        <w:t>.</w:t>
      </w:r>
    </w:p>
    <w:p w:rsidR="0092750A" w:rsidRPr="0024042B" w:rsidRDefault="0092750A" w:rsidP="00240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вступившее в законную силу постановление мирового судьи, а в случае его обжалования в районный суд, и на решение судьи районного суда, может быть подана в порядке статьи 30.14 и частью 4 статьи 30.16 КоАП РФ в кассационный суд общей юрисдикции.</w:t>
      </w:r>
    </w:p>
    <w:sectPr w:rsidR="0092750A" w:rsidRPr="0024042B" w:rsidSect="000826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4A"/>
    <w:rsid w:val="0008267B"/>
    <w:rsid w:val="0024042B"/>
    <w:rsid w:val="00440B3A"/>
    <w:rsid w:val="004A5739"/>
    <w:rsid w:val="0059589E"/>
    <w:rsid w:val="00654091"/>
    <w:rsid w:val="006A0F36"/>
    <w:rsid w:val="0077484A"/>
    <w:rsid w:val="00884813"/>
    <w:rsid w:val="0092750A"/>
    <w:rsid w:val="009F38DD"/>
    <w:rsid w:val="00B1675C"/>
    <w:rsid w:val="00EA7D43"/>
    <w:rsid w:val="00E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basedOn w:val="a"/>
    <w:uiPriority w:val="1"/>
    <w:qFormat/>
    <w:rsid w:val="004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basedOn w:val="a"/>
    <w:uiPriority w:val="1"/>
    <w:qFormat/>
    <w:rsid w:val="004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731&amp;dst=1013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3B4D-354A-440B-8490-90808A89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О.В.</dc:creator>
  <cp:lastModifiedBy>Пользователь Windows</cp:lastModifiedBy>
  <cp:revision>2</cp:revision>
  <cp:lastPrinted>2024-11-08T05:43:00Z</cp:lastPrinted>
  <dcterms:created xsi:type="dcterms:W3CDTF">2025-03-27T04:26:00Z</dcterms:created>
  <dcterms:modified xsi:type="dcterms:W3CDTF">2025-03-27T04:26:00Z</dcterms:modified>
</cp:coreProperties>
</file>