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E0" w:rsidRPr="00420EE0" w:rsidRDefault="00420EE0" w:rsidP="00420EE0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420EE0">
        <w:rPr>
          <w:rFonts w:ascii="Times New Roman" w:hAnsi="Times New Roman" w:cs="Times New Roman"/>
          <w:sz w:val="24"/>
          <w:szCs w:val="24"/>
        </w:rPr>
        <w:t>В ____________________________________ (наименование</w:t>
      </w:r>
      <w:proofErr w:type="gramEnd"/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 xml:space="preserve">суда апелляционной инстанции) </w:t>
      </w:r>
      <w:hyperlink w:anchor="P64"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Дело N _____________________________________________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20EE0">
        <w:rPr>
          <w:rFonts w:ascii="Times New Roman" w:hAnsi="Times New Roman" w:cs="Times New Roman"/>
          <w:sz w:val="24"/>
          <w:szCs w:val="24"/>
        </w:rPr>
        <w:t>______________________________________ (наименование</w:t>
      </w:r>
      <w:proofErr w:type="gramEnd"/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или Ф.И.О. лица, подающего жалобу)</w:t>
      </w: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телефон: ________________, факс: __________________,</w:t>
      </w: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Представитель заявителя: ___________________________</w:t>
      </w: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Истец: ___________________ (наименование или Ф.И.О.)</w:t>
      </w: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Ответчик: ________________ (наименование или Ф.И.О.)</w:t>
      </w: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Третье лицо: _____________ (наименование или Ф.И.О.)</w:t>
      </w: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адрес: ____________________________________________,</w:t>
      </w: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телефон: _________________, факс: _________________,</w:t>
      </w: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 xml:space="preserve">Госпошлина: _____________________________ рублей </w:t>
      </w:r>
      <w:hyperlink w:anchor="P71"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Апелляционная жалоба</w:t>
      </w:r>
    </w:p>
    <w:p w:rsidR="00420EE0" w:rsidRPr="00420EE0" w:rsidRDefault="00420EE0" w:rsidP="00420E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на решение суда общей юрисдикции (общая форма)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 xml:space="preserve">В производстве ___________ районного суда (или: мирового судьи _____________ (Ф.И.О.) судебного участка N _____) находится (находилось) дело N _____ по иску _____________________ (наименование или Ф.И.О.) </w:t>
      </w:r>
      <w:proofErr w:type="gramStart"/>
      <w:r w:rsidRPr="00420EE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20EE0">
        <w:rPr>
          <w:rFonts w:ascii="Times New Roman" w:hAnsi="Times New Roman" w:cs="Times New Roman"/>
          <w:sz w:val="24"/>
          <w:szCs w:val="24"/>
        </w:rPr>
        <w:t xml:space="preserve"> ______________________________ (наименование или Ф.И.О.) о _____________________________________ (предмет иска).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 xml:space="preserve">"___"_________ ____ г. __________ районным судом (или: мировым судьей ________ (Ф.И.О.) судебного участка N _____) в связи </w:t>
      </w:r>
      <w:proofErr w:type="gramStart"/>
      <w:r w:rsidRPr="00420EE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20EE0">
        <w:rPr>
          <w:rFonts w:ascii="Times New Roman" w:hAnsi="Times New Roman" w:cs="Times New Roman"/>
          <w:sz w:val="24"/>
          <w:szCs w:val="24"/>
        </w:rPr>
        <w:t xml:space="preserve"> _________________________________ </w:t>
      </w:r>
      <w:proofErr w:type="gramStart"/>
      <w:r w:rsidRPr="00420EE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20EE0">
        <w:rPr>
          <w:rFonts w:ascii="Times New Roman" w:hAnsi="Times New Roman" w:cs="Times New Roman"/>
          <w:sz w:val="24"/>
          <w:szCs w:val="24"/>
        </w:rPr>
        <w:t xml:space="preserve"> делу N _____ было принято Решение, в соответствии с которым _______________________ (резолютивная часть решения).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20EE0">
        <w:rPr>
          <w:rFonts w:ascii="Times New Roman" w:hAnsi="Times New Roman" w:cs="Times New Roman"/>
          <w:sz w:val="24"/>
          <w:szCs w:val="24"/>
        </w:rPr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процессуального права) </w:t>
      </w:r>
      <w:hyperlink w:anchor="P73"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420EE0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420EE0">
        <w:rPr>
          <w:rFonts w:ascii="Times New Roman" w:hAnsi="Times New Roman" w:cs="Times New Roman"/>
          <w:sz w:val="24"/>
          <w:szCs w:val="24"/>
        </w:rPr>
        <w:t xml:space="preserve"> нарушает права и законные интересы ___________________________ (Ф.И.О. заявителя), а именно: </w:t>
      </w:r>
      <w:r w:rsidRPr="00420EE0">
        <w:rPr>
          <w:rFonts w:ascii="Times New Roman" w:hAnsi="Times New Roman" w:cs="Times New Roman"/>
          <w:sz w:val="24"/>
          <w:szCs w:val="24"/>
        </w:rPr>
        <w:lastRenderedPageBreak/>
        <w:t>___________________________, что подтверждается __________________________.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ст. 320</w:t>
        </w:r>
      </w:hyperlink>
      <w:r w:rsidRPr="00420EE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6"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гл. 39</w:t>
        </w:r>
      </w:hyperlink>
      <w:r w:rsidRPr="00420EE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7"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ст. ст. 320</w:t>
        </w:r>
      </w:hyperlink>
      <w:r w:rsidRPr="00420EE0">
        <w:rPr>
          <w:rFonts w:ascii="Times New Roman" w:hAnsi="Times New Roman" w:cs="Times New Roman"/>
          <w:sz w:val="24"/>
          <w:szCs w:val="24"/>
        </w:rPr>
        <w:t xml:space="preserve"> - </w:t>
      </w:r>
      <w:hyperlink r:id="rId8"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322</w:t>
        </w:r>
      </w:hyperlink>
      <w:r w:rsidRPr="00420EE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Приложение: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1. Копии документов, подтверждающих нарушение прав и законных интересов лица, подающего апелляционную жалобу.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20EE0">
        <w:rPr>
          <w:rFonts w:ascii="Times New Roman" w:hAnsi="Times New Roman" w:cs="Times New Roman"/>
          <w:sz w:val="24"/>
          <w:szCs w:val="24"/>
        </w:rPr>
        <w:t>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</w:t>
      </w:r>
      <w:proofErr w:type="gramEnd"/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5. Иные документы, подтверждающие обстоятельства, на которых основана апелляционная жалоба.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 xml:space="preserve">"___"_________ ____ </w:t>
      </w:r>
      <w:proofErr w:type="gramStart"/>
      <w:r w:rsidRPr="00420E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20EE0">
        <w:rPr>
          <w:rFonts w:ascii="Times New Roman" w:hAnsi="Times New Roman" w:cs="Times New Roman"/>
          <w:sz w:val="24"/>
          <w:szCs w:val="24"/>
        </w:rPr>
        <w:t>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Лицо, подающее апелляционную жалобу (представитель):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Вариант: __________________________ (должность и наименование организации)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___________________ (подпись)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4"/>
      <w:bookmarkEnd w:id="1"/>
      <w:r w:rsidRPr="00420EE0">
        <w:rPr>
          <w:rFonts w:ascii="Times New Roman" w:hAnsi="Times New Roman" w:cs="Times New Roman"/>
          <w:sz w:val="24"/>
          <w:szCs w:val="24"/>
        </w:rPr>
        <w:t xml:space="preserve">&lt;1&gt; Согласно </w:t>
      </w:r>
      <w:hyperlink r:id="rId9"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ч. 1 ст. 321</w:t>
        </w:r>
      </w:hyperlink>
      <w:r w:rsidRPr="00420EE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</w:t>
      </w:r>
      <w:proofErr w:type="gramStart"/>
      <w:r w:rsidRPr="00420EE0">
        <w:rPr>
          <w:rFonts w:ascii="Times New Roman" w:hAnsi="Times New Roman" w:cs="Times New Roman"/>
          <w:sz w:val="24"/>
          <w:szCs w:val="24"/>
        </w:rPr>
        <w:t xml:space="preserve">Апелляционная жалоба, представление, поступившие непосредственно в апелляционную инстанцию, подлежит направлению в суд, вынесший </w:t>
      </w:r>
      <w:r w:rsidRPr="00420EE0">
        <w:rPr>
          <w:rFonts w:ascii="Times New Roman" w:hAnsi="Times New Roman" w:cs="Times New Roman"/>
          <w:sz w:val="24"/>
          <w:szCs w:val="24"/>
        </w:rPr>
        <w:lastRenderedPageBreak/>
        <w:t xml:space="preserve">решение, для дальнейших действий в соответствии с требованиями </w:t>
      </w:r>
      <w:hyperlink r:id="rId10"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ст. 325</w:t>
        </w:r>
      </w:hyperlink>
      <w:r w:rsidRPr="00420EE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  <w:proofErr w:type="gramEnd"/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1"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ст. 320.1</w:t>
        </w:r>
      </w:hyperlink>
      <w:r w:rsidRPr="00420EE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апелляционные жалобы рассматриваются: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1) районным судом - на решения мировых судей;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4) апелляционным военным судом - на решения окружных (флотских) военных судов, принятые ими по первой инстанции;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1"/>
      <w:bookmarkEnd w:id="2"/>
      <w:r w:rsidRPr="00420EE0">
        <w:rPr>
          <w:rFonts w:ascii="Times New Roman" w:hAnsi="Times New Roman" w:cs="Times New Roman"/>
          <w:sz w:val="24"/>
          <w:szCs w:val="24"/>
        </w:rPr>
        <w:t xml:space="preserve">&lt;2&gt; Госпошлина при подаче частной жалобы определяется в соответствии с </w:t>
      </w:r>
      <w:hyperlink r:id="rId12">
        <w:proofErr w:type="spellStart"/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. 19 п. 1 ст. 333.19</w:t>
        </w:r>
      </w:hyperlink>
      <w:r w:rsidRPr="00420EE0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13"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ст. 333.35</w:t>
        </w:r>
      </w:hyperlink>
      <w:r w:rsidRPr="00420EE0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п. п. 2</w:t>
        </w:r>
      </w:hyperlink>
      <w:r w:rsidRPr="00420EE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3 ст. 333.36</w:t>
        </w:r>
      </w:hyperlink>
      <w:r w:rsidRPr="00420EE0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3"/>
      <w:bookmarkEnd w:id="3"/>
      <w:r w:rsidRPr="00420EE0">
        <w:rPr>
          <w:rFonts w:ascii="Times New Roman" w:hAnsi="Times New Roman" w:cs="Times New Roman"/>
          <w:sz w:val="24"/>
          <w:szCs w:val="24"/>
        </w:rPr>
        <w:t xml:space="preserve">&lt;3&gt; Согласно </w:t>
      </w:r>
      <w:hyperlink r:id="rId16"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ч. 4 ст. 330</w:t>
        </w:r>
      </w:hyperlink>
      <w:r w:rsidRPr="00420EE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1) рассмотрение дела судом в незаконном составе;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3) нарушение правил о языке, на котором ведется судебное производство;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4) принятие судом решения о правах и об обязанностях лиц, не привлеченных к участию в деле;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7">
        <w:r w:rsidRPr="00420EE0">
          <w:rPr>
            <w:rFonts w:ascii="Times New Roman" w:hAnsi="Times New Roman" w:cs="Times New Roman"/>
            <w:color w:val="0000FF"/>
            <w:sz w:val="24"/>
            <w:szCs w:val="24"/>
          </w:rPr>
          <w:t>ст. 230</w:t>
        </w:r>
      </w:hyperlink>
      <w:r w:rsidRPr="00420EE0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0EE0">
        <w:rPr>
          <w:rFonts w:ascii="Times New Roman" w:hAnsi="Times New Roman" w:cs="Times New Roman"/>
          <w:sz w:val="24"/>
          <w:szCs w:val="24"/>
        </w:rPr>
        <w:t>7) нарушение правила о тайне совещания судей при принятии решения.</w:t>
      </w: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20EE0" w:rsidRPr="00420EE0" w:rsidRDefault="00420EE0" w:rsidP="00420EE0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07C21" w:rsidRPr="00420EE0" w:rsidRDefault="00607C21" w:rsidP="00420E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07C21" w:rsidRPr="00420EE0" w:rsidSect="000F4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E0"/>
    <w:rsid w:val="00420EE0"/>
    <w:rsid w:val="0060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E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20E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E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20EE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141&amp;dst=1409" TargetMode="External"/><Relationship Id="rId13" Type="http://schemas.openxmlformats.org/officeDocument/2006/relationships/hyperlink" Target="https://login.consultant.ru/link/?req=doc&amp;base=LAW&amp;n=489355&amp;dst=12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141&amp;dst=172" TargetMode="External"/><Relationship Id="rId12" Type="http://schemas.openxmlformats.org/officeDocument/2006/relationships/hyperlink" Target="https://login.consultant.ru/link/?req=doc&amp;base=LAW&amp;n=489355&amp;dst=26602" TargetMode="External"/><Relationship Id="rId17" Type="http://schemas.openxmlformats.org/officeDocument/2006/relationships/hyperlink" Target="https://login.consultant.ru/link/?req=doc&amp;base=LAW&amp;n=489141&amp;dst=10107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9141&amp;dst=26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9141&amp;dst=171" TargetMode="External"/><Relationship Id="rId11" Type="http://schemas.openxmlformats.org/officeDocument/2006/relationships/hyperlink" Target="https://login.consultant.ru/link/?req=doc&amp;base=LAW&amp;n=489141&amp;dst=1402" TargetMode="External"/><Relationship Id="rId5" Type="http://schemas.openxmlformats.org/officeDocument/2006/relationships/hyperlink" Target="https://login.consultant.ru/link/?req=doc&amp;base=LAW&amp;n=489141&amp;dst=172" TargetMode="External"/><Relationship Id="rId15" Type="http://schemas.openxmlformats.org/officeDocument/2006/relationships/hyperlink" Target="https://login.consultant.ru/link/?req=doc&amp;base=LAW&amp;n=489355&amp;dst=11647" TargetMode="External"/><Relationship Id="rId10" Type="http://schemas.openxmlformats.org/officeDocument/2006/relationships/hyperlink" Target="https://login.consultant.ru/link/?req=doc&amp;base=LAW&amp;n=489141&amp;dst=20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9141&amp;dst=183" TargetMode="External"/><Relationship Id="rId14" Type="http://schemas.openxmlformats.org/officeDocument/2006/relationships/hyperlink" Target="https://login.consultant.ru/link/?req=doc&amp;base=LAW&amp;n=489355&amp;dst=11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Lenovo3</cp:lastModifiedBy>
  <cp:revision>1</cp:revision>
  <dcterms:created xsi:type="dcterms:W3CDTF">2024-12-03T11:03:00Z</dcterms:created>
  <dcterms:modified xsi:type="dcterms:W3CDTF">2024-12-03T11:04:00Z</dcterms:modified>
</cp:coreProperties>
</file>