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29.12.2020 N 466-ФЗ</w:t>
              <w:br/>
              <w:t xml:space="preserve">(ред. от 03.04.2023)</w:t>
              <w:br/>
              <w:t xml:space="preserve">"О территориальной юрисдикции гарнизонных военных судов"</w:t>
              <w:br/>
              <w:t xml:space="preserve">(с изм. и доп., вступ. в силу с 21.04.2023)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 декабря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466-ФЗ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ТЕРРИТОРИАЛЬНОЙ ЮРИСДИКЦИИ ГАРНИЗОННЫХ ВОЕННЫХ СУДОВ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16 декабря 2020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25 декабря 2020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03.04.2023 </w:t>
            </w:r>
            <w:hyperlink w:history="0" r:id="rId7" w:tooltip="Федеральный закон от 03.04.2023 N 85-ФЗ (ред. от 24.07.2023) &quot;О создании судов Российской Федерации на территории Донецкой Народной Республик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85-ФЗ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03.04.2023 </w:t>
            </w:r>
            <w:hyperlink w:history="0" r:id="rId8" w:tooltip="Федеральный закон от 03.04.2023 N 86-ФЗ &quot;О создании судов Российской Федерации на территории Луганской Народной Республик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86-ФЗ</w:t>
              </w:r>
            </w:hyperlink>
            <w:r>
              <w:rPr>
                <w:sz w:val="20"/>
                <w:color w:val="392c69"/>
              </w:rPr>
              <w:t xml:space="preserve">, от 03.04.2023 </w:t>
            </w:r>
            <w:hyperlink w:history="0" r:id="rId9" w:tooltip="Федеральный закон от 03.04.2023 N 87-ФЗ &quot;О создании судов Российской Федерации на территории Запорожской област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87-ФЗ</w:t>
              </w:r>
            </w:hyperlink>
            <w:r>
              <w:rPr>
                <w:sz w:val="20"/>
                <w:color w:val="392c69"/>
              </w:rPr>
              <w:t xml:space="preserve">, от 03.04.2023 </w:t>
            </w:r>
            <w:hyperlink w:history="0" r:id="rId10" w:tooltip="Федеральный закон от 03.04.2023 N 88-ФЗ &quot;О создании судов Российской Федерации на территории Херсонской област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88-ФЗ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11" w:tooltip="Федеральный закон от 03.04.2023 N 85-ФЗ (ред. от 24.07.2023) &quot;О создании судов Российской Федерации на территории Донецкой Народной Республики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03.04.2023 N 85-ФЗ)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2" w:tooltip="Федеральный конституционный закон от 31.12.1996 N 1-ФКЗ (ред. от 16.04.2022) &quot;О судебной системе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статьей 22</w:t>
        </w:r>
      </w:hyperlink>
      <w:r>
        <w:rPr>
          <w:sz w:val="20"/>
        </w:rPr>
        <w:t xml:space="preserve"> Федерального конституционного закона от 31 декабря 1996 года N 1-ФКЗ "О судебной системе Российской Федерации", </w:t>
      </w:r>
      <w:hyperlink w:history="0" r:id="rId13" w:tooltip="Федеральный конституционный закон от 23.06.1999 N 1-ФКЗ (ред. от 10.07.2023) &quot;О военных судах Российской Федерации&quot; {КонсультантПлюс}">
        <w:r>
          <w:rPr>
            <w:sz w:val="20"/>
            <w:color w:val="0000ff"/>
          </w:rPr>
          <w:t xml:space="preserve">статьями 1</w:t>
        </w:r>
      </w:hyperlink>
      <w:r>
        <w:rPr>
          <w:sz w:val="20"/>
        </w:rPr>
        <w:t xml:space="preserve"> и </w:t>
      </w:r>
      <w:hyperlink w:history="0" r:id="rId14" w:tooltip="Федеральный конституционный закон от 23.06.1999 N 1-ФКЗ (ред. от 10.07.2023) &quot;О военных судах Российской Федерации&quot; {КонсультантПлюс}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Федерального конституционного закона от 23 июня 1999 года N 1-ФКЗ "О военных судах Российской Федерации" установить, что юрисдикция гарнизонных военных судов распространяется на воинские части, учреждения Вооруженных Сил Российской Федерации, другие войска, воинские формирования и органы, дислоцируемые на территориях следующих административно-территориальных единиц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Абаканского гарнизонного военного суда - на территориях Республики Тыва, Республики Хакасия, Ермаковского и Минусинского районов Красноярского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Анадырского гарнизонного военного суда - на территориях Магаданской области и Чукотского автономного округа;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Архангельского гарнизонного военного суда - на территориях города областного значения Архангельска, городов Коряжмы и Котласа, островных территориях Земля Франца-Иосифа и Виктория, Вельского, Верхнетоемского, Вилегодского, Виноградовского, Котласского, Красноборского, Ленского, Лешуконского, Мезенского, Новая Земля, Пинежского, Приморского, Соловецкого, Устьянского, Холмогорского, Шенкурского районов Архангельской области и территории Ненецкого автономного округа;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Астраханского гарнизонного военного суда - на территориях Астраханской области (за исключением территории закрытого административно-территориального образования Знаменск), Лаганского, Черноземельского, Юстинского и Яшкульского районов Республики Калмыкия;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Балтийского гарнизонного военного суда - на территориях городов Ладушкина, Мамоново, Пионерского и Светлого, поселка городского типа Янтарный, Багратионовского, Балтийского, Гвардейского, Гурьевского, Зеленоградского, Правдинского и Светлогорского административных районов Калининградской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Барнаульского гарнизонного военного суда - на территориях Республики Алтай и Алтайского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Белогорского гарнизонного военного суда - на территориях города Белогорска, Белогорского, Октябрьского, Ромненского и Серышевского районов Амурской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Биробиджанского гарнизонного военного суда - на территории Еврейской автономной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Благовещенского гарнизонного военного суда - на территориях городов Благовещенска, Райчихинска, Архаринского, Благовещенского, Бурейского, Завитинского, Ивановского, Константиновского, Михайловского и Тамбовского районов Амурской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Борзинского гарнизонного военного суда - на территориях городского округа "Поселок Агинское", Агинского, Александро-Заводского, Борзинского, Дульдургинского, Забайкальского, Калганского, Краснокаменского, Могойтуйского, Нерчинско-Заводского, Оловяннинского, Ононского и Приаргунского районов Забайкальского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Брянского гарнизонного военного суда - на территориях Брянской области и Орловской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Буденновского гарнизонного военного суда - на территориях города Буденновска, Арзгирского, Благодарненского, Буденновского, Левокумского, Нефтекумского и Новоселицкого районов Ставропольского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Великоновгородского гарнизонного военного суда - на территориях Новгородской области, Бокситогорского, Киришского, Лужского и Тихвинского муниципальных районов Ленинградской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Владивостокского гарнизонного военного суда - на территориях городов краевого подчинения Артема и Владивостока, Надеждинского и Хасанского административных районов Приморского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Владикавказского гарнизонного военного суда - на территории Республики Северная Осетия - Алания (за исключением Моздокского района);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Владимирского гарнизонного военного суда - на территории Владимирской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Волгоградского гарнизонного военного суда - на территориях Волгоградской области (за исключением территории закрытого административно-территориального образования Знаменск), Кетченеровского, Малодербетовского, Октябрьского и Сарпинского районов Республики Калмыкия;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Вологодского гарнизонного военного суда - на территории Вологодской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19) Воркутинского гарнизонного военного суда -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20) Воронежского гарнизонного военного суда - на территории Воронежской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21) Выборгского гарнизонного военного суда - на территориях Выборгского и Приозерского муниципальных районов Ленинградской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22) Гаджиевского гарнизонного военного суда - на территориях закрытого административно-территориального образования поселок Видяево, города Гаджиево, входящего в состав закрытого административно-территориального образования Александровск, Кольского района Мурманской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23) Грозненского гарнизонного военного суда - на территории Чеченской Республики;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24) Донецкого гарнизонного военного суда - на территории Донецкой Народной Республики;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25) Заозерского гарнизонного военного суда - на территориях закрытого административно-территориального образования город Заозерск, Печенгского района Мурманской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25.1) Запорожского гарнизонного военного суда - на территории Запорожской области;</w:t>
      </w:r>
    </w:p>
    <w:p>
      <w:pPr>
        <w:pStyle w:val="0"/>
        <w:jc w:val="both"/>
      </w:pPr>
      <w:r>
        <w:rPr>
          <w:sz w:val="20"/>
        </w:rPr>
        <w:t xml:space="preserve">(п. 25.1 введен Федеральным </w:t>
      </w:r>
      <w:hyperlink w:history="0" r:id="rId15" w:tooltip="Федеральный закон от 03.04.2023 N 87-ФЗ &quot;О создании судов Российской Федерации на территории Запорожской области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03.04.2023 N 87-ФЗ)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26) Знаменского гарнизонного военного суда - на территории закрытого административно-территориального образования Знаменск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27) Екатеринбургского гарнизонного военного суда - на территориях городов Асбеста, Березовского, Верхняя Пышма, Екатеринбурга, Заречного, Ирбита, Каменска-Уральского, Красноуфимска, Первоуральска, Полевского и Ревды, закрытого административно-территориального образования поселок Уральский, Артемовского, Артинского, Ачитского, Байкаловского, Белоярского, Богдановичского, Ирбитского, Каменского, Красноуфимского, Нижнесергинского, Пышминского, Слободо-Туринского, Сухоложского, Сысертского, Тавдинского, Талицкого, Тугулымского и Шалинского районов Свердловской области, Тюменской области, Ханты-Мансийского автономного округа - Югры и Ямало-Ненецкого автономного округа;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28) Ивановского гарнизонного военного суда - на территории Ивановской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29) Иркутского гарнизонного военного суда - на территории Иркутской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30) Казанского гарнизонного военного суда - на территориях Республики Марий Эл, Республики Татарстан (Татарстан) и Чувашской Республики - Чувашии;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31) Калининградского гарнизонного военного суда - на территориях городов Калининграда и Советска, Гусевского, Краснознаменского, Неманского, Нестеровского, Озерского, Полесского, Славского и Черняховского административных районов Калининградской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32) Калужского гарнизонного военного суда - на территории Калужской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33) Комсомольского-на-Амуре гарнизонного военного суда - на территориях города Комсомольска-на-Амуре, Амурского, Аяно-Майского, Верхнебуреинского, Комсомольского, Николаевского, Охотского, Солнечного, Тугуро-Чумиканского, Ульчского районов и района имени Полины Осипенко Хабаровского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34) Краснодарского гарнизонного военного суда - на территориях городов Горячий Ключ и Краснодара, Абинского, Белоглинского, Брюховецкого, Выселковского, Динского, Ейского, Калининского, Каневского, Кореновского, Красноармейского, Крыловского, Кущевского, Ленинградского, Новопокровского, Павловского, Приморско-Ахтарского, Северского, Славянского, Староминского, Тимашевского, Тихорецкого, Усть-Лабинского, Щербиновского районов Краснодарского края и Тахтамукайского района Республики Адыгея (Адыгея);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35) Краснореченского гарнизонного военного суда - на территориях Индустриального района города Хабаровска, Бикинского, Вяземского районов и района имени Лазо Хабаровского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36) Красноярского гарнизонного военного суда - на территории Красноярского края, за исключением Ермаковского и Минусинского районов Красноярского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37) Курильского гарнизонного военного суда - на территориях Курильского, Северо-Курильского и Южно-Курильского районов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38) Курского гарнизонного военного суда - на территориях Курской области и Белгородской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39) Крымского гарнизонного военного суда - на территории Республики Крым;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40) Кяхтинского гарнизонного военного суда - на территориях Бичурского, Джидинского, Закаменского, Кяхтинского, Мухоршибирского и Селенгинского районов Республики Бурятия;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40.1) Луганского гарнизонного военного суда - на территории Луганской Народной Республики;</w:t>
      </w:r>
    </w:p>
    <w:p>
      <w:pPr>
        <w:pStyle w:val="0"/>
        <w:jc w:val="both"/>
      </w:pPr>
      <w:r>
        <w:rPr>
          <w:sz w:val="20"/>
        </w:rPr>
        <w:t xml:space="preserve">(п. 40.1 введен Федеральным </w:t>
      </w:r>
      <w:hyperlink w:history="0" r:id="rId16" w:tooltip="Федеральный закон от 03.04.2023 N 86-ФЗ &quot;О создании судов Российской Федерации на территории Луганской Народной Республики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03.04.2023 N 86-ФЗ)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41) Магнитогорского гарнизонного военного суда - на территориях Златоустовского, Локомотивного, Магнитогорского, Миасского, Трехгорного, Троицкого, Усть-Катавского и Чебаркульского городских округов, Агаповского, Ашинского, Брединского, Варненского, Верхнеуральского, Карталинского, Катав-Ивановского, Кизильского, Нагайбакского, Саткинского, Троицкого, Уйского, Чебаркульского и Чесменского муниципальных районов Челябинской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42) Майкопского гарнизонного военного суда - на территориях Республики Адыгея (Адыгея) (за исключением Тахтамукайского района), городов Армавира и Кропоткина, Апшеронского, Белореченского, Гулькевичского, Кавказского, Курганинского, Лабинского, Мостовского, Новокубанского, Отрадненского, Тбилисского и Успенского районов Краснодарского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43) Махачкалинского гарнизонного военного суда - на территории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44) Мирненского гарнизонного военного суда - на территориях закрытого административно-территориального образования город Мирный, Каргопольского, Коношского, Няндомского и Плесецкого районов Архангельской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45) Московского гарнизонного военного суда - на территориях Северного, Северо-Восточного, Восточного, Юго-Восточного и Южного административных округов города Москвы, районов Арбат, Басманный, Красносельский, Мещанский и Пресненский Центрального административного округа города Москвы;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46) Мурманского гарнизонного военного суда - на территориях города Мурманска, городов Мурманской области с подведомственными территориями Апатиты, Кировска, Мончегорска, Оленегорска и Полярные Зори, Кандалакшского, Ковдорского, Ловозерского и Терского районов Мурманской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47) Нальчикского гарнизонного военного суда - на территориях Кабардино-Балкарской Республики, Республики Ингушетия и Моздокского района Республики Северная Осетия - Алания;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48) Наро-Фоминского гарнизонного военного суда - на территориях Наро-Фоминского городского округа, закрытого административно-территориального образования городской округ Молодежный Московской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49) Нижегородского гарнизонного военного суда - на территории Нижегородской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50) Нижнетагильского гарнизонного военного суда - на территориях городов Алапаевска, Ивделя, Камышлова, Карпинска, Качканара, Кировграда, Краснотурьинска, Красноуральска, Кушвы, Нижний Тагил, Нижняя Салда, Нижняя Тура, Североуральска и Серова, закрытого административно-территориального образования город Лесной, закрытого административно-территориального образования город Новоуральск, закрытого административно-территориального образования поселок Свободный, Алапаевского, Верхнесалдинского, Верхотурского, Гаринского, Камышловского, Невьянского, Новолялинского, Пригородного, Режевского, Серовского, Таборинского и Туринского районов Свердловской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51) Новороссийского гарнизонного военного суда - на территориях городов Анапы, Геленджика и Новороссийска, Анапского, Крымского и Темрюкского районов Краснодарского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52) Новосибирского гарнизонного военного суда - на территории Новосибирской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53) Новочеркасского гарнизонного военного суда - на территориях городов Гуково, Донецка, Зверево, Каменска-Шахтинского, Новочеркасска, Новошахтинска и Шахты, Белокалитвинского, Боковского, Верхнедонского, Каменского, Кашарского, Красносулинского, Миллеровского, Морозовского, Октябрьского, Тарасовского, Усть-Донецкого, Чертковского и Шолоховского районов Ростовской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54) Одинцовского гарнизонного военного суда - на территориях городских округов Истра, Красногорск, Лотошино, Подольск, Протвино, Пущино, Серпухов, Чехов и Шаховская, Волоколамского, Можайского, Одинцовского и Рузского городских округов, закрытых административно-территориальных образований городских округов Власиха, Восход и Краснознаменск Московской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55) Омского гарнизонного военного суда - на территории Омской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56) Оренбургского гарнизонного военного суда - на территории Оренбургской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57) Пензенского гарнизонного военного суда - на территориях Республики Мордовия 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58) Пермского гарнизонного военного суда - на территориях Пермского края и Кировской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59) Петрозаводского гарнизонного военного суда - на территориях Республики Карелия, Лодейнопольского и Подпорожского муниципальных районов Ленинградской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60) Полярнинского гарнизонного военного суда - на территории закрытого административно-территориального образования Александровск (за исключением территории города Гаджиево) Мурманской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61) Псковского гарнизонного военного суда - на территории Псковской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62) Пятигорского гарнизонного военного суда - на территориях Карачаево-Черкесской Республики и городов Георгиевска, Ессентуки, Железноводска, Кисловодска, Лермонтова, Минеральные Воды и Пятигорска, Георгиевского, Кировского, Курского, Минераловодского, Предгорного, Советского и Степновского районов Ставропольского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63) Реутовского гарнизонного военного суда - на территориях городских округов Балашиха, Бронницы, Воскресенск, Дзержинский, Домодедово, Егорьевск, Жуковский, Зарайск, Ивантеевка, Кашира, Котельники, Лосино-Петровский, Луховицы, Лыткарино, Люберцы, Озеры, Павловский Посад, Реутов, Серебряные Пруды, Ступино, Фрязино, Черноголовка, Шатура, Щелково, Электрогорск и Электросталь, Богородского, Коломенского, Ленинского, Орехово-Зуевского и Раменского городских округов, закрытого административно-территориального образования городской округ Звездный городок Московской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64) Ростовского-на-Дону гарнизонного военного суда - на территориях Ростовской области (кроме городов и районов, отнесенных к юрисдикции Новочеркасского гарнизонного военного суда), города Элисты, Ики-Бурульского и Целинного районов Республики Калмыкия;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65) Рязанского гарнизонного военного суда - на территории Рязанской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66) Самарского гарнизонного военного суда - на территории Самарской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67) Санкт-Петербургского гарнизонного военного суда - на территориях Адмиралтейского (за исключением муниципальных округов Адмиралтейский округ и Екатерингофский), Василеостровского (за исключением муниципального округа Гавань), Выборгского, Калининского, Кировского (за исключением муниципального округа Автово), Колпинского, Красногвардейского (за исключением муниципального округа Малая Охта), Красносельского, Московского, Невского, Пушкинского, Фрунзенского и Центрального районов города Санкт-Петербурга, Гатчинского и Тосненского муниципальных районов Ленинградской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68) Саратовского гарнизонного военного суда - на территории Саратовской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69) Свободненского гарнизонного военного суда - на территориях городов Зеи, Свободного, Тынды, Шимановска, закрытого административно-территориального образования Циолковский, Зейского, Магдагачинского, Мазановского, Свободненского, Селемджинского, Сковородинского, Тындинского, Шимановского районов Амурской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70) Севастопольского гарнизонного военного суда - на территории города федерального значения Севастополя;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71) Северодвинского гарнизонного военного суда - на территориях городов областного значения Новодвинска, Онеги, Северодвинска и Онежского района Архангельской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72) Североморского гарнизонного военного суда - на территориях закрытых административно-территориальных образований городов Североморск и Островной Мурманской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73) Смоленского гарнизонного военного суда - на территории Смоленской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74) Советско-Гаванского гарнизонного военного суда - на территориях города Советская Гавань, Ванинского и Советско-Гаванского районов Хабаровского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75) Солнечногорского гарнизонного военного суда - на территориях городских округов Долгопрудный, Дубна, Клин, Королев, Красноармейск, Лобня, Мытищи, Солнечногорск и Химки, Дмитровского, Пушкинского, Сергиево-Посадского и Талдомского городских округов Московской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76) Сочинского гарнизонного военного суда - на территориях городского округа город-курорт Сочи, городского округа Сириус и Туапсинского района Краснодарского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77) Спасск-Дальнего гарнизонного военного суда - на территориях городов краевого подчинения Арсеньева, Дальнегорска, Дальнереченска, Лесозаводска и Спасска-Дальнего, Анучинского, Дальнереченского, Кавалеровского, Кировского, Красноармейского, Пожарского, Спасского, Тернейского, Черниговского, Чугуевского и Яковлевского административных районов Приморского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78) Ставропольского гарнизонного военного суда - на территориях городов Невинномысска и Ставрополя, Александровского, Андроповского, Апанасенковского, Грачевского, Изобильненского, Ипатовского, Кочубеевского, Красногвардейского, Новоалександровского, Петровского, Труновского, Туркменского и Шпаковского районов Ставропольского края, Городовиковского, Приютненского и Яшалтинского районов Республики Калмыкия;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79) Тамбовского гарнизонного военного суда - на территориях Тамбовской области и Липецкой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80) Тверского гарнизонного военного суда - на территории Тверской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81) Томского гарнизонного военного суда - на территориях Томской области и Кемеровской области - Кузбасса;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82) Тульского гарнизонного военного суда - на территории Тульской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83) Улан-Удэнского гарнизонного военного суда - на территориях городов Улан-Удэ и Северобайкальска, Баргузинского, Баунтовского, Заиграевского, Иволгинского, Кабанского, Кижингинского, Курумканского, Муйского, Окинского, Прибайкальского, Северо-Байкальского, Тарбагатайского, Тункинского и Хоринского районов Республики Бурятия;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84) Ульяновского гарнизонного военного суда - на территории Ульяновской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85) Уссурийского гарнизонного военного суда - на территориях города краевого подчинения Уссурийска, Михайловского, Октябрьского, Пограничного, Ханкайского и Хорольского административных районов Приморского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86) Уфимского гарнизонного военного суда - на территориях Республики Башкортостан и Удмуртской Республики;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87) Фокинского гарнизонного военного суда - на территориях городов краевого подчинения Большой Камень, Находки, Партизанска и Фокино, Лазовского, Ольгинского, Партизанского и Шкотовского административных районов Приморского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88) Хабаровского гарнизонного военного суда - на территориях города Хабаровска (за исключением Индустриального района), Хабаровского и Нанайского районов Хабаровского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88.1) Херсонского гарнизонного военного суда - на территории Херсонской области;</w:t>
      </w:r>
    </w:p>
    <w:p>
      <w:pPr>
        <w:pStyle w:val="0"/>
        <w:jc w:val="both"/>
      </w:pPr>
      <w:r>
        <w:rPr>
          <w:sz w:val="20"/>
        </w:rPr>
        <w:t xml:space="preserve">(п. 88.1 введен Федеральным </w:t>
      </w:r>
      <w:hyperlink w:history="0" r:id="rId17" w:tooltip="Федеральный закон от 03.04.2023 N 88-ФЗ &quot;О создании судов Российской Федерации на территории Херсонской области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03.04.2023 N 88-ФЗ)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89) Челябинского гарнизонного военного суда - на территориях Верхнеуфалейского, Карабашского, Копейского, Кыштымского, Озерского, Снежинского, Челябинского и Южноуральского городских округов, Аргаяшского, Еманжелинского, Еткульского, Каслинского, Коркинского, Красноармейского, Кунашакского, Кусинского, Нязепетровского, Октябрьского, Пластовского, Сосновского и Увельского муниципальных районов Челябинской области, Курганской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90) Читинского гарнизонного военного суда - на территориях Еравнинского района Республики Бурятия, закрытого административно-территориального образования Горный, города Читы, Акшинского, Балейского, Газимуро-Заводского, Каларского, Карымского, Красночикойского, Кыринского, Могочинского, Нерчинского, Петровск-Забайкальского, Сретенского, Тунгиро-Олекминского, Тунгокоченского, Улетовского, Хилокского, Чернышевского, Читинского, Шелопугинского и Шилкинского районов Забайкальского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91) Южно-Сахалинского гарнизонного военного суда - на территориях городов Александровска-Сахалинского и Южно-Сахалинска, Анивского, Долинского, Корсаковского, Макаровского, Невельского, Ногликского, Охинского, Поронайского, Смирныховского, Томаринского, Тымовского, Углегорского и Холмского районов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92) Якутского гарнизонного военного суда - на территории Республики Саха (Якутия);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93) Ярославского гарнизонного военного суда - на территориях Ярославской области и Костромской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94) 35-го гарнизонного военного суда - на территории Камчатского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95) 224-го гарнизонного военного суда - на территориях Сосновоборского городского округа, Всеволожского, Волосовского, Волховского, Кингисеппского, Кировского, Ломоносовского и Сланцевского муниципальных районов Ленинградской области, Петродворцового, Кронштадтского и Курортного районов, муниципальных округов Адмиралтейский округ и Екатерингофский Адмиралтейского района, муниципального округа Гавань Василеостровского района, муниципального округа Автово Кировского района, муниципального округа Малая Охта Красногвардейского района, Петроградского и Приморского районов города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96) 235-го гарнизонного военного суда - на территориях Зеленоградского, Западного, Новомосковского, Северо-Западного, Троицкого, Юго-Западного административных округов города Москвы, районов Замоскворечье, Таганский, Тверской, Хамовники и Якиманка Центрального административного округа города Москвы.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18" w:tooltip="Федеральный закон от 08.10.2002 N 121-ФЗ &quot;О создании Грозненского гарнизонного военного суда и упразднении Норильского гарнизонного военного суда&quot; ------------ Недействующая редакция {КонсультантПлюс}">
        <w:r>
          <w:rPr>
            <w:sz w:val="20"/>
            <w:color w:val="0000ff"/>
          </w:rPr>
          <w:t xml:space="preserve">пункт 2 статьи 1</w:t>
        </w:r>
      </w:hyperlink>
      <w:r>
        <w:rPr>
          <w:sz w:val="20"/>
        </w:rPr>
        <w:t xml:space="preserve"> Федерального закона от 8 октября 2002 года N 121-ФЗ "О создании Грозненского гарнизонного военного суда и упразднении Норильского гарнизонного военного суда" (Собрание законодательства Российской Федерации, 2002, N 41, ст. 3968);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19" w:tooltip="Федеральный закон от 29.06.2004 N 59-ФЗ &quot;О создании и упразднении некоторых гарнизонных военных судов&quot; ------------ Недействующая редакция {КонсультантПлюс}">
        <w:r>
          <w:rPr>
            <w:sz w:val="20"/>
            <w:color w:val="0000ff"/>
          </w:rPr>
          <w:t xml:space="preserve">пункты 2</w:t>
        </w:r>
      </w:hyperlink>
      <w:r>
        <w:rPr>
          <w:sz w:val="20"/>
        </w:rPr>
        <w:t xml:space="preserve">, </w:t>
      </w:r>
      <w:hyperlink w:history="0" r:id="rId20" w:tooltip="Федеральный закон от 29.06.2004 N 59-ФЗ &quot;О создании и упразднении некоторых гарнизонных военных судов&quot; ------------ Недействующая редакция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21" w:tooltip="Федеральный закон от 29.06.2004 N 59-ФЗ &quot;О создании и упразднении некоторых гарнизонных военных судов&quot; ------------ Недействующая редакция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22" w:tooltip="Федеральный закон от 29.06.2004 N 59-ФЗ &quot;О создании и упразднении некоторых гарнизонных военных судов&quot; ------------ Недействующая редакция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23" w:tooltip="Федеральный закон от 29.06.2004 N 59-ФЗ &quot;О создании и упразднении некоторых гарнизонных военных судов&quot; ------------ Недействующая редакция {КонсультантПлюс}">
        <w:r>
          <w:rPr>
            <w:sz w:val="20"/>
            <w:color w:val="0000ff"/>
          </w:rPr>
          <w:t xml:space="preserve">7 статьи 1</w:t>
        </w:r>
      </w:hyperlink>
      <w:r>
        <w:rPr>
          <w:sz w:val="20"/>
        </w:rPr>
        <w:t xml:space="preserve"> Федерального закона от 29 июня 2004 года N 59-ФЗ "О создании и упразднении некоторых гарнизонных военных судов" (Собрание законодательства Российской Федерации, 2004, N 27, ст. 2712);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24" w:tooltip="Федеральный закон от 12.06.2008 N 89-ФЗ (ред. от 22.07.2008) &quot;О создании Новочеркасского гарнизонного военного суда и упразднении 6-го гарнизонного военного суда&quot; ------------ Недействующая редакция {КонсультантПлюс}">
        <w:r>
          <w:rPr>
            <w:sz w:val="20"/>
            <w:color w:val="0000ff"/>
          </w:rPr>
          <w:t xml:space="preserve">пункты 2</w:t>
        </w:r>
      </w:hyperlink>
      <w:r>
        <w:rPr>
          <w:sz w:val="20"/>
        </w:rPr>
        <w:t xml:space="preserve"> и </w:t>
      </w:r>
      <w:hyperlink w:history="0" r:id="rId25" w:tooltip="Федеральный закон от 12.06.2008 N 89-ФЗ (ред. от 22.07.2008) &quot;О создании Новочеркасского гарнизонного военного суда и упразднении 6-го гарнизонного военного суда&quot; ------------ Недействующая редакция {КонсультантПлюс}">
        <w:r>
          <w:rPr>
            <w:sz w:val="20"/>
            <w:color w:val="0000ff"/>
          </w:rPr>
          <w:t xml:space="preserve">3 статьи 1</w:t>
        </w:r>
      </w:hyperlink>
      <w:r>
        <w:rPr>
          <w:sz w:val="20"/>
        </w:rPr>
        <w:t xml:space="preserve"> Федерального закона от 12 июня 2008 года N 89-ФЗ "О создании Новочеркасского гарнизонного военного суда и упразднении 6-го гарнизонного военного суда" (Собрание законодательства Российской Федерации, 2008, N 24, ст. 2802);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26" w:tooltip="Федеральный закон от 23.07.2010 N 182-ФЗ &quot;Об упразднении некоторых гарнизонных военных судов&quot; ------------ Недействующая редакция {КонсультантПлюс}">
        <w:r>
          <w:rPr>
            <w:sz w:val="20"/>
            <w:color w:val="0000ff"/>
          </w:rPr>
          <w:t xml:space="preserve">пункты 14</w:t>
        </w:r>
      </w:hyperlink>
      <w:r>
        <w:rPr>
          <w:sz w:val="20"/>
        </w:rPr>
        <w:t xml:space="preserve">, </w:t>
      </w:r>
      <w:hyperlink w:history="0" r:id="rId27" w:tooltip="Федеральный закон от 23.07.2010 N 182-ФЗ &quot;Об упразднении некоторых гарнизонных военных судов&quot; ------------ Недействующая редакция {КонсультантПлюс}">
        <w:r>
          <w:rPr>
            <w:sz w:val="20"/>
            <w:color w:val="0000ff"/>
          </w:rPr>
          <w:t xml:space="preserve">15 статьи 1</w:t>
        </w:r>
      </w:hyperlink>
      <w:r>
        <w:rPr>
          <w:sz w:val="20"/>
        </w:rPr>
        <w:t xml:space="preserve"> Федерального закона от 23 июля 2010 года N 182-ФЗ "Об упразднении некоторых гарнизонных военных судов" (Собрание законодательства Российской Федерации, 2010, N 30, ст. 4013);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28" w:tooltip="Федеральный закон от 23.06.2014 N 154-ФЗ (ред. от 28.11.2018) &quot;О создании судов Российской Федерации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6 статьи 1</w:t>
        </w:r>
      </w:hyperlink>
      <w:r>
        <w:rPr>
          <w:sz w:val="20"/>
        </w:rPr>
        <w:t xml:space="preserve"> Федерального закона от 23 июня 2014 года N 154-ФЗ "О создании судов Российской Федерации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Федерации" (Собрание законодательства Российской Федерации, 2014, N 26, ст. 3360);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29" w:tooltip="Федеральный закон от 12.11.2018 N 403-ФЗ &quot;О создании, упразднении некоторых военных судов и образовании постоянных судебных присутствий в составе некоторых военных судов&quot; ------------ Недействующая редакция {КонсультантПлюс}">
        <w:r>
          <w:rPr>
            <w:sz w:val="20"/>
            <w:color w:val="0000ff"/>
          </w:rPr>
          <w:t xml:space="preserve">пункт 19 статьи 1</w:t>
        </w:r>
      </w:hyperlink>
      <w:r>
        <w:rPr>
          <w:sz w:val="20"/>
        </w:rPr>
        <w:t xml:space="preserve"> Федерального закона от 12 ноября 2018 года N 403-ФЗ "О создании, упразднении некоторых военных судов и образовании постоянных судебных присутствий в составе некоторых военных судов" (Собрание законодательства Российской Федерации, 2018, N 47, ст. 7124).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 1 января 2021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29 декабря 2020 года</w:t>
      </w:r>
    </w:p>
    <w:p>
      <w:pPr>
        <w:pStyle w:val="0"/>
        <w:spacing w:before="200" w:line-rule="auto"/>
      </w:pPr>
      <w:r>
        <w:rPr>
          <w:sz w:val="20"/>
        </w:rPr>
        <w:t xml:space="preserve">N 466-ФЗ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29.12.2020 N 466-ФЗ</w:t>
            <w:br/>
            <w:t>(ред. от 03.04.2023)</w:t>
            <w:br/>
            <w:t>"О территориальной юрисдикции гарнизонных военных судов"</w:t>
            <w:br/>
            <w:t>(...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2705&amp;dst=100110" TargetMode = "External"/>
	<Relationship Id="rId8" Type="http://schemas.openxmlformats.org/officeDocument/2006/relationships/hyperlink" Target="https://login.consultant.ru/link/?req=doc&amp;base=LAW&amp;n=443677&amp;dst=100093" TargetMode = "External"/>
	<Relationship Id="rId9" Type="http://schemas.openxmlformats.org/officeDocument/2006/relationships/hyperlink" Target="https://login.consultant.ru/link/?req=doc&amp;base=LAW&amp;n=443672&amp;dst=100040" TargetMode = "External"/>
	<Relationship Id="rId10" Type="http://schemas.openxmlformats.org/officeDocument/2006/relationships/hyperlink" Target="https://login.consultant.ru/link/?req=doc&amp;base=LAW&amp;n=443673&amp;dst=100056" TargetMode = "External"/>
	<Relationship Id="rId11" Type="http://schemas.openxmlformats.org/officeDocument/2006/relationships/hyperlink" Target="https://login.consultant.ru/link/?req=doc&amp;base=LAW&amp;n=452705&amp;dst=100110" TargetMode = "External"/>
	<Relationship Id="rId12" Type="http://schemas.openxmlformats.org/officeDocument/2006/relationships/hyperlink" Target="https://login.consultant.ru/link/?req=doc&amp;base=LAW&amp;n=420987&amp;dst=100099" TargetMode = "External"/>
	<Relationship Id="rId13" Type="http://schemas.openxmlformats.org/officeDocument/2006/relationships/hyperlink" Target="https://login.consultant.ru/link/?req=doc&amp;base=LAW&amp;n=451725&amp;dst=100009" TargetMode = "External"/>
	<Relationship Id="rId14" Type="http://schemas.openxmlformats.org/officeDocument/2006/relationships/hyperlink" Target="https://login.consultant.ru/link/?req=doc&amp;base=LAW&amp;n=451725&amp;dst=100141" TargetMode = "External"/>
	<Relationship Id="rId15" Type="http://schemas.openxmlformats.org/officeDocument/2006/relationships/hyperlink" Target="https://login.consultant.ru/link/?req=doc&amp;base=LAW&amp;n=443672&amp;dst=100040" TargetMode = "External"/>
	<Relationship Id="rId16" Type="http://schemas.openxmlformats.org/officeDocument/2006/relationships/hyperlink" Target="https://login.consultant.ru/link/?req=doc&amp;base=LAW&amp;n=443677&amp;dst=100093" TargetMode = "External"/>
	<Relationship Id="rId17" Type="http://schemas.openxmlformats.org/officeDocument/2006/relationships/hyperlink" Target="https://login.consultant.ru/link/?req=doc&amp;base=LAW&amp;n=443673&amp;dst=100056" TargetMode = "External"/>
	<Relationship Id="rId18" Type="http://schemas.openxmlformats.org/officeDocument/2006/relationships/hyperlink" Target="https://login.consultant.ru/link/?req=doc&amp;base=LAW&amp;n=39002&amp;dst=100010" TargetMode = "External"/>
	<Relationship Id="rId19" Type="http://schemas.openxmlformats.org/officeDocument/2006/relationships/hyperlink" Target="https://login.consultant.ru/link/?req=doc&amp;base=LAW&amp;n=48234&amp;dst=100011" TargetMode = "External"/>
	<Relationship Id="rId20" Type="http://schemas.openxmlformats.org/officeDocument/2006/relationships/hyperlink" Target="https://login.consultant.ru/link/?req=doc&amp;base=LAW&amp;n=48234&amp;dst=100012" TargetMode = "External"/>
	<Relationship Id="rId21" Type="http://schemas.openxmlformats.org/officeDocument/2006/relationships/hyperlink" Target="https://login.consultant.ru/link/?req=doc&amp;base=LAW&amp;n=48234&amp;dst=100014" TargetMode = "External"/>
	<Relationship Id="rId22" Type="http://schemas.openxmlformats.org/officeDocument/2006/relationships/hyperlink" Target="https://login.consultant.ru/link/?req=doc&amp;base=LAW&amp;n=48234&amp;dst=100015" TargetMode = "External"/>
	<Relationship Id="rId23" Type="http://schemas.openxmlformats.org/officeDocument/2006/relationships/hyperlink" Target="https://login.consultant.ru/link/?req=doc&amp;base=LAW&amp;n=48234&amp;dst=100016" TargetMode = "External"/>
	<Relationship Id="rId24" Type="http://schemas.openxmlformats.org/officeDocument/2006/relationships/hyperlink" Target="https://login.consultant.ru/link/?req=doc&amp;base=LAW&amp;n=78555&amp;dst=100011" TargetMode = "External"/>
	<Relationship Id="rId25" Type="http://schemas.openxmlformats.org/officeDocument/2006/relationships/hyperlink" Target="https://login.consultant.ru/link/?req=doc&amp;base=LAW&amp;n=78555&amp;dst=100012" TargetMode = "External"/>
	<Relationship Id="rId26" Type="http://schemas.openxmlformats.org/officeDocument/2006/relationships/hyperlink" Target="https://login.consultant.ru/link/?req=doc&amp;base=LAW&amp;n=102929&amp;dst=100023" TargetMode = "External"/>
	<Relationship Id="rId27" Type="http://schemas.openxmlformats.org/officeDocument/2006/relationships/hyperlink" Target="https://login.consultant.ru/link/?req=doc&amp;base=LAW&amp;n=102929&amp;dst=100040" TargetMode = "External"/>
	<Relationship Id="rId28" Type="http://schemas.openxmlformats.org/officeDocument/2006/relationships/hyperlink" Target="https://login.consultant.ru/link/?req=doc&amp;base=LAW&amp;n=322871&amp;dst=100079" TargetMode = "External"/>
	<Relationship Id="rId29" Type="http://schemas.openxmlformats.org/officeDocument/2006/relationships/hyperlink" Target="https://login.consultant.ru/link/?req=doc&amp;base=LAW&amp;n=310802&amp;dst=10003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29.12.2020 N 466-ФЗ
(ред. от 03.04.2023)
"О территориальной юрисдикции гарнизонных военных судов"
(с изм. и доп., вступ. в силу с 21.04.2023)</dc:title>
  <dcterms:created xsi:type="dcterms:W3CDTF">2024-11-18T01:35:10Z</dcterms:created>
</cp:coreProperties>
</file>