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42" w:rsidRPr="00D30CC5" w:rsidRDefault="005D7242" w:rsidP="005D72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Одобрен</w:t>
      </w:r>
    </w:p>
    <w:p w:rsidR="005D7242" w:rsidRPr="00D30CC5" w:rsidRDefault="005D7242" w:rsidP="005D72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решением президиума Совета</w:t>
      </w:r>
    </w:p>
    <w:p w:rsidR="005D7242" w:rsidRPr="00D30CC5" w:rsidRDefault="005D7242" w:rsidP="005D72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при Президенте Российской Федерации</w:t>
      </w:r>
    </w:p>
    <w:p w:rsidR="005D7242" w:rsidRPr="00D30CC5" w:rsidRDefault="005D7242" w:rsidP="005D72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по противодействию коррупции</w:t>
      </w:r>
    </w:p>
    <w:p w:rsidR="005D7242" w:rsidRPr="00D30CC5" w:rsidRDefault="005D7242" w:rsidP="005D72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от 23 декабря 2010 г. (протокол N 21)</w:t>
      </w: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ТИПОВОЙ КОДЕКС</w:t>
      </w:r>
    </w:p>
    <w:p w:rsidR="005D7242" w:rsidRPr="00D30CC5" w:rsidRDefault="005D7242" w:rsidP="005D72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ЭТИКИ И СЛУЖЕБНОГО ПОВЕДЕНИЯ ГОСУДАРСТВЕННЫХ СЛУЖАЩИХ</w:t>
      </w:r>
    </w:p>
    <w:p w:rsidR="005D7242" w:rsidRPr="00D30CC5" w:rsidRDefault="005D7242" w:rsidP="005D72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РОССИЙСКОЙ ФЕДЕРАЦИИ И МУНИЦИПАЛЬНЫХ СЛУЖАЩИХ</w:t>
      </w:r>
    </w:p>
    <w:p w:rsidR="005D7242" w:rsidRPr="00D30CC5" w:rsidRDefault="005D7242" w:rsidP="005D72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5D7242" w:rsidRPr="00D30CC5" w:rsidRDefault="005D7242" w:rsidP="005D72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273-ФЗ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коррупции", от 27 мая 2003 г. </w:t>
      </w:r>
      <w:hyperlink r:id="rId7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58-ФЗ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системе государственной службы Российской Федерации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",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от 2 марта 2007 г. </w:t>
      </w:r>
      <w:hyperlink r:id="rId8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25-ФЗ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нравственных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принципах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и нормах российского общества и государства.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ознакомиться с положениями Типового кодекса и соблюдать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их в процессе своей служебной деятельности.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II. Основные принципы и правила служебного поведения</w:t>
      </w:r>
    </w:p>
    <w:p w:rsidR="005D7242" w:rsidRPr="00D30CC5" w:rsidRDefault="005D7242" w:rsidP="005D72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государственных (муниципальных) служащих</w:t>
      </w: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в) осуществлять свою деятельность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полномочий соответствующего государственного органа и органа местного самоуправления;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и) соблюдать нормы служебной, профессиональной этики и правила делового поведения;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к) проявлять корректность и внимательность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обращении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с гражданами и должностными лицами;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м) воздерживаться от поведения, которое могло бы вызвать сомнение в добросовестном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п) воздерживаться от публичных высказываний, суждений и оценок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 xml:space="preserve">р) соблюдать установленные в государственном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органе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или органе местного самоуправления правила публичных выступлений и предоставления служебной информации;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0CC5">
        <w:rPr>
          <w:rFonts w:ascii="Times New Roman" w:hAnsi="Times New Roman" w:cs="Times New Roman"/>
          <w:sz w:val="26"/>
          <w:szCs w:val="26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Государственные (муниципальные) служащие обязаны соблюдать </w:t>
      </w:r>
      <w:hyperlink r:id="rId10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19. Государственный (муниципальный) служащий может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обрабатывать и передавать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принимать меры по предотвращению и урегулированию конфликта интересов;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0CC5">
        <w:rPr>
          <w:rFonts w:ascii="Times New Roman" w:hAnsi="Times New Roman" w:cs="Times New Roman"/>
          <w:sz w:val="26"/>
          <w:szCs w:val="26"/>
        </w:rPr>
        <w:lastRenderedPageBreak/>
        <w:t>б) принимать меры по предупреждению коррупции;</w:t>
      </w:r>
      <w:proofErr w:type="gramEnd"/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</w:t>
      </w:r>
      <w:proofErr w:type="spellStart"/>
      <w:r w:rsidRPr="00D30CC5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D30CC5">
        <w:rPr>
          <w:rFonts w:ascii="Times New Roman" w:hAnsi="Times New Roman" w:cs="Times New Roman"/>
          <w:sz w:val="26"/>
          <w:szCs w:val="26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24.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proofErr w:type="gramEnd"/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III.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Рекомендательные этические правила служебного</w:t>
      </w:r>
      <w:proofErr w:type="gramEnd"/>
    </w:p>
    <w:p w:rsidR="005D7242" w:rsidRPr="00D30CC5" w:rsidRDefault="005D7242" w:rsidP="005D72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поведения государственных (муниципальных) служащих</w:t>
      </w: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являются высшей ценностью и каждый гражданин имеет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право на неприкосновенность частной жизни, личную и семейную тайну, защиту чести, достоинства, своего доброго имени.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26. В служебном поведении государственный (муниципальный) служащий воздерживается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>: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г) курения во время служебных совещаний, бесед, иного служебного общения с гражданами.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27. Государственные (муниципальные) служащие призваны способствовать своим служебным поведением установлению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коллективе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деловых взаимоотношений и конструктивного сотрудничества друг с другом.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Государственные (муниципальные) служащие должны быть вежливыми, доброжелательными, корректными, внимательными и проявлять терпимость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общении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с гражданами и коллегами.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IV. Ответственность за нарушение положений Типового кодекса</w:t>
      </w: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29.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5D7242" w:rsidRPr="00D30CC5" w:rsidRDefault="005D7242" w:rsidP="005D7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5D7242" w:rsidRPr="00D30CC5" w:rsidRDefault="005D7242" w:rsidP="005D7242">
      <w:pPr>
        <w:rPr>
          <w:rFonts w:ascii="Times New Roman" w:hAnsi="Times New Roman" w:cs="Times New Roman"/>
          <w:sz w:val="26"/>
          <w:szCs w:val="26"/>
        </w:rPr>
      </w:pPr>
    </w:p>
    <w:p w:rsidR="00E37CA4" w:rsidRDefault="005D7242">
      <w:bookmarkStart w:id="0" w:name="_GoBack"/>
      <w:bookmarkEnd w:id="0"/>
    </w:p>
    <w:sectPr w:rsidR="00E37CA4" w:rsidSect="0049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1A"/>
    <w:rsid w:val="005D7242"/>
    <w:rsid w:val="00805A1A"/>
    <w:rsid w:val="00891F4E"/>
    <w:rsid w:val="00A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2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72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2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72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10&amp;dst=100075" TargetMode="External"/><Relationship Id="rId12" Type="http://schemas.openxmlformats.org/officeDocument/2006/relationships/hyperlink" Target="https://login.consultant.ru/link/?req=doc&amp;base=LAW&amp;n=5095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58" TargetMode="External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702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2569</Words>
  <Characters>14648</Characters>
  <Application>Microsoft Office Word</Application>
  <DocSecurity>0</DocSecurity>
  <Lines>122</Lines>
  <Paragraphs>34</Paragraphs>
  <ScaleCrop>false</ScaleCrop>
  <Company/>
  <LinksUpToDate>false</LinksUpToDate>
  <CharactersWithSpaces>17183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2026-04-01T11:26:00Z</dcterms:created>
  <dcterms:modified xsi:type="dcterms:W3CDTF">2026-04-01T11:26:00Z</dcterms:modified>
</cp:coreProperties>
</file>