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FD" w:rsidRPr="00235479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 w:rsidRPr="00235479">
        <w:t xml:space="preserve">Председателю </w:t>
      </w:r>
      <w:r w:rsidR="00235479" w:rsidRPr="00235479">
        <w:t>Устюженского</w:t>
      </w:r>
      <w:r w:rsidRPr="00235479">
        <w:t xml:space="preserve"> районного суда</w:t>
      </w:r>
      <w:r w:rsidR="00010477" w:rsidRPr="00235479">
        <w:t xml:space="preserve"> Вологодской области</w:t>
      </w:r>
    </w:p>
    <w:p w:rsidR="000535FE" w:rsidRDefault="00235479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235479">
        <w:rPr>
          <w:u w:val="single"/>
        </w:rPr>
        <w:t>Копыловой Наталье Валерьевне</w:t>
      </w:r>
      <w:r w:rsidR="00317558" w:rsidRPr="00317558">
        <w:t xml:space="preserve">     </w:t>
      </w:r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bookmarkStart w:id="0" w:name="_GoBack"/>
      <w:r w:rsidRPr="00317558">
        <w:t xml:space="preserve">            </w:t>
      </w:r>
    </w:p>
    <w:bookmarkEnd w:id="0"/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r w:rsidRPr="003A137B">
        <w:rPr>
          <w:b w:val="0"/>
        </w:rPr>
        <w:t>(наименование занимаемой должности, Ф.И.О.,</w:t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r w:rsidRPr="003A137B">
        <w:rPr>
          <w:i/>
        </w:rPr>
        <w:t>нужное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 xml:space="preserve">Намереваюсь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7"/>
      <w:headerReference w:type="default" r:id="rId8"/>
      <w:headerReference w:type="first" r:id="rId9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081" w:rsidRDefault="00D52081">
      <w:r>
        <w:separator/>
      </w:r>
    </w:p>
  </w:endnote>
  <w:endnote w:type="continuationSeparator" w:id="0">
    <w:p w:rsidR="00D52081" w:rsidRDefault="00D5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081" w:rsidRDefault="00D52081"/>
  </w:footnote>
  <w:footnote w:type="continuationSeparator" w:id="0">
    <w:p w:rsidR="00D52081" w:rsidRDefault="00D520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053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4A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A87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6DD6"/>
    <w:rsid w:val="00235479"/>
    <w:rsid w:val="00317558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803347"/>
    <w:rsid w:val="00890089"/>
    <w:rsid w:val="00894021"/>
    <w:rsid w:val="00A23292"/>
    <w:rsid w:val="00C7045F"/>
    <w:rsid w:val="00D52081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C2CE649-5C4E-47B2-880D-F45FDCDB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ARM95</cp:lastModifiedBy>
  <cp:revision>13</cp:revision>
  <cp:lastPrinted>2023-04-20T05:22:00Z</cp:lastPrinted>
  <dcterms:created xsi:type="dcterms:W3CDTF">2023-04-18T06:40:00Z</dcterms:created>
  <dcterms:modified xsi:type="dcterms:W3CDTF">2025-08-04T07:40:00Z</dcterms:modified>
</cp:coreProperties>
</file>