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784" w:rsidRPr="00F61503" w:rsidRDefault="00FC1784" w:rsidP="001B38A3">
      <w:pPr>
        <w:framePr w:h="1404" w:wrap="notBeside" w:vAnchor="text" w:hAnchor="text" w:xAlign="right" w:y="-1"/>
        <w:jc w:val="right"/>
        <w:rPr>
          <w:rFonts w:ascii="Times New Roman" w:hAnsi="Times New Roman" w:cs="Times New Roman"/>
        </w:rPr>
      </w:pPr>
    </w:p>
    <w:p w:rsidR="00A21213" w:rsidRPr="00F61503" w:rsidRDefault="00BB3B77" w:rsidP="001B38A3">
      <w:pPr>
        <w:pStyle w:val="a5"/>
        <w:framePr w:h="1404" w:wrap="notBeside" w:vAnchor="text" w:hAnchor="text" w:xAlign="right" w:y="-1"/>
        <w:shd w:val="clear" w:color="auto" w:fill="auto"/>
        <w:rPr>
          <w:b/>
          <w:sz w:val="24"/>
          <w:szCs w:val="24"/>
        </w:rPr>
      </w:pPr>
      <w:r w:rsidRPr="00F61503">
        <w:rPr>
          <w:b/>
          <w:sz w:val="24"/>
          <w:szCs w:val="24"/>
        </w:rPr>
        <w:t xml:space="preserve">пребывания посетителей в </w:t>
      </w:r>
      <w:r w:rsidR="00A21213" w:rsidRPr="00F61503">
        <w:rPr>
          <w:b/>
          <w:sz w:val="24"/>
          <w:szCs w:val="24"/>
        </w:rPr>
        <w:t xml:space="preserve">Усть-Удинском районном суде </w:t>
      </w:r>
      <w:r w:rsidRPr="00F61503">
        <w:rPr>
          <w:b/>
          <w:sz w:val="24"/>
          <w:szCs w:val="24"/>
        </w:rPr>
        <w:t>Иркутско</w:t>
      </w:r>
      <w:r w:rsidR="00A21213" w:rsidRPr="00F61503">
        <w:rPr>
          <w:b/>
          <w:sz w:val="24"/>
          <w:szCs w:val="24"/>
        </w:rPr>
        <w:t>й области</w:t>
      </w:r>
    </w:p>
    <w:p w:rsidR="00FC1784" w:rsidRPr="00F61503" w:rsidRDefault="00BB3B77" w:rsidP="001B38A3">
      <w:pPr>
        <w:pStyle w:val="a5"/>
        <w:framePr w:h="1404" w:wrap="notBeside" w:vAnchor="text" w:hAnchor="text" w:xAlign="right" w:y="-1"/>
        <w:shd w:val="clear" w:color="auto" w:fill="auto"/>
        <w:rPr>
          <w:b/>
          <w:sz w:val="24"/>
          <w:szCs w:val="24"/>
        </w:rPr>
      </w:pPr>
      <w:r w:rsidRPr="00F61503">
        <w:rPr>
          <w:b/>
          <w:sz w:val="24"/>
          <w:szCs w:val="24"/>
        </w:rPr>
        <w:t xml:space="preserve"> 1. Общие положения</w:t>
      </w:r>
    </w:p>
    <w:p w:rsidR="00FC1784" w:rsidRPr="00F61503" w:rsidRDefault="00FC1784">
      <w:pPr>
        <w:rPr>
          <w:rFonts w:ascii="Times New Roman" w:hAnsi="Times New Roman" w:cs="Times New Roman"/>
        </w:rPr>
      </w:pPr>
    </w:p>
    <w:p w:rsidR="00FC1784" w:rsidRPr="00F61503" w:rsidRDefault="00BB3B77" w:rsidP="00EC41F7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before="312"/>
        <w:rPr>
          <w:sz w:val="24"/>
          <w:szCs w:val="24"/>
        </w:rPr>
      </w:pPr>
      <w:r w:rsidRPr="00F61503">
        <w:rPr>
          <w:sz w:val="24"/>
          <w:szCs w:val="24"/>
        </w:rPr>
        <w:t>Настоящие правила пребывания временно находящихся в здани</w:t>
      </w:r>
      <w:r w:rsidR="00A21213" w:rsidRPr="00F61503">
        <w:rPr>
          <w:sz w:val="24"/>
          <w:szCs w:val="24"/>
        </w:rPr>
        <w:t>и</w:t>
      </w:r>
      <w:r w:rsidRPr="00F61503">
        <w:rPr>
          <w:sz w:val="24"/>
          <w:szCs w:val="24"/>
        </w:rPr>
        <w:t xml:space="preserve"> (помещениях) </w:t>
      </w:r>
      <w:r w:rsidR="00A21213" w:rsidRPr="00F61503">
        <w:rPr>
          <w:sz w:val="24"/>
          <w:szCs w:val="24"/>
        </w:rPr>
        <w:t xml:space="preserve">Усть-Удинского районного суда </w:t>
      </w:r>
      <w:r w:rsidRPr="00F61503">
        <w:rPr>
          <w:sz w:val="24"/>
          <w:szCs w:val="24"/>
        </w:rPr>
        <w:t>Иркутско</w:t>
      </w:r>
      <w:r w:rsidR="00A21213" w:rsidRPr="00F61503">
        <w:rPr>
          <w:sz w:val="24"/>
          <w:szCs w:val="24"/>
        </w:rPr>
        <w:t>й</w:t>
      </w:r>
      <w:r w:rsidRPr="00F61503">
        <w:rPr>
          <w:sz w:val="24"/>
          <w:szCs w:val="24"/>
        </w:rPr>
        <w:t xml:space="preserve"> област</w:t>
      </w:r>
      <w:r w:rsidR="00A21213" w:rsidRPr="00F61503">
        <w:rPr>
          <w:sz w:val="24"/>
          <w:szCs w:val="24"/>
        </w:rPr>
        <w:t>и</w:t>
      </w:r>
      <w:r w:rsidRPr="00F61503">
        <w:rPr>
          <w:sz w:val="24"/>
          <w:szCs w:val="24"/>
        </w:rPr>
        <w:t xml:space="preserve"> (далее - правила пребывания) физических ли</w:t>
      </w:r>
      <w:r w:rsidR="00A21213" w:rsidRPr="00F61503">
        <w:rPr>
          <w:sz w:val="24"/>
          <w:szCs w:val="24"/>
        </w:rPr>
        <w:t>ц</w:t>
      </w:r>
      <w:r w:rsidRPr="00F61503">
        <w:rPr>
          <w:sz w:val="24"/>
          <w:szCs w:val="24"/>
        </w:rPr>
        <w:t xml:space="preserve">, для которых суд не является местом работы (далее - посетители), разработаны с целью определения основных требований к порядку организации пропускного режима, обеспечению безопасности судебной деятельности, в том числе в части выполнения мероприятий по повышению уровня личной безопасности судей, работников аппарата </w:t>
      </w:r>
      <w:r w:rsidR="00A21213" w:rsidRPr="00F61503">
        <w:rPr>
          <w:sz w:val="24"/>
          <w:szCs w:val="24"/>
        </w:rPr>
        <w:t xml:space="preserve">Усть-Удинского районного суда </w:t>
      </w:r>
      <w:r w:rsidRPr="00F61503">
        <w:rPr>
          <w:sz w:val="24"/>
          <w:szCs w:val="24"/>
        </w:rPr>
        <w:t>Иркутско</w:t>
      </w:r>
      <w:r w:rsidR="00A21213" w:rsidRPr="00F61503">
        <w:rPr>
          <w:sz w:val="24"/>
          <w:szCs w:val="24"/>
        </w:rPr>
        <w:t>й области</w:t>
      </w:r>
      <w:r w:rsidRPr="00F61503">
        <w:rPr>
          <w:sz w:val="24"/>
          <w:szCs w:val="24"/>
        </w:rPr>
        <w:t>.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Правила пребывания посетителей в суде направлены на: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реализацию конституционного права граждан на судебную защиту;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обеспечение установленного порядка деятельности суда;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поддержание общественного порядка в здани</w:t>
      </w:r>
      <w:r w:rsidR="001B38A3" w:rsidRPr="00F61503">
        <w:rPr>
          <w:sz w:val="24"/>
          <w:szCs w:val="24"/>
        </w:rPr>
        <w:t>и</w:t>
      </w:r>
      <w:r w:rsidRPr="00F61503">
        <w:rPr>
          <w:sz w:val="24"/>
          <w:szCs w:val="24"/>
        </w:rPr>
        <w:t xml:space="preserve"> (помещениях) суда и осуществление его охраны;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обеспечение прав граждан на охрану жизни и здоровья, в том числе безопасности судей, присяжных заседателей, работников аппарата суда и иных участников судебного процесса;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обеспечение гласности и открытости судопроизводства, реализацию права на доступ к информации о деятельности суда;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обеспечение уважительного отношения посетителей суда, судебных приставов, судей и работников аппарата суда друг к другу.</w:t>
      </w:r>
    </w:p>
    <w:p w:rsidR="00FC1784" w:rsidRPr="00F61503" w:rsidRDefault="00BB3B77" w:rsidP="001C467C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Правила разработаны в соответствии с нормами законодательства, регламентирующими процедуру отправления правосудия судами на территории Российской Федерации, а также типовых правил пребывания посетителей в судах, утвержденных Постановлением Совета судей Российской Федерации 07.12.2023.</w:t>
      </w:r>
    </w:p>
    <w:p w:rsidR="00FC1784" w:rsidRPr="00F61503" w:rsidRDefault="00BB3B77" w:rsidP="001C467C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Проход в здани</w:t>
      </w:r>
      <w:r w:rsidR="001B38A3" w:rsidRPr="00F61503">
        <w:rPr>
          <w:sz w:val="24"/>
          <w:szCs w:val="24"/>
        </w:rPr>
        <w:t>е</w:t>
      </w:r>
      <w:r w:rsidRPr="00F61503">
        <w:rPr>
          <w:sz w:val="24"/>
          <w:szCs w:val="24"/>
        </w:rPr>
        <w:t xml:space="preserve"> (помещения) суда осуществляется по следующим документам:</w:t>
      </w:r>
    </w:p>
    <w:p w:rsidR="00FC1784" w:rsidRPr="00F61503" w:rsidRDefault="001C467C" w:rsidP="001C467C">
      <w:pPr>
        <w:pStyle w:val="20"/>
        <w:shd w:val="clear" w:color="auto" w:fill="auto"/>
        <w:spacing w:before="0" w:line="260" w:lineRule="exact"/>
        <w:rPr>
          <w:sz w:val="24"/>
          <w:szCs w:val="24"/>
        </w:rPr>
      </w:pPr>
      <w:r w:rsidRPr="00F61503">
        <w:rPr>
          <w:sz w:val="24"/>
          <w:szCs w:val="24"/>
        </w:rPr>
        <w:t xml:space="preserve">- </w:t>
      </w:r>
      <w:r w:rsidR="00BB3B77" w:rsidRPr="00F61503">
        <w:rPr>
          <w:sz w:val="24"/>
          <w:szCs w:val="24"/>
        </w:rPr>
        <w:t>паспорт гражданина Российской Федерации;</w:t>
      </w:r>
    </w:p>
    <w:p w:rsidR="00FC1784" w:rsidRPr="00F61503" w:rsidRDefault="001C467C" w:rsidP="001C467C">
      <w:pPr>
        <w:pStyle w:val="30"/>
        <w:shd w:val="clear" w:color="auto" w:fill="auto"/>
        <w:spacing w:before="0"/>
        <w:ind w:firstLine="0"/>
        <w:rPr>
          <w:sz w:val="24"/>
          <w:szCs w:val="24"/>
        </w:rPr>
      </w:pPr>
      <w:r w:rsidRPr="00F61503">
        <w:rPr>
          <w:sz w:val="24"/>
          <w:szCs w:val="24"/>
        </w:rPr>
        <w:t xml:space="preserve">- </w:t>
      </w:r>
      <w:r w:rsidR="00BB3B77" w:rsidRPr="00F61503">
        <w:rPr>
          <w:sz w:val="24"/>
          <w:szCs w:val="24"/>
        </w:rPr>
        <w:t>временное удостоверение личности гражданина Российской Федерации (форма № 2);</w:t>
      </w:r>
    </w:p>
    <w:p w:rsidR="00FC1784" w:rsidRPr="00F61503" w:rsidRDefault="001C467C" w:rsidP="001C467C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- </w:t>
      </w:r>
      <w:r w:rsidR="00BB3B77" w:rsidRPr="00F61503">
        <w:rPr>
          <w:sz w:val="24"/>
          <w:szCs w:val="24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Федерации;</w:t>
      </w:r>
    </w:p>
    <w:p w:rsidR="00FC1784" w:rsidRPr="00F61503" w:rsidRDefault="001C467C" w:rsidP="001C467C">
      <w:pPr>
        <w:pStyle w:val="20"/>
        <w:shd w:val="clear" w:color="auto" w:fill="auto"/>
        <w:spacing w:before="0" w:line="260" w:lineRule="exact"/>
        <w:rPr>
          <w:sz w:val="24"/>
          <w:szCs w:val="24"/>
        </w:rPr>
      </w:pPr>
      <w:r w:rsidRPr="00F61503">
        <w:rPr>
          <w:sz w:val="24"/>
          <w:szCs w:val="24"/>
        </w:rPr>
        <w:t xml:space="preserve">- </w:t>
      </w:r>
      <w:r w:rsidR="00BB3B77" w:rsidRPr="00F61503">
        <w:rPr>
          <w:sz w:val="24"/>
          <w:szCs w:val="24"/>
        </w:rPr>
        <w:t>дипломатический паспорт гражданина Российской Федерации;</w:t>
      </w:r>
    </w:p>
    <w:p w:rsidR="00FC1784" w:rsidRPr="00F61503" w:rsidRDefault="001C467C" w:rsidP="001C467C">
      <w:pPr>
        <w:pStyle w:val="20"/>
        <w:shd w:val="clear" w:color="auto" w:fill="auto"/>
        <w:spacing w:before="0" w:line="260" w:lineRule="exact"/>
        <w:rPr>
          <w:sz w:val="24"/>
          <w:szCs w:val="24"/>
        </w:rPr>
      </w:pPr>
      <w:r w:rsidRPr="00F61503">
        <w:rPr>
          <w:sz w:val="24"/>
          <w:szCs w:val="24"/>
        </w:rPr>
        <w:t xml:space="preserve">- </w:t>
      </w:r>
      <w:r w:rsidR="00BB3B77" w:rsidRPr="00F61503">
        <w:rPr>
          <w:sz w:val="24"/>
          <w:szCs w:val="24"/>
        </w:rPr>
        <w:t>служебный паспорт гражданина Российской Федерации;</w:t>
      </w:r>
    </w:p>
    <w:p w:rsidR="00FC1784" w:rsidRPr="00F61503" w:rsidRDefault="001C467C" w:rsidP="001C467C">
      <w:pPr>
        <w:pStyle w:val="20"/>
        <w:shd w:val="clear" w:color="auto" w:fill="auto"/>
        <w:spacing w:before="0" w:line="281" w:lineRule="exact"/>
        <w:rPr>
          <w:sz w:val="24"/>
          <w:szCs w:val="24"/>
        </w:rPr>
      </w:pPr>
      <w:r w:rsidRPr="00F61503">
        <w:rPr>
          <w:sz w:val="24"/>
          <w:szCs w:val="24"/>
        </w:rPr>
        <w:t xml:space="preserve">- </w:t>
      </w:r>
      <w:r w:rsidR="00BB3B77" w:rsidRPr="00F61503">
        <w:rPr>
          <w:sz w:val="24"/>
          <w:szCs w:val="24"/>
        </w:rPr>
        <w:t>удостоверение личности военнослужащего Российской Федерации или военный билет;</w:t>
      </w:r>
    </w:p>
    <w:p w:rsidR="00FC1784" w:rsidRPr="00F61503" w:rsidRDefault="001C467C" w:rsidP="001C467C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- </w:t>
      </w:r>
      <w:r w:rsidR="00BB3B77" w:rsidRPr="00F61503">
        <w:rPr>
          <w:sz w:val="24"/>
          <w:szCs w:val="24"/>
        </w:rPr>
        <w:t>удостоверение личности моряка;</w:t>
      </w:r>
    </w:p>
    <w:p w:rsidR="00FC1784" w:rsidRPr="00F61503" w:rsidRDefault="001C467C" w:rsidP="001C467C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- </w:t>
      </w:r>
      <w:r w:rsidR="00BB3B77" w:rsidRPr="00F61503">
        <w:rPr>
          <w:sz w:val="24"/>
          <w:szCs w:val="24"/>
        </w:rPr>
        <w:t>свидетельство о рождении (для граждан Российской Федерации до 14 лет);</w:t>
      </w:r>
    </w:p>
    <w:p w:rsidR="00FC1784" w:rsidRPr="00F61503" w:rsidRDefault="001C467C" w:rsidP="001C467C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- </w:t>
      </w:r>
      <w:r w:rsidR="00BB3B77" w:rsidRPr="00F61503">
        <w:rPr>
          <w:sz w:val="24"/>
          <w:szCs w:val="24"/>
        </w:rPr>
        <w:t>водительское удостоверение;</w:t>
      </w:r>
    </w:p>
    <w:p w:rsidR="00FC1784" w:rsidRPr="00F61503" w:rsidRDefault="001C467C" w:rsidP="001C467C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- </w:t>
      </w:r>
      <w:r w:rsidR="00BB3B77" w:rsidRPr="00F61503">
        <w:rPr>
          <w:sz w:val="24"/>
          <w:szCs w:val="24"/>
        </w:rPr>
        <w:t>служебное удостоверение;</w:t>
      </w:r>
    </w:p>
    <w:p w:rsidR="00FC1784" w:rsidRPr="00F61503" w:rsidRDefault="001C467C" w:rsidP="001C467C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- </w:t>
      </w:r>
      <w:r w:rsidR="00BB3B77" w:rsidRPr="00F61503">
        <w:rPr>
          <w:sz w:val="24"/>
          <w:szCs w:val="24"/>
        </w:rPr>
        <w:t>удостоверение адвоката;</w:t>
      </w:r>
    </w:p>
    <w:p w:rsidR="00FC1784" w:rsidRPr="00F61503" w:rsidRDefault="001C467C" w:rsidP="001C467C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- </w:t>
      </w:r>
      <w:r w:rsidR="00BB3B77" w:rsidRPr="00F61503">
        <w:rPr>
          <w:sz w:val="24"/>
          <w:szCs w:val="24"/>
        </w:rPr>
        <w:t>иной документ, признаваемый в соответствии с законодательством Российской Федерации документом, удостоверяющим личность гражданина Российской Федерации;</w:t>
      </w:r>
    </w:p>
    <w:p w:rsidR="00FC1784" w:rsidRPr="00F61503" w:rsidRDefault="001C467C" w:rsidP="001C467C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- </w:t>
      </w:r>
      <w:r w:rsidR="00BB3B77" w:rsidRPr="00F61503">
        <w:rPr>
          <w:sz w:val="24"/>
          <w:szCs w:val="24"/>
        </w:rPr>
        <w:t>паспорт иностранного гражданина или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FC1784" w:rsidRPr="00F61503" w:rsidRDefault="001C467C" w:rsidP="001C467C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- </w:t>
      </w:r>
      <w:r w:rsidR="00BB3B77" w:rsidRPr="00F61503">
        <w:rPr>
          <w:sz w:val="24"/>
          <w:szCs w:val="24"/>
        </w:rPr>
        <w:t>удостоверение беженца, свидетельство о рассмотрении ходатайства о признании беженцем на территории Российской Федерации по существу;</w:t>
      </w:r>
    </w:p>
    <w:p w:rsidR="00FC1784" w:rsidRPr="00F61503" w:rsidRDefault="001C467C" w:rsidP="001C467C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- </w:t>
      </w:r>
      <w:r w:rsidR="00BB3B77" w:rsidRPr="00F61503">
        <w:rPr>
          <w:sz w:val="24"/>
          <w:szCs w:val="24"/>
        </w:rPr>
        <w:t xml:space="preserve">документ, выданный иностранным государством и признаваемый Российской </w:t>
      </w:r>
      <w:r w:rsidR="00BB3B77" w:rsidRPr="00F61503">
        <w:rPr>
          <w:sz w:val="24"/>
          <w:szCs w:val="24"/>
        </w:rPr>
        <w:lastRenderedPageBreak/>
        <w:t>Федерацией в соответствии с международным договором в качестве документа, удостоверяющего личность лица без гражданства, или иной документ, предусмотренный федеральным законом или признаваемый Российской Федерацией в соответствии с международным договором в качестве документа, удостоверяющего личность лица без гражданства.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Проход в здание (помещение) суда не может ставиться в зависимость от предъявления каких-либо иных документов, в том числе обосновывающих необходимость посещения суда, помимо указанных в настоящем пункте.</w:t>
      </w:r>
    </w:p>
    <w:p w:rsidR="00FC1784" w:rsidRPr="00F61503" w:rsidRDefault="00BB3B77" w:rsidP="001C467C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В случае прибытия в суд посетителя для участия в судебном заседании и не имеющего судебного извещения или документа, удостоверяющего личность, судебный пристав по ОУ</w:t>
      </w:r>
      <w:r w:rsidR="00A21213" w:rsidRPr="00F61503">
        <w:rPr>
          <w:sz w:val="24"/>
          <w:szCs w:val="24"/>
        </w:rPr>
        <w:t>П</w:t>
      </w:r>
      <w:r w:rsidRPr="00F61503">
        <w:rPr>
          <w:sz w:val="24"/>
          <w:szCs w:val="24"/>
        </w:rPr>
        <w:t>ДС выясняет с его слов личность посетителя и дело, для участия в котором прибыл данный посетитель, ставит в известность судью или ответственного работника аппарата суда о таком посетителе. В случае необходимости участия такого посетителя в судебном заседании, судебный пристав по ОУ</w:t>
      </w:r>
      <w:r w:rsidR="00A21213" w:rsidRPr="00F61503">
        <w:rPr>
          <w:sz w:val="24"/>
          <w:szCs w:val="24"/>
        </w:rPr>
        <w:t>П</w:t>
      </w:r>
      <w:r w:rsidRPr="00F61503">
        <w:rPr>
          <w:sz w:val="24"/>
          <w:szCs w:val="24"/>
        </w:rPr>
        <w:t>ДС с разрешения судьи на его допуск передает посетителя сотруднику аппарата суда для сопровождения в зал судебных заседаний.</w:t>
      </w:r>
    </w:p>
    <w:p w:rsidR="00FC1784" w:rsidRPr="00F61503" w:rsidRDefault="00BB3B77" w:rsidP="001C467C">
      <w:pPr>
        <w:pStyle w:val="40"/>
        <w:numPr>
          <w:ilvl w:val="0"/>
          <w:numId w:val="2"/>
        </w:numPr>
        <w:shd w:val="clear" w:color="auto" w:fill="auto"/>
        <w:tabs>
          <w:tab w:val="left" w:pos="1234"/>
        </w:tabs>
        <w:spacing w:after="290" w:line="260" w:lineRule="exact"/>
        <w:ind w:left="900"/>
        <w:jc w:val="center"/>
        <w:rPr>
          <w:sz w:val="24"/>
          <w:szCs w:val="24"/>
        </w:rPr>
      </w:pPr>
      <w:r w:rsidRPr="00F61503">
        <w:rPr>
          <w:sz w:val="24"/>
          <w:szCs w:val="24"/>
        </w:rPr>
        <w:t>Организация допуска посетителей в здани</w:t>
      </w:r>
      <w:r w:rsidR="00A21213" w:rsidRPr="00F61503">
        <w:rPr>
          <w:sz w:val="24"/>
          <w:szCs w:val="24"/>
        </w:rPr>
        <w:t>е</w:t>
      </w:r>
      <w:r w:rsidRPr="00F61503">
        <w:rPr>
          <w:sz w:val="24"/>
          <w:szCs w:val="24"/>
        </w:rPr>
        <w:t xml:space="preserve"> (помещения) суда</w:t>
      </w:r>
    </w:p>
    <w:p w:rsidR="00FC1784" w:rsidRPr="00F61503" w:rsidRDefault="00BB3B77" w:rsidP="001C467C">
      <w:pPr>
        <w:pStyle w:val="20"/>
        <w:numPr>
          <w:ilvl w:val="1"/>
          <w:numId w:val="2"/>
        </w:numPr>
        <w:shd w:val="clear" w:color="auto" w:fill="auto"/>
        <w:tabs>
          <w:tab w:val="left" w:pos="0"/>
        </w:tabs>
        <w:spacing w:before="0" w:line="310" w:lineRule="exact"/>
        <w:rPr>
          <w:sz w:val="24"/>
          <w:szCs w:val="24"/>
        </w:rPr>
      </w:pPr>
      <w:r w:rsidRPr="00F61503">
        <w:rPr>
          <w:sz w:val="24"/>
          <w:szCs w:val="24"/>
        </w:rPr>
        <w:t>Допуск посетителей в здани</w:t>
      </w:r>
      <w:r w:rsidR="00A21213" w:rsidRPr="00F61503">
        <w:rPr>
          <w:sz w:val="24"/>
          <w:szCs w:val="24"/>
        </w:rPr>
        <w:t>е</w:t>
      </w:r>
      <w:r w:rsidRPr="00F61503">
        <w:rPr>
          <w:sz w:val="24"/>
          <w:szCs w:val="24"/>
        </w:rPr>
        <w:t xml:space="preserve"> (помещения) суда осуществляется в соответствии с правилами внутреннего распорядка суда, установленными председателем суда на основании утвержденных Советом судей Российской Федерации Правил внутреннего распорядка судов (Федеральный конституционный закон от 07.02.2011 №</w:t>
      </w:r>
      <w:r w:rsidR="00A21213" w:rsidRPr="00F61503">
        <w:rPr>
          <w:sz w:val="24"/>
          <w:szCs w:val="24"/>
        </w:rPr>
        <w:t>1</w:t>
      </w:r>
      <w:r w:rsidRPr="00F61503">
        <w:rPr>
          <w:sz w:val="24"/>
          <w:szCs w:val="24"/>
        </w:rPr>
        <w:t xml:space="preserve">-ФКЗ «О судах общей юрисдикции в Российской Федерации», Закон Российской Федерации от 26.06.1992 № 3132-1 «О статусе судей в Российской Федерации»), в месте, на котором судебные приставы по обеспечению установленного порядка деятельности судов выполняют возложенные на них обязанности. В целях, обеспечения безопасности судей, присяжных заседателей, работников аппарата суда </w:t>
      </w:r>
      <w:r w:rsidR="001B38A3" w:rsidRPr="00F61503">
        <w:rPr>
          <w:sz w:val="24"/>
          <w:szCs w:val="24"/>
        </w:rPr>
        <w:t>и иных лиц, находящихся в здании,</w:t>
      </w:r>
      <w:r w:rsidRPr="00F61503">
        <w:rPr>
          <w:sz w:val="24"/>
          <w:szCs w:val="24"/>
        </w:rPr>
        <w:t xml:space="preserve"> помещениях суда, судебными приставами по обеспечению установленного порядка деятельности судов применяются технические средства охраны и досмотра и осуществляется учет (регистрация) входящих в здани</w:t>
      </w:r>
      <w:r w:rsidR="001B38A3" w:rsidRPr="00F61503">
        <w:rPr>
          <w:sz w:val="24"/>
          <w:szCs w:val="24"/>
        </w:rPr>
        <w:t>е</w:t>
      </w:r>
      <w:r w:rsidRPr="00F61503">
        <w:rPr>
          <w:sz w:val="24"/>
          <w:szCs w:val="24"/>
        </w:rPr>
        <w:t xml:space="preserve"> (помещения) суда посетителей, за исключением лиц, указанных в пунктах 2.6 и 2.7 настоящих правил.</w:t>
      </w:r>
    </w:p>
    <w:p w:rsidR="00FC1784" w:rsidRPr="00F61503" w:rsidRDefault="00BB3B77" w:rsidP="001C467C">
      <w:pPr>
        <w:pStyle w:val="20"/>
        <w:numPr>
          <w:ilvl w:val="1"/>
          <w:numId w:val="2"/>
        </w:numPr>
        <w:shd w:val="clear" w:color="auto" w:fill="auto"/>
        <w:tabs>
          <w:tab w:val="left" w:pos="0"/>
        </w:tabs>
        <w:spacing w:before="0" w:line="353" w:lineRule="exact"/>
        <w:rPr>
          <w:sz w:val="24"/>
          <w:szCs w:val="24"/>
        </w:rPr>
      </w:pPr>
      <w:r w:rsidRPr="00F61503">
        <w:rPr>
          <w:sz w:val="24"/>
          <w:szCs w:val="24"/>
        </w:rPr>
        <w:t>Охрана и поддержание общественного порядка в здани</w:t>
      </w:r>
      <w:r w:rsidR="00A21213" w:rsidRPr="00F61503">
        <w:rPr>
          <w:sz w:val="24"/>
          <w:szCs w:val="24"/>
        </w:rPr>
        <w:t>и</w:t>
      </w:r>
      <w:r w:rsidRPr="00F61503">
        <w:rPr>
          <w:sz w:val="24"/>
          <w:szCs w:val="24"/>
        </w:rPr>
        <w:t xml:space="preserve"> (помещениях) суда осуществляются судебными приставами по обеспечению установленного порядка деятельности судов (далее — судебные приставы) в соответствии с законодательством Российской Федерации.</w:t>
      </w:r>
    </w:p>
    <w:p w:rsidR="00FC1784" w:rsidRPr="00F61503" w:rsidRDefault="00BB3B77" w:rsidP="001C467C">
      <w:pPr>
        <w:pStyle w:val="20"/>
        <w:numPr>
          <w:ilvl w:val="1"/>
          <w:numId w:val="2"/>
        </w:numPr>
        <w:shd w:val="clear" w:color="auto" w:fill="auto"/>
        <w:spacing w:before="0" w:line="353" w:lineRule="exact"/>
        <w:rPr>
          <w:sz w:val="24"/>
          <w:szCs w:val="24"/>
        </w:rPr>
      </w:pPr>
      <w:r w:rsidRPr="00F61503">
        <w:rPr>
          <w:sz w:val="24"/>
          <w:szCs w:val="24"/>
        </w:rPr>
        <w:t>В здание суда посетители допускаются после досмотра и регистрации.</w:t>
      </w:r>
    </w:p>
    <w:p w:rsidR="00FC1784" w:rsidRPr="00F61503" w:rsidRDefault="00BB3B77" w:rsidP="001C467C">
      <w:pPr>
        <w:pStyle w:val="20"/>
        <w:numPr>
          <w:ilvl w:val="1"/>
          <w:numId w:val="2"/>
        </w:numPr>
        <w:shd w:val="clear" w:color="auto" w:fill="auto"/>
        <w:tabs>
          <w:tab w:val="left" w:pos="0"/>
        </w:tabs>
        <w:spacing w:before="0" w:line="353" w:lineRule="exact"/>
        <w:rPr>
          <w:color w:val="auto"/>
          <w:sz w:val="24"/>
          <w:szCs w:val="24"/>
        </w:rPr>
      </w:pPr>
      <w:r w:rsidRPr="00F61503">
        <w:rPr>
          <w:color w:val="auto"/>
          <w:sz w:val="24"/>
          <w:szCs w:val="24"/>
        </w:rPr>
        <w:t xml:space="preserve">Предоставление доступа лицам (за исключением лиц, перечисленных в абзаце 3 пункта 2.8 настоящих правил), не являющимся сотрудниками </w:t>
      </w:r>
      <w:r w:rsidR="001B38A3" w:rsidRPr="00F61503">
        <w:rPr>
          <w:color w:val="auto"/>
          <w:sz w:val="24"/>
          <w:szCs w:val="24"/>
        </w:rPr>
        <w:t>Усть-Удинского районного суда Иркутской области</w:t>
      </w:r>
      <w:r w:rsidRPr="00F61503">
        <w:rPr>
          <w:color w:val="auto"/>
          <w:sz w:val="24"/>
          <w:szCs w:val="24"/>
        </w:rPr>
        <w:t xml:space="preserve"> в помещения суда</w:t>
      </w:r>
      <w:r w:rsidR="00B60ACB">
        <w:rPr>
          <w:color w:val="auto"/>
          <w:sz w:val="24"/>
          <w:szCs w:val="24"/>
        </w:rPr>
        <w:t>,</w:t>
      </w:r>
      <w:r w:rsidRPr="00F61503">
        <w:rPr>
          <w:color w:val="auto"/>
          <w:sz w:val="24"/>
          <w:szCs w:val="24"/>
        </w:rPr>
        <w:t xml:space="preserve"> кроме зал</w:t>
      </w:r>
      <w:r w:rsidR="00B60ACB">
        <w:rPr>
          <w:color w:val="auto"/>
          <w:sz w:val="24"/>
          <w:szCs w:val="24"/>
        </w:rPr>
        <w:t>а</w:t>
      </w:r>
      <w:r w:rsidRPr="00F61503">
        <w:rPr>
          <w:color w:val="auto"/>
          <w:sz w:val="24"/>
          <w:szCs w:val="24"/>
        </w:rPr>
        <w:t xml:space="preserve"> судебных заседаний</w:t>
      </w:r>
      <w:r w:rsidR="001B38A3" w:rsidRPr="00F61503">
        <w:rPr>
          <w:color w:val="auto"/>
          <w:sz w:val="24"/>
          <w:szCs w:val="24"/>
        </w:rPr>
        <w:t xml:space="preserve">, приемной суда, канцелярии </w:t>
      </w:r>
      <w:r w:rsidRPr="00F61503">
        <w:rPr>
          <w:color w:val="auto"/>
          <w:sz w:val="24"/>
          <w:szCs w:val="24"/>
        </w:rPr>
        <w:t xml:space="preserve">разрешается </w:t>
      </w:r>
      <w:r w:rsidRPr="00F61503">
        <w:rPr>
          <w:rStyle w:val="21"/>
          <w:color w:val="auto"/>
          <w:sz w:val="24"/>
          <w:szCs w:val="24"/>
        </w:rPr>
        <w:t xml:space="preserve">исключительно </w:t>
      </w:r>
      <w:r w:rsidRPr="00F61503">
        <w:rPr>
          <w:color w:val="auto"/>
          <w:sz w:val="24"/>
          <w:szCs w:val="24"/>
        </w:rPr>
        <w:t>по решению председателя суда,</w:t>
      </w:r>
      <w:r w:rsidR="001B38A3" w:rsidRPr="00F61503">
        <w:rPr>
          <w:color w:val="auto"/>
          <w:sz w:val="24"/>
          <w:szCs w:val="24"/>
        </w:rPr>
        <w:t xml:space="preserve"> либо лица его замещающего</w:t>
      </w:r>
      <w:r w:rsidRPr="00F61503">
        <w:rPr>
          <w:color w:val="auto"/>
          <w:sz w:val="24"/>
          <w:szCs w:val="24"/>
        </w:rPr>
        <w:t xml:space="preserve"> и в сопровождении сотрудника суда.</w:t>
      </w:r>
    </w:p>
    <w:p w:rsidR="00FC1784" w:rsidRPr="00F61503" w:rsidRDefault="00BB3B77" w:rsidP="001C467C">
      <w:pPr>
        <w:pStyle w:val="20"/>
        <w:numPr>
          <w:ilvl w:val="1"/>
          <w:numId w:val="2"/>
        </w:numPr>
        <w:shd w:val="clear" w:color="auto" w:fill="auto"/>
        <w:tabs>
          <w:tab w:val="left" w:pos="0"/>
        </w:tabs>
        <w:spacing w:before="0" w:line="353" w:lineRule="exact"/>
        <w:rPr>
          <w:sz w:val="24"/>
          <w:szCs w:val="24"/>
        </w:rPr>
      </w:pPr>
      <w:r w:rsidRPr="00F61503">
        <w:rPr>
          <w:sz w:val="24"/>
          <w:szCs w:val="24"/>
        </w:rPr>
        <w:t>Беспрепятственный проход в здани</w:t>
      </w:r>
      <w:r w:rsidR="00FF381A" w:rsidRPr="00F61503">
        <w:rPr>
          <w:sz w:val="24"/>
          <w:szCs w:val="24"/>
        </w:rPr>
        <w:t>е</w:t>
      </w:r>
      <w:r w:rsidRPr="00F61503">
        <w:rPr>
          <w:sz w:val="24"/>
          <w:szCs w:val="24"/>
        </w:rPr>
        <w:t xml:space="preserve"> (помещения) суда</w:t>
      </w:r>
    </w:p>
    <w:p w:rsidR="00FC1784" w:rsidRPr="00F61503" w:rsidRDefault="00BB3B77" w:rsidP="004E7C5A">
      <w:pPr>
        <w:pStyle w:val="20"/>
        <w:shd w:val="clear" w:color="auto" w:fill="auto"/>
        <w:tabs>
          <w:tab w:val="left" w:pos="7985"/>
        </w:tabs>
        <w:spacing w:before="0" w:line="353" w:lineRule="exact"/>
        <w:rPr>
          <w:sz w:val="24"/>
          <w:szCs w:val="24"/>
        </w:rPr>
      </w:pPr>
      <w:r w:rsidRPr="00F61503">
        <w:rPr>
          <w:sz w:val="24"/>
          <w:szCs w:val="24"/>
        </w:rPr>
        <w:t>осуществляется лицами, являющимися объектами государственной охраны в соответствии с Федеральным законом от 27.05.1996</w:t>
      </w:r>
      <w:r w:rsidR="004E7C5A" w:rsidRPr="00F61503">
        <w:rPr>
          <w:sz w:val="24"/>
          <w:szCs w:val="24"/>
        </w:rPr>
        <w:t xml:space="preserve"> </w:t>
      </w:r>
      <w:r w:rsidRPr="00F61503">
        <w:rPr>
          <w:sz w:val="24"/>
          <w:szCs w:val="24"/>
        </w:rPr>
        <w:t>№57-ФЗ</w:t>
      </w:r>
      <w:r w:rsidR="004E7C5A" w:rsidRPr="00F61503">
        <w:rPr>
          <w:sz w:val="24"/>
          <w:szCs w:val="24"/>
        </w:rPr>
        <w:t xml:space="preserve"> </w:t>
      </w:r>
      <w:r w:rsidRPr="00F61503">
        <w:rPr>
          <w:sz w:val="24"/>
          <w:szCs w:val="24"/>
        </w:rPr>
        <w:t>«О государственной охране».</w:t>
      </w:r>
    </w:p>
    <w:p w:rsidR="00FC1784" w:rsidRPr="00F61503" w:rsidRDefault="00BB3B77" w:rsidP="004E7C5A">
      <w:pPr>
        <w:pStyle w:val="20"/>
        <w:numPr>
          <w:ilvl w:val="1"/>
          <w:numId w:val="2"/>
        </w:numPr>
        <w:shd w:val="clear" w:color="auto" w:fill="auto"/>
        <w:tabs>
          <w:tab w:val="left" w:pos="0"/>
        </w:tabs>
        <w:spacing w:before="0" w:line="353" w:lineRule="exact"/>
        <w:rPr>
          <w:sz w:val="24"/>
          <w:szCs w:val="24"/>
        </w:rPr>
      </w:pPr>
      <w:r w:rsidRPr="00F61503">
        <w:rPr>
          <w:sz w:val="24"/>
          <w:szCs w:val="24"/>
        </w:rPr>
        <w:t>При предъявлении служебного удостоверения к зал</w:t>
      </w:r>
      <w:r w:rsidR="00FF381A" w:rsidRPr="00F61503">
        <w:rPr>
          <w:sz w:val="24"/>
          <w:szCs w:val="24"/>
        </w:rPr>
        <w:t>у судебных заседаний, приемной</w:t>
      </w:r>
      <w:r w:rsidRPr="00F61503">
        <w:rPr>
          <w:sz w:val="24"/>
          <w:szCs w:val="24"/>
        </w:rPr>
        <w:t>,</w:t>
      </w:r>
      <w:r w:rsidR="00FF381A" w:rsidRPr="00F61503">
        <w:rPr>
          <w:sz w:val="24"/>
          <w:szCs w:val="24"/>
        </w:rPr>
        <w:t xml:space="preserve"> канцелярии прохо</w:t>
      </w:r>
      <w:r w:rsidRPr="00F61503">
        <w:rPr>
          <w:sz w:val="24"/>
          <w:szCs w:val="24"/>
        </w:rPr>
        <w:t>дят:</w:t>
      </w:r>
    </w:p>
    <w:p w:rsidR="00FC1784" w:rsidRPr="00F61503" w:rsidRDefault="00BB3B77">
      <w:pPr>
        <w:pStyle w:val="20"/>
        <w:shd w:val="clear" w:color="auto" w:fill="auto"/>
        <w:spacing w:before="0" w:line="353" w:lineRule="exact"/>
        <w:ind w:firstLine="620"/>
        <w:rPr>
          <w:sz w:val="24"/>
          <w:szCs w:val="24"/>
        </w:rPr>
      </w:pPr>
      <w:r w:rsidRPr="00F61503">
        <w:rPr>
          <w:sz w:val="24"/>
          <w:szCs w:val="24"/>
        </w:rPr>
        <w:t xml:space="preserve">судьи иных, помимо </w:t>
      </w:r>
      <w:r w:rsidR="00FF381A" w:rsidRPr="00F61503">
        <w:rPr>
          <w:sz w:val="24"/>
          <w:szCs w:val="24"/>
        </w:rPr>
        <w:t>Усть-Удинского районного</w:t>
      </w:r>
      <w:r w:rsidRPr="00F61503">
        <w:rPr>
          <w:sz w:val="24"/>
          <w:szCs w:val="24"/>
        </w:rPr>
        <w:t xml:space="preserve"> суда, судов, в том, числе </w:t>
      </w:r>
      <w:r w:rsidRPr="00F61503">
        <w:rPr>
          <w:sz w:val="24"/>
          <w:szCs w:val="24"/>
        </w:rPr>
        <w:lastRenderedPageBreak/>
        <w:t>пребывающие в отставке;</w:t>
      </w:r>
    </w:p>
    <w:p w:rsidR="00FC1784" w:rsidRPr="00F61503" w:rsidRDefault="00BB3B77">
      <w:pPr>
        <w:pStyle w:val="20"/>
        <w:shd w:val="clear" w:color="auto" w:fill="auto"/>
        <w:spacing w:before="0" w:line="353" w:lineRule="exact"/>
        <w:ind w:firstLine="620"/>
        <w:rPr>
          <w:sz w:val="24"/>
          <w:szCs w:val="24"/>
        </w:rPr>
      </w:pPr>
      <w:r w:rsidRPr="00F61503">
        <w:rPr>
          <w:sz w:val="24"/>
          <w:szCs w:val="24"/>
        </w:rPr>
        <w:t>сенаторы Российской Федерации и депутаты Государственной Думы Федерального Собрания Российской Федерации;</w:t>
      </w:r>
    </w:p>
    <w:p w:rsidR="00FC1784" w:rsidRPr="00F61503" w:rsidRDefault="00BB3B77">
      <w:pPr>
        <w:pStyle w:val="20"/>
        <w:shd w:val="clear" w:color="auto" w:fill="auto"/>
        <w:spacing w:before="0" w:line="353" w:lineRule="exact"/>
        <w:ind w:firstLine="620"/>
        <w:rPr>
          <w:sz w:val="24"/>
          <w:szCs w:val="24"/>
        </w:rPr>
      </w:pPr>
      <w:r w:rsidRPr="00F61503">
        <w:rPr>
          <w:sz w:val="24"/>
          <w:szCs w:val="24"/>
        </w:rPr>
        <w:t>руководители федеральных органов исполнительной власти и их заместители, а также должностные лица, чьи служебные удостоверения подписаны Президентом Российской Федерации и Председателем Правительства Российской Федерации;</w:t>
      </w:r>
    </w:p>
    <w:p w:rsidR="00FC1784" w:rsidRPr="00F61503" w:rsidRDefault="00BB3B77">
      <w:pPr>
        <w:pStyle w:val="20"/>
        <w:shd w:val="clear" w:color="auto" w:fill="auto"/>
        <w:spacing w:before="0" w:line="353" w:lineRule="exact"/>
        <w:ind w:firstLine="620"/>
        <w:rPr>
          <w:sz w:val="24"/>
          <w:szCs w:val="24"/>
        </w:rPr>
      </w:pPr>
      <w:r w:rsidRPr="00F61503">
        <w:rPr>
          <w:sz w:val="24"/>
          <w:szCs w:val="24"/>
        </w:rPr>
        <w:t>прокуроры, сотрудники Федеральной службы безопасности Российской Федерации, Федеральной службы охраны Российской Федерации, Следственного комитета Российской Федерации, сотрудники полиции при осуществлении возложенных на них полномочий;</w:t>
      </w:r>
    </w:p>
    <w:p w:rsidR="00FC1784" w:rsidRPr="00F61503" w:rsidRDefault="00BB3B77">
      <w:pPr>
        <w:pStyle w:val="20"/>
        <w:shd w:val="clear" w:color="auto" w:fill="auto"/>
        <w:spacing w:before="0" w:line="382" w:lineRule="exact"/>
        <w:ind w:firstLine="620"/>
        <w:rPr>
          <w:sz w:val="24"/>
          <w:szCs w:val="24"/>
        </w:rPr>
      </w:pPr>
      <w:r w:rsidRPr="00F61503">
        <w:rPr>
          <w:sz w:val="24"/>
          <w:szCs w:val="24"/>
        </w:rPr>
        <w:t>государственные гражданские служащие Верховного Суда Российской Федерации;</w:t>
      </w:r>
    </w:p>
    <w:p w:rsidR="00FC1784" w:rsidRPr="00F61503" w:rsidRDefault="00BB3B77">
      <w:pPr>
        <w:pStyle w:val="20"/>
        <w:shd w:val="clear" w:color="auto" w:fill="auto"/>
        <w:spacing w:before="0" w:line="353" w:lineRule="exact"/>
        <w:ind w:firstLine="620"/>
        <w:rPr>
          <w:sz w:val="24"/>
          <w:szCs w:val="24"/>
        </w:rPr>
      </w:pPr>
      <w:r w:rsidRPr="00F61503">
        <w:rPr>
          <w:sz w:val="24"/>
          <w:szCs w:val="24"/>
        </w:rPr>
        <w:t>работники системы Судебного департамента при Верховном Суде Российской Федерации;</w:t>
      </w:r>
    </w:p>
    <w:p w:rsidR="00FC1784" w:rsidRPr="00F61503" w:rsidRDefault="00BB3B77">
      <w:pPr>
        <w:pStyle w:val="20"/>
        <w:shd w:val="clear" w:color="auto" w:fill="auto"/>
        <w:spacing w:before="0" w:line="353" w:lineRule="exact"/>
        <w:ind w:firstLine="620"/>
        <w:rPr>
          <w:sz w:val="24"/>
          <w:szCs w:val="24"/>
        </w:rPr>
      </w:pPr>
      <w:r w:rsidRPr="00F61503">
        <w:rPr>
          <w:sz w:val="24"/>
          <w:szCs w:val="24"/>
        </w:rPr>
        <w:t xml:space="preserve">государственные гражданские служащие иных, помимо </w:t>
      </w:r>
      <w:r w:rsidR="00FF381A" w:rsidRPr="00F61503">
        <w:rPr>
          <w:sz w:val="24"/>
          <w:szCs w:val="24"/>
        </w:rPr>
        <w:t>Усть-Удинского районного</w:t>
      </w:r>
      <w:r w:rsidRPr="00F61503">
        <w:rPr>
          <w:sz w:val="24"/>
          <w:szCs w:val="24"/>
        </w:rPr>
        <w:t xml:space="preserve"> суда, федеральных судов и мировых судей субъектов Российской Федерации;</w:t>
      </w:r>
    </w:p>
    <w:p w:rsidR="00FC1784" w:rsidRPr="00F61503" w:rsidRDefault="00BB3B77">
      <w:pPr>
        <w:pStyle w:val="20"/>
        <w:shd w:val="clear" w:color="auto" w:fill="auto"/>
        <w:spacing w:before="0" w:line="353" w:lineRule="exact"/>
        <w:ind w:firstLine="620"/>
        <w:rPr>
          <w:sz w:val="24"/>
          <w:szCs w:val="24"/>
        </w:rPr>
      </w:pPr>
      <w:r w:rsidRPr="00F61503">
        <w:rPr>
          <w:sz w:val="24"/>
          <w:szCs w:val="24"/>
        </w:rPr>
        <w:t>высшие должностные лица субъектов Российской Федерации, руководители исполнительных органов государственной власти субъектов Российской Федерации и их заместители;</w:t>
      </w:r>
    </w:p>
    <w:p w:rsidR="00FC1784" w:rsidRPr="00F61503" w:rsidRDefault="00BB3B77">
      <w:pPr>
        <w:pStyle w:val="20"/>
        <w:shd w:val="clear" w:color="auto" w:fill="auto"/>
        <w:spacing w:before="0" w:line="389" w:lineRule="exact"/>
        <w:ind w:firstLine="620"/>
        <w:rPr>
          <w:sz w:val="24"/>
          <w:szCs w:val="24"/>
        </w:rPr>
      </w:pPr>
      <w:r w:rsidRPr="00F61503">
        <w:rPr>
          <w:sz w:val="24"/>
          <w:szCs w:val="24"/>
        </w:rPr>
        <w:t>депутаты законодательных (представительных) органов государственной власти субъектов Российской Федерации;</w:t>
      </w:r>
    </w:p>
    <w:p w:rsidR="00FC1784" w:rsidRPr="00F61503" w:rsidRDefault="00BB3B77">
      <w:pPr>
        <w:pStyle w:val="20"/>
        <w:shd w:val="clear" w:color="auto" w:fill="auto"/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главы муниципальных образований, руководители органов местного самоуправления и их заместители, депутаты представительных органов муниципальных образований, члены выборных органов местного самоуправления, выборные должностные лица местного самоуправления;</w:t>
      </w:r>
    </w:p>
    <w:p w:rsidR="00FC1784" w:rsidRPr="00F61503" w:rsidRDefault="00BB3B77">
      <w:pPr>
        <w:pStyle w:val="20"/>
        <w:shd w:val="clear" w:color="auto" w:fill="auto"/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сотрудники, в том числе имеющие при себе оружие, подразделений по обеспечению безопасности лиц, подлежащих государственной защите, подразделений охраны и конвоирования подозреваемых и обвиняемых, войск национальной гвардии Российской Федерации.</w:t>
      </w:r>
    </w:p>
    <w:p w:rsidR="00FC1784" w:rsidRPr="00F61503" w:rsidRDefault="00BB3B77">
      <w:pPr>
        <w:pStyle w:val="20"/>
        <w:shd w:val="clear" w:color="auto" w:fill="auto"/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При предъявлении удостоверения проходят в здани</w:t>
      </w:r>
      <w:r w:rsidR="00FF381A" w:rsidRPr="00F61503">
        <w:rPr>
          <w:sz w:val="24"/>
          <w:szCs w:val="24"/>
        </w:rPr>
        <w:t>е</w:t>
      </w:r>
      <w:r w:rsidRPr="00F61503">
        <w:rPr>
          <w:sz w:val="24"/>
          <w:szCs w:val="24"/>
        </w:rPr>
        <w:t xml:space="preserve"> (помещения) суда адвокаты.</w:t>
      </w:r>
    </w:p>
    <w:p w:rsidR="00FC1784" w:rsidRPr="00F61503" w:rsidRDefault="00BB3B77">
      <w:pPr>
        <w:pStyle w:val="20"/>
        <w:shd w:val="clear" w:color="auto" w:fill="auto"/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Также при предъявлении удостоверения проходят в здани</w:t>
      </w:r>
      <w:r w:rsidR="001B38A3" w:rsidRPr="00F61503">
        <w:rPr>
          <w:sz w:val="24"/>
          <w:szCs w:val="24"/>
        </w:rPr>
        <w:t>е</w:t>
      </w:r>
      <w:r w:rsidRPr="00F61503">
        <w:rPr>
          <w:sz w:val="24"/>
          <w:szCs w:val="24"/>
        </w:rPr>
        <w:t xml:space="preserve"> и помещения суда сотрудники Государственной фельдъегерской службы Российской Федерации, Службы специальной связи и информации Федеральной службы охраны Российской Федерации, в том числе имеющие при себе оружие.</w:t>
      </w:r>
    </w:p>
    <w:p w:rsidR="001B38A3" w:rsidRPr="00F61503" w:rsidRDefault="00BB3B77" w:rsidP="004E7C5A">
      <w:pPr>
        <w:pStyle w:val="20"/>
        <w:numPr>
          <w:ilvl w:val="1"/>
          <w:numId w:val="2"/>
        </w:numPr>
        <w:shd w:val="clear" w:color="auto" w:fill="auto"/>
        <w:tabs>
          <w:tab w:val="left" w:pos="0"/>
        </w:tabs>
        <w:spacing w:before="0" w:line="353" w:lineRule="exact"/>
        <w:rPr>
          <w:sz w:val="24"/>
          <w:szCs w:val="24"/>
        </w:rPr>
      </w:pPr>
      <w:r w:rsidRPr="00F61503">
        <w:rPr>
          <w:sz w:val="24"/>
          <w:szCs w:val="24"/>
        </w:rPr>
        <w:t>Доступ к зал</w:t>
      </w:r>
      <w:r w:rsidR="00FF381A" w:rsidRPr="00F61503">
        <w:rPr>
          <w:sz w:val="24"/>
          <w:szCs w:val="24"/>
        </w:rPr>
        <w:t>у судебных заседаний, приемной</w:t>
      </w:r>
      <w:r w:rsidRPr="00F61503">
        <w:rPr>
          <w:sz w:val="24"/>
          <w:szCs w:val="24"/>
        </w:rPr>
        <w:t xml:space="preserve">, </w:t>
      </w:r>
      <w:r w:rsidR="00FF381A" w:rsidRPr="00F61503">
        <w:rPr>
          <w:sz w:val="24"/>
          <w:szCs w:val="24"/>
        </w:rPr>
        <w:t>канцелярии</w:t>
      </w:r>
      <w:r w:rsidRPr="00F61503">
        <w:rPr>
          <w:sz w:val="24"/>
          <w:szCs w:val="24"/>
        </w:rPr>
        <w:t>, лиц, перечисленных в пунктах 2.6 и 2.7 настоящих правил, осуществляется после предъявлен</w:t>
      </w:r>
      <w:r w:rsidR="001B38A3" w:rsidRPr="00F61503">
        <w:rPr>
          <w:sz w:val="24"/>
          <w:szCs w:val="24"/>
        </w:rPr>
        <w:t>ия ими служебного удостоверения.</w:t>
      </w:r>
    </w:p>
    <w:p w:rsidR="00FF381A" w:rsidRPr="00F61503" w:rsidRDefault="00BB3B77" w:rsidP="004E7C5A">
      <w:pPr>
        <w:pStyle w:val="20"/>
        <w:numPr>
          <w:ilvl w:val="1"/>
          <w:numId w:val="2"/>
        </w:numPr>
        <w:shd w:val="clear" w:color="auto" w:fill="auto"/>
        <w:tabs>
          <w:tab w:val="left" w:pos="0"/>
        </w:tabs>
        <w:spacing w:before="0" w:line="353" w:lineRule="exact"/>
        <w:rPr>
          <w:sz w:val="24"/>
          <w:szCs w:val="24"/>
        </w:rPr>
      </w:pPr>
      <w:r w:rsidRPr="00F61503">
        <w:rPr>
          <w:sz w:val="24"/>
          <w:szCs w:val="24"/>
        </w:rPr>
        <w:t xml:space="preserve">Доступ судей иных, помимо </w:t>
      </w:r>
      <w:r w:rsidR="00FF381A" w:rsidRPr="00F61503">
        <w:rPr>
          <w:sz w:val="24"/>
          <w:szCs w:val="24"/>
        </w:rPr>
        <w:t>Усть-Удинского районного</w:t>
      </w:r>
      <w:r w:rsidRPr="00F61503">
        <w:rPr>
          <w:sz w:val="24"/>
          <w:szCs w:val="24"/>
        </w:rPr>
        <w:t xml:space="preserve"> суда, судов, в том, числе пребывающих в отставке, государственных гражданских служащих Верховного Суда Российской Федерации, работников системы Судебного департамента при Верховном Суде Российской Федерации, государственных гражданских служащих иных, помимо </w:t>
      </w:r>
      <w:r w:rsidR="00FF381A" w:rsidRPr="00F61503">
        <w:rPr>
          <w:sz w:val="24"/>
          <w:szCs w:val="24"/>
        </w:rPr>
        <w:t>Усть-Удинского районного</w:t>
      </w:r>
      <w:r w:rsidRPr="00F61503">
        <w:rPr>
          <w:sz w:val="24"/>
          <w:szCs w:val="24"/>
        </w:rPr>
        <w:t xml:space="preserve"> суда, федеральных судов и мировых судей субъектов Российской Федерации во все помещения в здании осуществляется после предъявления ими служебного удостоверения.</w:t>
      </w:r>
    </w:p>
    <w:p w:rsidR="00FC1784" w:rsidRPr="00F61503" w:rsidRDefault="00BB3B77" w:rsidP="00FF381A">
      <w:pPr>
        <w:pStyle w:val="20"/>
        <w:shd w:val="clear" w:color="auto" w:fill="auto"/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lastRenderedPageBreak/>
        <w:t>По прибытии в здани</w:t>
      </w:r>
      <w:r w:rsidR="001B38A3" w:rsidRPr="00F61503">
        <w:rPr>
          <w:sz w:val="24"/>
          <w:szCs w:val="24"/>
        </w:rPr>
        <w:t>е</w:t>
      </w:r>
      <w:r w:rsidRPr="00F61503">
        <w:rPr>
          <w:sz w:val="24"/>
          <w:szCs w:val="24"/>
        </w:rPr>
        <w:t xml:space="preserve"> суда выездных бригад скорой медицинской помощи регистрируется номер бригады скорой медицинской помощи. Медицинские работники в помещениях суда находятся в с</w:t>
      </w:r>
      <w:r w:rsidR="001B38A3" w:rsidRPr="00F61503">
        <w:rPr>
          <w:sz w:val="24"/>
          <w:szCs w:val="24"/>
        </w:rPr>
        <w:t>опровождении судебных приставов</w:t>
      </w:r>
      <w:r w:rsidRPr="00F61503">
        <w:rPr>
          <w:sz w:val="24"/>
          <w:szCs w:val="24"/>
        </w:rPr>
        <w:t>, осуществляющих охрану здания (помещения) суда.</w:t>
      </w:r>
    </w:p>
    <w:p w:rsidR="001B38A3" w:rsidRPr="00F61503" w:rsidRDefault="00BB3B77">
      <w:pPr>
        <w:pStyle w:val="20"/>
        <w:shd w:val="clear" w:color="auto" w:fill="auto"/>
        <w:spacing w:before="0" w:line="346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О нахождении в здании суда медицинских работников судебными приставами, незамедлительно докладывается председателю суда.</w:t>
      </w:r>
    </w:p>
    <w:p w:rsidR="00FC1784" w:rsidRPr="00F61503" w:rsidRDefault="00BB3B77" w:rsidP="004E7C5A">
      <w:pPr>
        <w:pStyle w:val="20"/>
        <w:numPr>
          <w:ilvl w:val="1"/>
          <w:numId w:val="2"/>
        </w:numPr>
        <w:shd w:val="clear" w:color="auto" w:fill="auto"/>
        <w:tabs>
          <w:tab w:val="left" w:pos="0"/>
        </w:tabs>
        <w:spacing w:before="0" w:line="346" w:lineRule="exact"/>
        <w:rPr>
          <w:sz w:val="24"/>
          <w:szCs w:val="24"/>
        </w:rPr>
      </w:pPr>
      <w:r w:rsidRPr="00F61503">
        <w:rPr>
          <w:sz w:val="24"/>
          <w:szCs w:val="24"/>
        </w:rPr>
        <w:t>Доступ в здание (помещение) суда предоставляется:</w:t>
      </w:r>
    </w:p>
    <w:p w:rsidR="00FC1784" w:rsidRPr="00F61503" w:rsidRDefault="00BB3B77">
      <w:pPr>
        <w:pStyle w:val="20"/>
        <w:shd w:val="clear" w:color="auto" w:fill="auto"/>
        <w:spacing w:before="0" w:line="346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присяжным заседателям (кандидатам в присяжные заседатели) на</w:t>
      </w:r>
    </w:p>
    <w:p w:rsidR="00FC1784" w:rsidRPr="00F61503" w:rsidRDefault="00BB3B77">
      <w:pPr>
        <w:pStyle w:val="20"/>
        <w:shd w:val="clear" w:color="auto" w:fill="auto"/>
        <w:spacing w:before="0" w:line="346" w:lineRule="exact"/>
        <w:rPr>
          <w:sz w:val="24"/>
          <w:szCs w:val="24"/>
        </w:rPr>
      </w:pPr>
      <w:r w:rsidRPr="00F61503">
        <w:rPr>
          <w:sz w:val="24"/>
          <w:szCs w:val="24"/>
        </w:rPr>
        <w:t>основании списка присяжных заседателей (кандидатов в присяжные заседатели), находящегося на посту охраны с предъявлением паспорта гражданина Российской Федерации;</w:t>
      </w:r>
    </w:p>
    <w:p w:rsidR="00FC1784" w:rsidRPr="00F61503" w:rsidRDefault="00BB3B77">
      <w:pPr>
        <w:pStyle w:val="20"/>
        <w:shd w:val="clear" w:color="auto" w:fill="auto"/>
        <w:spacing w:before="0" w:line="346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работникам строительных (подрядных), клининговых и иных обслуживающих здани</w:t>
      </w:r>
      <w:r w:rsidR="004E7C5A" w:rsidRPr="00F61503">
        <w:rPr>
          <w:sz w:val="24"/>
          <w:szCs w:val="24"/>
        </w:rPr>
        <w:t>е</w:t>
      </w:r>
      <w:r w:rsidRPr="00F61503">
        <w:rPr>
          <w:sz w:val="24"/>
          <w:szCs w:val="24"/>
        </w:rPr>
        <w:t xml:space="preserve"> (помещения) суда организаций на основании списков, утвержденных председателем суда или </w:t>
      </w:r>
      <w:r w:rsidR="001B38A3" w:rsidRPr="00F61503">
        <w:rPr>
          <w:sz w:val="24"/>
          <w:szCs w:val="24"/>
        </w:rPr>
        <w:t>администратором</w:t>
      </w:r>
      <w:r w:rsidRPr="00F61503">
        <w:rPr>
          <w:sz w:val="24"/>
          <w:szCs w:val="24"/>
        </w:rPr>
        <w:t xml:space="preserve"> суда и находящихся на посту охраны, с предъявлением паспорта гражданина Российской Федерации.</w:t>
      </w:r>
    </w:p>
    <w:p w:rsidR="00FC1784" w:rsidRPr="00F61503" w:rsidRDefault="00BB3B77" w:rsidP="004E7C5A">
      <w:pPr>
        <w:pStyle w:val="20"/>
        <w:numPr>
          <w:ilvl w:val="1"/>
          <w:numId w:val="2"/>
        </w:numPr>
        <w:shd w:val="clear" w:color="auto" w:fill="auto"/>
        <w:tabs>
          <w:tab w:val="left" w:pos="0"/>
        </w:tabs>
        <w:spacing w:before="0" w:line="346" w:lineRule="exact"/>
        <w:rPr>
          <w:sz w:val="24"/>
          <w:szCs w:val="24"/>
        </w:rPr>
      </w:pPr>
      <w:r w:rsidRPr="00F61503">
        <w:rPr>
          <w:sz w:val="24"/>
          <w:szCs w:val="24"/>
        </w:rPr>
        <w:t>Работники, осуществляющие охрану здания (помещения) суда, обеспечивают доступ в здания (помещения) суда сотрудников полиции, войск национальной гвардии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бедствий, аварийных служб, прибывших для ликвидации пожара, иной чрезвычайной ситуации или происшествия с незамедлительным уведомлением председателя суда, либо лица, его замещающего.</w:t>
      </w:r>
    </w:p>
    <w:p w:rsidR="00FC1784" w:rsidRPr="00F61503" w:rsidRDefault="00BB3B77">
      <w:pPr>
        <w:pStyle w:val="20"/>
        <w:shd w:val="clear" w:color="auto" w:fill="auto"/>
        <w:spacing w:before="0" w:line="346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При ликвидации чрезвычайной ситуации или производстве аварийновосстановительных работ присутствует лицо, осуществляющее охрану здания (помещения) суда, а по поручению председателя суда - и уполномоченный работник суда.</w:t>
      </w:r>
    </w:p>
    <w:p w:rsidR="00FC1784" w:rsidRPr="00F61503" w:rsidRDefault="00BB3B77" w:rsidP="004E7C5A">
      <w:pPr>
        <w:pStyle w:val="20"/>
        <w:numPr>
          <w:ilvl w:val="1"/>
          <w:numId w:val="2"/>
        </w:numPr>
        <w:shd w:val="clear" w:color="auto" w:fill="auto"/>
        <w:tabs>
          <w:tab w:val="left" w:pos="0"/>
        </w:tabs>
        <w:spacing w:before="0" w:line="346" w:lineRule="exact"/>
        <w:rPr>
          <w:sz w:val="24"/>
          <w:szCs w:val="24"/>
        </w:rPr>
      </w:pPr>
      <w:r w:rsidRPr="00F61503">
        <w:rPr>
          <w:sz w:val="24"/>
          <w:szCs w:val="24"/>
        </w:rPr>
        <w:t>Представители средств массовой информации допускаются в здани</w:t>
      </w:r>
      <w:r w:rsidR="00FF381A" w:rsidRPr="00F61503">
        <w:rPr>
          <w:sz w:val="24"/>
          <w:szCs w:val="24"/>
        </w:rPr>
        <w:t>е</w:t>
      </w:r>
      <w:r w:rsidRPr="00F61503">
        <w:rPr>
          <w:sz w:val="24"/>
          <w:szCs w:val="24"/>
        </w:rPr>
        <w:t xml:space="preserve"> (помещения) суда при предъявлении служебного удостоверения и документа, удостоверяющего личность, с применением технических средств досмотра. Не допускается отказ в доступе в здание (помещение) суда представителей средств массовой информации по причине отсутствия аккредитации и по иным основаниям, не предусмотренным законом.</w:t>
      </w:r>
    </w:p>
    <w:p w:rsidR="00FC1784" w:rsidRPr="00F61503" w:rsidRDefault="00BB3B77" w:rsidP="004E7C5A">
      <w:pPr>
        <w:pStyle w:val="20"/>
        <w:numPr>
          <w:ilvl w:val="1"/>
          <w:numId w:val="2"/>
        </w:numPr>
        <w:shd w:val="clear" w:color="auto" w:fill="auto"/>
        <w:tabs>
          <w:tab w:val="left" w:pos="0"/>
        </w:tabs>
        <w:spacing w:before="0" w:line="353" w:lineRule="exact"/>
        <w:rPr>
          <w:sz w:val="24"/>
          <w:szCs w:val="24"/>
        </w:rPr>
      </w:pPr>
      <w:r w:rsidRPr="00F61503">
        <w:rPr>
          <w:sz w:val="24"/>
          <w:szCs w:val="24"/>
        </w:rPr>
        <w:t>Организация прохода в здани</w:t>
      </w:r>
      <w:r w:rsidR="00BA3CE9" w:rsidRPr="00F61503">
        <w:rPr>
          <w:sz w:val="24"/>
          <w:szCs w:val="24"/>
        </w:rPr>
        <w:t>е</w:t>
      </w:r>
      <w:r w:rsidRPr="00F61503">
        <w:rPr>
          <w:sz w:val="24"/>
          <w:szCs w:val="24"/>
        </w:rPr>
        <w:t xml:space="preserve"> (помещения) суда членов иностранных делегаций осуществляется по спискам с использованием технических средств досмотра в сопровождении уполномоченного работника суда.</w:t>
      </w:r>
    </w:p>
    <w:p w:rsidR="00FC1784" w:rsidRPr="00F61503" w:rsidRDefault="00BB3B77" w:rsidP="004E7C5A">
      <w:pPr>
        <w:pStyle w:val="20"/>
        <w:numPr>
          <w:ilvl w:val="1"/>
          <w:numId w:val="2"/>
        </w:numPr>
        <w:shd w:val="clear" w:color="auto" w:fill="auto"/>
        <w:tabs>
          <w:tab w:val="left" w:pos="0"/>
        </w:tabs>
        <w:spacing w:before="0" w:line="353" w:lineRule="exact"/>
        <w:rPr>
          <w:sz w:val="24"/>
          <w:szCs w:val="24"/>
        </w:rPr>
      </w:pPr>
      <w:r w:rsidRPr="00F61503">
        <w:rPr>
          <w:sz w:val="24"/>
          <w:szCs w:val="24"/>
        </w:rPr>
        <w:t>При возникновении чрезвычайной ситуации допуск посетителей в здани</w:t>
      </w:r>
      <w:r w:rsidR="00BA3CE9" w:rsidRPr="00F61503">
        <w:rPr>
          <w:sz w:val="24"/>
          <w:szCs w:val="24"/>
        </w:rPr>
        <w:t>е</w:t>
      </w:r>
      <w:r w:rsidRPr="00F61503">
        <w:rPr>
          <w:sz w:val="24"/>
          <w:szCs w:val="24"/>
        </w:rPr>
        <w:t xml:space="preserve"> (помещения) суда прекращается. Посетители, находящиеся в здани</w:t>
      </w:r>
      <w:r w:rsidR="001B38A3" w:rsidRPr="00F61503">
        <w:rPr>
          <w:sz w:val="24"/>
          <w:szCs w:val="24"/>
        </w:rPr>
        <w:t>и</w:t>
      </w:r>
      <w:r w:rsidRPr="00F61503">
        <w:rPr>
          <w:sz w:val="24"/>
          <w:szCs w:val="24"/>
        </w:rPr>
        <w:t xml:space="preserve"> суда, должны строго следовать указаниям судебных приставов или а</w:t>
      </w:r>
      <w:r w:rsidR="001B38A3" w:rsidRPr="00F61503">
        <w:rPr>
          <w:sz w:val="24"/>
          <w:szCs w:val="24"/>
        </w:rPr>
        <w:t>дминистратора</w:t>
      </w:r>
      <w:r w:rsidRPr="00F61503">
        <w:rPr>
          <w:sz w:val="24"/>
          <w:szCs w:val="24"/>
        </w:rPr>
        <w:t xml:space="preserve"> суда, выполнять требования судебного пристава об освобождении здания (помещения) суда.</w:t>
      </w:r>
    </w:p>
    <w:p w:rsidR="00FC1784" w:rsidRPr="00F61503" w:rsidRDefault="00BB3B77" w:rsidP="004E7C5A">
      <w:pPr>
        <w:pStyle w:val="20"/>
        <w:numPr>
          <w:ilvl w:val="1"/>
          <w:numId w:val="2"/>
        </w:numPr>
        <w:shd w:val="clear" w:color="auto" w:fill="auto"/>
        <w:tabs>
          <w:tab w:val="left" w:pos="0"/>
        </w:tabs>
        <w:spacing w:before="0" w:line="346" w:lineRule="exact"/>
        <w:rPr>
          <w:sz w:val="24"/>
          <w:szCs w:val="24"/>
        </w:rPr>
      </w:pPr>
      <w:r w:rsidRPr="00F61503">
        <w:rPr>
          <w:sz w:val="24"/>
          <w:szCs w:val="24"/>
        </w:rPr>
        <w:t xml:space="preserve">При срабатывании металлодетектора или наличии личных вещей у посетителя судебный пристав вправе предложить посетителю предъявить личные вещи для осмотра. В случае отказа от этой процедуры, а также при наличии достаточных оснований полагать, что у посетителя находятся запрещенные к вносу предметы, судебный пристав вправе осуществить личный досмотр, досмотр вещей, находящихся при физическом лице, либо запретить доступ указанного лица в здание суда (ст. 11 Федерального закона от 21.07.1997 № 118-ФЗ «Об органах принудительного исполнения Российской </w:t>
      </w:r>
      <w:r w:rsidRPr="00F61503">
        <w:rPr>
          <w:sz w:val="24"/>
          <w:szCs w:val="24"/>
        </w:rPr>
        <w:lastRenderedPageBreak/>
        <w:t>Федерации»).</w:t>
      </w:r>
    </w:p>
    <w:p w:rsidR="00FC1784" w:rsidRPr="00F61503" w:rsidRDefault="00BB3B77" w:rsidP="004E7C5A">
      <w:pPr>
        <w:pStyle w:val="20"/>
        <w:numPr>
          <w:ilvl w:val="1"/>
          <w:numId w:val="2"/>
        </w:numPr>
        <w:shd w:val="clear" w:color="auto" w:fill="auto"/>
        <w:tabs>
          <w:tab w:val="left" w:pos="0"/>
        </w:tabs>
        <w:spacing w:before="0" w:line="317" w:lineRule="exact"/>
        <w:rPr>
          <w:sz w:val="24"/>
          <w:szCs w:val="24"/>
        </w:rPr>
      </w:pPr>
      <w:r w:rsidRPr="00F61503">
        <w:rPr>
          <w:sz w:val="24"/>
          <w:szCs w:val="24"/>
        </w:rPr>
        <w:t>Основаниями для отказа в допуске в здани</w:t>
      </w:r>
      <w:r w:rsidR="001B38A3" w:rsidRPr="00F61503">
        <w:rPr>
          <w:sz w:val="24"/>
          <w:szCs w:val="24"/>
        </w:rPr>
        <w:t>е</w:t>
      </w:r>
      <w:r w:rsidRPr="00F61503">
        <w:rPr>
          <w:sz w:val="24"/>
          <w:szCs w:val="24"/>
        </w:rPr>
        <w:t xml:space="preserve"> (помещения) суда являются:</w:t>
      </w:r>
    </w:p>
    <w:p w:rsidR="00FC1784" w:rsidRPr="00F61503" w:rsidRDefault="00BB3B77">
      <w:pPr>
        <w:pStyle w:val="20"/>
        <w:shd w:val="clear" w:color="auto" w:fill="auto"/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отсутствие или отказ предъявить документы, удостоверяющие личность;</w:t>
      </w:r>
    </w:p>
    <w:p w:rsidR="00FC1784" w:rsidRPr="00F61503" w:rsidRDefault="00BB3B77">
      <w:pPr>
        <w:pStyle w:val="20"/>
        <w:shd w:val="clear" w:color="auto" w:fill="auto"/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отказ от прохождения проверки с использованием стационарного или переносного металлодетектора в случае, если это не связано с медицинскими противопоказаниями (при предоставлении соответствующего медицинского документа);</w:t>
      </w:r>
    </w:p>
    <w:p w:rsidR="00FC1784" w:rsidRPr="00F61503" w:rsidRDefault="00BB3B77">
      <w:pPr>
        <w:pStyle w:val="20"/>
        <w:shd w:val="clear" w:color="auto" w:fill="auto"/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прибытие в суд лиц, имеющих внешний вид, не отвечающий санитарно- гигиеническим требованиям; лиц в спортивной или пляжной одежде и обуви, в шортах выше колен; лиц в одежде и обуви, имеющей надписи и рисунки, оскорбляющие человеческое достоинство или свидетельствующие о явном неуважении к обществу и суду, в одежде, не позволяющей идентифицировать личность;</w:t>
      </w:r>
    </w:p>
    <w:p w:rsidR="00FC1784" w:rsidRPr="00F61503" w:rsidRDefault="00BB3B77">
      <w:pPr>
        <w:pStyle w:val="20"/>
        <w:shd w:val="clear" w:color="auto" w:fill="auto"/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прибытие в суд лиц в состоянии алкогольного, наркотического или иного токсического опьянения;</w:t>
      </w:r>
    </w:p>
    <w:p w:rsidR="00FC1784" w:rsidRPr="00F61503" w:rsidRDefault="00BB3B77">
      <w:pPr>
        <w:pStyle w:val="20"/>
        <w:shd w:val="clear" w:color="auto" w:fill="auto"/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прибытие в суд лиц в возрасте до 14 лет без сопровождения законных представителей, близких родственников, опекунов (представителей органов опеки и попечительства), педагогов (воспитателей) либо иных лиц на основании доверенности, выданной законным представителем;</w:t>
      </w:r>
    </w:p>
    <w:p w:rsidR="00FC1784" w:rsidRPr="00F61503" w:rsidRDefault="00BB3B77">
      <w:pPr>
        <w:pStyle w:val="20"/>
        <w:shd w:val="clear" w:color="auto" w:fill="auto"/>
        <w:spacing w:before="0" w:line="374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прибытие в суд с животными, за исключением собаки-проводника, допуск которой осуществляется при предъявлении документа, подтверждающего ее специальное обучение.</w:t>
      </w:r>
    </w:p>
    <w:p w:rsidR="00FC1784" w:rsidRPr="00F61503" w:rsidRDefault="00BB3B77">
      <w:pPr>
        <w:pStyle w:val="20"/>
        <w:shd w:val="clear" w:color="auto" w:fill="auto"/>
        <w:spacing w:before="0" w:line="338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Не может служить основанием для отказа в допуске в здание (помещение) суда посетителей, желающих посетить открытые судебные заседания, то, что они не являются участниками процесса.</w:t>
      </w:r>
    </w:p>
    <w:p w:rsidR="00FC1784" w:rsidRPr="00F61503" w:rsidRDefault="00BB3B77" w:rsidP="004E7C5A">
      <w:pPr>
        <w:pStyle w:val="20"/>
        <w:numPr>
          <w:ilvl w:val="1"/>
          <w:numId w:val="2"/>
        </w:numPr>
        <w:shd w:val="clear" w:color="auto" w:fill="auto"/>
        <w:tabs>
          <w:tab w:val="left" w:pos="0"/>
        </w:tabs>
        <w:spacing w:before="0" w:after="122" w:line="346" w:lineRule="exact"/>
        <w:rPr>
          <w:sz w:val="24"/>
          <w:szCs w:val="24"/>
        </w:rPr>
      </w:pPr>
      <w:r w:rsidRPr="00F61503">
        <w:rPr>
          <w:sz w:val="24"/>
          <w:szCs w:val="24"/>
        </w:rPr>
        <w:t>Нахождение посетителей в здани</w:t>
      </w:r>
      <w:r w:rsidR="00A926E9" w:rsidRPr="00F61503">
        <w:rPr>
          <w:sz w:val="24"/>
          <w:szCs w:val="24"/>
        </w:rPr>
        <w:t>и</w:t>
      </w:r>
      <w:r w:rsidRPr="00F61503">
        <w:rPr>
          <w:sz w:val="24"/>
          <w:szCs w:val="24"/>
        </w:rPr>
        <w:t xml:space="preserve"> суда после окончания рабочего времени допустимо только с разрешения председателя суда, и контролируется судебными приставами.</w:t>
      </w:r>
    </w:p>
    <w:p w:rsidR="004E7C5A" w:rsidRPr="00F61503" w:rsidRDefault="00BB3B77">
      <w:pPr>
        <w:pStyle w:val="40"/>
        <w:numPr>
          <w:ilvl w:val="0"/>
          <w:numId w:val="2"/>
        </w:numPr>
        <w:shd w:val="clear" w:color="auto" w:fill="auto"/>
        <w:tabs>
          <w:tab w:val="left" w:pos="2578"/>
        </w:tabs>
        <w:spacing w:after="0" w:line="569" w:lineRule="exact"/>
        <w:ind w:left="600" w:right="1760" w:firstLine="1640"/>
        <w:jc w:val="left"/>
        <w:rPr>
          <w:sz w:val="24"/>
          <w:szCs w:val="24"/>
        </w:rPr>
      </w:pPr>
      <w:r w:rsidRPr="00F61503">
        <w:rPr>
          <w:sz w:val="24"/>
          <w:szCs w:val="24"/>
        </w:rPr>
        <w:t xml:space="preserve">Права и обязанности посетителей суда </w:t>
      </w:r>
    </w:p>
    <w:p w:rsidR="00FC1784" w:rsidRPr="00F61503" w:rsidRDefault="00BB3B77" w:rsidP="004E7C5A">
      <w:pPr>
        <w:pStyle w:val="40"/>
        <w:shd w:val="clear" w:color="auto" w:fill="auto"/>
        <w:tabs>
          <w:tab w:val="left" w:pos="2578"/>
        </w:tabs>
        <w:spacing w:after="0" w:line="569" w:lineRule="exact"/>
        <w:ind w:right="1760"/>
        <w:jc w:val="left"/>
        <w:rPr>
          <w:sz w:val="24"/>
          <w:szCs w:val="24"/>
        </w:rPr>
      </w:pPr>
      <w:r w:rsidRPr="00F61503">
        <w:rPr>
          <w:rStyle w:val="41"/>
          <w:sz w:val="24"/>
          <w:szCs w:val="24"/>
        </w:rPr>
        <w:t>3.1 Посетители суда имеют право:</w:t>
      </w:r>
    </w:p>
    <w:p w:rsidR="00FC1784" w:rsidRPr="00F61503" w:rsidRDefault="00BB3B77">
      <w:pPr>
        <w:pStyle w:val="20"/>
        <w:shd w:val="clear" w:color="auto" w:fill="auto"/>
        <w:spacing w:before="0" w:line="288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осуществлять проход в здани</w:t>
      </w:r>
      <w:r w:rsidR="00B91774" w:rsidRPr="00F61503">
        <w:rPr>
          <w:sz w:val="24"/>
          <w:szCs w:val="24"/>
        </w:rPr>
        <w:t>е</w:t>
      </w:r>
      <w:r w:rsidRPr="00F61503">
        <w:rPr>
          <w:sz w:val="24"/>
          <w:szCs w:val="24"/>
        </w:rPr>
        <w:t xml:space="preserve"> и помещения в рабочее время в установленные дни и часы;</w:t>
      </w:r>
    </w:p>
    <w:p w:rsidR="00FC1784" w:rsidRPr="00F61503" w:rsidRDefault="00BB3B77">
      <w:pPr>
        <w:pStyle w:val="20"/>
        <w:shd w:val="clear" w:color="auto" w:fill="auto"/>
        <w:spacing w:before="0" w:line="281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находиться в зал</w:t>
      </w:r>
      <w:r w:rsidR="00BA3CE9" w:rsidRPr="00F61503">
        <w:rPr>
          <w:sz w:val="24"/>
          <w:szCs w:val="24"/>
        </w:rPr>
        <w:t>е</w:t>
      </w:r>
      <w:r w:rsidRPr="00F61503">
        <w:rPr>
          <w:sz w:val="24"/>
          <w:szCs w:val="24"/>
        </w:rPr>
        <w:t xml:space="preserve"> судебных заседаний при рассмотрении судебных дел, если судебное заседание не является закрытым;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получать информацию о дате и времени рассмотрения судебных дел, находящихся в производстве суда;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посещать приемную суда для подачи в суд заявлений, жалоб и иных документов, получения процессуальных документов и информации о результатах рассмотрения обращений, ознакомления с материалами дела;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обращаться на приём к председателю суда, лицу, его замещающему,  в установленные дни и часы приёма, по вопросам непроцессуального характера.</w:t>
      </w:r>
    </w:p>
    <w:p w:rsidR="00FC1784" w:rsidRPr="00F61503" w:rsidRDefault="00BB3B77" w:rsidP="004E7C5A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Посетители суда обязаны: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при входе в здание суда сообщать судебному приставу о цели своего пребывания;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предъявлять судебному приставу документ, удостоверяющий личность, в развернутом виде, судебное извещение при его наличии;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 xml:space="preserve">проходить досмотр с использованием технических средств, проводимый судебными приставами, и предъявлять им для проверки ручную кладь (сумки, портфели, </w:t>
      </w:r>
      <w:r w:rsidRPr="00F61503">
        <w:rPr>
          <w:sz w:val="24"/>
          <w:szCs w:val="24"/>
        </w:rPr>
        <w:lastRenderedPageBreak/>
        <w:t>папки и т.п.), за исключением лиц, указанных в пунктах 2.6 и 2.7 настоящих правил;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color w:val="auto"/>
          <w:sz w:val="24"/>
          <w:szCs w:val="24"/>
        </w:rPr>
      </w:pPr>
      <w:r w:rsidRPr="00F61503">
        <w:rPr>
          <w:color w:val="auto"/>
          <w:sz w:val="24"/>
          <w:szCs w:val="24"/>
        </w:rPr>
        <w:t xml:space="preserve">после прохождения регистрации оставить верхнюю одежду в </w:t>
      </w:r>
      <w:r w:rsidR="00233422" w:rsidRPr="00F61503">
        <w:rPr>
          <w:color w:val="auto"/>
          <w:sz w:val="24"/>
          <w:szCs w:val="24"/>
        </w:rPr>
        <w:t>вестибюле</w:t>
      </w:r>
      <w:r w:rsidRPr="00F61503">
        <w:rPr>
          <w:color w:val="auto"/>
          <w:sz w:val="24"/>
          <w:szCs w:val="24"/>
        </w:rPr>
        <w:t xml:space="preserve"> суда,</w:t>
      </w:r>
      <w:r w:rsidR="00B91774" w:rsidRPr="00F61503">
        <w:rPr>
          <w:color w:val="auto"/>
          <w:sz w:val="24"/>
          <w:szCs w:val="24"/>
        </w:rPr>
        <w:t xml:space="preserve"> на вешалке,</w:t>
      </w:r>
      <w:r w:rsidRPr="00F61503">
        <w:rPr>
          <w:color w:val="auto"/>
          <w:sz w:val="24"/>
          <w:szCs w:val="24"/>
        </w:rPr>
        <w:t xml:space="preserve"> посетители в верхней одежде в помещения суда, в том числе в зал судебных заседаний, не допускаются;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соблюдать установленный порядок деятельности суда и нормы поведения в общественных местах;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jc w:val="left"/>
        <w:rPr>
          <w:sz w:val="24"/>
          <w:szCs w:val="24"/>
        </w:rPr>
      </w:pPr>
      <w:r w:rsidRPr="00F61503">
        <w:rPr>
          <w:sz w:val="24"/>
          <w:szCs w:val="24"/>
        </w:rPr>
        <w:t>сообщать секретарю судебного заседания о своей явке; до приглашения в зал судебного заседания находиться в месте, указанном судьёй, секретарём судебного заседания, работником аппарата суда либо судебным приставом;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покидать зал судебного заседания по требованию судьи, работника аппарата суда либо судебного пристава;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не вмешиваться в действия судьи и других участников процесса, не мешать проведению судебного разбирательства вопросами, репликами, не допускать нарушений общественного порядка;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выполнять требования и распоряжения председателя суда, судей, работников аппарата суда, судебных приставов в суде, зал</w:t>
      </w:r>
      <w:r w:rsidR="00B91774" w:rsidRPr="00F61503">
        <w:rPr>
          <w:sz w:val="24"/>
          <w:szCs w:val="24"/>
        </w:rPr>
        <w:t>е</w:t>
      </w:r>
      <w:r w:rsidRPr="00F61503">
        <w:rPr>
          <w:sz w:val="24"/>
          <w:szCs w:val="24"/>
        </w:rPr>
        <w:t xml:space="preserve"> судебных заседаний, не допуская проявлений неуважительного отношения к ним и посетителям суда;</w:t>
      </w:r>
    </w:p>
    <w:p w:rsidR="00FC1784" w:rsidRPr="00F61503" w:rsidRDefault="00BB3B77">
      <w:pPr>
        <w:pStyle w:val="20"/>
        <w:shd w:val="clear" w:color="auto" w:fill="auto"/>
        <w:spacing w:before="0" w:line="295" w:lineRule="exact"/>
        <w:ind w:firstLine="600"/>
        <w:jc w:val="left"/>
        <w:rPr>
          <w:sz w:val="24"/>
          <w:szCs w:val="24"/>
        </w:rPr>
      </w:pPr>
      <w:r w:rsidRPr="00F61503">
        <w:rPr>
          <w:sz w:val="24"/>
          <w:szCs w:val="24"/>
        </w:rPr>
        <w:t>не препятствовать надлежащему исполнению судьями, работниками аппарата суда и судебными приставами их служебных обязанностей; соблюдать очерёдность в приёмной суда;</w:t>
      </w:r>
    </w:p>
    <w:p w:rsidR="00FC1784" w:rsidRPr="00F61503" w:rsidRDefault="00BB3B77">
      <w:pPr>
        <w:pStyle w:val="20"/>
        <w:shd w:val="clear" w:color="auto" w:fill="auto"/>
        <w:spacing w:before="0" w:line="295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бережно относиться к имуществу суда, соблюдать чистоту, тишину и порядок в здании и служебных помещениях суда;</w:t>
      </w:r>
    </w:p>
    <w:p w:rsidR="00FC1784" w:rsidRPr="00F61503" w:rsidRDefault="00BB3B77">
      <w:pPr>
        <w:pStyle w:val="20"/>
        <w:shd w:val="clear" w:color="auto" w:fill="auto"/>
        <w:spacing w:before="0" w:line="274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в случае возникновения чрезвычайных ситуаций строго следовать указаниям судебных приставов;</w:t>
      </w:r>
    </w:p>
    <w:p w:rsidR="00FC1784" w:rsidRPr="00F61503" w:rsidRDefault="00BB3B77">
      <w:pPr>
        <w:pStyle w:val="20"/>
        <w:shd w:val="clear" w:color="auto" w:fill="auto"/>
        <w:spacing w:before="0" w:line="281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выполнять требования судебного пристава об освобождении здания суда, в том числе после окончания рабочего дня, а также в экстремальных ситуациях.</w:t>
      </w:r>
    </w:p>
    <w:p w:rsidR="00FC1784" w:rsidRPr="00F61503" w:rsidRDefault="00BB3B77">
      <w:pPr>
        <w:pStyle w:val="40"/>
        <w:numPr>
          <w:ilvl w:val="0"/>
          <w:numId w:val="2"/>
        </w:numPr>
        <w:shd w:val="clear" w:color="auto" w:fill="auto"/>
        <w:tabs>
          <w:tab w:val="left" w:pos="3404"/>
        </w:tabs>
        <w:spacing w:after="220" w:line="260" w:lineRule="exact"/>
        <w:ind w:left="3060"/>
        <w:rPr>
          <w:sz w:val="24"/>
          <w:szCs w:val="24"/>
        </w:rPr>
      </w:pPr>
      <w:r w:rsidRPr="00F61503">
        <w:rPr>
          <w:sz w:val="24"/>
          <w:szCs w:val="24"/>
        </w:rPr>
        <w:t>Меры безопасности в суде</w:t>
      </w:r>
    </w:p>
    <w:p w:rsidR="00FC1784" w:rsidRPr="00F61503" w:rsidRDefault="00BB3B77" w:rsidP="004E7C5A">
      <w:pPr>
        <w:pStyle w:val="20"/>
        <w:numPr>
          <w:ilvl w:val="1"/>
          <w:numId w:val="2"/>
        </w:numPr>
        <w:shd w:val="clear" w:color="auto" w:fill="auto"/>
        <w:tabs>
          <w:tab w:val="left" w:pos="0"/>
        </w:tabs>
        <w:spacing w:before="0" w:line="353" w:lineRule="exact"/>
        <w:rPr>
          <w:sz w:val="24"/>
          <w:szCs w:val="24"/>
        </w:rPr>
      </w:pPr>
      <w:r w:rsidRPr="00F61503">
        <w:rPr>
          <w:sz w:val="24"/>
          <w:szCs w:val="24"/>
        </w:rPr>
        <w:t>В целях предупреждения и пресечения террористических угроз, иных преступлений и административных правонарушений, обеспечения личной безопасности судей, работников аппарата суда и посетителей в здани</w:t>
      </w:r>
      <w:r w:rsidR="00B91774" w:rsidRPr="00F61503">
        <w:rPr>
          <w:sz w:val="24"/>
          <w:szCs w:val="24"/>
        </w:rPr>
        <w:t>и</w:t>
      </w:r>
      <w:r w:rsidRPr="00F61503">
        <w:rPr>
          <w:sz w:val="24"/>
          <w:szCs w:val="24"/>
        </w:rPr>
        <w:t xml:space="preserve"> и служебных помещениях суда посетителям запрещается:</w:t>
      </w:r>
    </w:p>
    <w:p w:rsidR="00FC1784" w:rsidRPr="00F61503" w:rsidRDefault="00BB3B77">
      <w:pPr>
        <w:pStyle w:val="20"/>
        <w:shd w:val="clear" w:color="auto" w:fill="auto"/>
        <w:spacing w:before="0" w:line="346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проносить в здание и служебные помещения суда предметы, перечисленные в приложении к настоящим правилам, а также предметы и средства, наличие которых у посетителя либо их применение (использование) может представлять угрозу для безопасности окружающих, а также не соответствует общепринятым нормам морали и нравственности;</w:t>
      </w:r>
    </w:p>
    <w:p w:rsidR="00FC1784" w:rsidRPr="00F61503" w:rsidRDefault="00BB3B77">
      <w:pPr>
        <w:pStyle w:val="20"/>
        <w:shd w:val="clear" w:color="auto" w:fill="auto"/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находиться в служебных помещениях суда без разрешения судей, работников аппарата суда и судебных приставов;</w:t>
      </w:r>
    </w:p>
    <w:p w:rsidR="00FC1784" w:rsidRPr="00F61503" w:rsidRDefault="00BB3B77" w:rsidP="004E7C5A">
      <w:pPr>
        <w:pStyle w:val="20"/>
        <w:shd w:val="clear" w:color="auto" w:fill="auto"/>
        <w:tabs>
          <w:tab w:val="left" w:pos="2498"/>
          <w:tab w:val="left" w:pos="6970"/>
        </w:tabs>
        <w:spacing w:before="0" w:line="353" w:lineRule="exact"/>
        <w:rPr>
          <w:sz w:val="24"/>
          <w:szCs w:val="24"/>
        </w:rPr>
      </w:pPr>
      <w:r w:rsidRPr="00F61503">
        <w:rPr>
          <w:sz w:val="24"/>
          <w:szCs w:val="24"/>
        </w:rPr>
        <w:t>производить кино- и фотосъемку, видеозапись, тр</w:t>
      </w:r>
      <w:r w:rsidR="004E7C5A" w:rsidRPr="00F61503">
        <w:rPr>
          <w:sz w:val="24"/>
          <w:szCs w:val="24"/>
        </w:rPr>
        <w:t>ансляцию судебного заседания по</w:t>
      </w:r>
      <w:r w:rsidR="00B60ACB">
        <w:rPr>
          <w:sz w:val="24"/>
          <w:szCs w:val="24"/>
        </w:rPr>
        <w:t xml:space="preserve"> </w:t>
      </w:r>
      <w:r w:rsidRPr="00F61503">
        <w:rPr>
          <w:sz w:val="24"/>
          <w:szCs w:val="24"/>
        </w:rPr>
        <w:t>радио, телевидению и в</w:t>
      </w:r>
      <w:r w:rsidR="004E7C5A" w:rsidRPr="00F61503">
        <w:rPr>
          <w:sz w:val="24"/>
          <w:szCs w:val="24"/>
        </w:rPr>
        <w:t xml:space="preserve"> </w:t>
      </w:r>
      <w:r w:rsidRPr="00F61503">
        <w:rPr>
          <w:sz w:val="24"/>
          <w:szCs w:val="24"/>
        </w:rPr>
        <w:t>информационно</w:t>
      </w:r>
      <w:r w:rsidR="004E7C5A" w:rsidRPr="00F61503">
        <w:rPr>
          <w:sz w:val="24"/>
          <w:szCs w:val="24"/>
        </w:rPr>
        <w:t xml:space="preserve"> </w:t>
      </w:r>
      <w:r w:rsidRPr="00F61503">
        <w:rPr>
          <w:sz w:val="24"/>
          <w:szCs w:val="24"/>
        </w:rPr>
        <w:t>телекоммуникационной сети «Интернет» в нарушение порядка, установленного процессуальным законодательством Российской Федерации.</w:t>
      </w:r>
    </w:p>
    <w:p w:rsidR="00FC1784" w:rsidRPr="00F61503" w:rsidRDefault="00BB3B77">
      <w:pPr>
        <w:pStyle w:val="20"/>
        <w:shd w:val="clear" w:color="auto" w:fill="auto"/>
        <w:spacing w:before="0" w:line="374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В иных случаях фото- и видеосъемка в задании суда может производиться по согласованию с председателем суда, с лицом, его замещающим, либо с иным уполномоченным лицом;</w:t>
      </w:r>
    </w:p>
    <w:p w:rsidR="00FC1784" w:rsidRPr="00F61503" w:rsidRDefault="00BB3B77">
      <w:pPr>
        <w:pStyle w:val="20"/>
        <w:shd w:val="clear" w:color="auto" w:fill="auto"/>
        <w:spacing w:before="0" w:line="331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выносить из здания или служебных помещений суда, портить или уничтожать документы, полученные для ознакомления, а также имущество суда;</w:t>
      </w:r>
    </w:p>
    <w:p w:rsidR="00FC1784" w:rsidRPr="00F61503" w:rsidRDefault="00BB3B77">
      <w:pPr>
        <w:pStyle w:val="20"/>
        <w:shd w:val="clear" w:color="auto" w:fill="auto"/>
        <w:spacing w:before="0" w:line="346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lastRenderedPageBreak/>
        <w:t>изымать образцы судебных документов с информационных стендов суда либо размещать на них объявления личного и рекламного характера;</w:t>
      </w:r>
    </w:p>
    <w:p w:rsidR="00FC1784" w:rsidRPr="00F61503" w:rsidRDefault="00BB3B77">
      <w:pPr>
        <w:pStyle w:val="20"/>
        <w:shd w:val="clear" w:color="auto" w:fill="auto"/>
        <w:spacing w:before="0" w:line="346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употреблять наркотические средства, табачные изделия, курительные смеси любым способом, распивать алкогольные (в том числе и слабоалкогольные) напитки;</w:t>
      </w:r>
    </w:p>
    <w:p w:rsidR="00FC1784" w:rsidRPr="00F61503" w:rsidRDefault="00BB3B77">
      <w:pPr>
        <w:pStyle w:val="20"/>
        <w:shd w:val="clear" w:color="auto" w:fill="auto"/>
        <w:spacing w:before="0" w:line="346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осуществлять несанкционированную торговлю и (или) распространение печатной и иной продукции, в том числе рекламного характера.</w:t>
      </w:r>
    </w:p>
    <w:p w:rsidR="00FC1784" w:rsidRPr="00F61503" w:rsidRDefault="00BB3B77">
      <w:pPr>
        <w:pStyle w:val="20"/>
        <w:shd w:val="clear" w:color="auto" w:fill="auto"/>
        <w:spacing w:before="0" w:line="317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использовать мобильные телефоны и другие средства связи в зале судебного заседания, за исключением функции аудиозаписи;</w:t>
      </w:r>
    </w:p>
    <w:p w:rsidR="00FC1784" w:rsidRPr="00F61503" w:rsidRDefault="00BB3B77">
      <w:pPr>
        <w:pStyle w:val="20"/>
        <w:shd w:val="clear" w:color="auto" w:fill="auto"/>
        <w:spacing w:before="0" w:line="295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во время судебного заседания производить видеозапись и фотосъёмку без разрешения председательствующего судьи (аудиозапись во время судебного заседания производится в порядке, установленном нормами процессуального законодательства);</w:t>
      </w:r>
    </w:p>
    <w:p w:rsidR="00FC1784" w:rsidRPr="00F61503" w:rsidRDefault="00BB3B77">
      <w:pPr>
        <w:pStyle w:val="20"/>
        <w:shd w:val="clear" w:color="auto" w:fill="auto"/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проникать и находиться в непосредственной близости с помещениями суда, предназначенными для лиц, содержащихся под стражей;</w:t>
      </w:r>
    </w:p>
    <w:p w:rsidR="00FC1784" w:rsidRDefault="00BB3B77">
      <w:pPr>
        <w:pStyle w:val="20"/>
        <w:shd w:val="clear" w:color="auto" w:fill="auto"/>
        <w:spacing w:before="0" w:after="394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проносить технические устройства, которые могут нарушить работу компьютерной локально-вычислительной сети суда.</w:t>
      </w:r>
    </w:p>
    <w:p w:rsidR="001F7CE3" w:rsidRPr="00F61503" w:rsidRDefault="001F7CE3">
      <w:pPr>
        <w:pStyle w:val="20"/>
        <w:shd w:val="clear" w:color="auto" w:fill="auto"/>
        <w:spacing w:before="0" w:after="394"/>
        <w:ind w:firstLine="600"/>
        <w:rPr>
          <w:sz w:val="24"/>
          <w:szCs w:val="24"/>
        </w:rPr>
      </w:pPr>
    </w:p>
    <w:p w:rsidR="00FC1784" w:rsidRPr="00F61503" w:rsidRDefault="00BB3B77">
      <w:pPr>
        <w:pStyle w:val="40"/>
        <w:numPr>
          <w:ilvl w:val="0"/>
          <w:numId w:val="2"/>
        </w:numPr>
        <w:shd w:val="clear" w:color="auto" w:fill="auto"/>
        <w:tabs>
          <w:tab w:val="left" w:pos="2860"/>
        </w:tabs>
        <w:spacing w:after="220" w:line="260" w:lineRule="exact"/>
        <w:ind w:left="2540"/>
        <w:rPr>
          <w:sz w:val="24"/>
          <w:szCs w:val="24"/>
        </w:rPr>
      </w:pPr>
      <w:r w:rsidRPr="00F61503">
        <w:rPr>
          <w:sz w:val="24"/>
          <w:szCs w:val="24"/>
        </w:rPr>
        <w:t>Ответственность посетителей суда</w:t>
      </w:r>
    </w:p>
    <w:p w:rsidR="00FC1784" w:rsidRPr="00F61503" w:rsidRDefault="00BB3B77" w:rsidP="004E7C5A">
      <w:pPr>
        <w:pStyle w:val="20"/>
        <w:shd w:val="clear" w:color="auto" w:fill="auto"/>
        <w:spacing w:before="0" w:line="353" w:lineRule="exact"/>
        <w:rPr>
          <w:sz w:val="24"/>
          <w:szCs w:val="24"/>
        </w:rPr>
      </w:pPr>
      <w:r w:rsidRPr="00F61503">
        <w:rPr>
          <w:sz w:val="24"/>
          <w:szCs w:val="24"/>
        </w:rPr>
        <w:t>5.</w:t>
      </w:r>
      <w:r w:rsidR="00B91774" w:rsidRPr="00F61503">
        <w:rPr>
          <w:sz w:val="24"/>
          <w:szCs w:val="24"/>
        </w:rPr>
        <w:t>1.</w:t>
      </w:r>
      <w:r w:rsidRPr="00F61503">
        <w:rPr>
          <w:sz w:val="24"/>
          <w:szCs w:val="24"/>
        </w:rPr>
        <w:t xml:space="preserve"> При совершении противоправных действий (бездействии) посетитель несет установленную законодательством Российской Федерации ответственность.</w:t>
      </w:r>
    </w:p>
    <w:p w:rsidR="00FC1784" w:rsidRPr="00F61503" w:rsidRDefault="00BB3B77" w:rsidP="004E7C5A">
      <w:pPr>
        <w:pStyle w:val="20"/>
        <w:numPr>
          <w:ilvl w:val="0"/>
          <w:numId w:val="4"/>
        </w:numPr>
        <w:shd w:val="clear" w:color="auto" w:fill="auto"/>
        <w:tabs>
          <w:tab w:val="left" w:pos="0"/>
        </w:tabs>
        <w:spacing w:before="0" w:line="353" w:lineRule="exact"/>
        <w:rPr>
          <w:sz w:val="24"/>
          <w:szCs w:val="24"/>
        </w:rPr>
      </w:pPr>
      <w:r w:rsidRPr="00F61503">
        <w:rPr>
          <w:sz w:val="24"/>
          <w:szCs w:val="24"/>
        </w:rPr>
        <w:t>В случае нарушения посетителями установленных в суде правил (в т.ч. в зал</w:t>
      </w:r>
      <w:r w:rsidR="00B91774" w:rsidRPr="00F61503">
        <w:rPr>
          <w:sz w:val="24"/>
          <w:szCs w:val="24"/>
        </w:rPr>
        <w:t>е</w:t>
      </w:r>
      <w:r w:rsidRPr="00F61503">
        <w:rPr>
          <w:sz w:val="24"/>
          <w:szCs w:val="24"/>
        </w:rPr>
        <w:t xml:space="preserve"> судебных заседа</w:t>
      </w:r>
      <w:r w:rsidR="00BA3CE9" w:rsidRPr="00F61503">
        <w:rPr>
          <w:sz w:val="24"/>
          <w:szCs w:val="24"/>
        </w:rPr>
        <w:t>ний) председатель суда,</w:t>
      </w:r>
      <w:r w:rsidRPr="00F61503">
        <w:rPr>
          <w:sz w:val="24"/>
          <w:szCs w:val="24"/>
        </w:rPr>
        <w:t xml:space="preserve"> судьи, работники аппарата суда, судебные приставы вправе делать им соответствующие замечания и применять иные меры воздействия, предусмотренные действующим законодательством.</w:t>
      </w:r>
    </w:p>
    <w:p w:rsidR="00FC1784" w:rsidRPr="00F61503" w:rsidRDefault="00BB3B77" w:rsidP="004E7C5A">
      <w:pPr>
        <w:pStyle w:val="20"/>
        <w:numPr>
          <w:ilvl w:val="0"/>
          <w:numId w:val="4"/>
        </w:numPr>
        <w:shd w:val="clear" w:color="auto" w:fill="auto"/>
        <w:tabs>
          <w:tab w:val="left" w:pos="0"/>
        </w:tabs>
        <w:spacing w:before="0" w:line="353" w:lineRule="exact"/>
        <w:rPr>
          <w:sz w:val="24"/>
          <w:szCs w:val="24"/>
        </w:rPr>
      </w:pPr>
      <w:r w:rsidRPr="00F61503">
        <w:rPr>
          <w:sz w:val="24"/>
          <w:szCs w:val="24"/>
        </w:rPr>
        <w:t>Воспрепятствование осуществлению правосудия, неуважение к суду, нарушение общественного порядка в здани</w:t>
      </w:r>
      <w:r w:rsidR="00B91774" w:rsidRPr="00F61503">
        <w:rPr>
          <w:sz w:val="24"/>
          <w:szCs w:val="24"/>
        </w:rPr>
        <w:t>и</w:t>
      </w:r>
      <w:r w:rsidRPr="00F61503">
        <w:rPr>
          <w:sz w:val="24"/>
          <w:szCs w:val="24"/>
        </w:rPr>
        <w:t xml:space="preserve"> или служебных помещениях суда, а также неисполнение законных распоряжений судей, работников аппарата суда, обеспечивающих установленный порядок в залах судебных заседаний, судебных приставов о прекращении действий, нарушающих установленные в суде правила, и иные противоправные действия влекут ответственность, предусмотренную законодательством Российской Федерации.</w:t>
      </w:r>
    </w:p>
    <w:p w:rsidR="00FC1784" w:rsidRPr="00F61503" w:rsidRDefault="00BB3B77" w:rsidP="004E7C5A">
      <w:pPr>
        <w:pStyle w:val="20"/>
        <w:numPr>
          <w:ilvl w:val="0"/>
          <w:numId w:val="4"/>
        </w:numPr>
        <w:shd w:val="clear" w:color="auto" w:fill="auto"/>
        <w:tabs>
          <w:tab w:val="left" w:pos="0"/>
        </w:tabs>
        <w:spacing w:before="0" w:line="360" w:lineRule="exact"/>
        <w:rPr>
          <w:sz w:val="24"/>
          <w:szCs w:val="24"/>
        </w:rPr>
      </w:pPr>
      <w:r w:rsidRPr="00F61503">
        <w:rPr>
          <w:sz w:val="24"/>
          <w:szCs w:val="24"/>
        </w:rPr>
        <w:t>В случаях выявления фактов нарушения общественного порядка посетителями в здани</w:t>
      </w:r>
      <w:r w:rsidR="00B91774" w:rsidRPr="00F61503">
        <w:rPr>
          <w:sz w:val="24"/>
          <w:szCs w:val="24"/>
        </w:rPr>
        <w:t>и</w:t>
      </w:r>
      <w:r w:rsidRPr="00F61503">
        <w:rPr>
          <w:sz w:val="24"/>
          <w:szCs w:val="24"/>
        </w:rPr>
        <w:t xml:space="preserve"> и помещениях суда они могут быть удалены, задержаны и переданы судебными приставами в органы внутренних дел с составлением протокола об административном правонарушении.</w:t>
      </w:r>
    </w:p>
    <w:p w:rsidR="00FC1784" w:rsidRPr="00F61503" w:rsidRDefault="00BB3B77" w:rsidP="004E7C5A">
      <w:pPr>
        <w:pStyle w:val="20"/>
        <w:numPr>
          <w:ilvl w:val="0"/>
          <w:numId w:val="4"/>
        </w:numPr>
        <w:shd w:val="clear" w:color="auto" w:fill="auto"/>
        <w:tabs>
          <w:tab w:val="left" w:pos="0"/>
        </w:tabs>
        <w:spacing w:before="0" w:line="353" w:lineRule="exact"/>
        <w:rPr>
          <w:sz w:val="24"/>
          <w:szCs w:val="24"/>
        </w:rPr>
      </w:pPr>
      <w:r w:rsidRPr="00F61503">
        <w:rPr>
          <w:sz w:val="24"/>
          <w:szCs w:val="24"/>
        </w:rPr>
        <w:t>В случае неисполнения законного распоряжения судьи или судебного пристава о прекращении действий, нарушающих установленные в суде правила, нарушитель привлекается к административной ответственности в соответствии с нормами Кодекса Российской Федерации об административных правонарушениях.</w:t>
      </w:r>
    </w:p>
    <w:p w:rsidR="00FC1784" w:rsidRPr="00F61503" w:rsidRDefault="00BB3B77" w:rsidP="004E7C5A">
      <w:pPr>
        <w:pStyle w:val="20"/>
        <w:numPr>
          <w:ilvl w:val="0"/>
          <w:numId w:val="4"/>
        </w:numPr>
        <w:shd w:val="clear" w:color="auto" w:fill="auto"/>
        <w:tabs>
          <w:tab w:val="left" w:pos="0"/>
        </w:tabs>
        <w:spacing w:before="0" w:line="353" w:lineRule="exact"/>
        <w:rPr>
          <w:sz w:val="24"/>
          <w:szCs w:val="24"/>
        </w:rPr>
      </w:pPr>
      <w:r w:rsidRPr="00F61503">
        <w:rPr>
          <w:sz w:val="24"/>
          <w:szCs w:val="24"/>
        </w:rPr>
        <w:t>В случае умышленного уничтожения либо повреждения имущества суда и находящихся в здани</w:t>
      </w:r>
      <w:r w:rsidR="008715A4" w:rsidRPr="00F61503">
        <w:rPr>
          <w:sz w:val="24"/>
          <w:szCs w:val="24"/>
        </w:rPr>
        <w:t>и</w:t>
      </w:r>
      <w:r w:rsidRPr="00F61503">
        <w:rPr>
          <w:sz w:val="24"/>
          <w:szCs w:val="24"/>
        </w:rPr>
        <w:t xml:space="preserve"> или помещениях суда материально-технических ценностей виновные лица могут быть привлечены к административной либо уголовной ответственности с последующим возмещением причиненного имущественного ущерба.</w:t>
      </w:r>
    </w:p>
    <w:p w:rsidR="00FC1784" w:rsidRDefault="00BB3B77" w:rsidP="004E7C5A">
      <w:pPr>
        <w:pStyle w:val="20"/>
        <w:numPr>
          <w:ilvl w:val="0"/>
          <w:numId w:val="4"/>
        </w:numPr>
        <w:shd w:val="clear" w:color="auto" w:fill="auto"/>
        <w:tabs>
          <w:tab w:val="left" w:pos="0"/>
        </w:tabs>
        <w:spacing w:before="0" w:after="1415" w:line="353" w:lineRule="exact"/>
        <w:rPr>
          <w:sz w:val="24"/>
          <w:szCs w:val="24"/>
        </w:rPr>
      </w:pPr>
      <w:r w:rsidRPr="00F61503">
        <w:rPr>
          <w:sz w:val="24"/>
          <w:szCs w:val="24"/>
        </w:rPr>
        <w:t xml:space="preserve">Злоупотребление лицами, присутствующими в судебных заседаниях, в том числе </w:t>
      </w:r>
      <w:r w:rsidRPr="00F61503">
        <w:rPr>
          <w:sz w:val="24"/>
          <w:szCs w:val="24"/>
        </w:rPr>
        <w:lastRenderedPageBreak/>
        <w:t>представителями СМИ правом на присутствие в судебном заседании и правом на фиксацию его хода, а равно фиксация хода судебного заседания без разрешения суда, когда такое разрешение необходимо в силу закона, является нарушением порядка в судебном заседании, влекущим предусмотренную законодательством Российской Федерации ответственность.</w:t>
      </w:r>
    </w:p>
    <w:p w:rsidR="0069303A" w:rsidRPr="00F61503" w:rsidRDefault="0069303A" w:rsidP="0069303A">
      <w:pPr>
        <w:pStyle w:val="20"/>
        <w:shd w:val="clear" w:color="auto" w:fill="auto"/>
        <w:tabs>
          <w:tab w:val="left" w:pos="0"/>
        </w:tabs>
        <w:spacing w:before="0" w:after="1415" w:line="353" w:lineRule="exact"/>
        <w:rPr>
          <w:sz w:val="24"/>
          <w:szCs w:val="24"/>
        </w:rPr>
      </w:pPr>
    </w:p>
    <w:p w:rsidR="00FC1784" w:rsidRPr="00F61503" w:rsidRDefault="00BB3B77">
      <w:pPr>
        <w:pStyle w:val="20"/>
        <w:shd w:val="clear" w:color="auto" w:fill="auto"/>
        <w:spacing w:before="0" w:after="302" w:line="260" w:lineRule="exact"/>
        <w:jc w:val="right"/>
        <w:rPr>
          <w:sz w:val="24"/>
          <w:szCs w:val="24"/>
        </w:rPr>
      </w:pPr>
      <w:r w:rsidRPr="00F61503">
        <w:rPr>
          <w:sz w:val="24"/>
          <w:szCs w:val="24"/>
        </w:rPr>
        <w:t>Приложение</w:t>
      </w:r>
    </w:p>
    <w:p w:rsidR="00FC1784" w:rsidRPr="00F61503" w:rsidRDefault="00BB3B77">
      <w:pPr>
        <w:pStyle w:val="40"/>
        <w:shd w:val="clear" w:color="auto" w:fill="auto"/>
        <w:spacing w:after="300" w:line="353" w:lineRule="exact"/>
        <w:ind w:right="540"/>
        <w:jc w:val="center"/>
        <w:rPr>
          <w:sz w:val="24"/>
          <w:szCs w:val="24"/>
        </w:rPr>
      </w:pPr>
      <w:r w:rsidRPr="00F61503">
        <w:rPr>
          <w:sz w:val="24"/>
          <w:szCs w:val="24"/>
        </w:rPr>
        <w:t>Перечень предметов, запрещенных к вносу</w:t>
      </w:r>
      <w:r w:rsidRPr="00F61503">
        <w:rPr>
          <w:sz w:val="24"/>
          <w:szCs w:val="24"/>
        </w:rPr>
        <w:br/>
        <w:t>в здание  суда</w:t>
      </w:r>
    </w:p>
    <w:p w:rsidR="00FC1784" w:rsidRPr="00F61503" w:rsidRDefault="00BB3B77">
      <w:pPr>
        <w:pStyle w:val="20"/>
        <w:numPr>
          <w:ilvl w:val="0"/>
          <w:numId w:val="5"/>
        </w:numPr>
        <w:shd w:val="clear" w:color="auto" w:fill="auto"/>
        <w:tabs>
          <w:tab w:val="left" w:pos="934"/>
        </w:tabs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Гражданское, служебное, боевое ручное стрелковое и холодное оружие, а также колющие и режущие предметы (за исключением случаев, предусмотренных настоящими правилами) и боеприпасы.</w:t>
      </w:r>
    </w:p>
    <w:p w:rsidR="00FC1784" w:rsidRPr="00F61503" w:rsidRDefault="00BB3B77">
      <w:pPr>
        <w:pStyle w:val="20"/>
        <w:numPr>
          <w:ilvl w:val="0"/>
          <w:numId w:val="5"/>
        </w:numPr>
        <w:shd w:val="clear" w:color="auto" w:fill="auto"/>
        <w:tabs>
          <w:tab w:val="left" w:pos="987"/>
        </w:tabs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Взрывчатые вещества, взрывные устройства.</w:t>
      </w:r>
    </w:p>
    <w:p w:rsidR="00FC1784" w:rsidRPr="00F61503" w:rsidRDefault="00BB3B77">
      <w:pPr>
        <w:pStyle w:val="20"/>
        <w:numPr>
          <w:ilvl w:val="0"/>
          <w:numId w:val="5"/>
        </w:numPr>
        <w:shd w:val="clear" w:color="auto" w:fill="auto"/>
        <w:tabs>
          <w:tab w:val="left" w:pos="987"/>
        </w:tabs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Наркотические средства, психотропные вещества и их аналоги.</w:t>
      </w:r>
    </w:p>
    <w:p w:rsidR="00FC1784" w:rsidRPr="00F61503" w:rsidRDefault="00BB3B77">
      <w:pPr>
        <w:pStyle w:val="20"/>
        <w:numPr>
          <w:ilvl w:val="0"/>
          <w:numId w:val="5"/>
        </w:numPr>
        <w:shd w:val="clear" w:color="auto" w:fill="auto"/>
        <w:tabs>
          <w:tab w:val="left" w:pos="987"/>
        </w:tabs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Токсические (ядовитые), радиоактивные вещества.</w:t>
      </w:r>
    </w:p>
    <w:p w:rsidR="00FC1784" w:rsidRPr="00F61503" w:rsidRDefault="00BB3B77">
      <w:pPr>
        <w:pStyle w:val="20"/>
        <w:numPr>
          <w:ilvl w:val="0"/>
          <w:numId w:val="5"/>
        </w:numPr>
        <w:shd w:val="clear" w:color="auto" w:fill="auto"/>
        <w:tabs>
          <w:tab w:val="left" w:pos="987"/>
        </w:tabs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Легковоспламеняющиеся вещества (жидкости).</w:t>
      </w:r>
    </w:p>
    <w:p w:rsidR="00FC1784" w:rsidRPr="00F61503" w:rsidRDefault="00BB3B77">
      <w:pPr>
        <w:pStyle w:val="20"/>
        <w:numPr>
          <w:ilvl w:val="0"/>
          <w:numId w:val="5"/>
        </w:numPr>
        <w:shd w:val="clear" w:color="auto" w:fill="auto"/>
        <w:tabs>
          <w:tab w:val="left" w:pos="987"/>
        </w:tabs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Бытовые газовые баллоны.</w:t>
      </w:r>
    </w:p>
    <w:p w:rsidR="00FC1784" w:rsidRPr="00F61503" w:rsidRDefault="00BB3B77">
      <w:pPr>
        <w:pStyle w:val="20"/>
        <w:numPr>
          <w:ilvl w:val="0"/>
          <w:numId w:val="5"/>
        </w:numPr>
        <w:shd w:val="clear" w:color="auto" w:fill="auto"/>
        <w:tabs>
          <w:tab w:val="left" w:pos="987"/>
        </w:tabs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Алкогольная и спиртосодержащая продукция.</w:t>
      </w:r>
    </w:p>
    <w:p w:rsidR="00FC1784" w:rsidRPr="00F61503" w:rsidRDefault="00BB3B77">
      <w:pPr>
        <w:pStyle w:val="20"/>
        <w:numPr>
          <w:ilvl w:val="0"/>
          <w:numId w:val="5"/>
        </w:numPr>
        <w:shd w:val="clear" w:color="auto" w:fill="auto"/>
        <w:tabs>
          <w:tab w:val="left" w:pos="956"/>
        </w:tabs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 xml:space="preserve">Велосипеды и иные транспортные средства, за исключением специальных средств для передвижения (кресла-коляски), ориентирования, общения и обмена информацией инвалидов (включая собак-проводников с комплектом снаряжения при </w:t>
      </w:r>
      <w:bookmarkStart w:id="0" w:name="_GoBack"/>
      <w:r w:rsidRPr="00F61503">
        <w:rPr>
          <w:sz w:val="24"/>
          <w:szCs w:val="24"/>
        </w:rPr>
        <w:t xml:space="preserve">наличии документа, подтверждающего ее специальное обучение и выданного в </w:t>
      </w:r>
      <w:bookmarkEnd w:id="0"/>
      <w:r w:rsidRPr="00F61503">
        <w:rPr>
          <w:sz w:val="24"/>
          <w:szCs w:val="24"/>
        </w:rPr>
        <w:t>установленном законом порядке).</w:t>
      </w:r>
    </w:p>
    <w:p w:rsidR="00FC1784" w:rsidRPr="00F61503" w:rsidRDefault="00BB3B77">
      <w:pPr>
        <w:pStyle w:val="20"/>
        <w:numPr>
          <w:ilvl w:val="0"/>
          <w:numId w:val="5"/>
        </w:numPr>
        <w:shd w:val="clear" w:color="auto" w:fill="auto"/>
        <w:tabs>
          <w:tab w:val="left" w:pos="1138"/>
        </w:tabs>
        <w:spacing w:before="0" w:line="353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Предметы, материалы агитационного характера (плакаты, транспаранты, флаги, листовки).</w:t>
      </w:r>
    </w:p>
    <w:p w:rsidR="00FC1784" w:rsidRPr="0069303A" w:rsidRDefault="00BB3B77" w:rsidP="0069303A">
      <w:pPr>
        <w:pStyle w:val="20"/>
        <w:numPr>
          <w:ilvl w:val="0"/>
          <w:numId w:val="5"/>
        </w:numPr>
        <w:shd w:val="clear" w:color="auto" w:fill="auto"/>
        <w:tabs>
          <w:tab w:val="left" w:pos="1057"/>
        </w:tabs>
        <w:spacing w:before="0" w:after="462" w:line="260" w:lineRule="exact"/>
        <w:ind w:firstLine="600"/>
        <w:jc w:val="left"/>
        <w:rPr>
          <w:sz w:val="24"/>
          <w:szCs w:val="24"/>
        </w:rPr>
      </w:pPr>
      <w:r w:rsidRPr="0069303A">
        <w:rPr>
          <w:sz w:val="24"/>
          <w:szCs w:val="24"/>
        </w:rPr>
        <w:t>Иные предметы, вещества и средства, представляющие угрозу для безопасности окружающих.</w:t>
      </w:r>
    </w:p>
    <w:p w:rsidR="00B45261" w:rsidRPr="00F61503" w:rsidRDefault="00B45261">
      <w:pPr>
        <w:pStyle w:val="20"/>
        <w:shd w:val="clear" w:color="auto" w:fill="auto"/>
        <w:spacing w:before="0" w:after="462" w:line="260" w:lineRule="exact"/>
        <w:jc w:val="left"/>
        <w:rPr>
          <w:sz w:val="24"/>
          <w:szCs w:val="24"/>
        </w:rPr>
      </w:pPr>
    </w:p>
    <w:sectPr w:rsidR="00B45261" w:rsidRPr="00F61503" w:rsidSect="0069303A">
      <w:headerReference w:type="default" r:id="rId8"/>
      <w:headerReference w:type="first" r:id="rId9"/>
      <w:pgSz w:w="11900" w:h="16840"/>
      <w:pgMar w:top="567" w:right="910" w:bottom="709" w:left="1831" w:header="0" w:footer="3" w:gutter="0"/>
      <w:pgNumType w:start="2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CF8" w:rsidRDefault="000F6CF8">
      <w:r>
        <w:separator/>
      </w:r>
    </w:p>
  </w:endnote>
  <w:endnote w:type="continuationSeparator" w:id="0">
    <w:p w:rsidR="000F6CF8" w:rsidRDefault="000F6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CF8" w:rsidRDefault="000F6CF8"/>
  </w:footnote>
  <w:footnote w:type="continuationSeparator" w:id="0">
    <w:p w:rsidR="000F6CF8" w:rsidRDefault="000F6CF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E77" w:rsidRDefault="00E44E77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E77" w:rsidRDefault="00E44E77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46B6"/>
    <w:multiLevelType w:val="multilevel"/>
    <w:tmpl w:val="0040104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E118DF"/>
    <w:multiLevelType w:val="multilevel"/>
    <w:tmpl w:val="C5E68106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6E356F"/>
    <w:multiLevelType w:val="multilevel"/>
    <w:tmpl w:val="B5DA0F6C"/>
    <w:lvl w:ilvl="0">
      <w:start w:val="3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2D4676"/>
    <w:multiLevelType w:val="multilevel"/>
    <w:tmpl w:val="C86EA5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1F6B52"/>
    <w:multiLevelType w:val="multilevel"/>
    <w:tmpl w:val="DF66F74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E86399"/>
    <w:multiLevelType w:val="multilevel"/>
    <w:tmpl w:val="812E2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401F32FA"/>
    <w:multiLevelType w:val="multilevel"/>
    <w:tmpl w:val="B56CA810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3FC58D7"/>
    <w:multiLevelType w:val="multilevel"/>
    <w:tmpl w:val="E0E417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E362DF5"/>
    <w:multiLevelType w:val="multilevel"/>
    <w:tmpl w:val="848432B2"/>
    <w:lvl w:ilvl="0">
      <w:start w:val="8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F447E9C"/>
    <w:multiLevelType w:val="multilevel"/>
    <w:tmpl w:val="B33EFF12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BD93E5C"/>
    <w:multiLevelType w:val="multilevel"/>
    <w:tmpl w:val="32682C76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D3F629B"/>
    <w:multiLevelType w:val="multilevel"/>
    <w:tmpl w:val="547A3FDA"/>
    <w:lvl w:ilvl="0">
      <w:start w:val="9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4BF2481"/>
    <w:multiLevelType w:val="multilevel"/>
    <w:tmpl w:val="1F80C67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776106DA"/>
    <w:multiLevelType w:val="multilevel"/>
    <w:tmpl w:val="3140ABF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9B14062"/>
    <w:multiLevelType w:val="multilevel"/>
    <w:tmpl w:val="4B3CBC32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BF35F39"/>
    <w:multiLevelType w:val="multilevel"/>
    <w:tmpl w:val="B88C4D4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5"/>
  </w:num>
  <w:num w:numId="3">
    <w:abstractNumId w:val="10"/>
  </w:num>
  <w:num w:numId="4">
    <w:abstractNumId w:val="1"/>
  </w:num>
  <w:num w:numId="5">
    <w:abstractNumId w:val="3"/>
  </w:num>
  <w:num w:numId="6">
    <w:abstractNumId w:val="0"/>
  </w:num>
  <w:num w:numId="7">
    <w:abstractNumId w:val="14"/>
  </w:num>
  <w:num w:numId="8">
    <w:abstractNumId w:val="6"/>
  </w:num>
  <w:num w:numId="9">
    <w:abstractNumId w:val="11"/>
  </w:num>
  <w:num w:numId="10">
    <w:abstractNumId w:val="13"/>
  </w:num>
  <w:num w:numId="11">
    <w:abstractNumId w:val="7"/>
  </w:num>
  <w:num w:numId="12">
    <w:abstractNumId w:val="8"/>
  </w:num>
  <w:num w:numId="13">
    <w:abstractNumId w:val="2"/>
  </w:num>
  <w:num w:numId="14">
    <w:abstractNumId w:val="9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784"/>
    <w:rsid w:val="00063779"/>
    <w:rsid w:val="000F6CF8"/>
    <w:rsid w:val="00106876"/>
    <w:rsid w:val="00121AAA"/>
    <w:rsid w:val="0019388A"/>
    <w:rsid w:val="001B38A3"/>
    <w:rsid w:val="001C467C"/>
    <w:rsid w:val="001F7CE3"/>
    <w:rsid w:val="00202BE5"/>
    <w:rsid w:val="00233422"/>
    <w:rsid w:val="004E7C5A"/>
    <w:rsid w:val="005271CC"/>
    <w:rsid w:val="00594A01"/>
    <w:rsid w:val="006347AB"/>
    <w:rsid w:val="0069303A"/>
    <w:rsid w:val="006C638B"/>
    <w:rsid w:val="006D0DC6"/>
    <w:rsid w:val="007B64F1"/>
    <w:rsid w:val="00815155"/>
    <w:rsid w:val="008236EC"/>
    <w:rsid w:val="00823EFD"/>
    <w:rsid w:val="0085772A"/>
    <w:rsid w:val="008715A4"/>
    <w:rsid w:val="008D280A"/>
    <w:rsid w:val="009E4480"/>
    <w:rsid w:val="00A1447A"/>
    <w:rsid w:val="00A21213"/>
    <w:rsid w:val="00A926E9"/>
    <w:rsid w:val="00AC6D8F"/>
    <w:rsid w:val="00AD4404"/>
    <w:rsid w:val="00B45261"/>
    <w:rsid w:val="00B60ACB"/>
    <w:rsid w:val="00B91774"/>
    <w:rsid w:val="00BA3CE9"/>
    <w:rsid w:val="00BB3B77"/>
    <w:rsid w:val="00D828FC"/>
    <w:rsid w:val="00E44E77"/>
    <w:rsid w:val="00E723D5"/>
    <w:rsid w:val="00EC41F7"/>
    <w:rsid w:val="00F151A0"/>
    <w:rsid w:val="00F22F3E"/>
    <w:rsid w:val="00F61503"/>
    <w:rsid w:val="00F82450"/>
    <w:rsid w:val="00FB039B"/>
    <w:rsid w:val="00FC1784"/>
    <w:rsid w:val="00FF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_"/>
    <w:basedOn w:val="a0"/>
    <w:link w:val="a7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Колонтитул"/>
    <w:basedOn w:val="a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Exact">
    <w:name w:val="Подпись к картинке (2) Exact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Exact">
    <w:name w:val="Подпись к картинке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Exact0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CenturyGothic11pt0pt150">
    <w:name w:val="Основной текст (2) + Century Gothic;11 pt;Курсив;Интервал 0 pt;Масштаб 150%"/>
    <w:basedOn w:val="2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-10"/>
      <w:w w:val="150"/>
      <w:position w:val="0"/>
      <w:sz w:val="22"/>
      <w:szCs w:val="22"/>
      <w:u w:val="none"/>
      <w:lang w:val="ru-RU" w:eastAsia="ru-RU" w:bidi="ru-RU"/>
    </w:rPr>
  </w:style>
  <w:style w:type="character" w:customStyle="1" w:styleId="2ArialNarrow105pt">
    <w:name w:val="Основной текст (2) + Arial Narrow;10;5 pt;Курсив"/>
    <w:basedOn w:val="2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3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u w:val="none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626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0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line="331" w:lineRule="exact"/>
      <w:ind w:firstLine="6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Book Antiqua" w:eastAsia="Book Antiqua" w:hAnsi="Book Antiqua" w:cs="Book Antiqua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Подпись к картинке (2)"/>
    <w:basedOn w:val="a"/>
    <w:link w:val="2Exact"/>
    <w:pPr>
      <w:shd w:val="clear" w:color="auto" w:fill="FFFFFF"/>
      <w:spacing w:line="31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38" w:lineRule="exact"/>
      <w:outlineLvl w:val="0"/>
    </w:pPr>
    <w:rPr>
      <w:rFonts w:ascii="Times New Roman" w:eastAsia="Times New Roman" w:hAnsi="Times New Roman" w:cs="Times New Roman"/>
      <w:b/>
      <w:bCs/>
      <w:spacing w:val="-10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before="240" w:after="240" w:line="310" w:lineRule="exact"/>
      <w:ind w:hanging="380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before="240" w:after="240" w:line="317" w:lineRule="exact"/>
      <w:ind w:hanging="600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2121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1213"/>
    <w:rPr>
      <w:rFonts w:ascii="Tahoma" w:hAnsi="Tahoma" w:cs="Tahoma"/>
      <w:color w:val="000000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B039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B039B"/>
    <w:rPr>
      <w:color w:val="000000"/>
    </w:rPr>
  </w:style>
  <w:style w:type="paragraph" w:styleId="ad">
    <w:name w:val="footer"/>
    <w:basedOn w:val="a"/>
    <w:link w:val="ae"/>
    <w:uiPriority w:val="99"/>
    <w:unhideWhenUsed/>
    <w:rsid w:val="00FB039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B039B"/>
    <w:rPr>
      <w:color w:val="000000"/>
    </w:rPr>
  </w:style>
  <w:style w:type="paragraph" w:styleId="af">
    <w:name w:val="No Spacing"/>
    <w:uiPriority w:val="1"/>
    <w:qFormat/>
    <w:rsid w:val="00FB039B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_"/>
    <w:basedOn w:val="a0"/>
    <w:link w:val="a7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Колонтитул"/>
    <w:basedOn w:val="a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Exact">
    <w:name w:val="Подпись к картинке (2) Exact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Exact">
    <w:name w:val="Подпись к картинке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Exact0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CenturyGothic11pt0pt150">
    <w:name w:val="Основной текст (2) + Century Gothic;11 pt;Курсив;Интервал 0 pt;Масштаб 150%"/>
    <w:basedOn w:val="2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-10"/>
      <w:w w:val="150"/>
      <w:position w:val="0"/>
      <w:sz w:val="22"/>
      <w:szCs w:val="22"/>
      <w:u w:val="none"/>
      <w:lang w:val="ru-RU" w:eastAsia="ru-RU" w:bidi="ru-RU"/>
    </w:rPr>
  </w:style>
  <w:style w:type="character" w:customStyle="1" w:styleId="2ArialNarrow105pt">
    <w:name w:val="Основной текст (2) + Arial Narrow;10;5 pt;Курсив"/>
    <w:basedOn w:val="2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3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u w:val="none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626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0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line="331" w:lineRule="exact"/>
      <w:ind w:firstLine="6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Book Antiqua" w:eastAsia="Book Antiqua" w:hAnsi="Book Antiqua" w:cs="Book Antiqua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Подпись к картинке (2)"/>
    <w:basedOn w:val="a"/>
    <w:link w:val="2Exact"/>
    <w:pPr>
      <w:shd w:val="clear" w:color="auto" w:fill="FFFFFF"/>
      <w:spacing w:line="31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38" w:lineRule="exact"/>
      <w:outlineLvl w:val="0"/>
    </w:pPr>
    <w:rPr>
      <w:rFonts w:ascii="Times New Roman" w:eastAsia="Times New Roman" w:hAnsi="Times New Roman" w:cs="Times New Roman"/>
      <w:b/>
      <w:bCs/>
      <w:spacing w:val="-10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before="240" w:after="240" w:line="310" w:lineRule="exact"/>
      <w:ind w:hanging="380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before="240" w:after="240" w:line="317" w:lineRule="exact"/>
      <w:ind w:hanging="600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2121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1213"/>
    <w:rPr>
      <w:rFonts w:ascii="Tahoma" w:hAnsi="Tahoma" w:cs="Tahoma"/>
      <w:color w:val="000000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B039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B039B"/>
    <w:rPr>
      <w:color w:val="000000"/>
    </w:rPr>
  </w:style>
  <w:style w:type="paragraph" w:styleId="ad">
    <w:name w:val="footer"/>
    <w:basedOn w:val="a"/>
    <w:link w:val="ae"/>
    <w:uiPriority w:val="99"/>
    <w:unhideWhenUsed/>
    <w:rsid w:val="00FB039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B039B"/>
    <w:rPr>
      <w:color w:val="000000"/>
    </w:rPr>
  </w:style>
  <w:style w:type="paragraph" w:styleId="af">
    <w:name w:val="No Spacing"/>
    <w:uiPriority w:val="1"/>
    <w:qFormat/>
    <w:rsid w:val="00FB039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3215</Words>
  <Characters>18332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</cp:lastModifiedBy>
  <cp:revision>3</cp:revision>
  <cp:lastPrinted>2024-03-27T08:55:00Z</cp:lastPrinted>
  <dcterms:created xsi:type="dcterms:W3CDTF">2026-07-28T06:15:00Z</dcterms:created>
  <dcterms:modified xsi:type="dcterms:W3CDTF">2026-07-28T06:20:00Z</dcterms:modified>
</cp:coreProperties>
</file>