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61" w:rsidRDefault="00486C61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right"/>
      </w:pPr>
      <w:r>
        <w:t>Истец: _______________________________________ (Ф.И.О.)</w:t>
      </w:r>
    </w:p>
    <w:p w:rsidR="00486C61" w:rsidRDefault="00486C61">
      <w:pPr>
        <w:pStyle w:val="ConsPlusNormal"/>
        <w:jc w:val="right"/>
      </w:pPr>
      <w:r>
        <w:t>дата и место рождения: _______________________________,</w:t>
      </w:r>
    </w:p>
    <w:p w:rsidR="00486C61" w:rsidRDefault="00486C61">
      <w:pPr>
        <w:pStyle w:val="ConsPlusNormal"/>
        <w:jc w:val="right"/>
      </w:pPr>
      <w:r>
        <w:t>адрес места жительства (пребывания): _________________,</w:t>
      </w:r>
    </w:p>
    <w:p w:rsidR="00486C61" w:rsidRDefault="00486C61">
      <w:pPr>
        <w:pStyle w:val="ConsPlusNormal"/>
        <w:jc w:val="right"/>
      </w:pPr>
      <w:proofErr w:type="gramStart"/>
      <w:r>
        <w:t>идентификатор (серия и номер документа,</w:t>
      </w:r>
      <w:proofErr w:type="gramEnd"/>
    </w:p>
    <w:p w:rsidR="00486C61" w:rsidRDefault="00486C61">
      <w:pPr>
        <w:pStyle w:val="ConsPlusNormal"/>
        <w:jc w:val="right"/>
      </w:pPr>
      <w:proofErr w:type="gramStart"/>
      <w:r>
        <w:t>удостоверяющего</w:t>
      </w:r>
      <w:proofErr w:type="gramEnd"/>
      <w:r>
        <w:t xml:space="preserve"> личность/</w:t>
      </w:r>
      <w:proofErr w:type="spellStart"/>
      <w:r>
        <w:t>СНИЛС</w:t>
      </w:r>
      <w:proofErr w:type="spellEnd"/>
      <w:r>
        <w:t>/ИНН/</w:t>
      </w:r>
    </w:p>
    <w:p w:rsidR="00486C61" w:rsidRDefault="00486C61">
      <w:pPr>
        <w:pStyle w:val="ConsPlusNormal"/>
        <w:jc w:val="right"/>
      </w:pPr>
      <w:r>
        <w:t>серия и номер водительского удостоверения):</w:t>
      </w:r>
    </w:p>
    <w:p w:rsidR="00486C61" w:rsidRDefault="00486C61">
      <w:pPr>
        <w:pStyle w:val="ConsPlusNormal"/>
        <w:jc w:val="right"/>
      </w:pPr>
      <w:r>
        <w:t>______________________________________________________,</w:t>
      </w:r>
    </w:p>
    <w:p w:rsidR="00486C61" w:rsidRDefault="00486C61">
      <w:pPr>
        <w:pStyle w:val="ConsPlusNormal"/>
        <w:jc w:val="right"/>
      </w:pPr>
      <w:r>
        <w:t>телефон: _____________________________________________,</w:t>
      </w:r>
    </w:p>
    <w:p w:rsidR="00486C61" w:rsidRDefault="00486C61">
      <w:pPr>
        <w:pStyle w:val="ConsPlusNormal"/>
        <w:jc w:val="right"/>
      </w:pPr>
      <w:proofErr w:type="spellStart"/>
      <w:r>
        <w:t>эл</w:t>
      </w:r>
      <w:proofErr w:type="spellEnd"/>
      <w:r>
        <w:t>. почта: ____________________________________________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right"/>
      </w:pPr>
      <w:r>
        <w:t>Вариант</w:t>
      </w:r>
    </w:p>
    <w:p w:rsidR="00486C61" w:rsidRDefault="00486C61">
      <w:pPr>
        <w:pStyle w:val="ConsPlusNormal"/>
        <w:jc w:val="right"/>
      </w:pPr>
      <w:r>
        <w:t>Представитель Истца: _________________________ (Ф.И.О.)</w:t>
      </w:r>
    </w:p>
    <w:p w:rsidR="00486C61" w:rsidRDefault="00486C61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486C61" w:rsidRDefault="00486C61">
      <w:pPr>
        <w:pStyle w:val="ConsPlusNormal"/>
        <w:jc w:val="right"/>
      </w:pPr>
      <w:r>
        <w:t>извещений: ___________________________________________,</w:t>
      </w:r>
    </w:p>
    <w:p w:rsidR="00486C61" w:rsidRDefault="00486C61">
      <w:pPr>
        <w:pStyle w:val="ConsPlusNormal"/>
        <w:jc w:val="right"/>
      </w:pPr>
      <w:r>
        <w:t>телефон: _____________________________________________,</w:t>
      </w:r>
    </w:p>
    <w:p w:rsidR="00486C61" w:rsidRDefault="00486C61">
      <w:pPr>
        <w:pStyle w:val="ConsPlusNormal"/>
        <w:jc w:val="right"/>
      </w:pPr>
      <w:proofErr w:type="spellStart"/>
      <w:r>
        <w:t>эл</w:t>
      </w:r>
      <w:proofErr w:type="spellEnd"/>
      <w:r>
        <w:t>. почта: ____________________________________________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right"/>
      </w:pPr>
      <w:r>
        <w:t>Вариант для ответчика-организации:</w:t>
      </w:r>
    </w:p>
    <w:p w:rsidR="00486C61" w:rsidRDefault="00486C61">
      <w:pPr>
        <w:pStyle w:val="ConsPlusNormal"/>
        <w:jc w:val="right"/>
      </w:pPr>
      <w:r>
        <w:t>Ответчик _______________________________ (наименование)</w:t>
      </w:r>
    </w:p>
    <w:p w:rsidR="00486C61" w:rsidRDefault="00486C61">
      <w:pPr>
        <w:pStyle w:val="ConsPlusNormal"/>
        <w:jc w:val="right"/>
      </w:pPr>
      <w:r>
        <w:t>адрес: _______________________________________________,</w:t>
      </w:r>
    </w:p>
    <w:p w:rsidR="00486C61" w:rsidRDefault="00486C61">
      <w:pPr>
        <w:pStyle w:val="ConsPlusNormal"/>
        <w:jc w:val="right"/>
      </w:pPr>
      <w:r>
        <w:t>телефон: _____________________________________________,</w:t>
      </w:r>
    </w:p>
    <w:p w:rsidR="00486C61" w:rsidRDefault="00486C61">
      <w:pPr>
        <w:pStyle w:val="ConsPlusNormal"/>
        <w:jc w:val="right"/>
      </w:pPr>
      <w:proofErr w:type="spellStart"/>
      <w:r>
        <w:t>эл</w:t>
      </w:r>
      <w:proofErr w:type="spellEnd"/>
      <w:r>
        <w:t>. почта: ___________________________________________,</w:t>
      </w:r>
    </w:p>
    <w:p w:rsidR="00486C61" w:rsidRDefault="00486C61">
      <w:pPr>
        <w:pStyle w:val="ConsPlusNormal"/>
        <w:jc w:val="right"/>
      </w:pPr>
      <w:r>
        <w:t xml:space="preserve">ИНН: _________________________________ (если </w:t>
      </w:r>
      <w:proofErr w:type="gramStart"/>
      <w:r>
        <w:t>известен</w:t>
      </w:r>
      <w:proofErr w:type="gramEnd"/>
      <w:r>
        <w:t>),</w:t>
      </w:r>
    </w:p>
    <w:p w:rsidR="00486C61" w:rsidRDefault="00486C61">
      <w:pPr>
        <w:pStyle w:val="ConsPlusNormal"/>
        <w:jc w:val="right"/>
      </w:pPr>
      <w:proofErr w:type="spellStart"/>
      <w:r>
        <w:t>ОГРН</w:t>
      </w:r>
      <w:proofErr w:type="spellEnd"/>
      <w:r>
        <w:t>: _________________________________ (если известен)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right"/>
      </w:pPr>
      <w:r>
        <w:t>Вариант для ответчика-гражданина:</w:t>
      </w:r>
    </w:p>
    <w:p w:rsidR="00486C61" w:rsidRDefault="00486C61">
      <w:pPr>
        <w:pStyle w:val="ConsPlusNormal"/>
        <w:jc w:val="right"/>
      </w:pPr>
      <w:r>
        <w:t>Ответчик: ____________________________________ (Ф.И.О.)</w:t>
      </w:r>
    </w:p>
    <w:p w:rsidR="00486C61" w:rsidRDefault="00486C61">
      <w:pPr>
        <w:pStyle w:val="ConsPlusNormal"/>
        <w:jc w:val="right"/>
      </w:pPr>
      <w:r>
        <w:t>адрес места жительства (пребывания): _________________,</w:t>
      </w:r>
    </w:p>
    <w:p w:rsidR="00486C61" w:rsidRDefault="00486C61">
      <w:pPr>
        <w:pStyle w:val="ConsPlusNormal"/>
        <w:jc w:val="right"/>
      </w:pPr>
      <w:r>
        <w:t>телефон (если известен): _____________________________,</w:t>
      </w:r>
    </w:p>
    <w:p w:rsidR="00486C61" w:rsidRDefault="00486C61">
      <w:pPr>
        <w:pStyle w:val="ConsPlusNormal"/>
        <w:jc w:val="right"/>
      </w:pPr>
      <w:proofErr w:type="spellStart"/>
      <w:r>
        <w:t>эл</w:t>
      </w:r>
      <w:proofErr w:type="spellEnd"/>
      <w:r>
        <w:t>. почта (если известна): ___________________________,</w:t>
      </w:r>
    </w:p>
    <w:p w:rsidR="00486C61" w:rsidRDefault="00486C61">
      <w:pPr>
        <w:pStyle w:val="ConsPlusNormal"/>
        <w:jc w:val="right"/>
      </w:pPr>
      <w:r>
        <w:t>дата и место рождения: _______________ (если известны),</w:t>
      </w:r>
    </w:p>
    <w:p w:rsidR="00486C61" w:rsidRDefault="00486C61">
      <w:pPr>
        <w:pStyle w:val="ConsPlusNormal"/>
        <w:jc w:val="right"/>
      </w:pPr>
      <w:r>
        <w:t>место работы: ________________________ (если известно),</w:t>
      </w:r>
    </w:p>
    <w:p w:rsidR="00486C61" w:rsidRDefault="00486C61">
      <w:pPr>
        <w:pStyle w:val="ConsPlusNormal"/>
        <w:jc w:val="right"/>
      </w:pPr>
      <w:r>
        <w:t>идентификатор (</w:t>
      </w:r>
      <w:proofErr w:type="spellStart"/>
      <w:r>
        <w:t>СНИЛС</w:t>
      </w:r>
      <w:proofErr w:type="spellEnd"/>
      <w:r>
        <w:t>/ИНН/</w:t>
      </w:r>
      <w:proofErr w:type="spellStart"/>
      <w:r>
        <w:t>ОГРНИП</w:t>
      </w:r>
      <w:proofErr w:type="spellEnd"/>
      <w:r>
        <w:t>/другой):</w:t>
      </w:r>
    </w:p>
    <w:p w:rsidR="00486C61" w:rsidRDefault="00486C61">
      <w:pPr>
        <w:pStyle w:val="ConsPlusNormal"/>
        <w:jc w:val="right"/>
      </w:pPr>
      <w:r>
        <w:t>_______________________________________ (если известен)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right"/>
      </w:pPr>
      <w:r>
        <w:t>Цена иска: ____________________________________________</w:t>
      </w:r>
    </w:p>
    <w:p w:rsidR="00486C61" w:rsidRDefault="00486C61">
      <w:pPr>
        <w:pStyle w:val="ConsPlusNormal"/>
        <w:jc w:val="right"/>
      </w:pPr>
      <w:r>
        <w:t>Госпошлина: истец освобожден от уплаты госпошлины</w:t>
      </w:r>
    </w:p>
    <w:p w:rsidR="00486C61" w:rsidRDefault="00486C61">
      <w:pPr>
        <w:pStyle w:val="ConsPlusNormal"/>
        <w:jc w:val="right"/>
      </w:pPr>
      <w:r>
        <w:t>(</w:t>
      </w:r>
      <w:hyperlink r:id="rId4" w:history="1">
        <w:r>
          <w:rPr>
            <w:color w:val="0000FF"/>
          </w:rPr>
          <w:t>ст. 393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</w:t>
      </w:r>
      <w:hyperlink r:id="rId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</w:t>
      </w:r>
      <w:proofErr w:type="spellStart"/>
      <w:r>
        <w:t>НК</w:t>
      </w:r>
      <w:proofErr w:type="spellEnd"/>
      <w:r>
        <w:t xml:space="preserve"> РФ)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center"/>
      </w:pPr>
      <w:r>
        <w:t>Исковое заявление</w:t>
      </w:r>
    </w:p>
    <w:p w:rsidR="00486C61" w:rsidRDefault="00486C61">
      <w:pPr>
        <w:pStyle w:val="ConsPlusNormal"/>
        <w:jc w:val="center"/>
      </w:pPr>
      <w:r>
        <w:t xml:space="preserve">о признании отношений </w:t>
      </w:r>
      <w:proofErr w:type="gramStart"/>
      <w:r>
        <w:t>трудовыми</w:t>
      </w:r>
      <w:proofErr w:type="gramEnd"/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ind w:firstLine="540"/>
        <w:jc w:val="both"/>
      </w:pPr>
      <w:r>
        <w:t xml:space="preserve">"___"_____________ _____ г. с </w:t>
      </w:r>
      <w:proofErr w:type="gramStart"/>
      <w:r>
        <w:t>ведома</w:t>
      </w:r>
      <w:proofErr w:type="gramEnd"/>
      <w:r>
        <w:t>/по поручению ___________________________ (далее - Ответчик) _________________________________ (далее - Истец) фактически приступил к выполнению следующей работы: ________________________________.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Работа осуществлялась в помещении Ответчика по адресу: ____________________/в дистанционном формате, что подтверждается ______________________.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Несмотря на то, что указанная работа выполняется/</w:t>
      </w:r>
      <w:proofErr w:type="gramStart"/>
      <w:r>
        <w:t>выполнялась</w:t>
      </w:r>
      <w:proofErr w:type="gramEnd"/>
      <w:r>
        <w:t xml:space="preserve"> Истцом в течение ____________________, трудовой договор с ним заключен не был.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lastRenderedPageBreak/>
        <w:t>Требование Истца о заключении трудового договора Ответчик не удовлетворил.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ИЛИ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Между Истцом и Ответчиком заключен гражданско-правовой договор, прикрывающий трудовые отношения, что подтверждается договором на оказание услуг/другими документами.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И (ИЛИ)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"___"_____________ _____ </w:t>
      </w:r>
      <w:proofErr w:type="gramStart"/>
      <w:r>
        <w:t>г</w:t>
      </w:r>
      <w:proofErr w:type="gramEnd"/>
      <w:r>
        <w:t xml:space="preserve">. Ответчик сообщил Истцу о прекращении трудовых отношений посредством ___________________ (телефонной связи/сообщения в </w:t>
      </w:r>
      <w:proofErr w:type="spellStart"/>
      <w:r>
        <w:t>мессенджере</w:t>
      </w:r>
      <w:proofErr w:type="spellEnd"/>
      <w:r>
        <w:t>/другим способом), перестал допускать Истца на рабочее место/обеспечивать работой, что подтверждается _____________________. Заработная плата Истцу выплачена не была.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О наличии между Истцом и Ответчиком трудовых отношений свидетельствуют следующие обстоятельства:</w:t>
      </w:r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 xml:space="preserve">- Истец проходил трудоустройство у Ответчика, что подтверждается сведениями о размещенных Ответчиком вакансиях/сведениями об отклике Истца на вакансию Ответчика/перепиской, касающейся вопросов прохождения собеседования, а также стажировки, заключения договора (в том числе посредством </w:t>
      </w:r>
      <w:proofErr w:type="spellStart"/>
      <w:r>
        <w:t>мессенджеров</w:t>
      </w:r>
      <w:proofErr w:type="spellEnd"/>
      <w:r>
        <w:t xml:space="preserve"> и электронной почты)/проектом трудового договора/соглашением о конфиденциальности и неразглашении информации/переговорной запиской с указанием на дату начала работы, установление испытательного срока, условий и графика</w:t>
      </w:r>
      <w:proofErr w:type="gramEnd"/>
      <w:r>
        <w:t xml:space="preserve"> работы, суммы заработной платы и трудовых функций Истца/другими документами. Указанные обстоятельства также могут подтвердить _________________________ (Ф.И.О., адрес), которых прошу вызвать в суд и допросить в качестве свидетелей;</w:t>
      </w:r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>- Истец был фактически допущен к работе и выполнял определенную трудовую функцию с ведома и по поручению работодателя, что подтверждается путевым листом/копией кассового чека/документами, подтверждающими наличие у Истца доступа к формированию и сдачи отчетности/фотографиями Истца, сделанными на территории работодателя/фотографиями Истца в специальной форме одежды/договором гражданско-правового характера между Истцом и Ответчиком/копиями счетов на оплату, выставленных контрагентам</w:t>
      </w:r>
      <w:proofErr w:type="gramEnd"/>
      <w:r>
        <w:t xml:space="preserve"> </w:t>
      </w:r>
      <w:proofErr w:type="gramStart"/>
      <w:r>
        <w:t>Ответчика, в которых Истец указан в качестве ответственного лица/копиями счетов-фактур, актов сверки по договорам поставки, заключенным Истцом от имени Ответчика с контрагентами/справкой от контрагентов Ответчика о взаимодействии по рабочим вопросам с Истцом как представителем Ответчика/штатным расписанием/табелем учета рабочего времени/графиками работы/справкой Ответчика, выданной Истцу для представления в банк, содержащей сведения о работе Истца в определенной</w:t>
      </w:r>
      <w:proofErr w:type="gramEnd"/>
      <w:r>
        <w:t xml:space="preserve"> должности у Ответчика/другими документами. Указанные обстоятельства также могут подтвердить _______________________ (Ф.И.О., адрес), которых прошу вызвать в суд и допросить в качестве свидетелей;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- переписка между Истцом и Ответчиком носила деловой характер, касалась вопросов выполнения работы Истцом, что подтверждается перепиской по электронной почте/в системах обмена сообщениями (</w:t>
      </w:r>
      <w:proofErr w:type="spellStart"/>
      <w:r>
        <w:t>мессенджерах</w:t>
      </w:r>
      <w:proofErr w:type="spellEnd"/>
      <w:r>
        <w:t>)/протоколом осмотра электронной переписки между Истцом и работниками Ответчика/заключением специалиста по исследованию цифровой информации/другими документами;</w:t>
      </w:r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 xml:space="preserve">- Истец имел санкционированный Ответчиком доступ на территорию его офиса/предприятия/другое, подчинялся правилам внутреннего трудового распорядка, что подтверждается оформленным на его имя пропуском/заявками на временные и разовые пропуска/списком сотрудников, имеющих право доступа на территорию Ответчика/сведениями о </w:t>
      </w:r>
      <w:proofErr w:type="spellStart"/>
      <w:r>
        <w:t>геопозиции</w:t>
      </w:r>
      <w:proofErr w:type="spellEnd"/>
      <w:r>
        <w:t xml:space="preserve"> Истца на территории работодателя/журналом учета прихода и ухода сотрудников/информацией по учету рабочего времени/фотографиями Истца на территории </w:t>
      </w:r>
      <w:r>
        <w:lastRenderedPageBreak/>
        <w:t>работодателя</w:t>
      </w:r>
      <w:proofErr w:type="gramEnd"/>
      <w:r>
        <w:t>/фотографиями рабочего коллектива, размещенными в открытом доступе в сети Интернет/внутренними правилами работы на бланке Ответчика, в которых указаны общие правила, права и обязанности сотрудника, условия оплаты труда, порядок общения с клиентами и защиты конфиденциальной информации/другими документами. Указанные обстоятельства также могут подтвердить _________________________ (Ф.И.О., адрес), которых прошу вызвать в суд и допросить в качестве свидетелей;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- Ответчик выплачивал Истцу заработную плату с определенной периодичностью, возмещал другие расходы, связанные с выполнением трудовых обязанностей, что подтверждается выпиской по банковской карте Истца/выпиской по счету Истца/ответом </w:t>
      </w:r>
      <w:proofErr w:type="spellStart"/>
      <w:r>
        <w:t>ИФНС</w:t>
      </w:r>
      <w:proofErr w:type="spellEnd"/>
      <w:r>
        <w:t xml:space="preserve"> на запрос суда, содержащим сведения о доходах Истца/платежной ведомостью работодателя о выплате заработной платы Истцу/другими документами;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- Ответчик производил отчисления страховых взносов за Истца как за своего работника, что подтверждается ответом </w:t>
      </w:r>
      <w:proofErr w:type="spellStart"/>
      <w:r>
        <w:t>ИФНС</w:t>
      </w:r>
      <w:proofErr w:type="spellEnd"/>
      <w:r>
        <w:t xml:space="preserve"> на запрос суда/сведениями о сотрудниках организации от </w:t>
      </w:r>
      <w:proofErr w:type="spellStart"/>
      <w:r>
        <w:t>ИФНС</w:t>
      </w:r>
      <w:proofErr w:type="spellEnd"/>
      <w:r>
        <w:t xml:space="preserve">/сведениями о страховом стаже застрахованных лиц Ответчика/сведениями </w:t>
      </w:r>
      <w:proofErr w:type="spellStart"/>
      <w:r>
        <w:t>ОСФР</w:t>
      </w:r>
      <w:proofErr w:type="spellEnd"/>
      <w:r>
        <w:t xml:space="preserve"> о страховом стаже по утвержденной форме/другими документами;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- сведения об Истце в качестве работника Ответчика содержатся в документах государственных органов, что подтверждается судебным актом, в котором Истец указан в качестве работника Ответчика/представлением прокуратуры о выявлении нарушения трудовых прав Истца/материалами прокурорской проверки по обращению Истца/другими документами.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15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работы),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 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трудовые отношения возникают между работником и работодателем на основании заключаемого ими трудового договора. Условия договора должны соответствовать </w:t>
      </w:r>
      <w:hyperlink r:id="rId8" w:history="1">
        <w:r>
          <w:rPr>
            <w:color w:val="0000FF"/>
          </w:rPr>
          <w:t>ст. ст. 56</w:t>
        </w:r>
      </w:hyperlink>
      <w:r>
        <w:t xml:space="preserve"> и </w:t>
      </w:r>
      <w:hyperlink r:id="rId9" w:history="1">
        <w:r>
          <w:rPr>
            <w:color w:val="0000FF"/>
          </w:rPr>
          <w:t>57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РФ. </w:t>
      </w:r>
      <w:hyperlink r:id="rId10" w:history="1">
        <w:proofErr w:type="gramStart"/>
        <w:r>
          <w:rPr>
            <w:color w:val="0000FF"/>
          </w:rPr>
          <w:t>Частью 3 ст. 16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установлено, что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  <w:proofErr w:type="gramEnd"/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ч. 2 ст. 67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 представителя.</w:t>
      </w:r>
      <w:proofErr w:type="gramEnd"/>
      <w:r>
        <w:t xml:space="preserve"> </w:t>
      </w:r>
      <w:proofErr w:type="gramStart"/>
      <w:r>
        <w:t>При фактическом допущении работника к работе работодатель обязан оформить с ним трудовой договор в письменной форме не позднее 3 рабочих дней со дня фактического допущения работника к работе,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 - не позднее трех рабочих дней со дня признания этих отношений трудовыми отношениями, если</w:t>
      </w:r>
      <w:proofErr w:type="gramEnd"/>
      <w:r>
        <w:t xml:space="preserve"> иное не установлено судом.</w:t>
      </w:r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2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ч. 1 ст. 19.1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признание отношений, возникших на основании гражданско-правового договора, трудовыми отношениями может осуществляться судом в случае, если физическое лицо, являющееся исполнителем по указанному договору, обратилось </w:t>
      </w:r>
      <w:r>
        <w:lastRenderedPageBreak/>
        <w:t>непосредственно в суд, или по материалам (документам), направленным государственной инспекцией труда, иными органами и лицами, обладающими необходимыми для этого полномочиями в соответствии с федеральными законами.</w:t>
      </w:r>
      <w:proofErr w:type="gramEnd"/>
    </w:p>
    <w:p w:rsidR="00486C61" w:rsidRDefault="00486C6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Частью 2 ст. 19.1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установлено, что в случае прекращения отношений, связанных с использованием личного труда и возникших на основании гражданско-правового договора, признание этих отношений трудовыми отношениями осуществляется судом. Физическое лицо, являвшееся исполнителем по указанному договору, вправе обратиться в суд за признанием этих отношений трудовыми отношениями в порядке и в сроки, которые предусмотрены для рассмотрения индивидуальных трудовых споров.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</w:t>
        </w:r>
      </w:hyperlink>
      <w:r>
        <w:t xml:space="preserve">, </w:t>
      </w:r>
      <w:hyperlink r:id="rId15" w:history="1">
        <w:r>
          <w:rPr>
            <w:color w:val="0000FF"/>
          </w:rPr>
          <w:t>4 ст. 19.1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 xml:space="preserve">Если отношения, связанные с использованием личного труда, возникли на основании гражданско-правового договора, но впоследствии в порядке, установленном </w:t>
      </w:r>
      <w:hyperlink r:id="rId16" w:history="1">
        <w:r>
          <w:rPr>
            <w:color w:val="0000FF"/>
          </w:rPr>
          <w:t>ч. 1</w:t>
        </w:r>
      </w:hyperlink>
      <w:r>
        <w:t xml:space="preserve"> - </w:t>
      </w:r>
      <w:hyperlink r:id="rId17" w:history="1">
        <w:r>
          <w:rPr>
            <w:color w:val="0000FF"/>
          </w:rPr>
          <w:t>3 ст. 19.1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были признаны трудовыми отношениями, такие трудовые отношения между работником и работодателем считаются возникшими со дня фактического допущения физического лица, являющегося исполнителем по указанному договору, к исполнению предусмотренных указанным договором обязанностей.</w:t>
      </w:r>
      <w:proofErr w:type="gramEnd"/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8" w:history="1">
        <w:r>
          <w:rPr>
            <w:color w:val="0000FF"/>
          </w:rPr>
          <w:t>ст. 135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Размер заработной платы согласован сторонами, что подтверждается перепиской Истца и Ответчика/положениями гражданско-правового договора/другими документами.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ИЛИ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Размер заработной платы не согласован Истцом и Ответчиком.</w:t>
      </w:r>
    </w:p>
    <w:p w:rsidR="00486C61" w:rsidRDefault="00486C6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9" w:history="1">
        <w:r>
          <w:rPr>
            <w:color w:val="0000FF"/>
          </w:rPr>
          <w:t>п. 23</w:t>
        </w:r>
      </w:hyperlink>
      <w:r>
        <w:t xml:space="preserve"> Постановления Пленума Верховного Суда РФ от 29.05.2018 </w:t>
      </w:r>
      <w:proofErr w:type="spellStart"/>
      <w:r>
        <w:t>N</w:t>
      </w:r>
      <w:proofErr w:type="spellEnd"/>
      <w:r>
        <w:t xml:space="preserve"> 15 разъяснено, что при рассмотрении дел о взыскании заработной платы по требованиям работников, трудовые отношения с которыми не оформлены в установленном законом порядке, в случае отсутствия письменных доказательств, подтверждающих размер заработной платы, получаемой работниками, суд вправе определить ее размер исходя из обычного вознаграждения работника его квалификации в данной местности</w:t>
      </w:r>
      <w:proofErr w:type="gramEnd"/>
      <w:r>
        <w:t>, а при невозможности установления размера такого вознаграждения - исходя из размера минимальной заработной платы в субъекте РФ (</w:t>
      </w:r>
      <w:hyperlink r:id="rId20" w:history="1">
        <w:r>
          <w:rPr>
            <w:color w:val="0000FF"/>
          </w:rPr>
          <w:t>ч. 3 ст. 37</w:t>
        </w:r>
      </w:hyperlink>
      <w:r>
        <w:t xml:space="preserve"> Конституции РФ, </w:t>
      </w:r>
      <w:hyperlink r:id="rId21" w:history="1">
        <w:r>
          <w:rPr>
            <w:color w:val="0000FF"/>
          </w:rPr>
          <w:t>ст. 133.1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</w:t>
      </w:r>
      <w:hyperlink r:id="rId22" w:history="1">
        <w:r>
          <w:rPr>
            <w:color w:val="0000FF"/>
          </w:rPr>
          <w:t>п. 4 ст. 1086</w:t>
        </w:r>
      </w:hyperlink>
      <w:r>
        <w:t xml:space="preserve"> ГК РФ).</w:t>
      </w:r>
    </w:p>
    <w:p w:rsidR="00486C61" w:rsidRDefault="00486C61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Статьей 236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предусмотрена материальная ответственность работодателя за задержку выплаты заработной платы и других выплат, причитающихся работнику.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Указанные выше действия Ответчика по отказу от признания сложившихся между Истцом и Ответчиком отношений трудовыми стали причиной нравственных переживаний Истца, в </w:t>
      </w:r>
      <w:proofErr w:type="gramStart"/>
      <w:r>
        <w:t>связи</w:t>
      </w:r>
      <w:proofErr w:type="gramEnd"/>
      <w:r>
        <w:t xml:space="preserve"> с чем он полагает, что ему также был причинен моральный вред, который подлежит возмещению на основании </w:t>
      </w:r>
      <w:hyperlink r:id="rId24" w:history="1">
        <w:r>
          <w:rPr>
            <w:color w:val="0000FF"/>
          </w:rPr>
          <w:t>ст. 237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и сумму которого Истец оценивает в __________ (___________) руб.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На основании изложенного и руководствуясь </w:t>
      </w:r>
      <w:hyperlink r:id="rId25" w:history="1">
        <w:r>
          <w:rPr>
            <w:color w:val="0000FF"/>
          </w:rPr>
          <w:t>ст. 15</w:t>
        </w:r>
      </w:hyperlink>
      <w:r>
        <w:t xml:space="preserve">, </w:t>
      </w:r>
      <w:hyperlink r:id="rId26" w:history="1">
        <w:r>
          <w:rPr>
            <w:color w:val="0000FF"/>
          </w:rPr>
          <w:t>ч. 1</w:t>
        </w:r>
      </w:hyperlink>
      <w:r>
        <w:t xml:space="preserve"> и </w:t>
      </w:r>
      <w:hyperlink r:id="rId27" w:history="1">
        <w:r>
          <w:rPr>
            <w:color w:val="0000FF"/>
          </w:rPr>
          <w:t>3 ст. 16</w:t>
        </w:r>
      </w:hyperlink>
      <w:r>
        <w:t xml:space="preserve">, </w:t>
      </w:r>
      <w:hyperlink r:id="rId28" w:history="1">
        <w:r>
          <w:rPr>
            <w:color w:val="0000FF"/>
          </w:rPr>
          <w:t>ст. ст. 19.1</w:t>
        </w:r>
      </w:hyperlink>
      <w:r>
        <w:t xml:space="preserve">, </w:t>
      </w:r>
      <w:hyperlink r:id="rId29" w:history="1">
        <w:r>
          <w:rPr>
            <w:color w:val="0000FF"/>
          </w:rPr>
          <w:t>56</w:t>
        </w:r>
      </w:hyperlink>
      <w:r>
        <w:t xml:space="preserve">, </w:t>
      </w:r>
      <w:hyperlink r:id="rId30" w:history="1">
        <w:r>
          <w:rPr>
            <w:color w:val="0000FF"/>
          </w:rPr>
          <w:t>57</w:t>
        </w:r>
      </w:hyperlink>
      <w:r>
        <w:t xml:space="preserve">, </w:t>
      </w:r>
      <w:hyperlink r:id="rId31" w:history="1">
        <w:r>
          <w:rPr>
            <w:color w:val="0000FF"/>
          </w:rPr>
          <w:t>67</w:t>
        </w:r>
      </w:hyperlink>
      <w:r>
        <w:t xml:space="preserve">, </w:t>
      </w:r>
      <w:hyperlink r:id="rId32" w:history="1">
        <w:r>
          <w:rPr>
            <w:color w:val="0000FF"/>
          </w:rPr>
          <w:t>135</w:t>
        </w:r>
      </w:hyperlink>
      <w:r>
        <w:t xml:space="preserve">, </w:t>
      </w:r>
      <w:hyperlink r:id="rId33" w:history="1">
        <w:r>
          <w:rPr>
            <w:color w:val="0000FF"/>
          </w:rPr>
          <w:t>236</w:t>
        </w:r>
      </w:hyperlink>
      <w:r>
        <w:t xml:space="preserve">, </w:t>
      </w:r>
      <w:hyperlink r:id="rId34" w:history="1">
        <w:r>
          <w:rPr>
            <w:color w:val="0000FF"/>
          </w:rPr>
          <w:t>237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РФ, </w:t>
      </w:r>
      <w:hyperlink r:id="rId35" w:history="1">
        <w:r>
          <w:rPr>
            <w:color w:val="0000FF"/>
          </w:rPr>
          <w:t>ст. ст. 98</w:t>
        </w:r>
      </w:hyperlink>
      <w:r>
        <w:t xml:space="preserve">, </w:t>
      </w:r>
      <w:hyperlink r:id="rId36" w:history="1">
        <w:r>
          <w:rPr>
            <w:color w:val="0000FF"/>
          </w:rPr>
          <w:t>100</w:t>
        </w:r>
      </w:hyperlink>
      <w:r>
        <w:t xml:space="preserve">, </w:t>
      </w:r>
      <w:hyperlink r:id="rId37" w:history="1">
        <w:r>
          <w:rPr>
            <w:color w:val="0000FF"/>
          </w:rPr>
          <w:t>131</w:t>
        </w:r>
      </w:hyperlink>
      <w:r>
        <w:t xml:space="preserve">, </w:t>
      </w:r>
      <w:hyperlink r:id="rId38" w:history="1">
        <w:r>
          <w:rPr>
            <w:color w:val="0000FF"/>
          </w:rPr>
          <w:t>132</w:t>
        </w:r>
      </w:hyperlink>
      <w:r>
        <w:t xml:space="preserve"> </w:t>
      </w:r>
      <w:proofErr w:type="spellStart"/>
      <w:r>
        <w:t>ГПК</w:t>
      </w:r>
      <w:proofErr w:type="spellEnd"/>
      <w:r>
        <w:t xml:space="preserve"> РФ,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jc w:val="center"/>
      </w:pPr>
      <w:r>
        <w:t>ПРОШУ: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ind w:firstLine="540"/>
        <w:jc w:val="both"/>
      </w:pPr>
      <w:r>
        <w:t>1. Признать трудовыми отношения, сложившиеся между Истцом и Ответчиком.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lastRenderedPageBreak/>
        <w:t>2. Обязать Ответчика заключить с Истцом трудовой договор.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3. Обязать Ответчика внести запись о трудоустройстве в трудовую книжку Истца.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4. Взыскать с Ответчика заработную плату за период с "___"________ ___ </w:t>
      </w:r>
      <w:proofErr w:type="gramStart"/>
      <w:r>
        <w:t>г</w:t>
      </w:r>
      <w:proofErr w:type="gramEnd"/>
      <w:r>
        <w:t>. по "___"________ ____ г.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5. Взыскать с Ответчика компенсацию за задержку выплаты заработной платы в размере ____ руб.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6. Взыскать с Ответчика сумму компенсации морального вреда в размере ____ руб.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7. Взыскать с Ответчика судебные расходы (на представителя, почтовые отправления).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ind w:firstLine="540"/>
        <w:jc w:val="both"/>
      </w:pPr>
      <w:r>
        <w:t>Приложение: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Доказательства прохождения Истцом трудоустройства у Ответчика: копия сведений о размещенных Ответчиком вакансиях/копия сведений об отклике на вакансию Ответчика/копия протокола осмотра электронной переписки/копия переписки по электронной почте/в системах обмена сообщениями (</w:t>
      </w:r>
      <w:proofErr w:type="spellStart"/>
      <w:r>
        <w:t>мессенджерах</w:t>
      </w:r>
      <w:proofErr w:type="spellEnd"/>
      <w:r>
        <w:t>)/копия проекта трудового договора/копия соглашения о конфиденциальности и неразглашении информации/копия переговорной записки/копии других документов.</w:t>
      </w:r>
      <w:proofErr w:type="gramEnd"/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Доказательства фактического допущения Истца к работе и выполнения им определенной трудовой функции с ведома и по поручению работодателя: копия путевого листа/копия кассового чека/копия документов, подтверждающих наличие у Истца доступа к формированию и сдачи отчетности/фотографии Истца, сделанные на территории работодателя/фотографии Истца в специальной форме одежды/копия договора гражданско-правового характера между Истцом и Ответчиком/копии счетов на оплату</w:t>
      </w:r>
      <w:proofErr w:type="gramEnd"/>
      <w:r>
        <w:t>, выставленных контрагентам Ответчика/копии счетов-фактур, актов сверки по договорам поставки заключенным Истцом от имени Ответчика с контрагентами/копия справки от контрагентов Ответчика/штатное расписание/копия табеля учета рабочего времени/копия графика работы/копия справки Ответчика, выданной Истцу для представления в банк/копии других документов.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3. Доказательства наличия деловой переписки между Истцом и Ответчиком, касающейся вопросов выполнения работы Истцом: копия распечатки переписки по электронной почте/в системах обмена сообщениями (</w:t>
      </w:r>
      <w:proofErr w:type="spellStart"/>
      <w:r>
        <w:t>мессенджерах</w:t>
      </w:r>
      <w:proofErr w:type="spellEnd"/>
      <w:r>
        <w:t>)/копия протокола осмотра электронной переписки между Истцом и работниками Ответчика/копия заключения специалиста по исследованию цифровой информации/копии других документов.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Доказательства наличия у Истца санкционированного доступа на территорию работодателя, соблюдения Истцом правил внутреннего трудового распорядка: копия оформленного на имя Истца пропуска/копии заявок на временные и разовые пропуска/копия списка сотрудников, имеющих право доступа на территорию Ответчика/копия сведений о </w:t>
      </w:r>
      <w:proofErr w:type="spellStart"/>
      <w:r>
        <w:t>геопозиции</w:t>
      </w:r>
      <w:proofErr w:type="spellEnd"/>
      <w:r>
        <w:t xml:space="preserve"> Истца на территории работодателя/копия журнала учета прихода и ухода сотрудников/копия информации по учету рабочего времени/фотографии Истца</w:t>
      </w:r>
      <w:proofErr w:type="gramEnd"/>
      <w:r>
        <w:t xml:space="preserve"> на территории работодателя/фотографии рабочего коллектива, размещенные в открытом доступе в сети Интернет/копия внутренних правил работы на бланке Ответчика, в которых указаны общие правила, права и обязанности сотрудника, условия оплаты труда, порядок общения с клиентами и защиты конфиденциальной информации/копии других документов.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Доказательства выплаты Истцу заработной платы с определенной периодичностью, возмещения Истцу других расходов, связанных с выполнением трудовых обязанностей: копия выписки по банковской карте Истца/копия выписки по счету Истца/копия ответа </w:t>
      </w:r>
      <w:proofErr w:type="spellStart"/>
      <w:r>
        <w:t>ИФНС</w:t>
      </w:r>
      <w:proofErr w:type="spellEnd"/>
      <w:r>
        <w:t xml:space="preserve"> на запрос суда, содержащего сведения о доходах Истца/копия платежной ведомости работодателя о выплате заработной платы Истцу/копии других документов.</w:t>
      </w:r>
      <w:proofErr w:type="gramEnd"/>
    </w:p>
    <w:p w:rsidR="00486C61" w:rsidRDefault="00486C61">
      <w:pPr>
        <w:pStyle w:val="ConsPlusNormal"/>
        <w:spacing w:before="220"/>
        <w:ind w:firstLine="540"/>
        <w:jc w:val="both"/>
      </w:pPr>
      <w:r>
        <w:lastRenderedPageBreak/>
        <w:t xml:space="preserve">6. Доказательства отчисления Ответчиком страховых взносов за Истца как за своего работника: копия ответа </w:t>
      </w:r>
      <w:proofErr w:type="spellStart"/>
      <w:r>
        <w:t>ИФНС</w:t>
      </w:r>
      <w:proofErr w:type="spellEnd"/>
      <w:r>
        <w:t xml:space="preserve"> на запрос суда/копия сведений о сотрудниках организации от </w:t>
      </w:r>
      <w:proofErr w:type="spellStart"/>
      <w:r>
        <w:t>ИФНС</w:t>
      </w:r>
      <w:proofErr w:type="spellEnd"/>
      <w:r>
        <w:t xml:space="preserve">/копия сведений о страховом стаже застрахованных лиц Ответчика/копия сведений </w:t>
      </w:r>
      <w:proofErr w:type="spellStart"/>
      <w:r>
        <w:t>ОСФР</w:t>
      </w:r>
      <w:proofErr w:type="spellEnd"/>
      <w:r>
        <w:t xml:space="preserve"> о страховом стаже по утвержденной форме/копии других документов.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7. Доказательства наличия сведений об Истце в качестве работника Ответчика в документах государственных органов: копия судебного акта, в котором Истец указан в качестве работника Ответчика/копия представления прокуратуры о выявлении нарушения трудовых прав Истца/копия материалов прокурорской проверки по обращению Истца/копии других документов.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8.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 xml:space="preserve">9. Доверенность представителя от "___"________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(если исковое заявление подписывается представителем Истца).</w:t>
      </w:r>
    </w:p>
    <w:p w:rsidR="00486C61" w:rsidRDefault="00486C61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486C61" w:rsidRDefault="00486C61">
      <w:pPr>
        <w:pStyle w:val="ConsPlusNormal"/>
        <w:ind w:firstLine="540"/>
        <w:jc w:val="both"/>
      </w:pPr>
    </w:p>
    <w:p w:rsidR="00486C61" w:rsidRDefault="00486C61">
      <w:pPr>
        <w:pStyle w:val="ConsPlusNormal"/>
        <w:ind w:firstLine="540"/>
        <w:jc w:val="both"/>
      </w:pPr>
      <w:r>
        <w:t>Истец (представитель): __________________ (подпись)/__________________ (Ф.И.О.)</w:t>
      </w:r>
    </w:p>
    <w:p w:rsidR="00486C61" w:rsidRDefault="00486C61">
      <w:pPr>
        <w:pStyle w:val="ConsPlusNormal"/>
        <w:ind w:firstLine="540"/>
        <w:jc w:val="both"/>
      </w:pPr>
    </w:p>
    <w:p w:rsidR="00B04605" w:rsidRDefault="00B04605"/>
    <w:sectPr w:rsidR="00B04605" w:rsidSect="00F9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6C61"/>
    <w:rsid w:val="000733C7"/>
    <w:rsid w:val="004035AF"/>
    <w:rsid w:val="00486C61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C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100403" TargetMode="External"/><Relationship Id="rId13" Type="http://schemas.openxmlformats.org/officeDocument/2006/relationships/hyperlink" Target="https://login.consultant.ru/link/?req=doc&amp;base=LAW&amp;n=523253&amp;dst=102498" TargetMode="External"/><Relationship Id="rId18" Type="http://schemas.openxmlformats.org/officeDocument/2006/relationships/hyperlink" Target="https://login.consultant.ru/link/?req=doc&amp;base=LAW&amp;n=523253&amp;dst=655" TargetMode="External"/><Relationship Id="rId26" Type="http://schemas.openxmlformats.org/officeDocument/2006/relationships/hyperlink" Target="https://login.consultant.ru/link/?req=doc&amp;base=LAW&amp;n=523253&amp;dst=100142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53&amp;dst=1450" TargetMode="External"/><Relationship Id="rId34" Type="http://schemas.openxmlformats.org/officeDocument/2006/relationships/hyperlink" Target="https://login.consultant.ru/link/?req=doc&amp;base=LAW&amp;n=523253&amp;dst=101536" TargetMode="External"/><Relationship Id="rId7" Type="http://schemas.openxmlformats.org/officeDocument/2006/relationships/hyperlink" Target="https://login.consultant.ru/link/?req=doc&amp;base=LAW&amp;n=523253&amp;dst=100142" TargetMode="External"/><Relationship Id="rId12" Type="http://schemas.openxmlformats.org/officeDocument/2006/relationships/hyperlink" Target="https://login.consultant.ru/link/?req=doc&amp;base=LAW&amp;n=523253&amp;dst=102497" TargetMode="External"/><Relationship Id="rId17" Type="http://schemas.openxmlformats.org/officeDocument/2006/relationships/hyperlink" Target="https://login.consultant.ru/link/?req=doc&amp;base=LAW&amp;n=523253&amp;dst=102499" TargetMode="External"/><Relationship Id="rId25" Type="http://schemas.openxmlformats.org/officeDocument/2006/relationships/hyperlink" Target="https://login.consultant.ru/link/?req=doc&amp;base=LAW&amp;n=523253&amp;dst=164" TargetMode="External"/><Relationship Id="rId33" Type="http://schemas.openxmlformats.org/officeDocument/2006/relationships/hyperlink" Target="https://login.consultant.ru/link/?req=doc&amp;base=LAW&amp;n=523253&amp;dst=2252" TargetMode="External"/><Relationship Id="rId38" Type="http://schemas.openxmlformats.org/officeDocument/2006/relationships/hyperlink" Target="https://login.consultant.ru/link/?req=doc&amp;base=LAW&amp;n=502317&amp;dst=1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&amp;dst=102494" TargetMode="External"/><Relationship Id="rId20" Type="http://schemas.openxmlformats.org/officeDocument/2006/relationships/hyperlink" Target="https://login.consultant.ru/link/?req=doc&amp;base=LAW&amp;n=2875&amp;dst=100144" TargetMode="External"/><Relationship Id="rId29" Type="http://schemas.openxmlformats.org/officeDocument/2006/relationships/hyperlink" Target="https://login.consultant.ru/link/?req=doc&amp;base=LAW&amp;n=523253&amp;dst=1004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164" TargetMode="External"/><Relationship Id="rId11" Type="http://schemas.openxmlformats.org/officeDocument/2006/relationships/hyperlink" Target="https://login.consultant.ru/link/?req=doc&amp;base=LAW&amp;n=523253&amp;dst=102509" TargetMode="External"/><Relationship Id="rId24" Type="http://schemas.openxmlformats.org/officeDocument/2006/relationships/hyperlink" Target="https://login.consultant.ru/link/?req=doc&amp;base=LAW&amp;n=523253&amp;dst=101536" TargetMode="External"/><Relationship Id="rId32" Type="http://schemas.openxmlformats.org/officeDocument/2006/relationships/hyperlink" Target="https://login.consultant.ru/link/?req=doc&amp;base=LAW&amp;n=523253&amp;dst=655" TargetMode="External"/><Relationship Id="rId37" Type="http://schemas.openxmlformats.org/officeDocument/2006/relationships/hyperlink" Target="https://login.consultant.ru/link/?req=doc&amp;base=LAW&amp;n=502317&amp;dst=10062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706&amp;dst=1255" TargetMode="External"/><Relationship Id="rId15" Type="http://schemas.openxmlformats.org/officeDocument/2006/relationships/hyperlink" Target="https://login.consultant.ru/link/?req=doc&amp;base=LAW&amp;n=523253&amp;dst=102500" TargetMode="External"/><Relationship Id="rId23" Type="http://schemas.openxmlformats.org/officeDocument/2006/relationships/hyperlink" Target="https://login.consultant.ru/link/?req=doc&amp;base=LAW&amp;n=523253&amp;dst=2252" TargetMode="External"/><Relationship Id="rId28" Type="http://schemas.openxmlformats.org/officeDocument/2006/relationships/hyperlink" Target="https://login.consultant.ru/link/?req=doc&amp;base=LAW&amp;n=523253&amp;dst=102493" TargetMode="External"/><Relationship Id="rId36" Type="http://schemas.openxmlformats.org/officeDocument/2006/relationships/hyperlink" Target="https://login.consultant.ru/link/?req=doc&amp;base=LAW&amp;n=502317&amp;dst=100481" TargetMode="External"/><Relationship Id="rId10" Type="http://schemas.openxmlformats.org/officeDocument/2006/relationships/hyperlink" Target="https://login.consultant.ru/link/?req=doc&amp;base=LAW&amp;n=523253&amp;dst=102491" TargetMode="External"/><Relationship Id="rId19" Type="http://schemas.openxmlformats.org/officeDocument/2006/relationships/hyperlink" Target="https://login.consultant.ru/link/?req=doc&amp;base=LAW&amp;n=299109&amp;dst=100072" TargetMode="External"/><Relationship Id="rId31" Type="http://schemas.openxmlformats.org/officeDocument/2006/relationships/hyperlink" Target="https://login.consultant.ru/link/?req=doc&amp;base=LAW&amp;n=523253&amp;dst=100493" TargetMode="External"/><Relationship Id="rId4" Type="http://schemas.openxmlformats.org/officeDocument/2006/relationships/hyperlink" Target="https://login.consultant.ru/link/?req=doc&amp;base=LAW&amp;n=523253&amp;dst=102161" TargetMode="External"/><Relationship Id="rId9" Type="http://schemas.openxmlformats.org/officeDocument/2006/relationships/hyperlink" Target="https://login.consultant.ru/link/?req=doc&amp;base=LAW&amp;n=523253&amp;dst=338" TargetMode="External"/><Relationship Id="rId14" Type="http://schemas.openxmlformats.org/officeDocument/2006/relationships/hyperlink" Target="https://login.consultant.ru/link/?req=doc&amp;base=LAW&amp;n=523253&amp;dst=102499" TargetMode="External"/><Relationship Id="rId22" Type="http://schemas.openxmlformats.org/officeDocument/2006/relationships/hyperlink" Target="https://login.consultant.ru/link/?req=doc&amp;base=LAW&amp;n=508506&amp;dst=102802" TargetMode="External"/><Relationship Id="rId27" Type="http://schemas.openxmlformats.org/officeDocument/2006/relationships/hyperlink" Target="https://login.consultant.ru/link/?req=doc&amp;base=LAW&amp;n=523253&amp;dst=102491" TargetMode="External"/><Relationship Id="rId30" Type="http://schemas.openxmlformats.org/officeDocument/2006/relationships/hyperlink" Target="https://login.consultant.ru/link/?req=doc&amp;base=LAW&amp;n=523253&amp;dst=338" TargetMode="External"/><Relationship Id="rId35" Type="http://schemas.openxmlformats.org/officeDocument/2006/relationships/hyperlink" Target="https://login.consultant.ru/link/?req=doc&amp;base=LAW&amp;n=502317&amp;dst=100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3001</Words>
  <Characters>17108</Characters>
  <Application>Microsoft Office Word</Application>
  <DocSecurity>0</DocSecurity>
  <Lines>142</Lines>
  <Paragraphs>40</Paragraphs>
  <ScaleCrop>false</ScaleCrop>
  <Company/>
  <LinksUpToDate>false</LinksUpToDate>
  <CharactersWithSpaces>20069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2026-02-07T08:38:00Z</dcterms:created>
  <dcterms:modified xsi:type="dcterms:W3CDTF">2026-02-07T08:39:00Z</dcterms:modified>
</cp:coreProperties>
</file>