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CA" w:rsidRDefault="007C46CA">
      <w:pPr>
        <w:pStyle w:val="ConsPlusNormal"/>
        <w:spacing w:before="280"/>
        <w:jc w:val="right"/>
      </w:pPr>
      <w:r>
        <w:t xml:space="preserve">В ____________________________________________ районный суд </w:t>
      </w:r>
      <w:hyperlink w:anchor="Par61" w:history="1">
        <w:r>
          <w:rPr>
            <w:color w:val="0000FF"/>
          </w:rPr>
          <w:t>&lt;1&gt;</w:t>
        </w:r>
      </w:hyperlink>
    </w:p>
    <w:p w:rsidR="007C46CA" w:rsidRDefault="007C46CA">
      <w:pPr>
        <w:pStyle w:val="ConsPlusNormal"/>
        <w:jc w:val="both"/>
      </w:pPr>
    </w:p>
    <w:p w:rsidR="007C46CA" w:rsidRDefault="007C46CA">
      <w:pPr>
        <w:pStyle w:val="ConsPlusNormal"/>
        <w:jc w:val="right"/>
      </w:pPr>
      <w:r>
        <w:t xml:space="preserve">Истец: __________________________________________ (Ф.И.О.) </w:t>
      </w:r>
      <w:hyperlink w:anchor="Par62" w:history="1">
        <w:r>
          <w:rPr>
            <w:color w:val="0000FF"/>
          </w:rPr>
          <w:t>&lt;2&gt;</w:t>
        </w:r>
      </w:hyperlink>
      <w:r>
        <w:t>,</w:t>
      </w:r>
    </w:p>
    <w:p w:rsidR="007C46CA" w:rsidRDefault="007C46CA">
      <w:pPr>
        <w:pStyle w:val="ConsPlusNormal"/>
        <w:jc w:val="right"/>
      </w:pPr>
      <w:r>
        <w:t>адрес: _______________________________________________________,</w:t>
      </w:r>
    </w:p>
    <w:p w:rsidR="007C46CA" w:rsidRDefault="007C46CA">
      <w:pPr>
        <w:pStyle w:val="ConsPlusNormal"/>
        <w:jc w:val="right"/>
      </w:pPr>
      <w:r>
        <w:t>телефон: _____________________, факс: ________________________,</w:t>
      </w:r>
    </w:p>
    <w:p w:rsidR="007C46CA" w:rsidRDefault="007C46CA">
      <w:pPr>
        <w:pStyle w:val="ConsPlusNormal"/>
        <w:jc w:val="right"/>
      </w:pPr>
      <w:r>
        <w:t>адрес электронной почты: _____________________________________,</w:t>
      </w:r>
    </w:p>
    <w:p w:rsidR="007C46CA" w:rsidRDefault="007C46CA">
      <w:pPr>
        <w:pStyle w:val="ConsPlusNormal"/>
        <w:jc w:val="right"/>
      </w:pPr>
      <w:r>
        <w:t>дата и место рождения: _______________________________________,</w:t>
      </w:r>
    </w:p>
    <w:p w:rsidR="007C46CA" w:rsidRDefault="007C46CA">
      <w:pPr>
        <w:pStyle w:val="ConsPlusNormal"/>
        <w:jc w:val="right"/>
      </w:pPr>
      <w:r>
        <w:t>идентификатор гражданина: _____________________________________</w:t>
      </w:r>
    </w:p>
    <w:p w:rsidR="007C46CA" w:rsidRDefault="007C46CA">
      <w:pPr>
        <w:pStyle w:val="ConsPlusNormal"/>
        <w:jc w:val="both"/>
      </w:pPr>
    </w:p>
    <w:p w:rsidR="007C46CA" w:rsidRDefault="007C46CA">
      <w:pPr>
        <w:pStyle w:val="ConsPlusNormal"/>
        <w:jc w:val="right"/>
      </w:pPr>
      <w:r>
        <w:t xml:space="preserve">Представитель истца: _____________________________________ </w:t>
      </w:r>
      <w:hyperlink w:anchor="Par63" w:history="1">
        <w:r>
          <w:rPr>
            <w:color w:val="0000FF"/>
          </w:rPr>
          <w:t>&lt;3&gt;</w:t>
        </w:r>
      </w:hyperlink>
      <w:r>
        <w:t>,</w:t>
      </w:r>
    </w:p>
    <w:p w:rsidR="007C46CA" w:rsidRDefault="007C46CA">
      <w:pPr>
        <w:pStyle w:val="ConsPlusNormal"/>
        <w:jc w:val="right"/>
      </w:pPr>
      <w:r>
        <w:t>адрес: _______________________________________________________,</w:t>
      </w:r>
    </w:p>
    <w:p w:rsidR="007C46CA" w:rsidRDefault="007C46CA">
      <w:pPr>
        <w:pStyle w:val="ConsPlusNormal"/>
        <w:jc w:val="right"/>
      </w:pPr>
      <w:r>
        <w:t>телефон: _____________________, факс: ________________________,</w:t>
      </w:r>
    </w:p>
    <w:p w:rsidR="007C46CA" w:rsidRDefault="007C46CA">
      <w:pPr>
        <w:pStyle w:val="ConsPlusNormal"/>
        <w:jc w:val="right"/>
      </w:pPr>
      <w:r>
        <w:t>адрес электронной почты: _____________________________________,</w:t>
      </w:r>
    </w:p>
    <w:p w:rsidR="007C46CA" w:rsidRDefault="007C46CA">
      <w:pPr>
        <w:pStyle w:val="ConsPlusNormal"/>
        <w:jc w:val="right"/>
      </w:pPr>
      <w:r>
        <w:t>идентификатор гражданина: _____________________________________</w:t>
      </w:r>
    </w:p>
    <w:p w:rsidR="007C46CA" w:rsidRDefault="007C46CA">
      <w:pPr>
        <w:pStyle w:val="ConsPlusNormal"/>
        <w:jc w:val="both"/>
      </w:pPr>
    </w:p>
    <w:p w:rsidR="007C46CA" w:rsidRDefault="007C46CA">
      <w:pPr>
        <w:pStyle w:val="ConsPlusNormal"/>
        <w:jc w:val="right"/>
      </w:pPr>
      <w:r>
        <w:t xml:space="preserve">Ответчик: _______________________________________ (Ф.И.О.) </w:t>
      </w:r>
      <w:hyperlink w:anchor="Par62" w:history="1">
        <w:r>
          <w:rPr>
            <w:color w:val="0000FF"/>
          </w:rPr>
          <w:t>&lt;2&gt;</w:t>
        </w:r>
      </w:hyperlink>
      <w:r>
        <w:t>,</w:t>
      </w:r>
    </w:p>
    <w:p w:rsidR="007C46CA" w:rsidRDefault="007C46CA">
      <w:pPr>
        <w:pStyle w:val="ConsPlusNormal"/>
        <w:jc w:val="right"/>
      </w:pPr>
      <w:r>
        <w:t>адрес: _______________________________________________________,</w:t>
      </w:r>
    </w:p>
    <w:p w:rsidR="007C46CA" w:rsidRDefault="007C46CA">
      <w:pPr>
        <w:pStyle w:val="ConsPlusNormal"/>
        <w:jc w:val="right"/>
      </w:pPr>
      <w:r>
        <w:t>телефон: _____________________, факс: ________________________,</w:t>
      </w:r>
    </w:p>
    <w:p w:rsidR="007C46CA" w:rsidRDefault="007C46CA">
      <w:pPr>
        <w:pStyle w:val="ConsPlusNormal"/>
        <w:jc w:val="right"/>
      </w:pPr>
      <w:r>
        <w:t>адрес электронной почты: _____________________________________,</w:t>
      </w:r>
    </w:p>
    <w:p w:rsidR="007C46CA" w:rsidRDefault="007C46CA">
      <w:pPr>
        <w:pStyle w:val="ConsPlusNormal"/>
        <w:jc w:val="right"/>
      </w:pPr>
      <w:r>
        <w:t>дата и место рождения: _______________________ (если известны)</w:t>
      </w:r>
    </w:p>
    <w:p w:rsidR="007C46CA" w:rsidRDefault="007C46CA">
      <w:pPr>
        <w:pStyle w:val="ConsPlusNormal"/>
        <w:jc w:val="right"/>
      </w:pPr>
      <w:r>
        <w:t>(Вариант: Дата и место рождения ответчика неизвестны),</w:t>
      </w:r>
    </w:p>
    <w:p w:rsidR="007C46CA" w:rsidRDefault="007C46CA">
      <w:pPr>
        <w:pStyle w:val="ConsPlusNormal"/>
        <w:jc w:val="right"/>
      </w:pPr>
      <w:r>
        <w:t>место работы: ________________________________ (если известно),</w:t>
      </w:r>
    </w:p>
    <w:p w:rsidR="007C46CA" w:rsidRDefault="007C46CA">
      <w:pPr>
        <w:pStyle w:val="ConsPlusNormal"/>
        <w:jc w:val="right"/>
      </w:pPr>
      <w:r>
        <w:t>идентификатор гражданина: _____________________ (если известен)</w:t>
      </w:r>
    </w:p>
    <w:p w:rsidR="007C46CA" w:rsidRDefault="007C46CA">
      <w:pPr>
        <w:pStyle w:val="ConsPlusNormal"/>
        <w:jc w:val="right"/>
      </w:pPr>
      <w:r>
        <w:t>(Вариант: Идентификатор ответчика неизвестен)</w:t>
      </w:r>
    </w:p>
    <w:p w:rsidR="007C46CA" w:rsidRDefault="007C46CA">
      <w:pPr>
        <w:pStyle w:val="ConsPlusNormal"/>
        <w:jc w:val="center"/>
      </w:pPr>
    </w:p>
    <w:p w:rsidR="007C46CA" w:rsidRDefault="007C46CA">
      <w:pPr>
        <w:pStyle w:val="ConsPlusNormal"/>
        <w:jc w:val="center"/>
      </w:pPr>
      <w:r>
        <w:t xml:space="preserve">ИСКОВОЕ ЗАЯВЛЕНИЕ </w:t>
      </w:r>
      <w:hyperlink w:anchor="Par64" w:history="1">
        <w:r>
          <w:rPr>
            <w:color w:val="0000FF"/>
          </w:rPr>
          <w:t>&lt;4&gt;</w:t>
        </w:r>
      </w:hyperlink>
    </w:p>
    <w:p w:rsidR="007C46CA" w:rsidRDefault="007C46CA">
      <w:pPr>
        <w:pStyle w:val="ConsPlusNormal"/>
        <w:jc w:val="center"/>
      </w:pPr>
      <w:r>
        <w:t>об определении места жительства ребенка</w:t>
      </w:r>
    </w:p>
    <w:p w:rsidR="007C46CA" w:rsidRDefault="007C46CA">
      <w:pPr>
        <w:pStyle w:val="ConsPlusNormal"/>
        <w:jc w:val="center"/>
      </w:pPr>
      <w:r>
        <w:t>при раздельном проживании родителей</w:t>
      </w:r>
    </w:p>
    <w:p w:rsidR="007C46CA" w:rsidRDefault="007C46CA">
      <w:pPr>
        <w:pStyle w:val="ConsPlusNormal"/>
        <w:jc w:val="both"/>
      </w:pPr>
    </w:p>
    <w:p w:rsidR="007C46CA" w:rsidRDefault="007C46CA">
      <w:pPr>
        <w:pStyle w:val="ConsPlusNormal"/>
        <w:ind w:firstLine="540"/>
        <w:jc w:val="both"/>
      </w:pPr>
      <w:r>
        <w:t>Истец является отцом (матерью) общей(го, их) с Ответчиком дочери (сына, детей) ________________________________________________________________________ (имя, фамилия, год рождения), что подтверждается ______________________________________.</w:t>
      </w:r>
    </w:p>
    <w:p w:rsidR="007C46CA" w:rsidRDefault="007C46CA">
      <w:pPr>
        <w:pStyle w:val="ConsPlusNormal"/>
        <w:spacing w:before="220"/>
        <w:ind w:firstLine="540"/>
        <w:jc w:val="both"/>
      </w:pPr>
      <w:r>
        <w:t>Истец и Ответчик живут раздельно, потому что _________________________.</w:t>
      </w:r>
    </w:p>
    <w:p w:rsidR="007C46CA" w:rsidRDefault="007C46CA">
      <w:pPr>
        <w:pStyle w:val="ConsPlusNormal"/>
        <w:spacing w:before="220"/>
        <w:ind w:firstLine="540"/>
        <w:jc w:val="both"/>
      </w:pPr>
      <w:r>
        <w:t>Самостоятельно прийти к соглашению о том, с кем должна(ен, ы) проживать дочь (сын, дети), Стороны не могут. В настоящее время дочь (сын, дети) проживает(ют) с Ответчиком.</w:t>
      </w:r>
    </w:p>
    <w:p w:rsidR="007C46CA" w:rsidRDefault="007C46C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" w:history="1">
        <w:r>
          <w:rPr>
            <w:color w:val="0000FF"/>
          </w:rPr>
          <w:t>абз. 2 п. 3 ст. 65</w:t>
        </w:r>
      </w:hyperlink>
      <w:r>
        <w:t xml:space="preserve"> Семейного кодекса Российской Федерации, 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другое).</w:t>
      </w:r>
    </w:p>
    <w:p w:rsidR="007C46CA" w:rsidRDefault="007C46CA">
      <w:pPr>
        <w:pStyle w:val="ConsPlusNormal"/>
        <w:spacing w:before="220"/>
        <w:ind w:firstLine="540"/>
        <w:jc w:val="both"/>
      </w:pPr>
      <w:r>
        <w:t>Между дочерью (сыном, детьми) и Ответчиком сложились конфликтные отношения, а именно: _____________________________________________________ (указать обстоятельства, на которых истец основывает свои требования), что подтверждается _______________________________________________________.</w:t>
      </w:r>
    </w:p>
    <w:p w:rsidR="007C46CA" w:rsidRDefault="007C46C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 w:history="1">
        <w:r>
          <w:rPr>
            <w:color w:val="0000FF"/>
          </w:rPr>
          <w:t>ст. 57</w:t>
        </w:r>
      </w:hyperlink>
      <w:r>
        <w:t xml:space="preserve"> Семейного кодекса Российской Федерации 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</w:t>
      </w:r>
      <w:r>
        <w:lastRenderedPageBreak/>
        <w:t>ребенка, достигшего возраста десяти лет, обязателен, за исключением случаев, когда это противоречит его интересам.</w:t>
      </w:r>
    </w:p>
    <w:p w:rsidR="007C46CA" w:rsidRDefault="007C46CA">
      <w:pPr>
        <w:pStyle w:val="ConsPlusNormal"/>
        <w:spacing w:before="220"/>
        <w:ind w:firstLine="540"/>
        <w:jc w:val="both"/>
      </w:pPr>
      <w:r>
        <w:t xml:space="preserve">Дочь (сын, дети) достигла(ли) возраста, когда в соответствии со </w:t>
      </w:r>
      <w:hyperlink r:id="rId6" w:history="1">
        <w:r>
          <w:rPr>
            <w:color w:val="0000FF"/>
          </w:rPr>
          <w:t>ст. 57</w:t>
        </w:r>
      </w:hyperlink>
      <w:r>
        <w:t xml:space="preserve"> Семейного кодекса Российской Федерации ребенок вправе выражать свое мнение при решении любого вопроса, затрагивающего его интересы </w:t>
      </w:r>
      <w:hyperlink w:anchor="Par65" w:history="1">
        <w:r>
          <w:rPr>
            <w:color w:val="0000FF"/>
          </w:rPr>
          <w:t>&lt;5&gt;</w:t>
        </w:r>
      </w:hyperlink>
      <w:r>
        <w:t>.</w:t>
      </w:r>
    </w:p>
    <w:p w:rsidR="007C46CA" w:rsidRDefault="007C46CA">
      <w:pPr>
        <w:pStyle w:val="ConsPlusNormal"/>
        <w:spacing w:before="220"/>
        <w:ind w:firstLine="540"/>
        <w:jc w:val="both"/>
      </w:pPr>
      <w:r>
        <w:t>___________________________ может (могут) проживать с Истцом, поскольку она (он, они) больше привязана(ы) к нему, что подтверждается ______________________________________________________________________ (указать обстоятельства, на которых Истец основывает свои требования, и привести доказательства, подтверждающие эти обстоятельства).</w:t>
      </w:r>
    </w:p>
    <w:p w:rsidR="007C46CA" w:rsidRDefault="007C46CA">
      <w:pPr>
        <w:pStyle w:val="ConsPlusNormal"/>
        <w:spacing w:before="220"/>
        <w:ind w:firstLine="540"/>
        <w:jc w:val="both"/>
      </w:pPr>
      <w:r>
        <w:t>Благодаря материальному положению Истец может обеспечить содержание дочери (сына, детей), имеет все необходимые условия для ее (его, их) воспитания: ___________________________________________________________________ (показать, в чем они заключаются).</w:t>
      </w:r>
    </w:p>
    <w:p w:rsidR="007C46CA" w:rsidRDefault="007C46CA">
      <w:pPr>
        <w:pStyle w:val="ConsPlusNormal"/>
        <w:spacing w:before="220"/>
        <w:ind w:firstLine="540"/>
        <w:jc w:val="both"/>
      </w:pPr>
      <w:r>
        <w:t>Истец положительно характеризуется по месту жительства и на работе, что подтверждается ____________________________________________________________ (указать обстоятельства, на которых Истец основывает свои требования, и привести доказательства, подтверждающие эти обстоятельства) и может создать лучший морально-психологический климат для воспитания и развития дочери (сына, детей), в частности: __________________________________________________________ (обстоятельства, доказательства с учетом рода деятельности и режима работы Истца и Ответчика, их семейного положения и т.д.).</w:t>
      </w:r>
    </w:p>
    <w:p w:rsidR="007C46CA" w:rsidRDefault="007C46CA">
      <w:pPr>
        <w:pStyle w:val="ConsPlusNormal"/>
        <w:spacing w:before="220"/>
        <w:ind w:firstLine="540"/>
        <w:jc w:val="both"/>
      </w:pPr>
      <w:r>
        <w:t>Обследования, проведенные органом опеки и попечительства, подтверждают доводы Истца.</w:t>
      </w:r>
    </w:p>
    <w:p w:rsidR="007C46CA" w:rsidRDefault="007C46CA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7" w:history="1">
        <w:r>
          <w:rPr>
            <w:color w:val="0000FF"/>
          </w:rPr>
          <w:t>ст. ст. 57</w:t>
        </w:r>
      </w:hyperlink>
      <w:r>
        <w:t xml:space="preserve">, </w:t>
      </w:r>
      <w:hyperlink r:id="rId8" w:history="1">
        <w:r>
          <w:rPr>
            <w:color w:val="0000FF"/>
          </w:rPr>
          <w:t>65</w:t>
        </w:r>
      </w:hyperlink>
      <w:r>
        <w:t xml:space="preserve"> Семейного кодекса Российской Федерации, </w:t>
      </w:r>
      <w:hyperlink r:id="rId9" w:history="1">
        <w:r>
          <w:rPr>
            <w:color w:val="0000FF"/>
          </w:rPr>
          <w:t>ст. ст. 131</w:t>
        </w:r>
      </w:hyperlink>
      <w:r>
        <w:t xml:space="preserve">, </w:t>
      </w:r>
      <w:hyperlink r:id="rId10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7C46CA" w:rsidRDefault="007C46CA">
      <w:pPr>
        <w:pStyle w:val="ConsPlusNormal"/>
        <w:jc w:val="both"/>
      </w:pPr>
    </w:p>
    <w:p w:rsidR="007C46CA" w:rsidRDefault="007C46CA">
      <w:pPr>
        <w:pStyle w:val="ConsPlusNormal"/>
        <w:ind w:firstLine="540"/>
        <w:jc w:val="both"/>
      </w:pPr>
      <w:r>
        <w:t>определить местом жительства __________________________________________ (имя, фамилия, год рождения дочери (сына, детей)) место жительства Истца по адресу: ________________________________________.</w:t>
      </w:r>
    </w:p>
    <w:p w:rsidR="007C46CA" w:rsidRDefault="007C46CA">
      <w:pPr>
        <w:pStyle w:val="ConsPlusNormal"/>
        <w:jc w:val="both"/>
      </w:pPr>
    </w:p>
    <w:p w:rsidR="007C46CA" w:rsidRDefault="007C46CA">
      <w:pPr>
        <w:pStyle w:val="ConsPlusNormal"/>
        <w:ind w:firstLine="540"/>
        <w:jc w:val="both"/>
      </w:pPr>
      <w:r>
        <w:t>Приложение:</w:t>
      </w:r>
    </w:p>
    <w:p w:rsidR="007C46CA" w:rsidRDefault="007C46CA">
      <w:pPr>
        <w:pStyle w:val="ConsPlusNormal"/>
        <w:spacing w:before="220"/>
        <w:ind w:firstLine="540"/>
        <w:jc w:val="both"/>
      </w:pPr>
      <w:r>
        <w:t>1. Копия свидетельства о рождении ребенка _____________________________ (Ф.И.О. ребенка) от "___"______ ___ г. N ___.</w:t>
      </w:r>
    </w:p>
    <w:p w:rsidR="007C46CA" w:rsidRDefault="007C46CA">
      <w:pPr>
        <w:pStyle w:val="ConsPlusNormal"/>
        <w:spacing w:before="220"/>
        <w:ind w:firstLine="540"/>
        <w:jc w:val="both"/>
      </w:pPr>
      <w:r>
        <w:t>2. Доказательства, подтверждающие необходимость определения места жительства ребенка (детей) с Истцом.</w:t>
      </w:r>
    </w:p>
    <w:p w:rsidR="007C46CA" w:rsidRDefault="007C46CA">
      <w:pPr>
        <w:pStyle w:val="ConsPlusNormal"/>
        <w:spacing w:before="220"/>
        <w:ind w:firstLine="540"/>
        <w:jc w:val="both"/>
      </w:pPr>
      <w:r>
        <w:t>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7C46CA" w:rsidRDefault="007C46CA">
      <w:pPr>
        <w:pStyle w:val="ConsPlusNormal"/>
        <w:spacing w:before="220"/>
        <w:ind w:firstLine="540"/>
        <w:jc w:val="both"/>
      </w:pPr>
      <w:r>
        <w:t>4. Копии характеристик личных качеств Истца, полученных от коллег с работы, соседей, родственников и т.д.</w:t>
      </w:r>
    </w:p>
    <w:p w:rsidR="007C46CA" w:rsidRDefault="007C46CA">
      <w:pPr>
        <w:pStyle w:val="ConsPlusNormal"/>
        <w:spacing w:before="22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ar63" w:history="1">
        <w:r>
          <w:rPr>
            <w:color w:val="0000FF"/>
          </w:rPr>
          <w:t>&lt;3&gt;</w:t>
        </w:r>
      </w:hyperlink>
      <w:r>
        <w:t>.</w:t>
      </w:r>
    </w:p>
    <w:p w:rsidR="007C46CA" w:rsidRDefault="007C46CA">
      <w:pPr>
        <w:pStyle w:val="ConsPlusNormal"/>
        <w:spacing w:before="220"/>
        <w:ind w:firstLine="540"/>
        <w:jc w:val="both"/>
      </w:pPr>
      <w:r>
        <w:lastRenderedPageBreak/>
        <w:t>6. Иные документы, подтверждающие обстоятельства, на которых Истец основывает свои требования.</w:t>
      </w:r>
    </w:p>
    <w:p w:rsidR="007C46CA" w:rsidRDefault="007C46CA">
      <w:pPr>
        <w:pStyle w:val="ConsPlusNormal"/>
        <w:jc w:val="both"/>
      </w:pPr>
    </w:p>
    <w:p w:rsidR="007C46CA" w:rsidRDefault="007C46CA">
      <w:pPr>
        <w:pStyle w:val="ConsPlusNormal"/>
        <w:ind w:firstLine="540"/>
        <w:jc w:val="both"/>
      </w:pPr>
      <w:r>
        <w:t>"__"___________ ____ г.</w:t>
      </w:r>
    </w:p>
    <w:p w:rsidR="007C46CA" w:rsidRDefault="007C46CA">
      <w:pPr>
        <w:pStyle w:val="ConsPlusNormal"/>
        <w:jc w:val="both"/>
      </w:pPr>
    </w:p>
    <w:p w:rsidR="007C46CA" w:rsidRDefault="007C46CA">
      <w:pPr>
        <w:pStyle w:val="ConsPlusNormal"/>
        <w:ind w:firstLine="540"/>
        <w:jc w:val="both"/>
      </w:pPr>
      <w:r>
        <w:t>Истец (представитель):</w:t>
      </w:r>
    </w:p>
    <w:p w:rsidR="007C46CA" w:rsidRDefault="007C46CA">
      <w:pPr>
        <w:pStyle w:val="ConsPlusNormal"/>
        <w:spacing w:before="220"/>
        <w:ind w:firstLine="540"/>
        <w:jc w:val="both"/>
      </w:pPr>
      <w:r>
        <w:t>_____________ (подпись) / ____________________________ (Ф.И.О.)</w:t>
      </w:r>
    </w:p>
    <w:p w:rsidR="007C46CA" w:rsidRDefault="007C46CA">
      <w:pPr>
        <w:pStyle w:val="ConsPlusNormal"/>
        <w:jc w:val="both"/>
      </w:pPr>
    </w:p>
    <w:p w:rsidR="007C46CA" w:rsidRDefault="007C46CA">
      <w:pPr>
        <w:pStyle w:val="ConsPlusNormal"/>
        <w:ind w:firstLine="540"/>
        <w:jc w:val="both"/>
      </w:pPr>
      <w:r>
        <w:t>--------------------------------</w:t>
      </w:r>
    </w:p>
    <w:p w:rsidR="007C46CA" w:rsidRDefault="007C46CA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7C46CA" w:rsidRDefault="007C46CA">
      <w:pPr>
        <w:pStyle w:val="ConsPlusNormal"/>
        <w:spacing w:before="220"/>
        <w:ind w:firstLine="540"/>
        <w:jc w:val="both"/>
      </w:pPr>
      <w:bookmarkStart w:id="0" w:name="Par61"/>
      <w:bookmarkEnd w:id="0"/>
      <w:r>
        <w:t xml:space="preserve">&lt;1&gt; По смыслу ст. </w:t>
      </w:r>
      <w:hyperlink r:id="rId11" w:history="1">
        <w:r>
          <w:rPr>
            <w:color w:val="0000FF"/>
          </w:rPr>
          <w:t>ст. 23</w:t>
        </w:r>
      </w:hyperlink>
      <w:r>
        <w:t xml:space="preserve">, </w:t>
      </w:r>
      <w:hyperlink r:id="rId12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из семейно-правовых отношений в качестве суда первой инстанции рассматривает районный суд.</w:t>
      </w:r>
    </w:p>
    <w:p w:rsidR="007C46CA" w:rsidRDefault="007C46CA">
      <w:pPr>
        <w:pStyle w:val="ConsPlusNormal"/>
        <w:spacing w:before="220"/>
        <w:ind w:firstLine="540"/>
        <w:jc w:val="both"/>
      </w:pPr>
      <w:bookmarkStart w:id="1" w:name="Par62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3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7C46CA" w:rsidRDefault="007C46CA">
      <w:pPr>
        <w:pStyle w:val="ConsPlusNormal"/>
        <w:spacing w:before="220"/>
        <w:ind w:firstLine="540"/>
        <w:jc w:val="both"/>
      </w:pPr>
      <w:bookmarkStart w:id="2" w:name="Par63"/>
      <w:bookmarkEnd w:id="2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14" w:history="1">
        <w:r>
          <w:rPr>
            <w:color w:val="0000FF"/>
          </w:rPr>
          <w:t>ст. ст. 49</w:t>
        </w:r>
      </w:hyperlink>
      <w:r>
        <w:t xml:space="preserve"> - </w:t>
      </w:r>
      <w:hyperlink r:id="rId15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7C46CA" w:rsidRDefault="007C46CA">
      <w:pPr>
        <w:pStyle w:val="ConsPlusNormal"/>
        <w:spacing w:before="220"/>
        <w:ind w:firstLine="540"/>
        <w:jc w:val="both"/>
      </w:pPr>
      <w:bookmarkStart w:id="3" w:name="Par64"/>
      <w:bookmarkEnd w:id="3"/>
      <w:r>
        <w:t xml:space="preserve">&lt;4&gt; Госпошлина не уплачивается согласно </w:t>
      </w:r>
      <w:hyperlink r:id="rId16" w:history="1">
        <w:r>
          <w:rPr>
            <w:color w:val="0000FF"/>
          </w:rPr>
          <w:t>пп. 15 п. 1 ст. 333.36</w:t>
        </w:r>
      </w:hyperlink>
      <w:r>
        <w:t xml:space="preserve"> Налогового кодекса Российской Федерации при рассмотрении дел о защите прав и законных интересов ребенка.</w:t>
      </w:r>
    </w:p>
    <w:p w:rsidR="007C46CA" w:rsidRDefault="007C46CA">
      <w:pPr>
        <w:pStyle w:val="ConsPlusNormal"/>
        <w:spacing w:before="220"/>
        <w:ind w:firstLine="540"/>
        <w:jc w:val="both"/>
      </w:pPr>
      <w:bookmarkStart w:id="4" w:name="Par65"/>
      <w:bookmarkEnd w:id="4"/>
      <w:r>
        <w:t xml:space="preserve">&lt;5&gt; В соответствии с </w:t>
      </w:r>
      <w:hyperlink r:id="rId17" w:history="1">
        <w:r>
          <w:rPr>
            <w:color w:val="0000FF"/>
          </w:rPr>
          <w:t>п. 20</w:t>
        </w:r>
      </w:hyperlink>
      <w:r>
        <w:t xml:space="preserve"> Постановления Пленума Верховного Суда Российской Федерации от 27.05.1998 N 10 "О применении судами законодательства при разрешении споров, связанных с воспитанием детей" если при разрешении спора, связанного с воспитанием детей, суд придет к выводу о необходимости опроса в судебном заседании несовершеннолетнего в целях выяснения его мнения по рассматриваемому вопросу, то следует предварительно выяснить мнение органа опеки и попечительства о том, не окажет ли неблагоприятного воздействия на ребенка его присутствие в суде.</w:t>
      </w:r>
    </w:p>
    <w:p w:rsidR="007C46CA" w:rsidRDefault="007C46CA">
      <w:pPr>
        <w:pStyle w:val="ConsPlusNormal"/>
        <w:spacing w:before="220"/>
        <w:ind w:firstLine="540"/>
        <w:jc w:val="both"/>
      </w:pPr>
      <w:r>
        <w:t>Опрос следует производить с учетом возраста и развития ребенка в присутствии педагога, в обстановке, исключающей влияние на него заинтересованных лиц.</w:t>
      </w:r>
    </w:p>
    <w:p w:rsidR="007C46CA" w:rsidRDefault="007C46CA">
      <w:pPr>
        <w:pStyle w:val="ConsPlusNormal"/>
        <w:ind w:firstLine="540"/>
        <w:jc w:val="both"/>
      </w:pPr>
    </w:p>
    <w:p w:rsidR="007C46CA" w:rsidRDefault="007C46CA">
      <w:pPr>
        <w:pStyle w:val="ConsPlusNormal"/>
        <w:jc w:val="both"/>
      </w:pPr>
    </w:p>
    <w:p w:rsidR="007C46CA" w:rsidRDefault="007C46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63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7C46CA"/>
    <w:rsid w:val="000733C7"/>
    <w:rsid w:val="00247A2B"/>
    <w:rsid w:val="007C46CA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6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299" TargetMode="External"/><Relationship Id="rId13" Type="http://schemas.openxmlformats.org/officeDocument/2006/relationships/hyperlink" Target="https://login.consultant.ru/link/?req=doc&amp;base=LAW&amp;n=502317&amp;dst=10063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34&amp;dst=100259" TargetMode="External"/><Relationship Id="rId12" Type="http://schemas.openxmlformats.org/officeDocument/2006/relationships/hyperlink" Target="https://login.consultant.ru/link/?req=doc&amp;base=LAW&amp;n=502317&amp;dst=100122" TargetMode="External"/><Relationship Id="rId17" Type="http://schemas.openxmlformats.org/officeDocument/2006/relationships/hyperlink" Target="https://login.consultant.ru/link/?req=doc&amp;base=LAW&amp;n=286688&amp;dst=1000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706&amp;dst=12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259" TargetMode="External"/><Relationship Id="rId11" Type="http://schemas.openxmlformats.org/officeDocument/2006/relationships/hyperlink" Target="https://login.consultant.ru/link/?req=doc&amp;base=LAW&amp;n=502317&amp;dst=100110" TargetMode="External"/><Relationship Id="rId5" Type="http://schemas.openxmlformats.org/officeDocument/2006/relationships/hyperlink" Target="https://login.consultant.ru/link/?req=doc&amp;base=LAW&amp;n=482834&amp;dst=100259" TargetMode="External"/><Relationship Id="rId15" Type="http://schemas.openxmlformats.org/officeDocument/2006/relationships/hyperlink" Target="https://login.consultant.ru/link/?req=doc&amp;base=LAW&amp;n=502317&amp;dst=100253" TargetMode="External"/><Relationship Id="rId10" Type="http://schemas.openxmlformats.org/officeDocument/2006/relationships/hyperlink" Target="https://login.consultant.ru/link/?req=doc&amp;base=LAW&amp;n=502317&amp;dst=100643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82834&amp;dst=100305" TargetMode="External"/><Relationship Id="rId9" Type="http://schemas.openxmlformats.org/officeDocument/2006/relationships/hyperlink" Target="https://login.consultant.ru/link/?req=doc&amp;base=LAW&amp;n=502317&amp;dst=100628" TargetMode="External"/><Relationship Id="rId14" Type="http://schemas.openxmlformats.org/officeDocument/2006/relationships/hyperlink" Target="https://login.consultant.ru/link/?req=doc&amp;base=LAW&amp;n=502317&amp;dst=1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2026-02-07T08:22:00Z</dcterms:created>
  <dcterms:modified xsi:type="dcterms:W3CDTF">2026-02-07T08:22:00Z</dcterms:modified>
</cp:coreProperties>
</file>