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70" w:rsidRDefault="00F14970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ar69" w:history="1">
        <w:r>
          <w:rPr>
            <w:color w:val="0000FF"/>
          </w:rPr>
          <w:t>&lt;1&gt;</w:t>
        </w:r>
      </w:hyperlink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jc w:val="right"/>
      </w:pPr>
      <w:r>
        <w:t xml:space="preserve">Истец: _____________ (Ф.И.О. собственника жилого помещения) </w:t>
      </w:r>
      <w:hyperlink w:anchor="Par70" w:history="1">
        <w:r>
          <w:rPr>
            <w:color w:val="0000FF"/>
          </w:rPr>
          <w:t>&lt;2&gt;</w:t>
        </w:r>
      </w:hyperlink>
      <w:r>
        <w:t>,</w:t>
      </w:r>
    </w:p>
    <w:p w:rsidR="00F14970" w:rsidRDefault="00F14970">
      <w:pPr>
        <w:pStyle w:val="ConsPlusNormal"/>
        <w:jc w:val="right"/>
      </w:pPr>
      <w:r>
        <w:t>место жительства (пребывания): ________________________________,</w:t>
      </w:r>
    </w:p>
    <w:p w:rsidR="00F14970" w:rsidRDefault="00F14970">
      <w:pPr>
        <w:pStyle w:val="ConsPlusNormal"/>
        <w:jc w:val="right"/>
      </w:pPr>
      <w:r>
        <w:t>телефон: ______________________, факс: ________________________,</w:t>
      </w:r>
    </w:p>
    <w:p w:rsidR="00F14970" w:rsidRDefault="00F14970">
      <w:pPr>
        <w:pStyle w:val="ConsPlusNormal"/>
        <w:jc w:val="right"/>
      </w:pPr>
      <w:r>
        <w:t>адрес электронной почты: ______________________________________,</w:t>
      </w:r>
    </w:p>
    <w:p w:rsidR="00F14970" w:rsidRDefault="00F14970">
      <w:pPr>
        <w:pStyle w:val="ConsPlusNormal"/>
        <w:jc w:val="right"/>
      </w:pPr>
      <w:r>
        <w:t>дата и место рождения: ________________________________________,</w:t>
      </w:r>
    </w:p>
    <w:p w:rsidR="00F14970" w:rsidRDefault="00F14970">
      <w:pPr>
        <w:pStyle w:val="ConsPlusNormal"/>
        <w:jc w:val="right"/>
      </w:pPr>
      <w:r>
        <w:t>идентификатор гражданина: ______________________________________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jc w:val="right"/>
      </w:pPr>
      <w:r>
        <w:t>Вариант.</w:t>
      </w:r>
    </w:p>
    <w:p w:rsidR="00F14970" w:rsidRDefault="00F14970">
      <w:pPr>
        <w:pStyle w:val="ConsPlusNormal"/>
        <w:jc w:val="right"/>
      </w:pPr>
      <w:r>
        <w:t xml:space="preserve">Представитель истца: ______________________________________ </w:t>
      </w:r>
      <w:hyperlink w:anchor="Par71" w:history="1">
        <w:r>
          <w:rPr>
            <w:color w:val="0000FF"/>
          </w:rPr>
          <w:t>&lt;3&gt;</w:t>
        </w:r>
      </w:hyperlink>
      <w:r>
        <w:t>,</w:t>
      </w:r>
    </w:p>
    <w:p w:rsidR="00F14970" w:rsidRDefault="00F14970">
      <w:pPr>
        <w:pStyle w:val="ConsPlusNormal"/>
        <w:jc w:val="right"/>
      </w:pPr>
      <w:r>
        <w:t>адрес: ________________________________________________________,</w:t>
      </w:r>
    </w:p>
    <w:p w:rsidR="00F14970" w:rsidRDefault="00F14970">
      <w:pPr>
        <w:pStyle w:val="ConsPlusNormal"/>
        <w:jc w:val="right"/>
      </w:pPr>
      <w:r>
        <w:t>телефон: ______________________, факс: ________________________,</w:t>
      </w:r>
    </w:p>
    <w:p w:rsidR="00F14970" w:rsidRDefault="00F14970">
      <w:pPr>
        <w:pStyle w:val="ConsPlusNormal"/>
        <w:jc w:val="right"/>
      </w:pPr>
      <w:r>
        <w:t>адрес электронной почты: ______________________________________,</w:t>
      </w:r>
    </w:p>
    <w:p w:rsidR="00F14970" w:rsidRDefault="00F14970">
      <w:pPr>
        <w:pStyle w:val="ConsPlusNormal"/>
        <w:jc w:val="right"/>
      </w:pPr>
      <w:r>
        <w:t>идентификатор гражданина: ______________________________________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jc w:val="right"/>
      </w:pPr>
      <w:r>
        <w:t xml:space="preserve">Ответчик: _______________________________ </w:t>
      </w:r>
      <w:proofErr w:type="gramStart"/>
      <w:r>
        <w:t>(Ф.И.О. сособственника</w:t>
      </w:r>
      <w:proofErr w:type="gramEnd"/>
    </w:p>
    <w:p w:rsidR="00F14970" w:rsidRDefault="00F14970">
      <w:pPr>
        <w:pStyle w:val="ConsPlusNormal"/>
        <w:jc w:val="right"/>
      </w:pPr>
      <w:r>
        <w:t xml:space="preserve">жилого помещения) </w:t>
      </w:r>
      <w:hyperlink w:anchor="Par70" w:history="1">
        <w:r>
          <w:rPr>
            <w:color w:val="0000FF"/>
          </w:rPr>
          <w:t>&lt;2&gt;</w:t>
        </w:r>
      </w:hyperlink>
      <w:r>
        <w:t>,</w:t>
      </w:r>
    </w:p>
    <w:p w:rsidR="00F14970" w:rsidRDefault="00F14970">
      <w:pPr>
        <w:pStyle w:val="ConsPlusNormal"/>
        <w:jc w:val="right"/>
      </w:pPr>
      <w:r>
        <w:t>место жительства (пребывания): ________________________________,</w:t>
      </w:r>
    </w:p>
    <w:p w:rsidR="00F14970" w:rsidRDefault="00F14970">
      <w:pPr>
        <w:pStyle w:val="ConsPlusNormal"/>
        <w:jc w:val="right"/>
      </w:pPr>
      <w:r>
        <w:t>телефон: ______________________, факс: ________________________,</w:t>
      </w:r>
    </w:p>
    <w:p w:rsidR="00F14970" w:rsidRDefault="00F14970">
      <w:pPr>
        <w:pStyle w:val="ConsPlusNormal"/>
        <w:jc w:val="right"/>
      </w:pPr>
      <w:r>
        <w:t>адрес электронной почты: ______________________________________,</w:t>
      </w:r>
    </w:p>
    <w:p w:rsidR="00F14970" w:rsidRDefault="00F14970">
      <w:pPr>
        <w:pStyle w:val="ConsPlusNormal"/>
        <w:jc w:val="right"/>
      </w:pPr>
      <w:r>
        <w:t>дата и место рождения: _________________________ (если известны)</w:t>
      </w:r>
    </w:p>
    <w:p w:rsidR="00F14970" w:rsidRDefault="00F1497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F14970" w:rsidRDefault="00F14970">
      <w:pPr>
        <w:pStyle w:val="ConsPlusNormal"/>
        <w:jc w:val="right"/>
      </w:pPr>
      <w:r>
        <w:t>место работы: _________________________________ (если известно),</w:t>
      </w:r>
    </w:p>
    <w:p w:rsidR="00F14970" w:rsidRDefault="00F14970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F14970" w:rsidRDefault="00F14970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jc w:val="right"/>
      </w:pPr>
      <w:r>
        <w:t xml:space="preserve">Госпошлина: __________________________ рублей </w:t>
      </w:r>
      <w:hyperlink w:anchor="Par72" w:history="1">
        <w:r>
          <w:rPr>
            <w:color w:val="0000FF"/>
          </w:rPr>
          <w:t>&lt;4&gt;</w:t>
        </w:r>
      </w:hyperlink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jc w:val="center"/>
      </w:pPr>
      <w:r>
        <w:t>Исковое заявление</w:t>
      </w:r>
    </w:p>
    <w:p w:rsidR="00F14970" w:rsidRDefault="00F14970">
      <w:pPr>
        <w:pStyle w:val="ConsPlusNormal"/>
        <w:jc w:val="center"/>
      </w:pPr>
      <w:r>
        <w:t>об определении порядка пользования жилым помещением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proofErr w:type="gramStart"/>
      <w:r>
        <w:t xml:space="preserve">Истец является собственником доли в размере _____ в жилом помещении (квартиры) общей площадью ___ кв. м, жилой площадью ___ кв. м по адресу: _______, кадастровый номер ______, состоящего из ___ комнат площадью __ кв. м, _______ кв. м, что подтверждается записью в Едином государственном реестре недвижимости от "___"______________ _____ г. </w:t>
      </w:r>
      <w:proofErr w:type="spellStart"/>
      <w:r>
        <w:t>N</w:t>
      </w:r>
      <w:proofErr w:type="spellEnd"/>
      <w:r>
        <w:t xml:space="preserve"> ____ (Выписка из Единого государственного реестра недвижимости от "___"____________ _______ г. </w:t>
      </w:r>
      <w:proofErr w:type="spellStart"/>
      <w:r>
        <w:t>N</w:t>
      </w:r>
      <w:proofErr w:type="spellEnd"/>
      <w:r>
        <w:t xml:space="preserve"> ___).</w:t>
      </w:r>
      <w:proofErr w:type="gramEnd"/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Собственником доли в размере ____ в спорном жилом помещении является ответчик, что подтверждается записью в Едином государственном реестре недвижимости от "___"______________ _____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____ (Выписка из Единого государственного реестра недвижимости от "___"____________ _______ г. </w:t>
      </w:r>
      <w:proofErr w:type="spellStart"/>
      <w:r>
        <w:t>N</w:t>
      </w:r>
      <w:proofErr w:type="spellEnd"/>
      <w:r>
        <w:t xml:space="preserve"> ___).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Разделение между истцом и ответчиком или выдел доли истца в натуре (определение иного порядка законного владения) невозможны вследствие: ______________________________________ (обстоятельства, доказательства).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В спорном жилом помещении в настоящее время проживают члены семьи __________: _________________________________ (указать Ф.И.О., кем приходятся ответчику (вариант: истцу), пол и возраст).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Устным соглашением между истцом и ответчиком установлен следующий порядок </w:t>
      </w:r>
      <w:r>
        <w:lastRenderedPageBreak/>
        <w:t>пользования спорным жилым помещением: ____________________________________. В то же время указанный порядок порождает споры и конфликты. По мнению истца, с учетом законных интересов обеих сторон должен быть установлен следующий порядок пользования жилым помещением: __________________________________.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 ____ г. </w:t>
      </w:r>
      <w:proofErr w:type="spellStart"/>
      <w:r>
        <w:t>N</w:t>
      </w:r>
      <w:proofErr w:type="spellEnd"/>
      <w:r>
        <w:t xml:space="preserve"> _____ об установлении предложенного истцом порядка пользования спорным жилым помещением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 (или: оставил без ответа), что подтверждается _________________________________ </w:t>
      </w:r>
      <w:hyperlink w:anchor="Par74" w:history="1">
        <w:r>
          <w:rPr>
            <w:color w:val="0000FF"/>
          </w:rPr>
          <w:t>&lt;5&gt;</w:t>
        </w:r>
      </w:hyperlink>
      <w:r>
        <w:t>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п. п. 1</w:t>
        </w:r>
      </w:hyperlink>
      <w:r>
        <w:t xml:space="preserve">, </w:t>
      </w:r>
      <w:hyperlink r:id="rId5" w:history="1">
        <w:r>
          <w:rPr>
            <w:color w:val="0000FF"/>
          </w:rPr>
          <w:t>2 ст. 209</w:t>
        </w:r>
      </w:hyperlink>
      <w:r>
        <w:t xml:space="preserve"> Гражданского кодекса Российской Федерации собственнику принадлежат права владения, пользования и распоряжения своим имуществом. </w:t>
      </w:r>
      <w:proofErr w:type="gramStart"/>
      <w:r>
        <w:t>Собственник вправе по своему усмотрению совершать в отношении принадлежащего ему имущества любые действия, не противоречащие закону и иным правовым актам и не нарушающие права и охраняемые законом интересы других лиц, в том числе отчуждать свое имущество в собственность другим лицам, передавать им, оставаясь собственником, права владения, пользования и распоряжения имуществом, отдавать имущество в залог и обременять его другими способами, распоряжаться</w:t>
      </w:r>
      <w:proofErr w:type="gramEnd"/>
      <w:r>
        <w:t xml:space="preserve"> им иным образом.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2 ст. 244</w:t>
        </w:r>
      </w:hyperlink>
      <w:r>
        <w:t xml:space="preserve"> Гражданского кодекса Российской Федерации имущество может находиться в общей собственности с определением доли каждого из собственников в праве собственности (долевая собственность) или без определения таких долей (совместная собственность).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п. 1 ст. 247</w:t>
        </w:r>
      </w:hyperlink>
      <w:r>
        <w:t xml:space="preserve"> Гражданского кодекса Российской Федерации владение и пользование имуществом, находящимся в долевой собственности, осуществляются по соглашению всех ее участников, а при </w:t>
      </w:r>
      <w:proofErr w:type="spellStart"/>
      <w:r>
        <w:t>недостижении</w:t>
      </w:r>
      <w:proofErr w:type="spellEnd"/>
      <w:r>
        <w:t xml:space="preserve"> согласия - в порядке, устанавливаемом судом.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на основании </w:t>
      </w:r>
      <w:hyperlink r:id="rId8" w:history="1">
        <w:r>
          <w:rPr>
            <w:color w:val="0000FF"/>
          </w:rPr>
          <w:t>ст. ст. 209</w:t>
        </w:r>
      </w:hyperlink>
      <w:r>
        <w:t xml:space="preserve">, </w:t>
      </w:r>
      <w:hyperlink r:id="rId9" w:history="1">
        <w:r>
          <w:rPr>
            <w:color w:val="0000FF"/>
          </w:rPr>
          <w:t>244</w:t>
        </w:r>
      </w:hyperlink>
      <w:r>
        <w:t xml:space="preserve">, </w:t>
      </w:r>
      <w:hyperlink r:id="rId10" w:history="1">
        <w:r>
          <w:rPr>
            <w:color w:val="0000FF"/>
          </w:rPr>
          <w:t>п. 1 ст. 247</w:t>
        </w:r>
      </w:hyperlink>
      <w:r>
        <w:t xml:space="preserve"> Гражданского кодекса Российской Федерации, руководствуясь </w:t>
      </w:r>
      <w:hyperlink r:id="rId11" w:history="1">
        <w:r>
          <w:rPr>
            <w:color w:val="0000FF"/>
          </w:rPr>
          <w:t>ст. ст. 131</w:t>
        </w:r>
      </w:hyperlink>
      <w:r>
        <w:t xml:space="preserve"> - </w:t>
      </w:r>
      <w:hyperlink r:id="rId12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>определить следующий порядок пользования жилым помещением общей площадью ___ кв. м, жилой площадью ___ кв. м по адресу: __________________________________________, кадастровый номер ____: ____________________________________________.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>Приложение: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1. Выписка из Единого государственного реестра недвижимости от "__"_____________ 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___, подтверждающая право собственности на долю в жилом помещении истца.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2. Выписка из Единого государственного реестра недвижимости от "__"_____________ 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___, подтверждающая право собственности на долю в жилом помещении ответчика.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3. Доказательства наличия конфликтов между истцом и ответчиком по поводу пользования жилым помещением.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4. Копия требования (претензии) истца от "___"__________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</w:t>
      </w:r>
      <w:hyperlink w:anchor="Par74" w:history="1">
        <w:r>
          <w:rPr>
            <w:color w:val="0000FF"/>
          </w:rPr>
          <w:t>&lt;5&gt;</w:t>
        </w:r>
      </w:hyperlink>
      <w:r>
        <w:t>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5. Доказательства отказа ответчика от удовлетворения требования (претензии) истца </w:t>
      </w:r>
      <w:hyperlink w:anchor="Par74" w:history="1">
        <w:r>
          <w:rPr>
            <w:color w:val="0000FF"/>
          </w:rPr>
          <w:t>&lt;5&gt;</w:t>
        </w:r>
      </w:hyperlink>
      <w:r>
        <w:t>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lastRenderedPageBreak/>
        <w:t>6. Документы, подтверждающие совершение действий, направленных на примирение (если такие документы имеются).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 ___ г. </w:t>
      </w:r>
      <w:proofErr w:type="spellStart"/>
      <w:r>
        <w:t>N</w:t>
      </w:r>
      <w:proofErr w:type="spellEnd"/>
      <w:r>
        <w:t xml:space="preserve">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69" w:history="1">
        <w:r>
          <w:rPr>
            <w:color w:val="0000FF"/>
          </w:rPr>
          <w:t>&lt;3&gt;</w:t>
        </w:r>
      </w:hyperlink>
      <w:r>
        <w:t>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>Истец (представитель):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>______________ (подпись) / _______________________ (Ф.И.О.)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  <w:r>
        <w:t>--------------------------------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F14970" w:rsidRDefault="00F14970">
      <w:pPr>
        <w:pStyle w:val="ConsPlusNormal"/>
        <w:spacing w:before="220"/>
        <w:ind w:firstLine="540"/>
        <w:jc w:val="both"/>
      </w:pPr>
      <w:bookmarkStart w:id="0" w:name="Par69"/>
      <w:bookmarkEnd w:id="0"/>
      <w:r>
        <w:t>&lt;1&gt; Дела по данной категории споров подсудны районному суду (</w:t>
      </w:r>
      <w:proofErr w:type="gramStart"/>
      <w:r>
        <w:t>см</w:t>
      </w:r>
      <w:proofErr w:type="gramEnd"/>
      <w:r>
        <w:t xml:space="preserve">. </w:t>
      </w:r>
      <w:hyperlink r:id="rId13" w:history="1">
        <w:r>
          <w:rPr>
            <w:color w:val="0000FF"/>
          </w:rPr>
          <w:t>ст. ст. 23</w:t>
        </w:r>
      </w:hyperlink>
      <w:r>
        <w:t xml:space="preserve"> и </w:t>
      </w:r>
      <w:hyperlink r:id="rId14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Федерации).</w:t>
      </w:r>
    </w:p>
    <w:p w:rsidR="00F14970" w:rsidRDefault="00F14970">
      <w:pPr>
        <w:pStyle w:val="ConsPlusNormal"/>
        <w:spacing w:before="220"/>
        <w:ind w:firstLine="540"/>
        <w:jc w:val="both"/>
      </w:pPr>
      <w:bookmarkStart w:id="1" w:name="Par70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15" w:history="1">
        <w:r>
          <w:rPr>
            <w:color w:val="0000FF"/>
          </w:rPr>
          <w:t>п. п. 2</w:t>
        </w:r>
      </w:hyperlink>
      <w:r>
        <w:t xml:space="preserve">, </w:t>
      </w:r>
      <w:hyperlink r:id="rId16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F14970" w:rsidRDefault="00F14970">
      <w:pPr>
        <w:pStyle w:val="ConsPlusNormal"/>
        <w:spacing w:before="220"/>
        <w:ind w:firstLine="540"/>
        <w:jc w:val="both"/>
      </w:pPr>
      <w:bookmarkStart w:id="2" w:name="Par71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7" w:history="1">
        <w:r>
          <w:rPr>
            <w:color w:val="0000FF"/>
          </w:rPr>
          <w:t>ст. ст. 49</w:t>
        </w:r>
      </w:hyperlink>
      <w:r>
        <w:t xml:space="preserve"> - </w:t>
      </w:r>
      <w:hyperlink r:id="rId18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F14970" w:rsidRDefault="00F14970">
      <w:pPr>
        <w:pStyle w:val="ConsPlusNormal"/>
        <w:spacing w:before="220"/>
        <w:ind w:firstLine="540"/>
        <w:jc w:val="both"/>
      </w:pPr>
      <w:bookmarkStart w:id="3" w:name="Par72"/>
      <w:bookmarkEnd w:id="3"/>
      <w:r>
        <w:t xml:space="preserve">&lt;4&gt; Госпошлина при подаче искового заявления имущественного характера, не подлежащего оценке, определяется в соответствии с </w:t>
      </w:r>
      <w:hyperlink r:id="rId19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1 ст. 333.19</w:t>
        </w:r>
      </w:hyperlink>
      <w:r>
        <w:t xml:space="preserve"> Налогового кодекса Российской Федерации.</w:t>
      </w:r>
    </w:p>
    <w:p w:rsidR="00F14970" w:rsidRDefault="00F1497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0" w:history="1">
        <w:r>
          <w:rPr>
            <w:color w:val="0000FF"/>
          </w:rPr>
          <w:t>ст. 333.35</w:t>
        </w:r>
      </w:hyperlink>
      <w:r>
        <w:t xml:space="preserve">, </w:t>
      </w:r>
      <w:hyperlink r:id="rId21" w:history="1">
        <w:r>
          <w:rPr>
            <w:color w:val="0000FF"/>
          </w:rPr>
          <w:t>п. п. 2</w:t>
        </w:r>
      </w:hyperlink>
      <w:r>
        <w:t xml:space="preserve"> и </w:t>
      </w:r>
      <w:hyperlink r:id="rId22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F14970" w:rsidRDefault="00F14970">
      <w:pPr>
        <w:pStyle w:val="ConsPlusNormal"/>
        <w:spacing w:before="220"/>
        <w:ind w:firstLine="540"/>
        <w:jc w:val="both"/>
      </w:pPr>
      <w:bookmarkStart w:id="4" w:name="Par74"/>
      <w:bookmarkEnd w:id="4"/>
      <w:r>
        <w:t xml:space="preserve">&lt;5&gt; Согласно </w:t>
      </w:r>
      <w:hyperlink r:id="rId23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ind w:firstLine="540"/>
        <w:jc w:val="both"/>
      </w:pPr>
    </w:p>
    <w:p w:rsidR="00F14970" w:rsidRDefault="00F1497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B5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4970"/>
    <w:rsid w:val="000733C7"/>
    <w:rsid w:val="005F7A79"/>
    <w:rsid w:val="00B04605"/>
    <w:rsid w:val="00F14970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97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490&amp;dst=101125" TargetMode="External"/><Relationship Id="rId13" Type="http://schemas.openxmlformats.org/officeDocument/2006/relationships/hyperlink" Target="https://login.consultant.ru/link/?req=doc&amp;base=LAW&amp;n=502317&amp;dst=100110" TargetMode="External"/><Relationship Id="rId18" Type="http://schemas.openxmlformats.org/officeDocument/2006/relationships/hyperlink" Target="https://login.consultant.ru/link/?req=doc&amp;base=LAW&amp;n=502317&amp;dst=1002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1" TargetMode="External"/><Relationship Id="rId7" Type="http://schemas.openxmlformats.org/officeDocument/2006/relationships/hyperlink" Target="https://login.consultant.ru/link/?req=doc&amp;base=LAW&amp;n=508490&amp;dst=101305" TargetMode="External"/><Relationship Id="rId12" Type="http://schemas.openxmlformats.org/officeDocument/2006/relationships/hyperlink" Target="https://login.consultant.ru/link/?req=doc&amp;base=LAW&amp;n=502317&amp;dst=100643" TargetMode="External"/><Relationship Id="rId17" Type="http://schemas.openxmlformats.org/officeDocument/2006/relationships/hyperlink" Target="https://login.consultant.ru/link/?req=doc&amp;base=LAW&amp;n=502317&amp;dst=120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317&amp;dst=2063" TargetMode="External"/><Relationship Id="rId20" Type="http://schemas.openxmlformats.org/officeDocument/2006/relationships/hyperlink" Target="https://login.consultant.ru/link/?req=doc&amp;base=LAW&amp;n=495706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1291" TargetMode="External"/><Relationship Id="rId11" Type="http://schemas.openxmlformats.org/officeDocument/2006/relationships/hyperlink" Target="https://login.consultant.ru/link/?req=doc&amp;base=LAW&amp;n=502317&amp;dst=10062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8490&amp;dst=101127" TargetMode="External"/><Relationship Id="rId15" Type="http://schemas.openxmlformats.org/officeDocument/2006/relationships/hyperlink" Target="https://login.consultant.ru/link/?req=doc&amp;base=LAW&amp;n=502317&amp;dst=1944" TargetMode="External"/><Relationship Id="rId23" Type="http://schemas.openxmlformats.org/officeDocument/2006/relationships/hyperlink" Target="https://login.consultant.ru/link/?req=doc&amp;base=LAW&amp;n=502317&amp;dst=1275" TargetMode="External"/><Relationship Id="rId10" Type="http://schemas.openxmlformats.org/officeDocument/2006/relationships/hyperlink" Target="https://login.consultant.ru/link/?req=doc&amp;base=LAW&amp;n=508490&amp;dst=101305" TargetMode="External"/><Relationship Id="rId19" Type="http://schemas.openxmlformats.org/officeDocument/2006/relationships/hyperlink" Target="https://login.consultant.ru/link/?req=doc&amp;base=LAW&amp;n=495706&amp;dst=5142" TargetMode="External"/><Relationship Id="rId4" Type="http://schemas.openxmlformats.org/officeDocument/2006/relationships/hyperlink" Target="https://login.consultant.ru/link/?req=doc&amp;base=LAW&amp;n=508490&amp;dst=101126" TargetMode="External"/><Relationship Id="rId9" Type="http://schemas.openxmlformats.org/officeDocument/2006/relationships/hyperlink" Target="https://login.consultant.ru/link/?req=doc&amp;base=LAW&amp;n=508490&amp;dst=101289" TargetMode="External"/><Relationship Id="rId14" Type="http://schemas.openxmlformats.org/officeDocument/2006/relationships/hyperlink" Target="https://login.consultant.ru/link/?req=doc&amp;base=LAW&amp;n=502317&amp;dst=100122" TargetMode="External"/><Relationship Id="rId22" Type="http://schemas.openxmlformats.org/officeDocument/2006/relationships/hyperlink" Target="https://login.consultant.ru/link/?req=doc&amp;base=LAW&amp;n=495706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8456</Characters>
  <Application>Microsoft Office Word</Application>
  <DocSecurity>0</DocSecurity>
  <Lines>70</Lines>
  <Paragraphs>19</Paragraphs>
  <ScaleCrop>false</ScaleCrop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2026-02-07T09:21:00Z</dcterms:created>
  <dcterms:modified xsi:type="dcterms:W3CDTF">2026-02-07T09:21:00Z</dcterms:modified>
</cp:coreProperties>
</file>