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B7" w:rsidRPr="00E21CB7" w:rsidRDefault="00E21CB7" w:rsidP="00E21CB7">
      <w:pPr>
        <w:autoSpaceDE w:val="0"/>
        <w:autoSpaceDN w:val="0"/>
        <w:adjustRightInd w:val="0"/>
        <w:ind w:firstLine="10915"/>
        <w:jc w:val="both"/>
        <w:outlineLvl w:val="0"/>
        <w:rPr>
          <w:sz w:val="24"/>
        </w:rPr>
      </w:pPr>
      <w:r w:rsidRPr="00E21CB7">
        <w:rPr>
          <w:sz w:val="24"/>
        </w:rPr>
        <w:t>УТВЕРЖДЕН</w:t>
      </w:r>
    </w:p>
    <w:p w:rsidR="00E21CB7" w:rsidRPr="00E21CB7" w:rsidRDefault="00E21CB7" w:rsidP="00E21CB7">
      <w:pPr>
        <w:autoSpaceDE w:val="0"/>
        <w:autoSpaceDN w:val="0"/>
        <w:adjustRightInd w:val="0"/>
        <w:ind w:firstLine="10915"/>
        <w:jc w:val="both"/>
        <w:outlineLvl w:val="0"/>
        <w:rPr>
          <w:sz w:val="24"/>
        </w:rPr>
      </w:pPr>
      <w:r w:rsidRPr="00E21CB7">
        <w:rPr>
          <w:sz w:val="24"/>
        </w:rPr>
        <w:t>Начальник Управления</w:t>
      </w:r>
    </w:p>
    <w:p w:rsidR="00E21CB7" w:rsidRPr="00E21CB7" w:rsidRDefault="00E21CB7" w:rsidP="00E21CB7">
      <w:pPr>
        <w:autoSpaceDE w:val="0"/>
        <w:autoSpaceDN w:val="0"/>
        <w:adjustRightInd w:val="0"/>
        <w:ind w:firstLine="10915"/>
        <w:jc w:val="both"/>
        <w:outlineLvl w:val="0"/>
        <w:rPr>
          <w:sz w:val="24"/>
        </w:rPr>
      </w:pPr>
      <w:r w:rsidRPr="00E21CB7">
        <w:rPr>
          <w:sz w:val="24"/>
        </w:rPr>
        <w:t>Судебного департамента в</w:t>
      </w:r>
    </w:p>
    <w:p w:rsidR="00E21CB7" w:rsidRPr="00E21CB7" w:rsidRDefault="00E21CB7" w:rsidP="00E21CB7">
      <w:pPr>
        <w:autoSpaceDE w:val="0"/>
        <w:autoSpaceDN w:val="0"/>
        <w:adjustRightInd w:val="0"/>
        <w:ind w:firstLine="10915"/>
        <w:jc w:val="both"/>
        <w:outlineLvl w:val="0"/>
        <w:rPr>
          <w:sz w:val="24"/>
        </w:rPr>
      </w:pPr>
      <w:r w:rsidRPr="00E21CB7">
        <w:rPr>
          <w:sz w:val="24"/>
        </w:rPr>
        <w:t>Ямало-Ненецком автономном округе</w:t>
      </w:r>
    </w:p>
    <w:p w:rsidR="00E21CB7" w:rsidRPr="00E21CB7" w:rsidRDefault="00E21CB7" w:rsidP="00E21CB7">
      <w:pPr>
        <w:autoSpaceDE w:val="0"/>
        <w:autoSpaceDN w:val="0"/>
        <w:adjustRightInd w:val="0"/>
        <w:ind w:firstLine="10915"/>
        <w:jc w:val="both"/>
        <w:outlineLvl w:val="0"/>
        <w:rPr>
          <w:sz w:val="24"/>
        </w:rPr>
      </w:pPr>
      <w:r w:rsidRPr="00E21CB7">
        <w:rPr>
          <w:sz w:val="24"/>
        </w:rPr>
        <w:t>_________/С.В. Джаватханов</w:t>
      </w:r>
    </w:p>
    <w:p w:rsidR="000D1F32" w:rsidRPr="00C358E3" w:rsidRDefault="00E21CB7" w:rsidP="00E21CB7">
      <w:pPr>
        <w:autoSpaceDE w:val="0"/>
        <w:autoSpaceDN w:val="0"/>
        <w:adjustRightInd w:val="0"/>
        <w:ind w:firstLine="10915"/>
        <w:jc w:val="both"/>
        <w:outlineLvl w:val="0"/>
        <w:rPr>
          <w:sz w:val="24"/>
        </w:rPr>
      </w:pPr>
      <w:r w:rsidRPr="00E21CB7">
        <w:rPr>
          <w:sz w:val="24"/>
        </w:rPr>
        <w:t>«___»______________202</w:t>
      </w:r>
      <w:r>
        <w:rPr>
          <w:sz w:val="24"/>
        </w:rPr>
        <w:t>5</w:t>
      </w:r>
      <w:r w:rsidRPr="00E21CB7">
        <w:rPr>
          <w:sz w:val="24"/>
        </w:rPr>
        <w:t xml:space="preserve"> г.</w:t>
      </w:r>
    </w:p>
    <w:p w:rsidR="00493A28" w:rsidRPr="0084781B" w:rsidRDefault="00493A28" w:rsidP="0021114D">
      <w:pPr>
        <w:autoSpaceDE w:val="0"/>
        <w:autoSpaceDN w:val="0"/>
        <w:adjustRightInd w:val="0"/>
        <w:ind w:firstLine="540"/>
        <w:jc w:val="both"/>
        <w:outlineLvl w:val="0"/>
        <w:rPr>
          <w:sz w:val="20"/>
          <w:szCs w:val="20"/>
        </w:rPr>
      </w:pPr>
    </w:p>
    <w:p w:rsidR="006E0A35" w:rsidRDefault="006E0A35" w:rsidP="0021114D">
      <w:pPr>
        <w:autoSpaceDE w:val="0"/>
        <w:autoSpaceDN w:val="0"/>
        <w:adjustRightInd w:val="0"/>
        <w:ind w:firstLine="540"/>
        <w:jc w:val="both"/>
        <w:outlineLvl w:val="0"/>
        <w:rPr>
          <w:szCs w:val="28"/>
        </w:rPr>
      </w:pPr>
    </w:p>
    <w:p w:rsidR="006E0A35" w:rsidRPr="0084781B" w:rsidRDefault="006E0A35" w:rsidP="0021114D">
      <w:pPr>
        <w:autoSpaceDE w:val="0"/>
        <w:autoSpaceDN w:val="0"/>
        <w:adjustRightInd w:val="0"/>
        <w:ind w:firstLine="540"/>
        <w:jc w:val="both"/>
        <w:outlineLvl w:val="0"/>
        <w:rPr>
          <w:sz w:val="24"/>
        </w:rPr>
      </w:pPr>
    </w:p>
    <w:p w:rsidR="00E21CB7" w:rsidRPr="00E21CB7" w:rsidRDefault="00E21CB7" w:rsidP="00E21CB7">
      <w:pPr>
        <w:pStyle w:val="ConsPlusTitle"/>
        <w:jc w:val="center"/>
        <w:outlineLvl w:val="0"/>
        <w:rPr>
          <w:sz w:val="24"/>
          <w:szCs w:val="24"/>
        </w:rPr>
      </w:pPr>
      <w:r w:rsidRPr="00E21CB7">
        <w:rPr>
          <w:sz w:val="24"/>
          <w:szCs w:val="24"/>
        </w:rPr>
        <w:t>ПРОМЕЖУТОЧНЫЙ ОТЧЕТ</w:t>
      </w:r>
    </w:p>
    <w:p w:rsidR="00E21CB7" w:rsidRPr="00E21CB7" w:rsidRDefault="00E21CB7" w:rsidP="00E21CB7">
      <w:pPr>
        <w:pStyle w:val="ConsPlusTitle"/>
        <w:jc w:val="center"/>
        <w:outlineLvl w:val="0"/>
        <w:rPr>
          <w:sz w:val="24"/>
          <w:szCs w:val="24"/>
        </w:rPr>
      </w:pPr>
      <w:r w:rsidRPr="00E21CB7">
        <w:rPr>
          <w:sz w:val="24"/>
          <w:szCs w:val="24"/>
        </w:rPr>
        <w:t>исполнения Плана противодействия коррупции</w:t>
      </w:r>
    </w:p>
    <w:p w:rsidR="0021114D" w:rsidRPr="0084781B" w:rsidRDefault="00E21CB7" w:rsidP="00E21CB7">
      <w:pPr>
        <w:pStyle w:val="ConsPlusTitle"/>
        <w:jc w:val="center"/>
        <w:outlineLvl w:val="0"/>
        <w:rPr>
          <w:sz w:val="24"/>
          <w:szCs w:val="24"/>
        </w:rPr>
      </w:pPr>
      <w:r w:rsidRPr="00E21CB7">
        <w:rPr>
          <w:sz w:val="24"/>
          <w:szCs w:val="24"/>
        </w:rPr>
        <w:t>в Управлении Судебного департамента в Ямало-Ненецком автономном округе</w:t>
      </w:r>
      <w:r>
        <w:rPr>
          <w:sz w:val="24"/>
          <w:szCs w:val="24"/>
        </w:rPr>
        <w:t xml:space="preserve"> в 2025 г.</w:t>
      </w:r>
    </w:p>
    <w:p w:rsidR="0021114D" w:rsidRPr="0084781B" w:rsidRDefault="0021114D" w:rsidP="0021114D">
      <w:pPr>
        <w:autoSpaceDE w:val="0"/>
        <w:autoSpaceDN w:val="0"/>
        <w:adjustRightInd w:val="0"/>
        <w:ind w:firstLine="10440"/>
        <w:jc w:val="both"/>
        <w:outlineLvl w:val="0"/>
        <w:rPr>
          <w:sz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175"/>
        <w:gridCol w:w="6237"/>
        <w:gridCol w:w="1985"/>
        <w:gridCol w:w="1842"/>
        <w:gridCol w:w="4253"/>
      </w:tblGrid>
      <w:tr w:rsidR="00095004" w:rsidRPr="00E866D1" w:rsidTr="006C34A8">
        <w:tc>
          <w:tcPr>
            <w:tcW w:w="642" w:type="dxa"/>
            <w:shd w:val="clear" w:color="auto" w:fill="auto"/>
          </w:tcPr>
          <w:p w:rsidR="00095004" w:rsidRPr="0084781B" w:rsidRDefault="00095004" w:rsidP="00A06C11">
            <w:pPr>
              <w:autoSpaceDE w:val="0"/>
              <w:autoSpaceDN w:val="0"/>
              <w:adjustRightInd w:val="0"/>
              <w:spacing w:before="240" w:after="240"/>
              <w:jc w:val="center"/>
              <w:outlineLvl w:val="0"/>
              <w:rPr>
                <w:sz w:val="22"/>
                <w:szCs w:val="22"/>
              </w:rPr>
            </w:pPr>
            <w:r w:rsidRPr="0084781B">
              <w:rPr>
                <w:sz w:val="22"/>
                <w:szCs w:val="22"/>
              </w:rPr>
              <w:t>№ п/п</w:t>
            </w:r>
          </w:p>
        </w:tc>
        <w:tc>
          <w:tcPr>
            <w:tcW w:w="6412" w:type="dxa"/>
            <w:gridSpan w:val="2"/>
            <w:shd w:val="clear" w:color="auto" w:fill="auto"/>
          </w:tcPr>
          <w:p w:rsidR="00095004" w:rsidRPr="0084781B" w:rsidRDefault="00095004" w:rsidP="00A06C11">
            <w:pPr>
              <w:autoSpaceDE w:val="0"/>
              <w:autoSpaceDN w:val="0"/>
              <w:adjustRightInd w:val="0"/>
              <w:spacing w:before="240" w:after="240"/>
              <w:jc w:val="center"/>
              <w:outlineLvl w:val="0"/>
              <w:rPr>
                <w:sz w:val="22"/>
                <w:szCs w:val="22"/>
              </w:rPr>
            </w:pPr>
            <w:r w:rsidRPr="0084781B">
              <w:rPr>
                <w:sz w:val="22"/>
                <w:szCs w:val="22"/>
              </w:rPr>
              <w:t>Наименование мероприятия</w:t>
            </w:r>
          </w:p>
        </w:tc>
        <w:tc>
          <w:tcPr>
            <w:tcW w:w="1985" w:type="dxa"/>
            <w:shd w:val="clear" w:color="auto" w:fill="auto"/>
          </w:tcPr>
          <w:p w:rsidR="00095004" w:rsidRPr="0084781B" w:rsidRDefault="00095004" w:rsidP="00095004">
            <w:pPr>
              <w:autoSpaceDE w:val="0"/>
              <w:autoSpaceDN w:val="0"/>
              <w:adjustRightInd w:val="0"/>
              <w:spacing w:before="240" w:after="240"/>
              <w:jc w:val="center"/>
              <w:outlineLvl w:val="0"/>
              <w:rPr>
                <w:sz w:val="22"/>
                <w:szCs w:val="22"/>
              </w:rPr>
            </w:pPr>
            <w:r>
              <w:rPr>
                <w:sz w:val="22"/>
                <w:szCs w:val="22"/>
              </w:rPr>
              <w:t>Ответственные исполнители</w:t>
            </w:r>
          </w:p>
        </w:tc>
        <w:tc>
          <w:tcPr>
            <w:tcW w:w="1842" w:type="dxa"/>
            <w:shd w:val="clear" w:color="auto" w:fill="auto"/>
          </w:tcPr>
          <w:p w:rsidR="00095004" w:rsidRPr="0084781B" w:rsidRDefault="00095004" w:rsidP="00A06C11">
            <w:pPr>
              <w:autoSpaceDE w:val="0"/>
              <w:autoSpaceDN w:val="0"/>
              <w:adjustRightInd w:val="0"/>
              <w:spacing w:before="240" w:after="240"/>
              <w:jc w:val="center"/>
              <w:outlineLvl w:val="0"/>
              <w:rPr>
                <w:sz w:val="22"/>
                <w:szCs w:val="22"/>
              </w:rPr>
            </w:pPr>
            <w:r>
              <w:rPr>
                <w:sz w:val="22"/>
                <w:szCs w:val="22"/>
              </w:rPr>
              <w:t>Период проведения мероприятия</w:t>
            </w:r>
          </w:p>
        </w:tc>
        <w:tc>
          <w:tcPr>
            <w:tcW w:w="4253" w:type="dxa"/>
          </w:tcPr>
          <w:p w:rsidR="00095004" w:rsidRPr="0084781B" w:rsidRDefault="00095004" w:rsidP="00A06C11">
            <w:pPr>
              <w:autoSpaceDE w:val="0"/>
              <w:autoSpaceDN w:val="0"/>
              <w:adjustRightInd w:val="0"/>
              <w:spacing w:before="240" w:after="240"/>
              <w:jc w:val="center"/>
              <w:outlineLvl w:val="0"/>
              <w:rPr>
                <w:sz w:val="22"/>
                <w:szCs w:val="22"/>
              </w:rPr>
            </w:pPr>
            <w:r>
              <w:rPr>
                <w:sz w:val="22"/>
                <w:szCs w:val="22"/>
              </w:rPr>
              <w:t>Ожидаемый результат</w:t>
            </w:r>
          </w:p>
        </w:tc>
      </w:tr>
      <w:tr w:rsidR="000065C3" w:rsidRPr="00E866D1" w:rsidTr="00DE4E0B">
        <w:tc>
          <w:tcPr>
            <w:tcW w:w="15134" w:type="dxa"/>
            <w:gridSpan w:val="6"/>
            <w:shd w:val="clear" w:color="auto" w:fill="auto"/>
          </w:tcPr>
          <w:p w:rsidR="000065C3" w:rsidRDefault="000065C3" w:rsidP="00A06C11">
            <w:pPr>
              <w:autoSpaceDE w:val="0"/>
              <w:autoSpaceDN w:val="0"/>
              <w:adjustRightInd w:val="0"/>
              <w:spacing w:before="240" w:after="240"/>
              <w:jc w:val="center"/>
              <w:outlineLvl w:val="0"/>
              <w:rPr>
                <w:b/>
                <w:sz w:val="24"/>
              </w:rPr>
            </w:pPr>
            <w:r>
              <w:rPr>
                <w:b/>
                <w:sz w:val="24"/>
              </w:rPr>
              <w:t xml:space="preserve">1. </w:t>
            </w:r>
            <w:r w:rsidRPr="000065C3">
              <w:rPr>
                <w:b/>
                <w:sz w:val="24"/>
              </w:rPr>
              <w:t>Меры по совершенствованию нормативных правовых актов в сфере противодействия коррупции</w:t>
            </w:r>
            <w:r>
              <w:rPr>
                <w:b/>
                <w:sz w:val="24"/>
              </w:rPr>
              <w:t xml:space="preserve"> в Управлении</w:t>
            </w:r>
          </w:p>
        </w:tc>
      </w:tr>
      <w:tr w:rsidR="000065C3" w:rsidRPr="007E605A" w:rsidTr="001F0B75">
        <w:tc>
          <w:tcPr>
            <w:tcW w:w="817" w:type="dxa"/>
            <w:gridSpan w:val="2"/>
            <w:shd w:val="clear" w:color="auto" w:fill="auto"/>
          </w:tcPr>
          <w:p w:rsidR="000065C3" w:rsidRPr="0084781B" w:rsidRDefault="000065C3" w:rsidP="000065C3">
            <w:pPr>
              <w:autoSpaceDE w:val="0"/>
              <w:autoSpaceDN w:val="0"/>
              <w:adjustRightInd w:val="0"/>
              <w:spacing w:before="240" w:after="240"/>
              <w:jc w:val="both"/>
              <w:outlineLvl w:val="0"/>
              <w:rPr>
                <w:sz w:val="24"/>
              </w:rPr>
            </w:pPr>
            <w:r w:rsidRPr="0084781B">
              <w:rPr>
                <w:sz w:val="24"/>
              </w:rPr>
              <w:t>1.1.</w:t>
            </w:r>
          </w:p>
        </w:tc>
        <w:tc>
          <w:tcPr>
            <w:tcW w:w="6237" w:type="dxa"/>
            <w:shd w:val="clear" w:color="auto" w:fill="auto"/>
          </w:tcPr>
          <w:p w:rsidR="000065C3" w:rsidRPr="0084781B" w:rsidRDefault="000065C3" w:rsidP="000065C3">
            <w:pPr>
              <w:autoSpaceDE w:val="0"/>
              <w:autoSpaceDN w:val="0"/>
              <w:adjustRightInd w:val="0"/>
              <w:spacing w:before="240" w:after="240"/>
              <w:jc w:val="both"/>
              <w:outlineLvl w:val="0"/>
              <w:rPr>
                <w:sz w:val="24"/>
              </w:rPr>
            </w:pPr>
            <w:r>
              <w:rPr>
                <w:color w:val="000000"/>
                <w:sz w:val="24"/>
                <w:lang w:bidi="ru-RU"/>
              </w:rPr>
              <w:t xml:space="preserve">Подготовка проектов нормативных правовых актов </w:t>
            </w:r>
            <w:r w:rsidRPr="0084781B">
              <w:rPr>
                <w:sz w:val="24"/>
              </w:rPr>
              <w:t>Управления</w:t>
            </w:r>
            <w:r>
              <w:rPr>
                <w:sz w:val="24"/>
              </w:rPr>
              <w:t xml:space="preserve"> Судебного департамента в Ямало-Ненецком автономном округе (далее – Управление)</w:t>
            </w:r>
            <w:r w:rsidRPr="0084781B">
              <w:rPr>
                <w:sz w:val="24"/>
              </w:rPr>
              <w:t xml:space="preserve"> </w:t>
            </w:r>
            <w:r>
              <w:rPr>
                <w:color w:val="000000"/>
                <w:sz w:val="24"/>
                <w:lang w:bidi="ru-RU"/>
              </w:rPr>
              <w:t>для приведения нормативной правовой базы в соответствие с изменениями в законодательстве Российской Федерации, направленными на реализацию мер по противодействию коррупции</w:t>
            </w:r>
          </w:p>
        </w:tc>
        <w:tc>
          <w:tcPr>
            <w:tcW w:w="1985" w:type="dxa"/>
            <w:shd w:val="clear" w:color="auto" w:fill="auto"/>
          </w:tcPr>
          <w:p w:rsidR="000065C3" w:rsidRPr="0084781B" w:rsidRDefault="000065C3" w:rsidP="001F0B75">
            <w:pPr>
              <w:autoSpaceDE w:val="0"/>
              <w:autoSpaceDN w:val="0"/>
              <w:adjustRightInd w:val="0"/>
              <w:spacing w:before="240" w:after="240"/>
              <w:jc w:val="center"/>
              <w:outlineLvl w:val="0"/>
              <w:rPr>
                <w:sz w:val="24"/>
              </w:rPr>
            </w:pPr>
            <w:r w:rsidRPr="0084781B">
              <w:rPr>
                <w:sz w:val="24"/>
              </w:rPr>
              <w:t>отдел государственной службы, кадров и противодействия коррупции Управления</w:t>
            </w:r>
            <w:r>
              <w:rPr>
                <w:sz w:val="24"/>
              </w:rPr>
              <w:t xml:space="preserve"> (Бибик А.А., Кузьмина А.Ш.)</w:t>
            </w:r>
          </w:p>
        </w:tc>
        <w:tc>
          <w:tcPr>
            <w:tcW w:w="1842" w:type="dxa"/>
            <w:shd w:val="clear" w:color="auto" w:fill="auto"/>
          </w:tcPr>
          <w:p w:rsidR="000065C3" w:rsidRDefault="000065C3" w:rsidP="001F0B75">
            <w:pPr>
              <w:pStyle w:val="aa"/>
              <w:spacing w:line="257" w:lineRule="auto"/>
              <w:jc w:val="center"/>
            </w:pPr>
            <w:r>
              <w:rPr>
                <w:color w:val="000000"/>
                <w:sz w:val="24"/>
                <w:szCs w:val="24"/>
                <w:lang w:eastAsia="ru-RU" w:bidi="ru-RU"/>
              </w:rPr>
              <w:t>постоянно, в течение отчетного периода</w:t>
            </w:r>
          </w:p>
        </w:tc>
        <w:tc>
          <w:tcPr>
            <w:tcW w:w="4253" w:type="dxa"/>
          </w:tcPr>
          <w:p w:rsidR="00EC5D70" w:rsidRPr="00EC5D70" w:rsidRDefault="00E21CB7" w:rsidP="00EC5D70">
            <w:pPr>
              <w:pStyle w:val="aa"/>
              <w:rPr>
                <w:sz w:val="24"/>
                <w:szCs w:val="24"/>
              </w:rPr>
            </w:pPr>
            <w:r w:rsidRPr="00E21CB7">
              <w:rPr>
                <w:sz w:val="24"/>
                <w:szCs w:val="24"/>
              </w:rPr>
              <w:t>Приказом начальника Управления Судебного департамента в Ямало-Ненецком автономном округе (далее – Управление</w:t>
            </w:r>
            <w:r w:rsidRPr="0053085E">
              <w:rPr>
                <w:sz w:val="24"/>
                <w:szCs w:val="24"/>
              </w:rPr>
              <w:t xml:space="preserve">) от </w:t>
            </w:r>
            <w:r w:rsidR="0053085E" w:rsidRPr="0053085E">
              <w:rPr>
                <w:sz w:val="24"/>
                <w:szCs w:val="24"/>
              </w:rPr>
              <w:t>13</w:t>
            </w:r>
            <w:r w:rsidRPr="0053085E">
              <w:rPr>
                <w:sz w:val="24"/>
                <w:szCs w:val="24"/>
              </w:rPr>
              <w:t>.</w:t>
            </w:r>
            <w:r w:rsidR="0053085E" w:rsidRPr="0053085E">
              <w:rPr>
                <w:sz w:val="24"/>
                <w:szCs w:val="24"/>
              </w:rPr>
              <w:t>01</w:t>
            </w:r>
            <w:r w:rsidRPr="0053085E">
              <w:rPr>
                <w:sz w:val="24"/>
                <w:szCs w:val="24"/>
              </w:rPr>
              <w:t>.202</w:t>
            </w:r>
            <w:r w:rsidR="0053085E" w:rsidRPr="0053085E">
              <w:rPr>
                <w:sz w:val="24"/>
                <w:szCs w:val="24"/>
              </w:rPr>
              <w:t>5</w:t>
            </w:r>
            <w:r w:rsidRPr="0053085E">
              <w:rPr>
                <w:sz w:val="24"/>
                <w:szCs w:val="24"/>
              </w:rPr>
              <w:t xml:space="preserve"> г. № </w:t>
            </w:r>
            <w:r w:rsidR="0053085E" w:rsidRPr="0053085E">
              <w:rPr>
                <w:sz w:val="24"/>
                <w:szCs w:val="24"/>
              </w:rPr>
              <w:t>4</w:t>
            </w:r>
            <w:r w:rsidRPr="0053085E">
              <w:rPr>
                <w:sz w:val="24"/>
                <w:szCs w:val="24"/>
              </w:rPr>
              <w:t>/П</w:t>
            </w:r>
            <w:r w:rsidRPr="00E21CB7">
              <w:rPr>
                <w:sz w:val="24"/>
                <w:szCs w:val="24"/>
              </w:rPr>
              <w:t xml:space="preserve"> утвержден План </w:t>
            </w:r>
            <w:r w:rsidR="00EC5D70" w:rsidRPr="00EC5D70">
              <w:rPr>
                <w:sz w:val="24"/>
                <w:szCs w:val="24"/>
              </w:rPr>
              <w:t xml:space="preserve">противодействия коррупции в Управлении Судебного департамента </w:t>
            </w:r>
          </w:p>
          <w:p w:rsidR="00E21CB7" w:rsidRPr="00E21CB7" w:rsidRDefault="00EC5D70" w:rsidP="00EC5D70">
            <w:pPr>
              <w:pStyle w:val="aa"/>
              <w:rPr>
                <w:sz w:val="24"/>
                <w:szCs w:val="24"/>
              </w:rPr>
            </w:pPr>
            <w:r w:rsidRPr="00EC5D70">
              <w:rPr>
                <w:sz w:val="24"/>
                <w:szCs w:val="24"/>
              </w:rPr>
              <w:t>в Ямало-Ненецком автономном округе на 2025-2028 годы</w:t>
            </w:r>
            <w:r w:rsidR="00E21CB7" w:rsidRPr="00E21CB7">
              <w:rPr>
                <w:sz w:val="24"/>
                <w:szCs w:val="24"/>
              </w:rPr>
              <w:t>, в рамках которого:</w:t>
            </w:r>
          </w:p>
          <w:p w:rsidR="00E21CB7" w:rsidRPr="00E21CB7" w:rsidRDefault="00E21CB7" w:rsidP="00E21CB7">
            <w:pPr>
              <w:pStyle w:val="aa"/>
              <w:rPr>
                <w:sz w:val="24"/>
                <w:szCs w:val="24"/>
              </w:rPr>
            </w:pPr>
            <w:r w:rsidRPr="00E21CB7">
              <w:rPr>
                <w:sz w:val="24"/>
                <w:szCs w:val="24"/>
              </w:rPr>
              <w:t xml:space="preserve">направлено письмо председателям районных (городских) судов Ямало-Ненецкого автономного округа (исх. </w:t>
            </w:r>
            <w:r w:rsidRPr="0053085E">
              <w:rPr>
                <w:sz w:val="24"/>
                <w:szCs w:val="24"/>
              </w:rPr>
              <w:t>№ 02-27</w:t>
            </w:r>
            <w:r w:rsidR="0053085E" w:rsidRPr="0053085E">
              <w:rPr>
                <w:sz w:val="24"/>
                <w:szCs w:val="24"/>
              </w:rPr>
              <w:t>00</w:t>
            </w:r>
            <w:r w:rsidRPr="0053085E">
              <w:rPr>
                <w:sz w:val="24"/>
                <w:szCs w:val="24"/>
              </w:rPr>
              <w:t xml:space="preserve"> от 1</w:t>
            </w:r>
            <w:r w:rsidR="0053085E" w:rsidRPr="0053085E">
              <w:rPr>
                <w:sz w:val="24"/>
                <w:szCs w:val="24"/>
              </w:rPr>
              <w:t>5</w:t>
            </w:r>
            <w:r w:rsidRPr="0053085E">
              <w:rPr>
                <w:sz w:val="24"/>
                <w:szCs w:val="24"/>
              </w:rPr>
              <w:t>.12.202</w:t>
            </w:r>
            <w:r w:rsidR="0053085E" w:rsidRPr="0053085E">
              <w:rPr>
                <w:sz w:val="24"/>
                <w:szCs w:val="24"/>
              </w:rPr>
              <w:t>5</w:t>
            </w:r>
            <w:r w:rsidRPr="0053085E">
              <w:rPr>
                <w:sz w:val="24"/>
                <w:szCs w:val="24"/>
              </w:rPr>
              <w:t xml:space="preserve"> г.)</w:t>
            </w:r>
            <w:r w:rsidRPr="00E21CB7">
              <w:rPr>
                <w:sz w:val="24"/>
                <w:szCs w:val="24"/>
              </w:rPr>
              <w:t xml:space="preserve"> о предоставлении информации о реализации планов противодействия коррупции в районных (городских) </w:t>
            </w:r>
            <w:r w:rsidRPr="00E21CB7">
              <w:rPr>
                <w:sz w:val="24"/>
                <w:szCs w:val="24"/>
              </w:rPr>
              <w:lastRenderedPageBreak/>
              <w:t>судах на 202</w:t>
            </w:r>
            <w:r w:rsidR="00EC5D70">
              <w:rPr>
                <w:sz w:val="24"/>
                <w:szCs w:val="24"/>
              </w:rPr>
              <w:t>5</w:t>
            </w:r>
            <w:r w:rsidRPr="00E21CB7">
              <w:rPr>
                <w:sz w:val="24"/>
                <w:szCs w:val="24"/>
              </w:rPr>
              <w:t xml:space="preserve"> год;</w:t>
            </w:r>
          </w:p>
          <w:p w:rsidR="000065C3" w:rsidRPr="006C34A8" w:rsidRDefault="00E21CB7" w:rsidP="00E21CB7">
            <w:pPr>
              <w:pStyle w:val="aa"/>
              <w:rPr>
                <w:sz w:val="24"/>
                <w:szCs w:val="24"/>
              </w:rPr>
            </w:pPr>
            <w:r w:rsidRPr="00E21CB7">
              <w:rPr>
                <w:sz w:val="24"/>
                <w:szCs w:val="24"/>
              </w:rPr>
              <w:t>систематически в районные (городские) суды Ямало-Ненецкого автономного округа направляется нормативно-правовая база по данному направлению деятельности, информационные письма, а также на основании представленных типовых Положений Судебного департамента при Верховном Суде Российской Федерации (далее – Судебный департамент) разрабатываются ведомственные Положения, адаптированные под Управление и федеральные суды общей юрисдикции округа</w:t>
            </w:r>
          </w:p>
        </w:tc>
      </w:tr>
      <w:tr w:rsidR="006C34A8" w:rsidRPr="0084781B" w:rsidTr="001F0B75">
        <w:trPr>
          <w:trHeight w:val="2803"/>
        </w:trPr>
        <w:tc>
          <w:tcPr>
            <w:tcW w:w="817" w:type="dxa"/>
            <w:gridSpan w:val="2"/>
            <w:shd w:val="clear" w:color="auto" w:fill="auto"/>
          </w:tcPr>
          <w:p w:rsidR="006C34A8" w:rsidRPr="0084781B" w:rsidRDefault="006C34A8" w:rsidP="006C34A8">
            <w:pPr>
              <w:autoSpaceDE w:val="0"/>
              <w:autoSpaceDN w:val="0"/>
              <w:adjustRightInd w:val="0"/>
              <w:spacing w:before="240" w:after="240"/>
              <w:jc w:val="both"/>
              <w:outlineLvl w:val="0"/>
              <w:rPr>
                <w:sz w:val="24"/>
              </w:rPr>
            </w:pPr>
            <w:r w:rsidRPr="0084781B">
              <w:rPr>
                <w:sz w:val="24"/>
              </w:rPr>
              <w:lastRenderedPageBreak/>
              <w:t>1.2.</w:t>
            </w:r>
          </w:p>
        </w:tc>
        <w:tc>
          <w:tcPr>
            <w:tcW w:w="6237" w:type="dxa"/>
            <w:shd w:val="clear" w:color="auto" w:fill="auto"/>
          </w:tcPr>
          <w:p w:rsidR="006C34A8" w:rsidRPr="0084781B" w:rsidRDefault="006C34A8" w:rsidP="006C34A8">
            <w:pPr>
              <w:rPr>
                <w:sz w:val="24"/>
              </w:rPr>
            </w:pPr>
          </w:p>
          <w:p w:rsidR="006C34A8" w:rsidRPr="0084781B" w:rsidRDefault="006C34A8" w:rsidP="006C34A8">
            <w:pPr>
              <w:rPr>
                <w:sz w:val="24"/>
              </w:rPr>
            </w:pPr>
            <w:r w:rsidRPr="006C34A8">
              <w:rPr>
                <w:sz w:val="24"/>
              </w:rPr>
              <w:t xml:space="preserve">Проведение антикоррупционной экспертизы нормативных правовых актов и проектов нормативных правовых актов </w:t>
            </w:r>
            <w:r>
              <w:rPr>
                <w:sz w:val="24"/>
              </w:rPr>
              <w:t xml:space="preserve"> Управления </w:t>
            </w:r>
          </w:p>
          <w:p w:rsidR="006C34A8" w:rsidRPr="0084781B" w:rsidRDefault="006C34A8" w:rsidP="006C34A8">
            <w:pPr>
              <w:rPr>
                <w:sz w:val="24"/>
              </w:rPr>
            </w:pPr>
          </w:p>
        </w:tc>
        <w:tc>
          <w:tcPr>
            <w:tcW w:w="1985" w:type="dxa"/>
            <w:shd w:val="clear" w:color="auto" w:fill="auto"/>
          </w:tcPr>
          <w:p w:rsidR="006C34A8" w:rsidRDefault="006C34A8" w:rsidP="001F0B75">
            <w:pPr>
              <w:autoSpaceDE w:val="0"/>
              <w:autoSpaceDN w:val="0"/>
              <w:adjustRightInd w:val="0"/>
              <w:spacing w:line="0" w:lineRule="atLeast"/>
              <w:jc w:val="center"/>
              <w:outlineLvl w:val="0"/>
              <w:rPr>
                <w:sz w:val="24"/>
              </w:rPr>
            </w:pPr>
            <w:r w:rsidRPr="0084781B">
              <w:rPr>
                <w:sz w:val="24"/>
              </w:rPr>
              <w:t>отдел государственной службы, кадров и противодействия коррупции Управления</w:t>
            </w:r>
          </w:p>
          <w:p w:rsidR="006C34A8" w:rsidRPr="0084781B" w:rsidRDefault="006C34A8" w:rsidP="00EC5D70">
            <w:pPr>
              <w:autoSpaceDE w:val="0"/>
              <w:autoSpaceDN w:val="0"/>
              <w:adjustRightInd w:val="0"/>
              <w:spacing w:line="0" w:lineRule="atLeast"/>
              <w:jc w:val="center"/>
              <w:outlineLvl w:val="0"/>
              <w:rPr>
                <w:sz w:val="24"/>
              </w:rPr>
            </w:pPr>
            <w:r>
              <w:rPr>
                <w:sz w:val="24"/>
              </w:rPr>
              <w:t>(Бибик А.А.</w:t>
            </w:r>
            <w:r>
              <w:t xml:space="preserve"> </w:t>
            </w:r>
            <w:r w:rsidRPr="006C34A8">
              <w:rPr>
                <w:sz w:val="24"/>
              </w:rPr>
              <w:t>Кузьмина А.Ш.</w:t>
            </w:r>
            <w:r>
              <w:rPr>
                <w:sz w:val="24"/>
              </w:rPr>
              <w:t>)</w:t>
            </w:r>
          </w:p>
        </w:tc>
        <w:tc>
          <w:tcPr>
            <w:tcW w:w="1842" w:type="dxa"/>
            <w:shd w:val="clear" w:color="auto" w:fill="auto"/>
          </w:tcPr>
          <w:p w:rsidR="006C34A8" w:rsidRDefault="006C34A8" w:rsidP="001F0B75">
            <w:pPr>
              <w:pStyle w:val="aa"/>
              <w:spacing w:line="262" w:lineRule="auto"/>
              <w:jc w:val="center"/>
            </w:pPr>
            <w:r>
              <w:rPr>
                <w:color w:val="000000"/>
                <w:sz w:val="24"/>
                <w:szCs w:val="24"/>
                <w:lang w:eastAsia="ru-RU" w:bidi="ru-RU"/>
              </w:rPr>
              <w:t>постоянно, в течение отчетного периода</w:t>
            </w:r>
          </w:p>
        </w:tc>
        <w:tc>
          <w:tcPr>
            <w:tcW w:w="4253" w:type="dxa"/>
          </w:tcPr>
          <w:p w:rsidR="006C34A8" w:rsidRDefault="00EC5D70" w:rsidP="006C34A8">
            <w:pPr>
              <w:pStyle w:val="aa"/>
              <w:tabs>
                <w:tab w:val="left" w:pos="2765"/>
              </w:tabs>
            </w:pPr>
            <w:r>
              <w:rPr>
                <w:color w:val="000000"/>
                <w:sz w:val="24"/>
                <w:szCs w:val="24"/>
                <w:lang w:eastAsia="ru-RU" w:bidi="ru-RU"/>
              </w:rPr>
              <w:t xml:space="preserve">Проверка всех нормативных </w:t>
            </w:r>
            <w:r w:rsidRPr="00EC5D70">
              <w:rPr>
                <w:color w:val="000000"/>
                <w:sz w:val="24"/>
                <w:szCs w:val="24"/>
                <w:lang w:eastAsia="ru-RU" w:bidi="ru-RU"/>
              </w:rPr>
              <w:t>правовых актов и проектов нормативных правовых актов Управления</w:t>
            </w:r>
            <w:r>
              <w:rPr>
                <w:color w:val="000000"/>
                <w:sz w:val="24"/>
                <w:szCs w:val="24"/>
                <w:lang w:eastAsia="ru-RU" w:bidi="ru-RU"/>
              </w:rPr>
              <w:t>,</w:t>
            </w:r>
            <w:r w:rsidRPr="00EC5D70">
              <w:rPr>
                <w:color w:val="000000"/>
                <w:sz w:val="24"/>
                <w:szCs w:val="24"/>
                <w:lang w:eastAsia="ru-RU" w:bidi="ru-RU"/>
              </w:rPr>
              <w:t xml:space="preserve"> </w:t>
            </w:r>
            <w:r w:rsidR="006C34A8">
              <w:rPr>
                <w:color w:val="000000"/>
                <w:sz w:val="24"/>
                <w:szCs w:val="24"/>
                <w:lang w:eastAsia="ru-RU" w:bidi="ru-RU"/>
              </w:rPr>
              <w:t>выявление возможных</w:t>
            </w:r>
          </w:p>
          <w:p w:rsidR="006C34A8" w:rsidRDefault="006C34A8" w:rsidP="00EC5D70">
            <w:pPr>
              <w:pStyle w:val="aa"/>
            </w:pPr>
            <w:r>
              <w:rPr>
                <w:color w:val="000000"/>
                <w:sz w:val="24"/>
                <w:szCs w:val="24"/>
                <w:lang w:eastAsia="ru-RU" w:bidi="ru-RU"/>
              </w:rPr>
              <w:t>коррупциогенных факторо</w:t>
            </w:r>
            <w:r w:rsidR="00EC5D70">
              <w:rPr>
                <w:color w:val="000000"/>
                <w:sz w:val="24"/>
                <w:szCs w:val="24"/>
                <w:lang w:eastAsia="ru-RU" w:bidi="ru-RU"/>
              </w:rPr>
              <w:t>в и своевременное их устранение</w:t>
            </w:r>
          </w:p>
        </w:tc>
      </w:tr>
      <w:tr w:rsidR="006C34A8" w:rsidRPr="0084781B" w:rsidTr="00EC5D70">
        <w:tc>
          <w:tcPr>
            <w:tcW w:w="817" w:type="dxa"/>
            <w:gridSpan w:val="2"/>
            <w:shd w:val="clear" w:color="auto" w:fill="auto"/>
          </w:tcPr>
          <w:p w:rsidR="006C34A8" w:rsidRPr="0084781B" w:rsidRDefault="006C34A8" w:rsidP="006C34A8">
            <w:pPr>
              <w:autoSpaceDE w:val="0"/>
              <w:autoSpaceDN w:val="0"/>
              <w:adjustRightInd w:val="0"/>
              <w:spacing w:before="240" w:after="240"/>
              <w:jc w:val="both"/>
              <w:outlineLvl w:val="0"/>
              <w:rPr>
                <w:sz w:val="24"/>
              </w:rPr>
            </w:pPr>
            <w:r w:rsidRPr="0084781B">
              <w:rPr>
                <w:sz w:val="24"/>
              </w:rPr>
              <w:t>1.3.</w:t>
            </w:r>
          </w:p>
        </w:tc>
        <w:tc>
          <w:tcPr>
            <w:tcW w:w="6237" w:type="dxa"/>
            <w:shd w:val="clear" w:color="auto" w:fill="auto"/>
          </w:tcPr>
          <w:p w:rsidR="006C34A8" w:rsidRPr="0084781B" w:rsidRDefault="006C34A8" w:rsidP="006C34A8">
            <w:pPr>
              <w:autoSpaceDE w:val="0"/>
              <w:autoSpaceDN w:val="0"/>
              <w:adjustRightInd w:val="0"/>
              <w:spacing w:before="240" w:after="240"/>
              <w:jc w:val="both"/>
              <w:outlineLvl w:val="0"/>
              <w:rPr>
                <w:sz w:val="24"/>
              </w:rPr>
            </w:pPr>
            <w:r w:rsidRPr="006C34A8">
              <w:rPr>
                <w:sz w:val="24"/>
              </w:rPr>
              <w:t>Обеспечение проведения независимой антикоррупционной экспертизы проектов нормативных правовых актов</w:t>
            </w:r>
            <w:r>
              <w:rPr>
                <w:sz w:val="24"/>
              </w:rPr>
              <w:t xml:space="preserve"> Управления</w:t>
            </w:r>
          </w:p>
        </w:tc>
        <w:tc>
          <w:tcPr>
            <w:tcW w:w="1985" w:type="dxa"/>
            <w:shd w:val="clear" w:color="auto" w:fill="auto"/>
          </w:tcPr>
          <w:p w:rsidR="006C34A8" w:rsidRPr="0084781B" w:rsidRDefault="006C34A8" w:rsidP="001F0B75">
            <w:pPr>
              <w:autoSpaceDE w:val="0"/>
              <w:autoSpaceDN w:val="0"/>
              <w:adjustRightInd w:val="0"/>
              <w:spacing w:before="240" w:after="240"/>
              <w:jc w:val="center"/>
              <w:outlineLvl w:val="0"/>
              <w:rPr>
                <w:sz w:val="24"/>
              </w:rPr>
            </w:pPr>
            <w:r w:rsidRPr="0084781B">
              <w:rPr>
                <w:sz w:val="24"/>
              </w:rPr>
              <w:t>отдел государственной службы, кад</w:t>
            </w:r>
            <w:r>
              <w:rPr>
                <w:sz w:val="24"/>
              </w:rPr>
              <w:t xml:space="preserve">ров и противодействия коррупции </w:t>
            </w:r>
            <w:r w:rsidRPr="0084781B">
              <w:rPr>
                <w:sz w:val="24"/>
              </w:rPr>
              <w:t>Управления</w:t>
            </w:r>
            <w:r>
              <w:rPr>
                <w:sz w:val="24"/>
              </w:rPr>
              <w:t xml:space="preserve">              (Бибик А.А.</w:t>
            </w:r>
            <w:r>
              <w:t xml:space="preserve"> </w:t>
            </w:r>
            <w:r w:rsidRPr="006C34A8">
              <w:rPr>
                <w:sz w:val="24"/>
              </w:rPr>
              <w:lastRenderedPageBreak/>
              <w:t>Кузьмина А.Ш.)</w:t>
            </w:r>
          </w:p>
        </w:tc>
        <w:tc>
          <w:tcPr>
            <w:tcW w:w="1842" w:type="dxa"/>
            <w:shd w:val="clear" w:color="auto" w:fill="auto"/>
          </w:tcPr>
          <w:p w:rsidR="006C34A8" w:rsidRDefault="006C34A8" w:rsidP="001F0B75">
            <w:pPr>
              <w:pStyle w:val="aa"/>
              <w:spacing w:line="257" w:lineRule="auto"/>
              <w:jc w:val="center"/>
            </w:pPr>
            <w:r>
              <w:rPr>
                <w:color w:val="000000"/>
                <w:sz w:val="24"/>
                <w:szCs w:val="24"/>
                <w:lang w:eastAsia="ru-RU" w:bidi="ru-RU"/>
              </w:rPr>
              <w:lastRenderedPageBreak/>
              <w:t>постоянно, в течение отчетного периода</w:t>
            </w:r>
          </w:p>
        </w:tc>
        <w:tc>
          <w:tcPr>
            <w:tcW w:w="4253" w:type="dxa"/>
          </w:tcPr>
          <w:p w:rsidR="006C34A8" w:rsidRPr="00EC5D70" w:rsidRDefault="00EC5D70" w:rsidP="00EC5D70">
            <w:pPr>
              <w:pStyle w:val="aa"/>
              <w:tabs>
                <w:tab w:val="left" w:pos="907"/>
                <w:tab w:val="right" w:pos="4013"/>
              </w:tabs>
              <w:rPr>
                <w:sz w:val="24"/>
                <w:szCs w:val="24"/>
              </w:rPr>
            </w:pPr>
            <w:r>
              <w:rPr>
                <w:sz w:val="24"/>
                <w:szCs w:val="24"/>
              </w:rPr>
              <w:t>О</w:t>
            </w:r>
            <w:r w:rsidRPr="00EC5D70">
              <w:rPr>
                <w:sz w:val="24"/>
                <w:szCs w:val="24"/>
              </w:rPr>
              <w:t>тсутствовала необходимость независимой антикоррупционной экспертизы проектов нормативных правовых актов Управления</w:t>
            </w:r>
          </w:p>
        </w:tc>
      </w:tr>
      <w:tr w:rsidR="006C34A8" w:rsidRPr="0084781B" w:rsidTr="001F0B75">
        <w:tc>
          <w:tcPr>
            <w:tcW w:w="15134" w:type="dxa"/>
            <w:gridSpan w:val="6"/>
            <w:shd w:val="clear" w:color="auto" w:fill="auto"/>
          </w:tcPr>
          <w:p w:rsidR="006C34A8" w:rsidRPr="0084781B" w:rsidRDefault="006C34A8" w:rsidP="001F0B75">
            <w:pPr>
              <w:autoSpaceDE w:val="0"/>
              <w:autoSpaceDN w:val="0"/>
              <w:adjustRightInd w:val="0"/>
              <w:spacing w:before="240" w:after="240"/>
              <w:jc w:val="center"/>
              <w:outlineLvl w:val="0"/>
              <w:rPr>
                <w:sz w:val="24"/>
              </w:rPr>
            </w:pPr>
            <w:r w:rsidRPr="006C34A8">
              <w:rPr>
                <w:b/>
                <w:sz w:val="24"/>
              </w:rPr>
              <w:lastRenderedPageBreak/>
              <w:t>2.</w:t>
            </w:r>
            <w:r>
              <w:rPr>
                <w:sz w:val="24"/>
              </w:rPr>
              <w:t xml:space="preserve"> </w:t>
            </w:r>
            <w:r>
              <w:rPr>
                <w:b/>
                <w:bCs/>
                <w:color w:val="000000"/>
                <w:sz w:val="24"/>
                <w:lang w:bidi="ru-RU"/>
              </w:rPr>
              <w:t>Обеспечение соблюдения федеральными государственными гражданскими служащими  Управления ограничений, запретов и требований к служебному поведению в связи с исполнением ими должностных обязанностей</w:t>
            </w:r>
          </w:p>
        </w:tc>
      </w:tr>
      <w:tr w:rsidR="006C34A8" w:rsidRPr="0084781B" w:rsidTr="001F0B75">
        <w:tc>
          <w:tcPr>
            <w:tcW w:w="817" w:type="dxa"/>
            <w:gridSpan w:val="2"/>
            <w:shd w:val="clear" w:color="auto" w:fill="auto"/>
          </w:tcPr>
          <w:p w:rsidR="006C34A8" w:rsidRPr="0084781B" w:rsidRDefault="006C34A8" w:rsidP="006C34A8">
            <w:pPr>
              <w:autoSpaceDE w:val="0"/>
              <w:autoSpaceDN w:val="0"/>
              <w:adjustRightInd w:val="0"/>
              <w:spacing w:before="240" w:after="240"/>
              <w:jc w:val="both"/>
              <w:outlineLvl w:val="0"/>
              <w:rPr>
                <w:sz w:val="24"/>
              </w:rPr>
            </w:pPr>
            <w:r w:rsidRPr="005A177A">
              <w:rPr>
                <w:sz w:val="24"/>
              </w:rPr>
              <w:t>2.1</w:t>
            </w:r>
            <w:r w:rsidR="002C7083" w:rsidRPr="005A177A">
              <w:rPr>
                <w:sz w:val="24"/>
              </w:rPr>
              <w:t>.</w:t>
            </w:r>
          </w:p>
        </w:tc>
        <w:tc>
          <w:tcPr>
            <w:tcW w:w="6237" w:type="dxa"/>
            <w:shd w:val="clear" w:color="auto" w:fill="auto"/>
          </w:tcPr>
          <w:p w:rsidR="006C34A8" w:rsidRPr="0084781B" w:rsidRDefault="006C34A8" w:rsidP="006C34A8">
            <w:pPr>
              <w:autoSpaceDE w:val="0"/>
              <w:autoSpaceDN w:val="0"/>
              <w:adjustRightInd w:val="0"/>
              <w:spacing w:before="240" w:after="240"/>
              <w:jc w:val="both"/>
              <w:outlineLvl w:val="0"/>
              <w:rPr>
                <w:sz w:val="24"/>
              </w:rPr>
            </w:pPr>
            <w:r>
              <w:rPr>
                <w:color w:val="000000"/>
                <w:sz w:val="24"/>
                <w:lang w:bidi="ru-RU"/>
              </w:rPr>
              <w:t>Обеспечение деятельности аттестационных комиссий, Конкурсной комиссии для проведения конкурса на замещение вакантной должности государственной гражданской службы в Управлении, Комиссии по проведению служебных проверок</w:t>
            </w:r>
          </w:p>
        </w:tc>
        <w:tc>
          <w:tcPr>
            <w:tcW w:w="1985" w:type="dxa"/>
            <w:shd w:val="clear" w:color="auto" w:fill="auto"/>
          </w:tcPr>
          <w:p w:rsidR="006C34A8" w:rsidRPr="0084781B" w:rsidRDefault="006C34A8" w:rsidP="001F0B75">
            <w:pPr>
              <w:autoSpaceDE w:val="0"/>
              <w:autoSpaceDN w:val="0"/>
              <w:adjustRightInd w:val="0"/>
              <w:spacing w:before="240" w:after="240"/>
              <w:jc w:val="center"/>
              <w:outlineLvl w:val="0"/>
              <w:rPr>
                <w:sz w:val="24"/>
              </w:rPr>
            </w:pPr>
            <w:r w:rsidRPr="0084781B">
              <w:rPr>
                <w:sz w:val="24"/>
              </w:rPr>
              <w:t>отдел государственной службы, кадров и противодействия коррупции Управления</w:t>
            </w:r>
            <w:r>
              <w:rPr>
                <w:sz w:val="24"/>
              </w:rPr>
              <w:t xml:space="preserve"> (Бибик А.А.,</w:t>
            </w:r>
            <w:r>
              <w:t xml:space="preserve"> </w:t>
            </w:r>
            <w:r w:rsidR="002C7083" w:rsidRPr="002C7083">
              <w:rPr>
                <w:sz w:val="24"/>
              </w:rPr>
              <w:t>Кузьмина А.Ш.,</w:t>
            </w:r>
            <w:r w:rsidR="002C7083">
              <w:t xml:space="preserve"> </w:t>
            </w:r>
            <w:r>
              <w:rPr>
                <w:sz w:val="24"/>
              </w:rPr>
              <w:t>Лукьянченко Т.А.)</w:t>
            </w:r>
          </w:p>
        </w:tc>
        <w:tc>
          <w:tcPr>
            <w:tcW w:w="1842" w:type="dxa"/>
            <w:shd w:val="clear" w:color="auto" w:fill="auto"/>
          </w:tcPr>
          <w:p w:rsidR="006C34A8" w:rsidRPr="0084781B" w:rsidRDefault="006C34A8" w:rsidP="001F0B75">
            <w:pPr>
              <w:autoSpaceDE w:val="0"/>
              <w:autoSpaceDN w:val="0"/>
              <w:adjustRightInd w:val="0"/>
              <w:spacing w:before="240" w:after="240"/>
              <w:jc w:val="center"/>
              <w:outlineLvl w:val="0"/>
              <w:rPr>
                <w:sz w:val="24"/>
              </w:rPr>
            </w:pPr>
            <w:r>
              <w:rPr>
                <w:color w:val="000000"/>
                <w:sz w:val="24"/>
                <w:lang w:bidi="ru-RU"/>
              </w:rPr>
              <w:t>постоянно, в течение отчетного периода</w:t>
            </w:r>
          </w:p>
        </w:tc>
        <w:tc>
          <w:tcPr>
            <w:tcW w:w="4253" w:type="dxa"/>
          </w:tcPr>
          <w:p w:rsidR="005A177A" w:rsidRDefault="00154AE9" w:rsidP="002C7083">
            <w:pPr>
              <w:widowControl w:val="0"/>
              <w:spacing w:line="262" w:lineRule="auto"/>
              <w:jc w:val="both"/>
              <w:rPr>
                <w:sz w:val="24"/>
              </w:rPr>
            </w:pPr>
            <w:r w:rsidRPr="00154AE9">
              <w:rPr>
                <w:sz w:val="24"/>
              </w:rPr>
              <w:t xml:space="preserve">Приказом Управления от 19.11.2025 </w:t>
            </w:r>
            <w:r>
              <w:rPr>
                <w:sz w:val="24"/>
              </w:rPr>
              <w:br/>
            </w:r>
            <w:r w:rsidRPr="00154AE9">
              <w:rPr>
                <w:sz w:val="24"/>
              </w:rPr>
              <w:t>№ 254/П утвержден состав аттестационной комиссии Управления, проведено 1 заседание аттестационной комиссии.</w:t>
            </w:r>
            <w:r w:rsidR="005A177A" w:rsidRPr="0059713B">
              <w:rPr>
                <w:sz w:val="24"/>
              </w:rPr>
              <w:t xml:space="preserve"> </w:t>
            </w:r>
            <w:r w:rsidR="005A177A" w:rsidRPr="0059713B">
              <w:rPr>
                <w:sz w:val="24"/>
              </w:rPr>
              <w:t>По итогам проведенной аттестации 8 государственных служащих признаны соответствующими замещаемой должности государственной гражданской службы; 4 государственных служащих признаны соответствующими замещаемой должности гражданской службы и рекомендуются к включению в кадровый резерв для замещения вакантной должности гражданской службы в порядке должностного роста; 1 государственный служащий соответствует замещаемой должности гражданской службы при условии получения дополнительного профессионального образования</w:t>
            </w:r>
            <w:r w:rsidR="005A177A">
              <w:rPr>
                <w:sz w:val="24"/>
              </w:rPr>
              <w:t>.</w:t>
            </w:r>
          </w:p>
          <w:p w:rsidR="00154AE9" w:rsidRPr="0084781B" w:rsidRDefault="00154AE9" w:rsidP="002C7083">
            <w:pPr>
              <w:widowControl w:val="0"/>
              <w:spacing w:line="262" w:lineRule="auto"/>
              <w:jc w:val="both"/>
              <w:rPr>
                <w:sz w:val="24"/>
              </w:rPr>
            </w:pPr>
            <w:r w:rsidRPr="00154AE9">
              <w:rPr>
                <w:sz w:val="24"/>
              </w:rPr>
              <w:t xml:space="preserve">В соответствии со ст. 59 Федерального закона от 27.07.2004 № 79-ФЗ «О государственной гражданской службе Российской Федерации», Приказом Судебного департамента от 30.10.2017 № 187 (ред. от 11.10.2023) «Об </w:t>
            </w:r>
            <w:r w:rsidRPr="00154AE9">
              <w:rPr>
                <w:sz w:val="24"/>
              </w:rPr>
              <w:lastRenderedPageBreak/>
              <w:t>утверждении Инструкции об организации и проведении служебных проверок в отношении федеральных государственных гражданских служащих Судебного департамента при Верховном Суде Российской Федерации и управлений Судебного департамента в субъектах Российской Федерации» за 2025 год проведена 1 служебная проверка в составе комиссий, утвержденных приказом Управления.</w:t>
            </w:r>
          </w:p>
        </w:tc>
      </w:tr>
      <w:tr w:rsidR="006C34A8" w:rsidRPr="0084781B" w:rsidTr="001F0B75">
        <w:tc>
          <w:tcPr>
            <w:tcW w:w="817" w:type="dxa"/>
            <w:gridSpan w:val="2"/>
            <w:shd w:val="clear" w:color="auto" w:fill="auto"/>
          </w:tcPr>
          <w:p w:rsidR="006C34A8" w:rsidRPr="0084781B" w:rsidRDefault="002C7083" w:rsidP="006C34A8">
            <w:pPr>
              <w:autoSpaceDE w:val="0"/>
              <w:autoSpaceDN w:val="0"/>
              <w:adjustRightInd w:val="0"/>
              <w:spacing w:before="240" w:after="240"/>
              <w:jc w:val="both"/>
              <w:outlineLvl w:val="0"/>
              <w:rPr>
                <w:sz w:val="24"/>
              </w:rPr>
            </w:pPr>
            <w:r w:rsidRPr="00A779BD">
              <w:rPr>
                <w:sz w:val="24"/>
              </w:rPr>
              <w:lastRenderedPageBreak/>
              <w:t>2.2.</w:t>
            </w:r>
          </w:p>
        </w:tc>
        <w:tc>
          <w:tcPr>
            <w:tcW w:w="6237" w:type="dxa"/>
            <w:shd w:val="clear" w:color="auto" w:fill="auto"/>
          </w:tcPr>
          <w:p w:rsidR="006C34A8" w:rsidRPr="0084781B" w:rsidRDefault="00020F3A" w:rsidP="00020F3A">
            <w:pPr>
              <w:autoSpaceDE w:val="0"/>
              <w:autoSpaceDN w:val="0"/>
              <w:adjustRightInd w:val="0"/>
              <w:spacing w:before="240" w:after="240"/>
              <w:jc w:val="both"/>
              <w:outlineLvl w:val="0"/>
              <w:rPr>
                <w:sz w:val="24"/>
              </w:rPr>
            </w:pPr>
            <w:r w:rsidRPr="00020F3A">
              <w:rPr>
                <w:sz w:val="24"/>
              </w:rPr>
              <w:t>Обеспечить деятельность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w:t>
            </w:r>
            <w:r>
              <w:rPr>
                <w:sz w:val="24"/>
              </w:rPr>
              <w:t xml:space="preserve"> </w:t>
            </w:r>
            <w:r w:rsidRPr="00020F3A">
              <w:rPr>
                <w:sz w:val="24"/>
              </w:rPr>
              <w:t>урегулированию конфликта интересов</w:t>
            </w:r>
          </w:p>
        </w:tc>
        <w:tc>
          <w:tcPr>
            <w:tcW w:w="1985" w:type="dxa"/>
            <w:shd w:val="clear" w:color="auto" w:fill="auto"/>
          </w:tcPr>
          <w:p w:rsidR="006C34A8" w:rsidRPr="0084781B" w:rsidRDefault="00020F3A" w:rsidP="001F0B75">
            <w:pPr>
              <w:autoSpaceDE w:val="0"/>
              <w:autoSpaceDN w:val="0"/>
              <w:adjustRightInd w:val="0"/>
              <w:spacing w:before="240" w:after="240"/>
              <w:jc w:val="center"/>
              <w:outlineLvl w:val="0"/>
              <w:rPr>
                <w:sz w:val="24"/>
              </w:rPr>
            </w:pPr>
            <w:r w:rsidRPr="0084781B">
              <w:rPr>
                <w:sz w:val="24"/>
              </w:rPr>
              <w:t>отдел государственной службы, кадров и противодействия коррупции Управления</w:t>
            </w:r>
            <w:r>
              <w:rPr>
                <w:sz w:val="24"/>
              </w:rPr>
              <w:t xml:space="preserve"> (Бибик А.А.)</w:t>
            </w:r>
          </w:p>
        </w:tc>
        <w:tc>
          <w:tcPr>
            <w:tcW w:w="1842" w:type="dxa"/>
            <w:shd w:val="clear" w:color="auto" w:fill="auto"/>
          </w:tcPr>
          <w:p w:rsidR="006C34A8" w:rsidRPr="0084781B" w:rsidRDefault="00020F3A" w:rsidP="001F0B75">
            <w:pPr>
              <w:autoSpaceDE w:val="0"/>
              <w:autoSpaceDN w:val="0"/>
              <w:adjustRightInd w:val="0"/>
              <w:spacing w:before="240" w:after="240"/>
              <w:jc w:val="center"/>
              <w:outlineLvl w:val="0"/>
              <w:rPr>
                <w:sz w:val="24"/>
              </w:rPr>
            </w:pPr>
            <w:r w:rsidRPr="00020F3A">
              <w:rPr>
                <w:sz w:val="24"/>
              </w:rPr>
              <w:t>постоянно, в течение отчетного периода</w:t>
            </w:r>
          </w:p>
        </w:tc>
        <w:tc>
          <w:tcPr>
            <w:tcW w:w="4253" w:type="dxa"/>
          </w:tcPr>
          <w:p w:rsidR="005A177A" w:rsidRDefault="00154AE9" w:rsidP="005A177A">
            <w:pPr>
              <w:autoSpaceDE w:val="0"/>
              <w:autoSpaceDN w:val="0"/>
              <w:adjustRightInd w:val="0"/>
              <w:spacing w:before="240" w:after="240"/>
              <w:outlineLvl w:val="0"/>
              <w:rPr>
                <w:sz w:val="24"/>
              </w:rPr>
            </w:pPr>
            <w:r w:rsidRPr="00154AE9">
              <w:rPr>
                <w:sz w:val="24"/>
              </w:rPr>
              <w:t>В целях обеспечения соблюдения федеральными государственными гражданскими служащими ограничений и запретов, требований о предотвращении или урегулировании конфликта интересов, требований к служебному (должностному) поведению, установленных законодательством Российской Федерации, совершенствование организации работы по противодействию коррупции в Управлении, совместным приказом Суда Ямало-Ненецкого автономного округа, Арбитражного суда Ямало-Ненецкого автономного округа и Управления Судебного департамента в Ямало-Ненецком автономном округе от 27.03.2025 № 21-П, № 12-2025/ПР-ПОД-ВНД-КАД042, № 39/П «О внесении изменений в совместный приказ от 20.03.2024 г. № 25-П, № 32-</w:t>
            </w:r>
            <w:r w:rsidRPr="00154AE9">
              <w:rPr>
                <w:sz w:val="24"/>
              </w:rPr>
              <w:lastRenderedPageBreak/>
              <w:t>2024/ПР-ПОД-ВНД-КАД02, № 48/П» обновлен и утвержден состав  Комиссии.</w:t>
            </w:r>
            <w:r w:rsidR="005A177A">
              <w:rPr>
                <w:sz w:val="24"/>
              </w:rPr>
              <w:t xml:space="preserve"> </w:t>
            </w:r>
          </w:p>
          <w:p w:rsidR="00A779BD" w:rsidRDefault="00A779BD" w:rsidP="005A177A">
            <w:pPr>
              <w:autoSpaceDE w:val="0"/>
              <w:autoSpaceDN w:val="0"/>
              <w:adjustRightInd w:val="0"/>
              <w:spacing w:before="240" w:after="240"/>
              <w:outlineLvl w:val="0"/>
              <w:rPr>
                <w:sz w:val="24"/>
              </w:rPr>
            </w:pPr>
            <w:r w:rsidRPr="003E545A">
              <w:rPr>
                <w:sz w:val="24"/>
              </w:rPr>
              <w:t xml:space="preserve">Всего за отчетный период проведено </w:t>
            </w:r>
            <w:r>
              <w:rPr>
                <w:sz w:val="24"/>
              </w:rPr>
              <w:t>1</w:t>
            </w:r>
            <w:r w:rsidRPr="003E545A">
              <w:rPr>
                <w:sz w:val="24"/>
              </w:rPr>
              <w:t xml:space="preserve"> заседани</w:t>
            </w:r>
            <w:r>
              <w:rPr>
                <w:sz w:val="24"/>
              </w:rPr>
              <w:t>е</w:t>
            </w:r>
            <w:r w:rsidRPr="003E545A">
              <w:rPr>
                <w:sz w:val="24"/>
              </w:rPr>
              <w:t xml:space="preserve"> Комиссии по соблюдению требований к служебному поведению федеральных государственных гражданских судов общей юрисдикции, арбитражного суда и управления и урегулированию конфликта интересов.</w:t>
            </w:r>
          </w:p>
        </w:tc>
      </w:tr>
      <w:tr w:rsidR="00020F3A" w:rsidRPr="0084781B" w:rsidTr="001F0B75">
        <w:tc>
          <w:tcPr>
            <w:tcW w:w="817" w:type="dxa"/>
            <w:gridSpan w:val="2"/>
            <w:shd w:val="clear" w:color="auto" w:fill="auto"/>
          </w:tcPr>
          <w:p w:rsidR="00020F3A" w:rsidRDefault="00020F3A" w:rsidP="00020F3A">
            <w:pPr>
              <w:autoSpaceDE w:val="0"/>
              <w:autoSpaceDN w:val="0"/>
              <w:adjustRightInd w:val="0"/>
              <w:spacing w:before="240" w:after="240"/>
              <w:jc w:val="both"/>
              <w:outlineLvl w:val="0"/>
              <w:rPr>
                <w:sz w:val="24"/>
              </w:rPr>
            </w:pPr>
            <w:r>
              <w:rPr>
                <w:sz w:val="24"/>
              </w:rPr>
              <w:lastRenderedPageBreak/>
              <w:t>2.3</w:t>
            </w:r>
          </w:p>
        </w:tc>
        <w:tc>
          <w:tcPr>
            <w:tcW w:w="6237" w:type="dxa"/>
            <w:shd w:val="clear" w:color="auto" w:fill="auto"/>
          </w:tcPr>
          <w:p w:rsidR="00020F3A" w:rsidRDefault="00020F3A" w:rsidP="00020F3A">
            <w:pPr>
              <w:autoSpaceDE w:val="0"/>
              <w:autoSpaceDN w:val="0"/>
              <w:adjustRightInd w:val="0"/>
              <w:spacing w:before="240" w:after="240"/>
              <w:jc w:val="both"/>
              <w:outlineLvl w:val="0"/>
              <w:rPr>
                <w:sz w:val="24"/>
              </w:rPr>
            </w:pPr>
            <w:r w:rsidRPr="00020F3A">
              <w:rPr>
                <w:sz w:val="24"/>
              </w:rPr>
              <w:t>Осуществление контроля за исполнением федеральными государственными гражданскими служащими</w:t>
            </w:r>
            <w:r>
              <w:rPr>
                <w:sz w:val="24"/>
              </w:rPr>
              <w:t xml:space="preserve"> Управления </w:t>
            </w:r>
            <w:r w:rsidRPr="00020F3A">
              <w:rPr>
                <w:sz w:val="24"/>
              </w:rPr>
              <w:t>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правонарушений</w:t>
            </w:r>
          </w:p>
        </w:tc>
        <w:tc>
          <w:tcPr>
            <w:tcW w:w="1985" w:type="dxa"/>
            <w:shd w:val="clear" w:color="auto" w:fill="auto"/>
          </w:tcPr>
          <w:p w:rsidR="00020F3A" w:rsidRPr="0084781B" w:rsidRDefault="00020F3A" w:rsidP="001F0B75">
            <w:pPr>
              <w:autoSpaceDE w:val="0"/>
              <w:autoSpaceDN w:val="0"/>
              <w:adjustRightInd w:val="0"/>
              <w:spacing w:before="240" w:after="240"/>
              <w:jc w:val="center"/>
              <w:outlineLvl w:val="0"/>
              <w:rPr>
                <w:sz w:val="24"/>
              </w:rPr>
            </w:pPr>
            <w:r w:rsidRPr="00020F3A">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020F3A" w:rsidRDefault="00020F3A" w:rsidP="001F0B75">
            <w:pPr>
              <w:pStyle w:val="aa"/>
              <w:jc w:val="center"/>
            </w:pPr>
            <w:r>
              <w:rPr>
                <w:color w:val="000000"/>
                <w:sz w:val="24"/>
                <w:szCs w:val="24"/>
                <w:lang w:eastAsia="ru-RU" w:bidi="ru-RU"/>
              </w:rPr>
              <w:t>постоянно, в течение отчетного периода</w:t>
            </w:r>
          </w:p>
        </w:tc>
        <w:tc>
          <w:tcPr>
            <w:tcW w:w="4253" w:type="dxa"/>
          </w:tcPr>
          <w:p w:rsidR="00020F3A" w:rsidRPr="00A779BD" w:rsidRDefault="00A779BD" w:rsidP="00020F3A">
            <w:pPr>
              <w:pStyle w:val="aa"/>
              <w:jc w:val="both"/>
              <w:rPr>
                <w:sz w:val="24"/>
                <w:szCs w:val="24"/>
              </w:rPr>
            </w:pPr>
            <w:r w:rsidRPr="00A779BD">
              <w:rPr>
                <w:sz w:val="24"/>
                <w:szCs w:val="24"/>
              </w:rPr>
              <w:t xml:space="preserve">Уведомления федеральных государственных гражданских служащих Управления представителю нанимателя, органам прокуратуры Российской Федерации и иным федеральным государственным органам обо всех случаях обращения к ним каких-либо лиц в целях склонения их к совершению коррупционных и иных правонарушений в 2025 году не поступали. Федеральные государственные гражданские служащие проинформированы об обязанности уведомления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 на официальных сайтах размещена </w:t>
            </w:r>
            <w:r w:rsidRPr="00A779BD">
              <w:rPr>
                <w:sz w:val="24"/>
                <w:szCs w:val="24"/>
              </w:rPr>
              <w:lastRenderedPageBreak/>
              <w:t>необходимая информация.</w:t>
            </w:r>
          </w:p>
        </w:tc>
      </w:tr>
      <w:tr w:rsidR="00020F3A" w:rsidRPr="0084781B" w:rsidTr="001F0B75">
        <w:tc>
          <w:tcPr>
            <w:tcW w:w="817" w:type="dxa"/>
            <w:gridSpan w:val="2"/>
            <w:shd w:val="clear" w:color="auto" w:fill="auto"/>
          </w:tcPr>
          <w:p w:rsidR="00020F3A" w:rsidRPr="0084781B" w:rsidRDefault="00020F3A" w:rsidP="00020F3A">
            <w:pPr>
              <w:autoSpaceDE w:val="0"/>
              <w:autoSpaceDN w:val="0"/>
              <w:adjustRightInd w:val="0"/>
              <w:spacing w:before="240" w:after="240"/>
              <w:jc w:val="both"/>
              <w:outlineLvl w:val="0"/>
              <w:rPr>
                <w:sz w:val="24"/>
              </w:rPr>
            </w:pPr>
            <w:r>
              <w:rPr>
                <w:sz w:val="24"/>
              </w:rPr>
              <w:lastRenderedPageBreak/>
              <w:t>2.4.</w:t>
            </w:r>
          </w:p>
        </w:tc>
        <w:tc>
          <w:tcPr>
            <w:tcW w:w="6237" w:type="dxa"/>
            <w:shd w:val="clear" w:color="auto" w:fill="auto"/>
          </w:tcPr>
          <w:p w:rsidR="00020F3A" w:rsidRPr="0084781B" w:rsidRDefault="00020F3A" w:rsidP="00020F3A">
            <w:pPr>
              <w:autoSpaceDE w:val="0"/>
              <w:autoSpaceDN w:val="0"/>
              <w:adjustRightInd w:val="0"/>
              <w:spacing w:before="240" w:after="240"/>
              <w:jc w:val="both"/>
              <w:outlineLvl w:val="0"/>
              <w:rPr>
                <w:sz w:val="24"/>
              </w:rPr>
            </w:pPr>
            <w:r w:rsidRPr="00020F3A">
              <w:rPr>
                <w:sz w:val="24"/>
              </w:rPr>
              <w:t>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w:t>
            </w:r>
          </w:p>
        </w:tc>
        <w:tc>
          <w:tcPr>
            <w:tcW w:w="1985" w:type="dxa"/>
            <w:shd w:val="clear" w:color="auto" w:fill="auto"/>
          </w:tcPr>
          <w:p w:rsidR="00020F3A" w:rsidRPr="0084781B" w:rsidRDefault="007A6653" w:rsidP="001F0B75">
            <w:pPr>
              <w:autoSpaceDE w:val="0"/>
              <w:autoSpaceDN w:val="0"/>
              <w:adjustRightInd w:val="0"/>
              <w:spacing w:before="240" w:after="240"/>
              <w:jc w:val="center"/>
              <w:outlineLvl w:val="0"/>
              <w:rPr>
                <w:sz w:val="24"/>
              </w:rPr>
            </w:pPr>
            <w:r w:rsidRPr="007A6653">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020F3A" w:rsidRPr="0084781B" w:rsidRDefault="007A6653" w:rsidP="001F0B75">
            <w:pPr>
              <w:autoSpaceDE w:val="0"/>
              <w:autoSpaceDN w:val="0"/>
              <w:adjustRightInd w:val="0"/>
              <w:spacing w:before="240" w:after="240"/>
              <w:jc w:val="center"/>
              <w:outlineLvl w:val="0"/>
              <w:rPr>
                <w:sz w:val="24"/>
              </w:rPr>
            </w:pPr>
            <w:r w:rsidRPr="007A6653">
              <w:rPr>
                <w:sz w:val="24"/>
              </w:rPr>
              <w:t>постоянно, в течение отчетного периода</w:t>
            </w:r>
          </w:p>
        </w:tc>
        <w:tc>
          <w:tcPr>
            <w:tcW w:w="4253" w:type="dxa"/>
          </w:tcPr>
          <w:p w:rsidR="00020F3A" w:rsidRPr="002F6400" w:rsidRDefault="00A779BD" w:rsidP="00A779BD">
            <w:pPr>
              <w:autoSpaceDE w:val="0"/>
              <w:autoSpaceDN w:val="0"/>
              <w:adjustRightInd w:val="0"/>
              <w:spacing w:before="240" w:after="240"/>
              <w:outlineLvl w:val="0"/>
              <w:rPr>
                <w:bCs/>
                <w:sz w:val="24"/>
              </w:rPr>
            </w:pPr>
            <w:r>
              <w:rPr>
                <w:bCs/>
                <w:sz w:val="24"/>
              </w:rPr>
              <w:t>З</w:t>
            </w:r>
            <w:r w:rsidRPr="00A779BD">
              <w:rPr>
                <w:bCs/>
                <w:sz w:val="24"/>
              </w:rPr>
              <w:t>а отчетный период</w:t>
            </w:r>
            <w:r>
              <w:t xml:space="preserve"> </w:t>
            </w:r>
            <w:r w:rsidRPr="00A779BD">
              <w:rPr>
                <w:bCs/>
                <w:sz w:val="24"/>
              </w:rPr>
              <w:t>уведомлени</w:t>
            </w:r>
            <w:r>
              <w:rPr>
                <w:bCs/>
                <w:sz w:val="24"/>
              </w:rPr>
              <w:t>я от государственных гражданских служащих Управления</w:t>
            </w:r>
            <w:r w:rsidRPr="00A779BD">
              <w:rPr>
                <w:bCs/>
                <w:sz w:val="24"/>
              </w:rPr>
              <w:t xml:space="preserve"> представителя нанимателя о намерении выполнять иную оплачиваемую работу</w:t>
            </w:r>
            <w:r>
              <w:rPr>
                <w:bCs/>
                <w:sz w:val="24"/>
              </w:rPr>
              <w:t xml:space="preserve"> не поступали.</w:t>
            </w:r>
          </w:p>
        </w:tc>
      </w:tr>
      <w:tr w:rsidR="007A6653" w:rsidRPr="0084781B" w:rsidTr="001F0B75">
        <w:tc>
          <w:tcPr>
            <w:tcW w:w="817" w:type="dxa"/>
            <w:gridSpan w:val="2"/>
            <w:shd w:val="clear" w:color="auto" w:fill="auto"/>
          </w:tcPr>
          <w:p w:rsidR="007A6653" w:rsidRPr="0084781B" w:rsidRDefault="007A6653" w:rsidP="00020F3A">
            <w:pPr>
              <w:autoSpaceDE w:val="0"/>
              <w:autoSpaceDN w:val="0"/>
              <w:adjustRightInd w:val="0"/>
              <w:spacing w:before="240" w:after="240"/>
              <w:jc w:val="both"/>
              <w:outlineLvl w:val="0"/>
              <w:rPr>
                <w:sz w:val="24"/>
              </w:rPr>
            </w:pPr>
            <w:r>
              <w:rPr>
                <w:sz w:val="24"/>
              </w:rPr>
              <w:t>2.5.</w:t>
            </w:r>
          </w:p>
        </w:tc>
        <w:tc>
          <w:tcPr>
            <w:tcW w:w="6237" w:type="dxa"/>
            <w:shd w:val="clear" w:color="auto" w:fill="auto"/>
          </w:tcPr>
          <w:p w:rsidR="007A6653" w:rsidRPr="0084781B" w:rsidRDefault="007A6653" w:rsidP="00020F3A">
            <w:pPr>
              <w:autoSpaceDE w:val="0"/>
              <w:autoSpaceDN w:val="0"/>
              <w:adjustRightInd w:val="0"/>
              <w:spacing w:before="240" w:after="240"/>
              <w:jc w:val="both"/>
              <w:outlineLvl w:val="0"/>
              <w:rPr>
                <w:sz w:val="24"/>
              </w:rPr>
            </w:pPr>
            <w:r w:rsidRPr="007A6653">
              <w:rPr>
                <w:sz w:val="24"/>
              </w:rPr>
              <w:t>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w:t>
            </w:r>
          </w:p>
        </w:tc>
        <w:tc>
          <w:tcPr>
            <w:tcW w:w="1985"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7A6653">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7A6653">
              <w:rPr>
                <w:sz w:val="24"/>
              </w:rPr>
              <w:t>постоянно, в течение отчетного периода</w:t>
            </w:r>
          </w:p>
        </w:tc>
        <w:tc>
          <w:tcPr>
            <w:tcW w:w="4253" w:type="dxa"/>
          </w:tcPr>
          <w:p w:rsidR="007A6653" w:rsidRPr="0084781B" w:rsidRDefault="00A779BD" w:rsidP="00A779BD">
            <w:pPr>
              <w:autoSpaceDE w:val="0"/>
              <w:autoSpaceDN w:val="0"/>
              <w:adjustRightInd w:val="0"/>
              <w:spacing w:before="240" w:after="240"/>
              <w:outlineLvl w:val="0"/>
              <w:rPr>
                <w:sz w:val="24"/>
              </w:rPr>
            </w:pPr>
            <w:r>
              <w:rPr>
                <w:sz w:val="24"/>
              </w:rPr>
              <w:t>Обеспечен контроль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 В течение года в Управлении и районных (городских) судах проводилась работа по выявлению случаев возникновения конфликта интересов или о возможности его возникновения. В 2025 году уведомлений представителю нанимателя о возникновении конфликта интересов или о возможности его возникновения не поступало.</w:t>
            </w:r>
          </w:p>
        </w:tc>
      </w:tr>
      <w:tr w:rsidR="007A6653" w:rsidRPr="0084781B" w:rsidTr="001F0B75">
        <w:tc>
          <w:tcPr>
            <w:tcW w:w="817" w:type="dxa"/>
            <w:gridSpan w:val="2"/>
            <w:shd w:val="clear" w:color="auto" w:fill="auto"/>
          </w:tcPr>
          <w:p w:rsidR="007A6653" w:rsidRPr="0084781B" w:rsidRDefault="007A6653" w:rsidP="00020F3A">
            <w:pPr>
              <w:autoSpaceDE w:val="0"/>
              <w:autoSpaceDN w:val="0"/>
              <w:adjustRightInd w:val="0"/>
              <w:spacing w:before="240" w:after="240"/>
              <w:jc w:val="both"/>
              <w:outlineLvl w:val="0"/>
              <w:rPr>
                <w:sz w:val="24"/>
              </w:rPr>
            </w:pPr>
            <w:r>
              <w:rPr>
                <w:sz w:val="24"/>
              </w:rPr>
              <w:t>2.6.</w:t>
            </w:r>
          </w:p>
        </w:tc>
        <w:tc>
          <w:tcPr>
            <w:tcW w:w="6237" w:type="dxa"/>
            <w:shd w:val="clear" w:color="auto" w:fill="auto"/>
          </w:tcPr>
          <w:p w:rsidR="007A6653" w:rsidRPr="0084781B" w:rsidRDefault="007A6653" w:rsidP="00020F3A">
            <w:pPr>
              <w:autoSpaceDE w:val="0"/>
              <w:autoSpaceDN w:val="0"/>
              <w:adjustRightInd w:val="0"/>
              <w:spacing w:before="240" w:after="240"/>
              <w:jc w:val="both"/>
              <w:outlineLvl w:val="0"/>
              <w:rPr>
                <w:sz w:val="24"/>
              </w:rPr>
            </w:pPr>
            <w:r w:rsidRPr="007A6653">
              <w:rPr>
                <w:sz w:val="24"/>
              </w:rPr>
              <w:t xml:space="preserve">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w:t>
            </w:r>
            <w:r w:rsidRPr="007A6653">
              <w:rPr>
                <w:sz w:val="24"/>
              </w:rPr>
              <w:lastRenderedPageBreak/>
              <w:t>управлении некоммерческими организациями</w:t>
            </w:r>
          </w:p>
        </w:tc>
        <w:tc>
          <w:tcPr>
            <w:tcW w:w="1985"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7A6653">
              <w:rPr>
                <w:sz w:val="24"/>
              </w:rPr>
              <w:lastRenderedPageBreak/>
              <w:t xml:space="preserve">отдел государственной службы, кадров и </w:t>
            </w:r>
            <w:r w:rsidRPr="007A6653">
              <w:rPr>
                <w:sz w:val="24"/>
              </w:rPr>
              <w:lastRenderedPageBreak/>
              <w:t>противодействия коррупции Управления              (Бибик А.А. Кузьмина А.Ш.)</w:t>
            </w:r>
          </w:p>
        </w:tc>
        <w:tc>
          <w:tcPr>
            <w:tcW w:w="1842"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7A6653">
              <w:rPr>
                <w:sz w:val="24"/>
              </w:rPr>
              <w:lastRenderedPageBreak/>
              <w:t xml:space="preserve">постоянно, в течение отчетного </w:t>
            </w:r>
            <w:r w:rsidRPr="007A6653">
              <w:rPr>
                <w:sz w:val="24"/>
              </w:rPr>
              <w:lastRenderedPageBreak/>
              <w:t>периода</w:t>
            </w:r>
          </w:p>
        </w:tc>
        <w:tc>
          <w:tcPr>
            <w:tcW w:w="4253" w:type="dxa"/>
          </w:tcPr>
          <w:p w:rsidR="007A6653" w:rsidRPr="0084781B" w:rsidRDefault="00A779BD" w:rsidP="00A779BD">
            <w:pPr>
              <w:autoSpaceDE w:val="0"/>
              <w:autoSpaceDN w:val="0"/>
              <w:adjustRightInd w:val="0"/>
              <w:spacing w:before="240" w:after="240"/>
              <w:jc w:val="both"/>
              <w:outlineLvl w:val="0"/>
              <w:rPr>
                <w:sz w:val="24"/>
              </w:rPr>
            </w:pPr>
            <w:r>
              <w:rPr>
                <w:sz w:val="24"/>
              </w:rPr>
              <w:lastRenderedPageBreak/>
              <w:t xml:space="preserve">Обеспечена реализация федеральными государственными гражданскими служащими Управления и аппаратов районных (городских) судов </w:t>
            </w:r>
            <w:r>
              <w:rPr>
                <w:sz w:val="24"/>
              </w:rPr>
              <w:lastRenderedPageBreak/>
              <w:t>обязанность по получению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Утвержден приказом Управления от 07.10.2019 г. № 168/П Порядок получения федеральными государственными гражданскими служащими, замещающими должности федеральной государственной гражданкой службы в Управлении и районных (городских) судах Ямало-Ненецкого автономного округа, разрешения представителя нанимателя на участие на безвозмездной основе в управлении некоммерческими организациями, который направлен для использования в работе в районные (городские) суды и размещения на официальных сайтах. В 2025 году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w:t>
            </w:r>
            <w:r>
              <w:rPr>
                <w:sz w:val="24"/>
              </w:rPr>
              <w:tab/>
              <w:t>безвозмездной основе в управлении некоммерческими организациями не выявлено.</w:t>
            </w:r>
          </w:p>
        </w:tc>
      </w:tr>
      <w:tr w:rsidR="007A6653" w:rsidRPr="0084781B" w:rsidTr="001F0B75">
        <w:tc>
          <w:tcPr>
            <w:tcW w:w="817" w:type="dxa"/>
            <w:gridSpan w:val="2"/>
            <w:shd w:val="clear" w:color="auto" w:fill="auto"/>
          </w:tcPr>
          <w:p w:rsidR="007A6653" w:rsidRPr="0084781B" w:rsidRDefault="007A6653" w:rsidP="00020F3A">
            <w:pPr>
              <w:autoSpaceDE w:val="0"/>
              <w:autoSpaceDN w:val="0"/>
              <w:adjustRightInd w:val="0"/>
              <w:spacing w:before="240" w:after="240"/>
              <w:jc w:val="both"/>
              <w:outlineLvl w:val="0"/>
              <w:rPr>
                <w:sz w:val="24"/>
              </w:rPr>
            </w:pPr>
            <w:r>
              <w:rPr>
                <w:sz w:val="24"/>
              </w:rPr>
              <w:lastRenderedPageBreak/>
              <w:t>2.7.</w:t>
            </w:r>
          </w:p>
        </w:tc>
        <w:tc>
          <w:tcPr>
            <w:tcW w:w="6237" w:type="dxa"/>
            <w:shd w:val="clear" w:color="auto" w:fill="auto"/>
          </w:tcPr>
          <w:p w:rsidR="007A6653" w:rsidRPr="0084781B" w:rsidRDefault="000015A5" w:rsidP="000015A5">
            <w:pPr>
              <w:autoSpaceDE w:val="0"/>
              <w:autoSpaceDN w:val="0"/>
              <w:adjustRightInd w:val="0"/>
              <w:spacing w:before="240" w:after="240"/>
              <w:jc w:val="both"/>
              <w:outlineLvl w:val="0"/>
              <w:rPr>
                <w:sz w:val="24"/>
              </w:rPr>
            </w:pPr>
            <w:r w:rsidRPr="000015A5">
              <w:rPr>
                <w:sz w:val="24"/>
              </w:rPr>
              <w:t>Осуществление контроля за исполнением постановления Правительства Российской Федерации от 5 октября</w:t>
            </w:r>
            <w:r>
              <w:rPr>
                <w:sz w:val="24"/>
              </w:rPr>
              <w:br/>
            </w:r>
            <w:r w:rsidRPr="000015A5">
              <w:rPr>
                <w:sz w:val="24"/>
              </w:rPr>
              <w:t>2020 г. № 1602 «Положение о порядке участи</w:t>
            </w:r>
            <w:r>
              <w:rPr>
                <w:sz w:val="24"/>
              </w:rPr>
              <w:t xml:space="preserve">я федерального государственного </w:t>
            </w:r>
            <w:r w:rsidRPr="000015A5">
              <w:rPr>
                <w:sz w:val="24"/>
              </w:rPr>
              <w:t>граж</w:t>
            </w:r>
            <w:r>
              <w:rPr>
                <w:sz w:val="24"/>
              </w:rPr>
              <w:t xml:space="preserve">данского служащего </w:t>
            </w:r>
            <w:r w:rsidRPr="000015A5">
              <w:rPr>
                <w:sz w:val="24"/>
              </w:rPr>
              <w:t>на</w:t>
            </w:r>
            <w:r>
              <w:rPr>
                <w:sz w:val="24"/>
              </w:rPr>
              <w:t xml:space="preserve"> </w:t>
            </w:r>
            <w:r w:rsidRPr="000015A5">
              <w:rPr>
                <w:sz w:val="24"/>
              </w:rPr>
              <w:t>безвозмездной основе в управлении коммерческой организацией, являющейся организацией государственной корпорации, госуда</w:t>
            </w:r>
            <w:r>
              <w:rPr>
                <w:sz w:val="24"/>
              </w:rPr>
              <w:t xml:space="preserve">рственной компании или публично </w:t>
            </w:r>
            <w:r w:rsidRPr="000015A5">
              <w:rPr>
                <w:sz w:val="24"/>
              </w:rPr>
              <w:t>правовой компании, более 50 процентов акций (долей) которой находится в собственности государственной корпорации, госуда</w:t>
            </w:r>
            <w:r>
              <w:rPr>
                <w:sz w:val="24"/>
              </w:rPr>
              <w:t xml:space="preserve">рственной компании или публично </w:t>
            </w:r>
            <w:r w:rsidRPr="000015A5">
              <w:rPr>
                <w:sz w:val="24"/>
              </w:rPr>
              <w:t>правовой компании, в качестве члена коллегиального органа управления этой организации»</w:t>
            </w:r>
          </w:p>
        </w:tc>
        <w:tc>
          <w:tcPr>
            <w:tcW w:w="1985" w:type="dxa"/>
            <w:shd w:val="clear" w:color="auto" w:fill="auto"/>
          </w:tcPr>
          <w:p w:rsidR="007A6653" w:rsidRPr="0084781B" w:rsidRDefault="000015A5" w:rsidP="001F0B75">
            <w:pPr>
              <w:autoSpaceDE w:val="0"/>
              <w:autoSpaceDN w:val="0"/>
              <w:adjustRightInd w:val="0"/>
              <w:spacing w:before="240" w:after="240"/>
              <w:jc w:val="center"/>
              <w:outlineLvl w:val="0"/>
              <w:rPr>
                <w:sz w:val="24"/>
              </w:rPr>
            </w:pPr>
            <w:r w:rsidRPr="000015A5">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7A6653" w:rsidRPr="00F2312B" w:rsidRDefault="000015A5" w:rsidP="001F0B75">
            <w:pPr>
              <w:autoSpaceDE w:val="0"/>
              <w:autoSpaceDN w:val="0"/>
              <w:adjustRightInd w:val="0"/>
              <w:jc w:val="center"/>
              <w:outlineLvl w:val="0"/>
              <w:rPr>
                <w:bCs/>
                <w:sz w:val="24"/>
              </w:rPr>
            </w:pPr>
            <w:r w:rsidRPr="000015A5">
              <w:rPr>
                <w:bCs/>
                <w:sz w:val="24"/>
              </w:rPr>
              <w:t>постоянно, в течение отчетного периода</w:t>
            </w:r>
          </w:p>
        </w:tc>
        <w:tc>
          <w:tcPr>
            <w:tcW w:w="4253" w:type="dxa"/>
          </w:tcPr>
          <w:p w:rsidR="00A779BD" w:rsidRDefault="00A779BD" w:rsidP="00A779BD">
            <w:pPr>
              <w:autoSpaceDE w:val="0"/>
              <w:autoSpaceDN w:val="0"/>
              <w:adjustRightInd w:val="0"/>
              <w:spacing w:before="240" w:after="240"/>
              <w:jc w:val="both"/>
              <w:outlineLvl w:val="0"/>
              <w:rPr>
                <w:sz w:val="24"/>
              </w:rPr>
            </w:pPr>
            <w:r>
              <w:rPr>
                <w:sz w:val="24"/>
              </w:rPr>
              <w:t>Обеспечена реализация</w:t>
            </w:r>
            <w:r>
              <w:t xml:space="preserve"> </w:t>
            </w:r>
            <w:r>
              <w:rPr>
                <w:sz w:val="24"/>
              </w:rPr>
              <w:t>постановления Правительства Российской Федерации от 5 октября 2020 г. № 1602.</w:t>
            </w:r>
          </w:p>
          <w:p w:rsidR="00A779BD" w:rsidRDefault="00A779BD" w:rsidP="00A779BD">
            <w:pPr>
              <w:autoSpaceDE w:val="0"/>
              <w:autoSpaceDN w:val="0"/>
              <w:adjustRightInd w:val="0"/>
              <w:outlineLvl w:val="0"/>
              <w:rPr>
                <w:bCs/>
                <w:sz w:val="24"/>
                <w:highlight w:val="green"/>
              </w:rPr>
            </w:pPr>
            <w:r>
              <w:rPr>
                <w:sz w:val="24"/>
              </w:rPr>
              <w:t>Ходатайств от федеральных государственных гражданских служащих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не поступало.</w:t>
            </w:r>
          </w:p>
          <w:p w:rsidR="007A6653" w:rsidRDefault="00A779BD" w:rsidP="00A779BD">
            <w:pPr>
              <w:autoSpaceDE w:val="0"/>
              <w:autoSpaceDN w:val="0"/>
              <w:adjustRightInd w:val="0"/>
              <w:outlineLvl w:val="0"/>
              <w:rPr>
                <w:bCs/>
                <w:sz w:val="24"/>
              </w:rPr>
            </w:pPr>
            <w:r>
              <w:rPr>
                <w:bCs/>
                <w:sz w:val="24"/>
              </w:rPr>
              <w:t xml:space="preserve">В 2025 году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w:t>
            </w:r>
            <w:r>
              <w:rPr>
                <w:bCs/>
                <w:sz w:val="24"/>
              </w:rPr>
              <w:lastRenderedPageBreak/>
              <w:t>корпорации, государственной</w:t>
            </w:r>
            <w:r>
              <w:t xml:space="preserve"> </w:t>
            </w:r>
            <w:r>
              <w:rPr>
                <w:bCs/>
                <w:sz w:val="24"/>
              </w:rPr>
              <w:t>компании или публично-правовой компании, в качестве члена коллегиального органа управления этой организации не выявлено.</w:t>
            </w:r>
          </w:p>
        </w:tc>
      </w:tr>
      <w:tr w:rsidR="007A6653" w:rsidRPr="0084781B" w:rsidTr="001F0B75">
        <w:tc>
          <w:tcPr>
            <w:tcW w:w="817" w:type="dxa"/>
            <w:gridSpan w:val="2"/>
            <w:shd w:val="clear" w:color="auto" w:fill="auto"/>
          </w:tcPr>
          <w:p w:rsidR="007A6653" w:rsidRDefault="000015A5" w:rsidP="00020F3A">
            <w:pPr>
              <w:autoSpaceDE w:val="0"/>
              <w:autoSpaceDN w:val="0"/>
              <w:adjustRightInd w:val="0"/>
              <w:spacing w:before="240" w:after="240"/>
              <w:jc w:val="both"/>
              <w:outlineLvl w:val="0"/>
              <w:rPr>
                <w:sz w:val="24"/>
              </w:rPr>
            </w:pPr>
            <w:r>
              <w:rPr>
                <w:sz w:val="24"/>
              </w:rPr>
              <w:lastRenderedPageBreak/>
              <w:t>2.8.</w:t>
            </w:r>
          </w:p>
        </w:tc>
        <w:tc>
          <w:tcPr>
            <w:tcW w:w="6237" w:type="dxa"/>
            <w:shd w:val="clear" w:color="auto" w:fill="auto"/>
          </w:tcPr>
          <w:p w:rsidR="007A6653" w:rsidRPr="002F6400" w:rsidRDefault="000015A5" w:rsidP="00020F3A">
            <w:pPr>
              <w:autoSpaceDE w:val="0"/>
              <w:autoSpaceDN w:val="0"/>
              <w:adjustRightInd w:val="0"/>
              <w:spacing w:before="240" w:after="240"/>
              <w:jc w:val="both"/>
              <w:outlineLvl w:val="0"/>
              <w:rPr>
                <w:sz w:val="24"/>
              </w:rPr>
            </w:pPr>
            <w:r w:rsidRPr="000015A5">
              <w:rPr>
                <w:sz w:val="24"/>
              </w:rPr>
              <w:t>Реализация постановления Правительства Российской Федерации от 5 марта 2018 г. № 228 «О реестре лиц, уволенных в связи с утратой доверия»</w:t>
            </w:r>
          </w:p>
        </w:tc>
        <w:tc>
          <w:tcPr>
            <w:tcW w:w="1985" w:type="dxa"/>
            <w:shd w:val="clear" w:color="auto" w:fill="auto"/>
          </w:tcPr>
          <w:p w:rsidR="007A6653" w:rsidRPr="0084781B" w:rsidRDefault="000015A5" w:rsidP="001F0B75">
            <w:pPr>
              <w:autoSpaceDE w:val="0"/>
              <w:autoSpaceDN w:val="0"/>
              <w:adjustRightInd w:val="0"/>
              <w:spacing w:before="240" w:after="240"/>
              <w:jc w:val="center"/>
              <w:outlineLvl w:val="0"/>
              <w:rPr>
                <w:sz w:val="24"/>
              </w:rPr>
            </w:pPr>
            <w:r w:rsidRPr="000015A5">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7A6653" w:rsidRDefault="000015A5" w:rsidP="001F0B75">
            <w:pPr>
              <w:autoSpaceDE w:val="0"/>
              <w:autoSpaceDN w:val="0"/>
              <w:adjustRightInd w:val="0"/>
              <w:jc w:val="center"/>
              <w:outlineLvl w:val="0"/>
              <w:rPr>
                <w:sz w:val="24"/>
              </w:rPr>
            </w:pPr>
            <w:r w:rsidRPr="000015A5">
              <w:rPr>
                <w:sz w:val="24"/>
              </w:rPr>
              <w:t>постоянно, в течение отчетного периода</w:t>
            </w:r>
          </w:p>
          <w:p w:rsidR="007A6653" w:rsidRPr="002F6400" w:rsidRDefault="007A6653" w:rsidP="001F0B75">
            <w:pPr>
              <w:autoSpaceDE w:val="0"/>
              <w:autoSpaceDN w:val="0"/>
              <w:adjustRightInd w:val="0"/>
              <w:jc w:val="center"/>
              <w:outlineLvl w:val="0"/>
              <w:rPr>
                <w:bCs/>
                <w:sz w:val="24"/>
              </w:rPr>
            </w:pPr>
          </w:p>
        </w:tc>
        <w:tc>
          <w:tcPr>
            <w:tcW w:w="4253" w:type="dxa"/>
          </w:tcPr>
          <w:p w:rsidR="00BE66A1" w:rsidRPr="00BE66A1" w:rsidRDefault="00BE66A1" w:rsidP="00BE66A1">
            <w:pPr>
              <w:autoSpaceDE w:val="0"/>
              <w:autoSpaceDN w:val="0"/>
              <w:adjustRightInd w:val="0"/>
              <w:outlineLvl w:val="0"/>
              <w:rPr>
                <w:sz w:val="24"/>
              </w:rPr>
            </w:pPr>
            <w:r w:rsidRPr="00BE66A1">
              <w:rPr>
                <w:sz w:val="24"/>
              </w:rPr>
              <w:t>Обеспечена реализация Постановления Правительства Российской Федерации от 5 марта 2018 г. № 228 «О реестре лиц, уволенных в связи с утратой доверия». Функция по направлению сведений о лице, к которому было применено взыскание в виде увольнения (освобождение от должности) в связи с утратой доверия за совершение коррупционного правонарушения (далее – сведения), в реестр лиц, уволенных в связи с утратой доверия (далее – реестр),</w:t>
            </w:r>
            <w:r>
              <w:rPr>
                <w:sz w:val="24"/>
              </w:rPr>
              <w:t xml:space="preserve"> исключения из реестра сведений.</w:t>
            </w:r>
          </w:p>
          <w:p w:rsidR="007A6653" w:rsidRDefault="00BE66A1" w:rsidP="00BE66A1">
            <w:pPr>
              <w:autoSpaceDE w:val="0"/>
              <w:autoSpaceDN w:val="0"/>
              <w:adjustRightInd w:val="0"/>
              <w:outlineLvl w:val="0"/>
              <w:rPr>
                <w:sz w:val="24"/>
              </w:rPr>
            </w:pPr>
            <w:r w:rsidRPr="00BE66A1">
              <w:rPr>
                <w:sz w:val="24"/>
              </w:rPr>
              <w:t>В 2025 году фактов увольнении (о прекращении полномочий) лиц в связи с утратой доверия за совершение коррупционного правонарушения не имеется.</w:t>
            </w:r>
          </w:p>
        </w:tc>
      </w:tr>
      <w:tr w:rsidR="007A6653" w:rsidRPr="0084781B" w:rsidTr="001F0B75">
        <w:tc>
          <w:tcPr>
            <w:tcW w:w="817" w:type="dxa"/>
            <w:gridSpan w:val="2"/>
            <w:shd w:val="clear" w:color="auto" w:fill="auto"/>
          </w:tcPr>
          <w:p w:rsidR="007A6653" w:rsidRPr="0084781B" w:rsidRDefault="000015A5" w:rsidP="00020F3A">
            <w:pPr>
              <w:autoSpaceDE w:val="0"/>
              <w:autoSpaceDN w:val="0"/>
              <w:adjustRightInd w:val="0"/>
              <w:spacing w:before="240" w:after="240"/>
              <w:jc w:val="both"/>
              <w:outlineLvl w:val="0"/>
              <w:rPr>
                <w:sz w:val="24"/>
              </w:rPr>
            </w:pPr>
            <w:r>
              <w:rPr>
                <w:sz w:val="24"/>
              </w:rPr>
              <w:t>2.9.</w:t>
            </w:r>
          </w:p>
        </w:tc>
        <w:tc>
          <w:tcPr>
            <w:tcW w:w="6237" w:type="dxa"/>
            <w:shd w:val="clear" w:color="auto" w:fill="auto"/>
          </w:tcPr>
          <w:p w:rsidR="007A6653" w:rsidRPr="002F6400" w:rsidRDefault="000015A5" w:rsidP="004617B7">
            <w:pPr>
              <w:autoSpaceDE w:val="0"/>
              <w:autoSpaceDN w:val="0"/>
              <w:adjustRightInd w:val="0"/>
              <w:spacing w:before="240" w:after="240"/>
              <w:jc w:val="both"/>
              <w:outlineLvl w:val="0"/>
              <w:rPr>
                <w:sz w:val="24"/>
              </w:rPr>
            </w:pPr>
            <w:r w:rsidRPr="000015A5">
              <w:rPr>
                <w:sz w:val="24"/>
              </w:rPr>
              <w:t>Сбор сведений об адресах сайтов и (или) страниц сайтов в инф</w:t>
            </w:r>
            <w:r>
              <w:rPr>
                <w:sz w:val="24"/>
              </w:rPr>
              <w:t xml:space="preserve">ормационно-телекоммуникационной </w:t>
            </w:r>
            <w:r w:rsidRPr="000015A5">
              <w:rPr>
                <w:sz w:val="24"/>
              </w:rPr>
              <w:t>сети «Интернет», на которых гражданами, претендующими на замещение должностей федеральной государственной гражданской службы в</w:t>
            </w:r>
            <w:r w:rsidR="004617B7">
              <w:rPr>
                <w:sz w:val="24"/>
              </w:rPr>
              <w:t xml:space="preserve"> Управлении</w:t>
            </w:r>
            <w:r w:rsidRPr="000015A5">
              <w:rPr>
                <w:sz w:val="24"/>
              </w:rPr>
              <w:t xml:space="preserve"> и федеральными государственными</w:t>
            </w:r>
            <w:r>
              <w:rPr>
                <w:sz w:val="24"/>
              </w:rPr>
              <w:t xml:space="preserve"> </w:t>
            </w:r>
            <w:r w:rsidRPr="000015A5">
              <w:rPr>
                <w:sz w:val="24"/>
              </w:rPr>
              <w:t>гражданскими</w:t>
            </w:r>
            <w:r>
              <w:rPr>
                <w:sz w:val="24"/>
              </w:rPr>
              <w:t xml:space="preserve"> </w:t>
            </w:r>
            <w:r w:rsidRPr="000015A5">
              <w:rPr>
                <w:sz w:val="24"/>
              </w:rPr>
              <w:t>служащими,</w:t>
            </w:r>
            <w:r>
              <w:rPr>
                <w:sz w:val="24"/>
              </w:rPr>
              <w:t xml:space="preserve"> </w:t>
            </w:r>
            <w:r w:rsidRPr="000015A5">
              <w:rPr>
                <w:sz w:val="24"/>
              </w:rPr>
              <w:t>замещающими должности федеральной государственной гражданской службы в</w:t>
            </w:r>
            <w:r w:rsidR="004617B7">
              <w:rPr>
                <w:sz w:val="24"/>
              </w:rPr>
              <w:t xml:space="preserve"> Управлении</w:t>
            </w:r>
            <w:r w:rsidRPr="000015A5">
              <w:rPr>
                <w:sz w:val="24"/>
              </w:rPr>
              <w:t xml:space="preserve">, размещались общедоступная информация, а также данные, </w:t>
            </w:r>
            <w:r w:rsidRPr="000015A5">
              <w:rPr>
                <w:sz w:val="24"/>
              </w:rPr>
              <w:lastRenderedPageBreak/>
              <w:t>позволяющие их идентифицировать</w:t>
            </w:r>
          </w:p>
        </w:tc>
        <w:tc>
          <w:tcPr>
            <w:tcW w:w="1985" w:type="dxa"/>
            <w:shd w:val="clear" w:color="auto" w:fill="auto"/>
          </w:tcPr>
          <w:p w:rsidR="007A6653" w:rsidRPr="0084781B" w:rsidRDefault="000015A5" w:rsidP="001F0B75">
            <w:pPr>
              <w:autoSpaceDE w:val="0"/>
              <w:autoSpaceDN w:val="0"/>
              <w:adjustRightInd w:val="0"/>
              <w:spacing w:before="240" w:after="240"/>
              <w:jc w:val="center"/>
              <w:outlineLvl w:val="0"/>
              <w:rPr>
                <w:sz w:val="24"/>
              </w:rPr>
            </w:pPr>
            <w:r w:rsidRPr="000015A5">
              <w:rPr>
                <w:sz w:val="24"/>
              </w:rPr>
              <w:lastRenderedPageBreak/>
              <w:t xml:space="preserve">отдел государственной службы, кадров и противодействия коррупции Управления              (Бибик А.А. </w:t>
            </w:r>
            <w:r w:rsidR="004617B7" w:rsidRPr="004617B7">
              <w:rPr>
                <w:sz w:val="24"/>
              </w:rPr>
              <w:t xml:space="preserve">Лукьянченко </w:t>
            </w:r>
            <w:r w:rsidR="004617B7" w:rsidRPr="004617B7">
              <w:rPr>
                <w:sz w:val="24"/>
              </w:rPr>
              <w:lastRenderedPageBreak/>
              <w:t>Т.А.)</w:t>
            </w:r>
          </w:p>
        </w:tc>
        <w:tc>
          <w:tcPr>
            <w:tcW w:w="1842" w:type="dxa"/>
            <w:shd w:val="clear" w:color="auto" w:fill="auto"/>
          </w:tcPr>
          <w:p w:rsidR="004617B7" w:rsidRPr="004617B7" w:rsidRDefault="004617B7" w:rsidP="001F0B75">
            <w:pPr>
              <w:autoSpaceDE w:val="0"/>
              <w:autoSpaceDN w:val="0"/>
              <w:adjustRightInd w:val="0"/>
              <w:jc w:val="center"/>
              <w:outlineLvl w:val="0"/>
              <w:rPr>
                <w:bCs/>
                <w:sz w:val="24"/>
              </w:rPr>
            </w:pPr>
            <w:r w:rsidRPr="004617B7">
              <w:rPr>
                <w:bCs/>
                <w:sz w:val="24"/>
              </w:rPr>
              <w:lastRenderedPageBreak/>
              <w:t>в отношении граждан, претендующих на замещение должностей - по мере необходимости;</w:t>
            </w:r>
          </w:p>
          <w:p w:rsidR="007A6653" w:rsidRPr="00920FED" w:rsidRDefault="004617B7" w:rsidP="001F0B75">
            <w:pPr>
              <w:autoSpaceDE w:val="0"/>
              <w:autoSpaceDN w:val="0"/>
              <w:adjustRightInd w:val="0"/>
              <w:jc w:val="center"/>
              <w:outlineLvl w:val="0"/>
              <w:rPr>
                <w:bCs/>
                <w:sz w:val="24"/>
              </w:rPr>
            </w:pPr>
            <w:r w:rsidRPr="004617B7">
              <w:rPr>
                <w:bCs/>
                <w:sz w:val="24"/>
              </w:rPr>
              <w:t xml:space="preserve">в отношении государственных служащих - </w:t>
            </w:r>
            <w:r w:rsidRPr="004617B7">
              <w:rPr>
                <w:bCs/>
                <w:sz w:val="24"/>
              </w:rPr>
              <w:lastRenderedPageBreak/>
              <w:t>ежегодно до 1 апреля</w:t>
            </w:r>
          </w:p>
        </w:tc>
        <w:tc>
          <w:tcPr>
            <w:tcW w:w="4253" w:type="dxa"/>
          </w:tcPr>
          <w:p w:rsidR="00BE66A1" w:rsidRPr="00BE66A1" w:rsidRDefault="00BE66A1" w:rsidP="00BE66A1">
            <w:pPr>
              <w:autoSpaceDE w:val="0"/>
              <w:autoSpaceDN w:val="0"/>
              <w:adjustRightInd w:val="0"/>
              <w:outlineLvl w:val="0"/>
              <w:rPr>
                <w:sz w:val="24"/>
              </w:rPr>
            </w:pPr>
            <w:r w:rsidRPr="00BE66A1">
              <w:rPr>
                <w:sz w:val="24"/>
              </w:rPr>
              <w:lastRenderedPageBreak/>
              <w:t xml:space="preserve">В установленный законодательством срок (до 1 апреля 2025 г.) осуществлен сбор сведений об адресах сайтов и (или) страниц сайтов в информационно-телекоммуникационной сети «Интернет», на которых федеральные государственные гражданские служащие Управления размещали общедоступную информацию, а также данные, позволяющие их </w:t>
            </w:r>
            <w:r w:rsidRPr="00BE66A1">
              <w:rPr>
                <w:sz w:val="24"/>
              </w:rPr>
              <w:lastRenderedPageBreak/>
              <w:t>идентифицировать.</w:t>
            </w:r>
          </w:p>
          <w:p w:rsidR="007A6653" w:rsidRDefault="00BE66A1" w:rsidP="00BE66A1">
            <w:pPr>
              <w:autoSpaceDE w:val="0"/>
              <w:autoSpaceDN w:val="0"/>
              <w:adjustRightInd w:val="0"/>
              <w:outlineLvl w:val="0"/>
              <w:rPr>
                <w:sz w:val="24"/>
              </w:rPr>
            </w:pPr>
            <w:r w:rsidRPr="00BE66A1">
              <w:rPr>
                <w:sz w:val="24"/>
              </w:rPr>
              <w:t>По мере необходимости осуществлялся сбор сведений об адресах сайтов и (или) страниц сайтов в информационно-телекоммуникационной сети «Интернет», на которых граждане поступающие на государственную гражданскую службу в Управление размещали общедоступную информацию, а также данные, позволяющие их идентифицировать</w:t>
            </w:r>
            <w:r w:rsidR="005A177A">
              <w:rPr>
                <w:sz w:val="24"/>
              </w:rPr>
              <w:t>.</w:t>
            </w:r>
          </w:p>
          <w:p w:rsidR="005A177A" w:rsidRPr="0084781B" w:rsidRDefault="005A177A" w:rsidP="00BE66A1">
            <w:pPr>
              <w:autoSpaceDE w:val="0"/>
              <w:autoSpaceDN w:val="0"/>
              <w:adjustRightInd w:val="0"/>
              <w:outlineLvl w:val="0"/>
              <w:rPr>
                <w:sz w:val="24"/>
              </w:rPr>
            </w:pPr>
            <w:r>
              <w:rPr>
                <w:sz w:val="24"/>
              </w:rPr>
              <w:t>Докладные записки начальнику Упрвления предоставлялись своевременно.</w:t>
            </w:r>
          </w:p>
        </w:tc>
      </w:tr>
      <w:tr w:rsidR="007A6653" w:rsidRPr="0084781B" w:rsidTr="001F0B75">
        <w:tc>
          <w:tcPr>
            <w:tcW w:w="817" w:type="dxa"/>
            <w:gridSpan w:val="2"/>
            <w:shd w:val="clear" w:color="auto" w:fill="auto"/>
          </w:tcPr>
          <w:p w:rsidR="007A6653" w:rsidRDefault="004617B7" w:rsidP="00020F3A">
            <w:pPr>
              <w:autoSpaceDE w:val="0"/>
              <w:autoSpaceDN w:val="0"/>
              <w:adjustRightInd w:val="0"/>
              <w:spacing w:before="240" w:after="240"/>
              <w:jc w:val="both"/>
              <w:outlineLvl w:val="0"/>
              <w:rPr>
                <w:sz w:val="24"/>
              </w:rPr>
            </w:pPr>
            <w:r>
              <w:rPr>
                <w:sz w:val="24"/>
              </w:rPr>
              <w:lastRenderedPageBreak/>
              <w:t>2.10.</w:t>
            </w:r>
          </w:p>
        </w:tc>
        <w:tc>
          <w:tcPr>
            <w:tcW w:w="6237" w:type="dxa"/>
            <w:shd w:val="clear" w:color="auto" w:fill="auto"/>
          </w:tcPr>
          <w:p w:rsidR="007A6653" w:rsidRPr="0084781B" w:rsidRDefault="004617B7" w:rsidP="004617B7">
            <w:pPr>
              <w:autoSpaceDE w:val="0"/>
              <w:autoSpaceDN w:val="0"/>
              <w:adjustRightInd w:val="0"/>
              <w:spacing w:before="240" w:after="240"/>
              <w:jc w:val="both"/>
              <w:outlineLvl w:val="0"/>
              <w:rPr>
                <w:sz w:val="24"/>
              </w:rPr>
            </w:pPr>
            <w:r w:rsidRPr="004617B7">
              <w:rPr>
                <w:sz w:val="24"/>
              </w:rPr>
              <w:t>Сбор сведений о доходах, расходах, об имуществе и обязательствах имущественного характера федеральных государственных гражданских служащих</w:t>
            </w:r>
            <w:r>
              <w:rPr>
                <w:sz w:val="24"/>
              </w:rPr>
              <w:t xml:space="preserve"> Управления</w:t>
            </w:r>
            <w:r w:rsidRPr="004617B7">
              <w:rPr>
                <w:sz w:val="24"/>
              </w:rPr>
              <w:t>, начальник</w:t>
            </w:r>
            <w:r>
              <w:rPr>
                <w:sz w:val="24"/>
              </w:rPr>
              <w:t>а Управления</w:t>
            </w:r>
            <w:r w:rsidRPr="004617B7">
              <w:rPr>
                <w:sz w:val="24"/>
              </w:rPr>
              <w:t xml:space="preserve">, </w:t>
            </w:r>
            <w:r>
              <w:rPr>
                <w:sz w:val="24"/>
              </w:rPr>
              <w:t xml:space="preserve">его </w:t>
            </w:r>
            <w:r w:rsidRPr="004617B7">
              <w:rPr>
                <w:sz w:val="24"/>
              </w:rPr>
              <w:t>заместителей, а также их супруг (супругов) и несовершеннолетних детей за отчетные периоды</w:t>
            </w:r>
          </w:p>
        </w:tc>
        <w:tc>
          <w:tcPr>
            <w:tcW w:w="1985"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84781B">
              <w:rPr>
                <w:sz w:val="24"/>
              </w:rPr>
              <w:t>отдел государственной службы, кадров и противодействия коррупции Управления</w:t>
            </w:r>
            <w:r>
              <w:rPr>
                <w:sz w:val="24"/>
              </w:rPr>
              <w:t xml:space="preserve"> </w:t>
            </w:r>
            <w:r w:rsidRPr="005B3210">
              <w:rPr>
                <w:sz w:val="24"/>
              </w:rPr>
              <w:t>(</w:t>
            </w:r>
            <w:r w:rsidR="004617B7" w:rsidRPr="004617B7">
              <w:rPr>
                <w:sz w:val="24"/>
              </w:rPr>
              <w:t>Бибик А.А. Кузьмина А.Ш.)</w:t>
            </w:r>
          </w:p>
        </w:tc>
        <w:tc>
          <w:tcPr>
            <w:tcW w:w="1842" w:type="dxa"/>
            <w:shd w:val="clear" w:color="auto" w:fill="auto"/>
          </w:tcPr>
          <w:p w:rsidR="007A6653" w:rsidRDefault="007A6653" w:rsidP="001F0B75">
            <w:pPr>
              <w:autoSpaceDE w:val="0"/>
              <w:autoSpaceDN w:val="0"/>
              <w:adjustRightInd w:val="0"/>
              <w:jc w:val="center"/>
              <w:outlineLvl w:val="0"/>
              <w:rPr>
                <w:sz w:val="24"/>
              </w:rPr>
            </w:pPr>
          </w:p>
          <w:p w:rsidR="007A6653" w:rsidRPr="0084781B" w:rsidRDefault="004617B7" w:rsidP="001F0B75">
            <w:pPr>
              <w:autoSpaceDE w:val="0"/>
              <w:autoSpaceDN w:val="0"/>
              <w:adjustRightInd w:val="0"/>
              <w:jc w:val="center"/>
              <w:outlineLvl w:val="0"/>
              <w:rPr>
                <w:sz w:val="24"/>
              </w:rPr>
            </w:pPr>
            <w:r w:rsidRPr="004617B7">
              <w:rPr>
                <w:sz w:val="24"/>
              </w:rPr>
              <w:t>ежегодно до 30 апреля включительно</w:t>
            </w:r>
          </w:p>
        </w:tc>
        <w:tc>
          <w:tcPr>
            <w:tcW w:w="4253" w:type="dxa"/>
          </w:tcPr>
          <w:p w:rsidR="007A6653" w:rsidRDefault="00BE66A1" w:rsidP="00020F3A">
            <w:pPr>
              <w:autoSpaceDE w:val="0"/>
              <w:autoSpaceDN w:val="0"/>
              <w:adjustRightInd w:val="0"/>
              <w:outlineLvl w:val="0"/>
              <w:rPr>
                <w:sz w:val="24"/>
              </w:rPr>
            </w:pPr>
            <w:r w:rsidRPr="00BE66A1">
              <w:rPr>
                <w:sz w:val="24"/>
              </w:rPr>
              <w:t>Осуществлен сбор сведений о доходах, расходах, об имуществе и обязательствах имущественного характера федеральных государственных гражданских служащих Управления, начальника Управления, его заместителей, а также их супруг (супругов) и несовершеннолетних детей за отчетные 2024 год в установленный законодательством срок (до 30 апреля 2025 г.) Случаев непредставления сведений о доходах или представления с нарушением срока не допущено.</w:t>
            </w:r>
          </w:p>
        </w:tc>
      </w:tr>
      <w:tr w:rsidR="007A6653" w:rsidRPr="0084781B" w:rsidTr="001F0B75">
        <w:tc>
          <w:tcPr>
            <w:tcW w:w="817" w:type="dxa"/>
            <w:gridSpan w:val="2"/>
            <w:shd w:val="clear" w:color="auto" w:fill="auto"/>
          </w:tcPr>
          <w:p w:rsidR="007A6653" w:rsidRDefault="004617B7" w:rsidP="00020F3A">
            <w:pPr>
              <w:autoSpaceDE w:val="0"/>
              <w:autoSpaceDN w:val="0"/>
              <w:adjustRightInd w:val="0"/>
              <w:spacing w:before="240" w:after="240"/>
              <w:jc w:val="both"/>
              <w:outlineLvl w:val="0"/>
              <w:rPr>
                <w:sz w:val="24"/>
              </w:rPr>
            </w:pPr>
            <w:r>
              <w:rPr>
                <w:sz w:val="24"/>
              </w:rPr>
              <w:t>2.11.</w:t>
            </w:r>
          </w:p>
        </w:tc>
        <w:tc>
          <w:tcPr>
            <w:tcW w:w="6237" w:type="dxa"/>
            <w:shd w:val="clear" w:color="auto" w:fill="auto"/>
          </w:tcPr>
          <w:p w:rsidR="007A6653" w:rsidRPr="0084781B" w:rsidRDefault="004617B7" w:rsidP="004617B7">
            <w:pPr>
              <w:autoSpaceDE w:val="0"/>
              <w:autoSpaceDN w:val="0"/>
              <w:adjustRightInd w:val="0"/>
              <w:spacing w:before="240" w:after="240"/>
              <w:jc w:val="both"/>
              <w:outlineLvl w:val="0"/>
              <w:rPr>
                <w:sz w:val="24"/>
              </w:rPr>
            </w:pPr>
            <w:r w:rsidRPr="004617B7">
              <w:rPr>
                <w:sz w:val="24"/>
              </w:rPr>
              <w:t xml:space="preserve">Подготовка и размещение в соответствии с требованиями Указа Президента Российской Федерации от 8 июля 2013 г. № 613 «Вопросы противодействия коррупции» на официальном сайте </w:t>
            </w:r>
            <w:r>
              <w:rPr>
                <w:sz w:val="24"/>
              </w:rPr>
              <w:t xml:space="preserve">Управления </w:t>
            </w:r>
            <w:r w:rsidRPr="004617B7">
              <w:rPr>
                <w:sz w:val="24"/>
              </w:rPr>
              <w:t xml:space="preserve">сведений о доходах, расходах, об имуществе и обязательствах имущественного характера федеральных </w:t>
            </w:r>
            <w:r w:rsidRPr="004617B7">
              <w:rPr>
                <w:sz w:val="24"/>
              </w:rPr>
              <w:lastRenderedPageBreak/>
              <w:t>государственных гражданских служащих</w:t>
            </w:r>
            <w:r>
              <w:rPr>
                <w:sz w:val="24"/>
              </w:rPr>
              <w:t xml:space="preserve"> Управления</w:t>
            </w:r>
            <w:r w:rsidRPr="004617B7">
              <w:rPr>
                <w:sz w:val="24"/>
              </w:rPr>
              <w:t>, а также их супруг (супругов) и несовершеннолетних детей за отчетные периоды</w:t>
            </w:r>
          </w:p>
        </w:tc>
        <w:tc>
          <w:tcPr>
            <w:tcW w:w="1985" w:type="dxa"/>
            <w:shd w:val="clear" w:color="auto" w:fill="auto"/>
          </w:tcPr>
          <w:p w:rsidR="007A6653" w:rsidRPr="0084781B" w:rsidRDefault="007A6653" w:rsidP="001F0B75">
            <w:pPr>
              <w:autoSpaceDE w:val="0"/>
              <w:autoSpaceDN w:val="0"/>
              <w:adjustRightInd w:val="0"/>
              <w:spacing w:before="240" w:after="240"/>
              <w:jc w:val="center"/>
              <w:outlineLvl w:val="0"/>
              <w:rPr>
                <w:sz w:val="24"/>
              </w:rPr>
            </w:pPr>
            <w:r w:rsidRPr="0084781B">
              <w:rPr>
                <w:sz w:val="24"/>
              </w:rPr>
              <w:lastRenderedPageBreak/>
              <w:t xml:space="preserve">отдел государственной службы, кадров и противодействия коррупции </w:t>
            </w:r>
            <w:r w:rsidRPr="0084781B">
              <w:rPr>
                <w:sz w:val="24"/>
              </w:rPr>
              <w:lastRenderedPageBreak/>
              <w:t>Управления</w:t>
            </w:r>
            <w:r>
              <w:rPr>
                <w:sz w:val="24"/>
              </w:rPr>
              <w:t xml:space="preserve"> </w:t>
            </w:r>
            <w:r w:rsidR="004617B7" w:rsidRPr="004617B7">
              <w:rPr>
                <w:sz w:val="24"/>
              </w:rPr>
              <w:t>(Бибик А.А. Кузьмина А.Ш.)</w:t>
            </w:r>
          </w:p>
        </w:tc>
        <w:tc>
          <w:tcPr>
            <w:tcW w:w="1842" w:type="dxa"/>
            <w:shd w:val="clear" w:color="auto" w:fill="auto"/>
          </w:tcPr>
          <w:p w:rsidR="007A6653" w:rsidRDefault="007A6653" w:rsidP="001F0B75">
            <w:pPr>
              <w:autoSpaceDE w:val="0"/>
              <w:autoSpaceDN w:val="0"/>
              <w:adjustRightInd w:val="0"/>
              <w:jc w:val="center"/>
              <w:outlineLvl w:val="0"/>
              <w:rPr>
                <w:sz w:val="24"/>
              </w:rPr>
            </w:pPr>
          </w:p>
          <w:p w:rsidR="007A6653" w:rsidRDefault="004617B7" w:rsidP="001F0B75">
            <w:pPr>
              <w:autoSpaceDE w:val="0"/>
              <w:autoSpaceDN w:val="0"/>
              <w:adjustRightInd w:val="0"/>
              <w:jc w:val="center"/>
              <w:outlineLvl w:val="0"/>
              <w:rPr>
                <w:sz w:val="24"/>
              </w:rPr>
            </w:pPr>
            <w:r w:rsidRPr="004617B7">
              <w:rPr>
                <w:sz w:val="24"/>
              </w:rPr>
              <w:t xml:space="preserve">в срок, не превышающий 14 рабочих дней со дня истечения срока, </w:t>
            </w:r>
            <w:r w:rsidRPr="004617B7">
              <w:rPr>
                <w:sz w:val="24"/>
              </w:rPr>
              <w:lastRenderedPageBreak/>
              <w:t>установленного для их подачи</w:t>
            </w:r>
          </w:p>
        </w:tc>
        <w:tc>
          <w:tcPr>
            <w:tcW w:w="4253" w:type="dxa"/>
          </w:tcPr>
          <w:p w:rsidR="00BE66A1" w:rsidRPr="00BE66A1" w:rsidRDefault="00BE66A1" w:rsidP="00BE66A1">
            <w:pPr>
              <w:autoSpaceDE w:val="0"/>
              <w:autoSpaceDN w:val="0"/>
              <w:adjustRightInd w:val="0"/>
              <w:outlineLvl w:val="0"/>
              <w:rPr>
                <w:sz w:val="24"/>
              </w:rPr>
            </w:pPr>
            <w:r w:rsidRPr="00BE66A1">
              <w:rPr>
                <w:sz w:val="24"/>
              </w:rPr>
              <w:lastRenderedPageBreak/>
              <w:t xml:space="preserve">11.05.2023 г. в разделе «Противодействие коррупции» на официальном сайте Управления размещено следующее. В соответствии с подпунктом «ж» пункта 1 Указа Президента Российской Федерации от 29 декабря 2022 года № 968 в период </w:t>
            </w:r>
            <w:r w:rsidRPr="00BE66A1">
              <w:rPr>
                <w:sz w:val="24"/>
              </w:rPr>
              <w:lastRenderedPageBreak/>
              <w:t>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Также размещена гиперссылка на текст Указа Президента РФ от 29.12.2022 № 968 для последовательного перехода на официальный интернет-портал правовой информации. На сайтах районных (городских) судов размещена также указанная информация. Разослано информационное письмо в суды  от 11 мая 2023 г. исх. № 02-1010.</w:t>
            </w:r>
          </w:p>
          <w:p w:rsidR="007A6653" w:rsidRDefault="00BE66A1" w:rsidP="00BE66A1">
            <w:pPr>
              <w:autoSpaceDE w:val="0"/>
              <w:autoSpaceDN w:val="0"/>
              <w:adjustRightInd w:val="0"/>
              <w:outlineLvl w:val="0"/>
              <w:rPr>
                <w:sz w:val="24"/>
              </w:rPr>
            </w:pPr>
            <w:r w:rsidRPr="00BE66A1">
              <w:rPr>
                <w:sz w:val="24"/>
              </w:rPr>
              <w:t>2</w:t>
            </w:r>
            <w:r>
              <w:rPr>
                <w:sz w:val="24"/>
              </w:rPr>
              <w:t>5</w:t>
            </w:r>
            <w:r w:rsidRPr="00BE66A1">
              <w:rPr>
                <w:sz w:val="24"/>
              </w:rPr>
              <w:t>.0</w:t>
            </w:r>
            <w:r>
              <w:rPr>
                <w:sz w:val="24"/>
              </w:rPr>
              <w:t>7</w:t>
            </w:r>
            <w:r w:rsidRPr="00BE66A1">
              <w:rPr>
                <w:sz w:val="24"/>
              </w:rPr>
              <w:t>.202</w:t>
            </w:r>
            <w:r>
              <w:rPr>
                <w:sz w:val="24"/>
              </w:rPr>
              <w:t>5</w:t>
            </w:r>
            <w:r w:rsidRPr="00BE66A1">
              <w:rPr>
                <w:sz w:val="24"/>
              </w:rPr>
              <w:t xml:space="preserve"> г. проведен мониторинг размещения информации и наличия гиперссылки на текст Указа Президента РФ от 29.12.2022 № 968 для последовательного перехода на официальный интернет-портал </w:t>
            </w:r>
            <w:r w:rsidRPr="00BE66A1">
              <w:rPr>
                <w:sz w:val="24"/>
              </w:rPr>
              <w:lastRenderedPageBreak/>
              <w:t>правовой информации.</w:t>
            </w:r>
          </w:p>
        </w:tc>
      </w:tr>
      <w:tr w:rsidR="004617B7" w:rsidRPr="0084781B" w:rsidTr="00BE66A1">
        <w:trPr>
          <w:trHeight w:val="4270"/>
        </w:trPr>
        <w:tc>
          <w:tcPr>
            <w:tcW w:w="817" w:type="dxa"/>
            <w:gridSpan w:val="2"/>
            <w:shd w:val="clear" w:color="auto" w:fill="auto"/>
          </w:tcPr>
          <w:p w:rsidR="004617B7" w:rsidRDefault="004617B7" w:rsidP="00020F3A">
            <w:pPr>
              <w:autoSpaceDE w:val="0"/>
              <w:autoSpaceDN w:val="0"/>
              <w:adjustRightInd w:val="0"/>
              <w:spacing w:before="240" w:after="240"/>
              <w:jc w:val="both"/>
              <w:outlineLvl w:val="0"/>
              <w:rPr>
                <w:sz w:val="24"/>
              </w:rPr>
            </w:pPr>
            <w:r>
              <w:rPr>
                <w:sz w:val="24"/>
              </w:rPr>
              <w:lastRenderedPageBreak/>
              <w:t>2.12.</w:t>
            </w:r>
          </w:p>
        </w:tc>
        <w:tc>
          <w:tcPr>
            <w:tcW w:w="6237" w:type="dxa"/>
            <w:shd w:val="clear" w:color="auto" w:fill="auto"/>
          </w:tcPr>
          <w:p w:rsidR="004617B7" w:rsidRPr="004617B7" w:rsidRDefault="004617B7" w:rsidP="00691460">
            <w:pPr>
              <w:autoSpaceDE w:val="0"/>
              <w:autoSpaceDN w:val="0"/>
              <w:adjustRightInd w:val="0"/>
              <w:spacing w:before="240" w:after="240"/>
              <w:jc w:val="both"/>
              <w:outlineLvl w:val="0"/>
              <w:rPr>
                <w:sz w:val="24"/>
              </w:rPr>
            </w:pPr>
            <w:r w:rsidRPr="004617B7">
              <w:rPr>
                <w:sz w:val="24"/>
              </w:rPr>
              <w:t>Обобщение сведений о доходах, расходах, об имуществе и обязательствах имущественного характера федеральных государственных гражданских служащих</w:t>
            </w:r>
            <w:r w:rsidR="00691460">
              <w:rPr>
                <w:sz w:val="24"/>
              </w:rPr>
              <w:t xml:space="preserve"> Управления</w:t>
            </w:r>
            <w:r w:rsidRPr="004617B7">
              <w:rPr>
                <w:sz w:val="24"/>
              </w:rPr>
              <w:t>, а также их супруг (супругов) и несовершеннолетних детей за отчетные периоды</w:t>
            </w:r>
          </w:p>
        </w:tc>
        <w:tc>
          <w:tcPr>
            <w:tcW w:w="1985" w:type="dxa"/>
            <w:shd w:val="clear" w:color="auto" w:fill="auto"/>
          </w:tcPr>
          <w:p w:rsidR="004617B7"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4617B7" w:rsidRDefault="00691460" w:rsidP="001F0B75">
            <w:pPr>
              <w:autoSpaceDE w:val="0"/>
              <w:autoSpaceDN w:val="0"/>
              <w:adjustRightInd w:val="0"/>
              <w:jc w:val="center"/>
              <w:outlineLvl w:val="0"/>
              <w:rPr>
                <w:sz w:val="24"/>
              </w:rPr>
            </w:pPr>
            <w:r w:rsidRPr="00691460">
              <w:rPr>
                <w:sz w:val="24"/>
              </w:rPr>
              <w:t>ежегодно до 30 июня</w:t>
            </w:r>
          </w:p>
        </w:tc>
        <w:tc>
          <w:tcPr>
            <w:tcW w:w="4253" w:type="dxa"/>
          </w:tcPr>
          <w:p w:rsidR="004617B7" w:rsidRPr="004617B7" w:rsidRDefault="00BE66A1" w:rsidP="00020F3A">
            <w:pPr>
              <w:autoSpaceDE w:val="0"/>
              <w:autoSpaceDN w:val="0"/>
              <w:adjustRightInd w:val="0"/>
              <w:outlineLvl w:val="0"/>
              <w:rPr>
                <w:sz w:val="24"/>
                <w:lang w:bidi="ru-RU"/>
              </w:rPr>
            </w:pPr>
            <w:r>
              <w:rPr>
                <w:sz w:val="24"/>
                <w:lang w:bidi="ru-RU"/>
              </w:rPr>
              <w:t xml:space="preserve">Проведен сбор и анализ </w:t>
            </w:r>
            <w:r w:rsidRPr="00BE66A1">
              <w:rPr>
                <w:sz w:val="24"/>
                <w:lang w:bidi="ru-RU"/>
              </w:rPr>
              <w:t>сведений о доходах, расходах, об имуществе и обязательствах имущественного характера федеральных государственных гражданских служащих Управления, а также их супруг (супругов) и несовершеннолетних детей за отчетные периоды</w:t>
            </w:r>
            <w:r>
              <w:rPr>
                <w:sz w:val="24"/>
                <w:lang w:bidi="ru-RU"/>
              </w:rPr>
              <w:t xml:space="preserve">, </w:t>
            </w:r>
            <w:r w:rsidR="00691460" w:rsidRPr="00691460">
              <w:rPr>
                <w:sz w:val="24"/>
                <w:lang w:bidi="ru-RU"/>
              </w:rPr>
              <w:t>признаков нарушения законодательства Российской Федерации о противодействии коррупции в части, касающейся выявления случаев непредставления сведений о доходах</w:t>
            </w:r>
            <w:r>
              <w:rPr>
                <w:sz w:val="24"/>
                <w:lang w:bidi="ru-RU"/>
              </w:rPr>
              <w:t xml:space="preserve"> не выявлено.</w:t>
            </w:r>
          </w:p>
        </w:tc>
      </w:tr>
      <w:tr w:rsidR="004617B7" w:rsidRPr="0084781B" w:rsidTr="001F0B75">
        <w:tc>
          <w:tcPr>
            <w:tcW w:w="817" w:type="dxa"/>
            <w:gridSpan w:val="2"/>
            <w:shd w:val="clear" w:color="auto" w:fill="auto"/>
          </w:tcPr>
          <w:p w:rsidR="004617B7" w:rsidRDefault="00691460" w:rsidP="00020F3A">
            <w:pPr>
              <w:autoSpaceDE w:val="0"/>
              <w:autoSpaceDN w:val="0"/>
              <w:adjustRightInd w:val="0"/>
              <w:spacing w:before="240" w:after="240"/>
              <w:jc w:val="both"/>
              <w:outlineLvl w:val="0"/>
              <w:rPr>
                <w:sz w:val="24"/>
              </w:rPr>
            </w:pPr>
            <w:r>
              <w:rPr>
                <w:sz w:val="24"/>
              </w:rPr>
              <w:t>2.13.</w:t>
            </w:r>
          </w:p>
        </w:tc>
        <w:tc>
          <w:tcPr>
            <w:tcW w:w="6237" w:type="dxa"/>
            <w:shd w:val="clear" w:color="auto" w:fill="auto"/>
          </w:tcPr>
          <w:p w:rsidR="004617B7" w:rsidRPr="004617B7" w:rsidRDefault="00691460" w:rsidP="00691460">
            <w:pPr>
              <w:autoSpaceDE w:val="0"/>
              <w:autoSpaceDN w:val="0"/>
              <w:adjustRightInd w:val="0"/>
              <w:spacing w:before="240" w:after="240"/>
              <w:jc w:val="both"/>
              <w:outlineLvl w:val="0"/>
              <w:rPr>
                <w:sz w:val="24"/>
              </w:rPr>
            </w:pPr>
            <w:r w:rsidRPr="00691460">
              <w:rPr>
                <w:sz w:val="24"/>
              </w:rPr>
              <w:t xml:space="preserve">Проведение анализа сведений о доходах, расходах, об имуществе и обязательствах имущественного характера федеральных государственных гражданских служащих </w:t>
            </w:r>
            <w:r>
              <w:rPr>
                <w:sz w:val="24"/>
              </w:rPr>
              <w:t>Управления</w:t>
            </w:r>
            <w:r w:rsidRPr="00691460">
              <w:rPr>
                <w:sz w:val="24"/>
              </w:rPr>
              <w:t>, а также их супруг (супругов) и несовершеннолетних детей за отчетные периоды</w:t>
            </w:r>
          </w:p>
        </w:tc>
        <w:tc>
          <w:tcPr>
            <w:tcW w:w="1985" w:type="dxa"/>
            <w:shd w:val="clear" w:color="auto" w:fill="auto"/>
          </w:tcPr>
          <w:p w:rsidR="004617B7"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4617B7" w:rsidRDefault="00691460" w:rsidP="001F0B75">
            <w:pPr>
              <w:autoSpaceDE w:val="0"/>
              <w:autoSpaceDN w:val="0"/>
              <w:adjustRightInd w:val="0"/>
              <w:jc w:val="center"/>
              <w:outlineLvl w:val="0"/>
              <w:rPr>
                <w:sz w:val="24"/>
              </w:rPr>
            </w:pPr>
            <w:r w:rsidRPr="00691460">
              <w:rPr>
                <w:sz w:val="24"/>
              </w:rPr>
              <w:t>ежегодно до 30 августа</w:t>
            </w:r>
          </w:p>
        </w:tc>
        <w:tc>
          <w:tcPr>
            <w:tcW w:w="4253" w:type="dxa"/>
          </w:tcPr>
          <w:p w:rsidR="004617B7" w:rsidRPr="004617B7" w:rsidRDefault="00BE66A1" w:rsidP="00020F3A">
            <w:pPr>
              <w:autoSpaceDE w:val="0"/>
              <w:autoSpaceDN w:val="0"/>
              <w:adjustRightInd w:val="0"/>
              <w:outlineLvl w:val="0"/>
              <w:rPr>
                <w:sz w:val="24"/>
                <w:lang w:bidi="ru-RU"/>
              </w:rPr>
            </w:pPr>
            <w:r w:rsidRPr="00BE66A1">
              <w:rPr>
                <w:sz w:val="24"/>
                <w:lang w:bidi="ru-RU"/>
              </w:rPr>
              <w:t xml:space="preserve">Проведен анализ и обобщение представленных сведений о доходах, расходах, об имуществе и обязательствах имущественного характера федеральных государственных гражданских служащих Управления, а также их супруг (супругов) и несовершеннолетних детей за отчетные периоды. По результатам проведенного анализа сведений о доходах, расходах, об имуществе и обязательствах имущественного характера государственных гражданских служащих отделом государственной службы, кадров и противодействия коррупции подготовлена докладная записка начальнику Управления.         </w:t>
            </w:r>
          </w:p>
        </w:tc>
      </w:tr>
      <w:tr w:rsidR="004617B7" w:rsidRPr="0084781B" w:rsidTr="001F0B75">
        <w:tc>
          <w:tcPr>
            <w:tcW w:w="817" w:type="dxa"/>
            <w:gridSpan w:val="2"/>
            <w:shd w:val="clear" w:color="auto" w:fill="auto"/>
          </w:tcPr>
          <w:p w:rsidR="004617B7" w:rsidRDefault="00691460" w:rsidP="00020F3A">
            <w:pPr>
              <w:autoSpaceDE w:val="0"/>
              <w:autoSpaceDN w:val="0"/>
              <w:adjustRightInd w:val="0"/>
              <w:spacing w:before="240" w:after="240"/>
              <w:jc w:val="both"/>
              <w:outlineLvl w:val="0"/>
              <w:rPr>
                <w:sz w:val="24"/>
              </w:rPr>
            </w:pPr>
            <w:r>
              <w:rPr>
                <w:sz w:val="24"/>
              </w:rPr>
              <w:lastRenderedPageBreak/>
              <w:t>2.14.</w:t>
            </w:r>
          </w:p>
        </w:tc>
        <w:tc>
          <w:tcPr>
            <w:tcW w:w="6237" w:type="dxa"/>
            <w:shd w:val="clear" w:color="auto" w:fill="auto"/>
          </w:tcPr>
          <w:p w:rsidR="004617B7" w:rsidRPr="004617B7" w:rsidRDefault="00691460" w:rsidP="00691460">
            <w:pPr>
              <w:autoSpaceDE w:val="0"/>
              <w:autoSpaceDN w:val="0"/>
              <w:adjustRightInd w:val="0"/>
              <w:spacing w:before="240" w:after="240"/>
              <w:jc w:val="both"/>
              <w:outlineLvl w:val="0"/>
              <w:rPr>
                <w:sz w:val="24"/>
              </w:rPr>
            </w:pPr>
            <w:r w:rsidRPr="00691460">
              <w:rPr>
                <w:sz w:val="24"/>
              </w:rPr>
              <w:t>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гражданской службы, федеральными государственными гражданскими служащими</w:t>
            </w:r>
            <w:r>
              <w:rPr>
                <w:sz w:val="24"/>
              </w:rPr>
              <w:t xml:space="preserve"> Управления</w:t>
            </w:r>
            <w:r w:rsidRPr="00691460">
              <w:rPr>
                <w:sz w:val="24"/>
              </w:rPr>
              <w:t xml:space="preserve">, </w:t>
            </w:r>
          </w:p>
        </w:tc>
        <w:tc>
          <w:tcPr>
            <w:tcW w:w="1985" w:type="dxa"/>
            <w:shd w:val="clear" w:color="auto" w:fill="auto"/>
          </w:tcPr>
          <w:p w:rsidR="004617B7"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691460" w:rsidRPr="00691460" w:rsidRDefault="00691460" w:rsidP="001F0B75">
            <w:pPr>
              <w:autoSpaceDE w:val="0"/>
              <w:autoSpaceDN w:val="0"/>
              <w:adjustRightInd w:val="0"/>
              <w:jc w:val="center"/>
              <w:outlineLvl w:val="0"/>
              <w:rPr>
                <w:sz w:val="24"/>
              </w:rPr>
            </w:pPr>
            <w:r w:rsidRPr="00691460">
              <w:rPr>
                <w:sz w:val="24"/>
              </w:rPr>
              <w:t>в течение</w:t>
            </w:r>
          </w:p>
          <w:p w:rsidR="00691460" w:rsidRPr="00691460" w:rsidRDefault="00691460" w:rsidP="001F0B75">
            <w:pPr>
              <w:autoSpaceDE w:val="0"/>
              <w:autoSpaceDN w:val="0"/>
              <w:adjustRightInd w:val="0"/>
              <w:jc w:val="center"/>
              <w:outlineLvl w:val="0"/>
              <w:rPr>
                <w:sz w:val="24"/>
              </w:rPr>
            </w:pPr>
            <w:r w:rsidRPr="00691460">
              <w:rPr>
                <w:sz w:val="24"/>
              </w:rPr>
              <w:t>отчетного</w:t>
            </w:r>
          </w:p>
          <w:p w:rsidR="004617B7" w:rsidRDefault="00691460" w:rsidP="001F0B75">
            <w:pPr>
              <w:autoSpaceDE w:val="0"/>
              <w:autoSpaceDN w:val="0"/>
              <w:adjustRightInd w:val="0"/>
              <w:jc w:val="center"/>
              <w:outlineLvl w:val="0"/>
              <w:rPr>
                <w:sz w:val="24"/>
              </w:rPr>
            </w:pPr>
            <w:r w:rsidRPr="00691460">
              <w:rPr>
                <w:sz w:val="24"/>
              </w:rPr>
              <w:t>периода, по мере необходимости</w:t>
            </w:r>
          </w:p>
        </w:tc>
        <w:tc>
          <w:tcPr>
            <w:tcW w:w="4253" w:type="dxa"/>
          </w:tcPr>
          <w:p w:rsidR="004617B7" w:rsidRPr="004617B7" w:rsidRDefault="00BE66A1" w:rsidP="00020F3A">
            <w:pPr>
              <w:autoSpaceDE w:val="0"/>
              <w:autoSpaceDN w:val="0"/>
              <w:adjustRightInd w:val="0"/>
              <w:outlineLvl w:val="0"/>
              <w:rPr>
                <w:sz w:val="24"/>
                <w:lang w:bidi="ru-RU"/>
              </w:rPr>
            </w:pPr>
            <w:r w:rsidRPr="00BE66A1">
              <w:rPr>
                <w:sz w:val="24"/>
                <w:lang w:bidi="ru-RU"/>
              </w:rPr>
              <w:t>Осуществлена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гражданской службы, федеральными государственными гражданскими служащими Управления.</w:t>
            </w:r>
          </w:p>
        </w:tc>
      </w:tr>
      <w:tr w:rsidR="004617B7" w:rsidRPr="0084781B" w:rsidTr="001F0B75">
        <w:tc>
          <w:tcPr>
            <w:tcW w:w="817" w:type="dxa"/>
            <w:gridSpan w:val="2"/>
            <w:shd w:val="clear" w:color="auto" w:fill="auto"/>
          </w:tcPr>
          <w:p w:rsidR="004617B7" w:rsidRDefault="00691460" w:rsidP="00020F3A">
            <w:pPr>
              <w:autoSpaceDE w:val="0"/>
              <w:autoSpaceDN w:val="0"/>
              <w:adjustRightInd w:val="0"/>
              <w:spacing w:before="240" w:after="240"/>
              <w:jc w:val="both"/>
              <w:outlineLvl w:val="0"/>
              <w:rPr>
                <w:sz w:val="24"/>
              </w:rPr>
            </w:pPr>
            <w:r>
              <w:rPr>
                <w:sz w:val="24"/>
              </w:rPr>
              <w:t>2.15.</w:t>
            </w:r>
          </w:p>
        </w:tc>
        <w:tc>
          <w:tcPr>
            <w:tcW w:w="6237" w:type="dxa"/>
            <w:shd w:val="clear" w:color="auto" w:fill="auto"/>
          </w:tcPr>
          <w:p w:rsidR="004617B7" w:rsidRPr="004617B7" w:rsidRDefault="00691460" w:rsidP="00691460">
            <w:pPr>
              <w:autoSpaceDE w:val="0"/>
              <w:autoSpaceDN w:val="0"/>
              <w:adjustRightInd w:val="0"/>
              <w:spacing w:before="240" w:after="240"/>
              <w:jc w:val="both"/>
              <w:outlineLvl w:val="0"/>
              <w:rPr>
                <w:sz w:val="24"/>
              </w:rPr>
            </w:pPr>
            <w:r w:rsidRPr="00691460">
              <w:rPr>
                <w:sz w:val="24"/>
              </w:rPr>
              <w:t>Осуществление контроля за соответствием расходов федеральных государственных гражданских служащих</w:t>
            </w:r>
            <w:r>
              <w:rPr>
                <w:sz w:val="24"/>
              </w:rPr>
              <w:t xml:space="preserve"> Управления</w:t>
            </w:r>
            <w:r w:rsidRPr="00691460">
              <w:rPr>
                <w:sz w:val="24"/>
              </w:rPr>
              <w:t>, а также их супруг (супругов) и несовершеннолетних детей их доходам</w:t>
            </w:r>
          </w:p>
        </w:tc>
        <w:tc>
          <w:tcPr>
            <w:tcW w:w="1985" w:type="dxa"/>
            <w:shd w:val="clear" w:color="auto" w:fill="auto"/>
          </w:tcPr>
          <w:p w:rsidR="004617B7"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4617B7" w:rsidRDefault="00691460" w:rsidP="001F0B75">
            <w:pPr>
              <w:autoSpaceDE w:val="0"/>
              <w:autoSpaceDN w:val="0"/>
              <w:adjustRightInd w:val="0"/>
              <w:jc w:val="center"/>
              <w:outlineLvl w:val="0"/>
              <w:rPr>
                <w:sz w:val="24"/>
              </w:rPr>
            </w:pPr>
            <w:r w:rsidRPr="00691460">
              <w:rPr>
                <w:sz w:val="24"/>
              </w:rPr>
              <w:t>в течение отчетного периода, по мере необходимости</w:t>
            </w:r>
          </w:p>
        </w:tc>
        <w:tc>
          <w:tcPr>
            <w:tcW w:w="4253" w:type="dxa"/>
          </w:tcPr>
          <w:p w:rsidR="004617B7" w:rsidRPr="004617B7" w:rsidRDefault="00BE66A1" w:rsidP="00BE66A1">
            <w:pPr>
              <w:autoSpaceDE w:val="0"/>
              <w:autoSpaceDN w:val="0"/>
              <w:adjustRightInd w:val="0"/>
              <w:outlineLvl w:val="0"/>
              <w:rPr>
                <w:sz w:val="24"/>
                <w:lang w:bidi="ru-RU"/>
              </w:rPr>
            </w:pPr>
            <w:r>
              <w:rPr>
                <w:sz w:val="24"/>
                <w:lang w:bidi="ru-RU"/>
              </w:rPr>
              <w:t>Осуществлен</w:t>
            </w:r>
            <w:r w:rsidRPr="00BE66A1">
              <w:rPr>
                <w:sz w:val="24"/>
                <w:lang w:bidi="ru-RU"/>
              </w:rPr>
              <w:t xml:space="preserve"> контрол</w:t>
            </w:r>
            <w:r>
              <w:rPr>
                <w:sz w:val="24"/>
                <w:lang w:bidi="ru-RU"/>
              </w:rPr>
              <w:t>ь</w:t>
            </w:r>
            <w:r w:rsidRPr="00BE66A1">
              <w:rPr>
                <w:sz w:val="24"/>
                <w:lang w:bidi="ru-RU"/>
              </w:rPr>
              <w:t xml:space="preserve"> за соответствием расходов федеральных государственных гражданских служащих Управления, а также их супруг (супругов) и несовершеннолетних детей их доходам</w:t>
            </w:r>
          </w:p>
        </w:tc>
      </w:tr>
      <w:tr w:rsidR="004617B7" w:rsidRPr="0084781B" w:rsidTr="001F0B75">
        <w:tc>
          <w:tcPr>
            <w:tcW w:w="817" w:type="dxa"/>
            <w:gridSpan w:val="2"/>
            <w:shd w:val="clear" w:color="auto" w:fill="auto"/>
          </w:tcPr>
          <w:p w:rsidR="004617B7" w:rsidRDefault="00691460" w:rsidP="00020F3A">
            <w:pPr>
              <w:autoSpaceDE w:val="0"/>
              <w:autoSpaceDN w:val="0"/>
              <w:adjustRightInd w:val="0"/>
              <w:spacing w:before="240" w:after="240"/>
              <w:jc w:val="both"/>
              <w:outlineLvl w:val="0"/>
              <w:rPr>
                <w:sz w:val="24"/>
              </w:rPr>
            </w:pPr>
            <w:r>
              <w:rPr>
                <w:sz w:val="24"/>
              </w:rPr>
              <w:t>2.16.</w:t>
            </w:r>
          </w:p>
        </w:tc>
        <w:tc>
          <w:tcPr>
            <w:tcW w:w="6237" w:type="dxa"/>
            <w:shd w:val="clear" w:color="auto" w:fill="auto"/>
          </w:tcPr>
          <w:p w:rsidR="004617B7" w:rsidRPr="004617B7" w:rsidRDefault="00691460" w:rsidP="004617B7">
            <w:pPr>
              <w:autoSpaceDE w:val="0"/>
              <w:autoSpaceDN w:val="0"/>
              <w:adjustRightInd w:val="0"/>
              <w:spacing w:before="240" w:after="240"/>
              <w:jc w:val="both"/>
              <w:outlineLvl w:val="0"/>
              <w:rPr>
                <w:sz w:val="24"/>
              </w:rPr>
            </w:pPr>
            <w:r w:rsidRPr="00691460">
              <w:rPr>
                <w:sz w:val="24"/>
              </w:rPr>
              <w:t>Контроль за соблюдением федеральными государственными гражданскими служащими, включенными в соответствующий перечень,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1985" w:type="dxa"/>
            <w:shd w:val="clear" w:color="auto" w:fill="auto"/>
          </w:tcPr>
          <w:p w:rsidR="004617B7"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4617B7" w:rsidRDefault="00691460" w:rsidP="001F0B75">
            <w:pPr>
              <w:autoSpaceDE w:val="0"/>
              <w:autoSpaceDN w:val="0"/>
              <w:adjustRightInd w:val="0"/>
              <w:jc w:val="center"/>
              <w:outlineLvl w:val="0"/>
              <w:rPr>
                <w:sz w:val="24"/>
              </w:rPr>
            </w:pPr>
            <w:r w:rsidRPr="00691460">
              <w:rPr>
                <w:sz w:val="24"/>
              </w:rPr>
              <w:t>ежегодно</w:t>
            </w:r>
          </w:p>
        </w:tc>
        <w:tc>
          <w:tcPr>
            <w:tcW w:w="4253" w:type="dxa"/>
          </w:tcPr>
          <w:p w:rsidR="004617B7" w:rsidRPr="004617B7" w:rsidRDefault="00BE66A1" w:rsidP="00020F3A">
            <w:pPr>
              <w:autoSpaceDE w:val="0"/>
              <w:autoSpaceDN w:val="0"/>
              <w:adjustRightInd w:val="0"/>
              <w:outlineLvl w:val="0"/>
              <w:rPr>
                <w:sz w:val="24"/>
                <w:lang w:bidi="ru-RU"/>
              </w:rPr>
            </w:pPr>
            <w:r w:rsidRPr="00BE66A1">
              <w:rPr>
                <w:sz w:val="24"/>
                <w:lang w:bidi="ru-RU"/>
              </w:rPr>
              <w:t>Осуществлен контроль за</w:t>
            </w:r>
            <w:r>
              <w:rPr>
                <w:sz w:val="24"/>
                <w:lang w:bidi="ru-RU"/>
              </w:rPr>
              <w:t xml:space="preserve"> </w:t>
            </w:r>
            <w:r w:rsidRPr="00BE66A1">
              <w:rPr>
                <w:sz w:val="24"/>
                <w:lang w:bidi="ru-RU"/>
              </w:rPr>
              <w:t>соблюдением федеральными государственными гражданскими служащими, включенными в соответствующий перечень,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691460" w:rsidRPr="0084781B" w:rsidTr="001F0B75">
        <w:tc>
          <w:tcPr>
            <w:tcW w:w="817" w:type="dxa"/>
            <w:gridSpan w:val="2"/>
            <w:shd w:val="clear" w:color="auto" w:fill="auto"/>
          </w:tcPr>
          <w:p w:rsidR="00691460" w:rsidRDefault="00691460" w:rsidP="00020F3A">
            <w:pPr>
              <w:autoSpaceDE w:val="0"/>
              <w:autoSpaceDN w:val="0"/>
              <w:adjustRightInd w:val="0"/>
              <w:spacing w:before="240" w:after="240"/>
              <w:jc w:val="both"/>
              <w:outlineLvl w:val="0"/>
              <w:rPr>
                <w:sz w:val="24"/>
              </w:rPr>
            </w:pPr>
            <w:r>
              <w:rPr>
                <w:sz w:val="24"/>
              </w:rPr>
              <w:lastRenderedPageBreak/>
              <w:t>2.17.</w:t>
            </w:r>
          </w:p>
        </w:tc>
        <w:tc>
          <w:tcPr>
            <w:tcW w:w="6237" w:type="dxa"/>
            <w:shd w:val="clear" w:color="auto" w:fill="auto"/>
          </w:tcPr>
          <w:p w:rsidR="00691460" w:rsidRPr="004617B7" w:rsidRDefault="00691460" w:rsidP="00691460">
            <w:pPr>
              <w:autoSpaceDE w:val="0"/>
              <w:autoSpaceDN w:val="0"/>
              <w:adjustRightInd w:val="0"/>
              <w:spacing w:before="240" w:after="240"/>
              <w:jc w:val="both"/>
              <w:outlineLvl w:val="0"/>
              <w:rPr>
                <w:sz w:val="24"/>
              </w:rPr>
            </w:pPr>
            <w:r>
              <w:rPr>
                <w:sz w:val="24"/>
              </w:rPr>
              <w:t xml:space="preserve">Контроль за соблюдением </w:t>
            </w:r>
            <w:r w:rsidRPr="00691460">
              <w:rPr>
                <w:sz w:val="24"/>
              </w:rPr>
              <w:t>федеральными</w:t>
            </w:r>
            <w:r>
              <w:rPr>
                <w:sz w:val="24"/>
              </w:rPr>
              <w:t xml:space="preserve"> </w:t>
            </w:r>
            <w:r w:rsidRPr="00691460">
              <w:rPr>
                <w:sz w:val="24"/>
              </w:rPr>
              <w:t>государственными гражданскими служащими запрета на занятие предпринимательской деятельностью лично или через доверенных лиц</w:t>
            </w:r>
          </w:p>
        </w:tc>
        <w:tc>
          <w:tcPr>
            <w:tcW w:w="1985" w:type="dxa"/>
            <w:shd w:val="clear" w:color="auto" w:fill="auto"/>
          </w:tcPr>
          <w:p w:rsidR="00691460"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691460" w:rsidRDefault="00691460" w:rsidP="001F0B75">
            <w:pPr>
              <w:autoSpaceDE w:val="0"/>
              <w:autoSpaceDN w:val="0"/>
              <w:adjustRightInd w:val="0"/>
              <w:jc w:val="center"/>
              <w:outlineLvl w:val="0"/>
              <w:rPr>
                <w:sz w:val="24"/>
              </w:rPr>
            </w:pPr>
            <w:r w:rsidRPr="00691460">
              <w:rPr>
                <w:sz w:val="24"/>
              </w:rPr>
              <w:t>ежегодно</w:t>
            </w:r>
          </w:p>
        </w:tc>
        <w:tc>
          <w:tcPr>
            <w:tcW w:w="4253" w:type="dxa"/>
          </w:tcPr>
          <w:p w:rsidR="00691460" w:rsidRPr="004617B7" w:rsidRDefault="00BE66A1" w:rsidP="00691460">
            <w:pPr>
              <w:autoSpaceDE w:val="0"/>
              <w:autoSpaceDN w:val="0"/>
              <w:adjustRightInd w:val="0"/>
              <w:outlineLvl w:val="0"/>
              <w:rPr>
                <w:sz w:val="24"/>
                <w:lang w:bidi="ru-RU"/>
              </w:rPr>
            </w:pPr>
            <w:r w:rsidRPr="00BE66A1">
              <w:rPr>
                <w:sz w:val="24"/>
                <w:lang w:bidi="ru-RU"/>
              </w:rPr>
              <w:t>Осуществлен контроль за</w:t>
            </w:r>
            <w:r>
              <w:t xml:space="preserve"> </w:t>
            </w:r>
            <w:r w:rsidRPr="00BE66A1">
              <w:rPr>
                <w:sz w:val="24"/>
                <w:lang w:bidi="ru-RU"/>
              </w:rPr>
              <w:t>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w:t>
            </w:r>
          </w:p>
        </w:tc>
      </w:tr>
      <w:tr w:rsidR="00691460" w:rsidRPr="0084781B" w:rsidTr="001F0B75">
        <w:tc>
          <w:tcPr>
            <w:tcW w:w="817" w:type="dxa"/>
            <w:gridSpan w:val="2"/>
            <w:shd w:val="clear" w:color="auto" w:fill="auto"/>
          </w:tcPr>
          <w:p w:rsidR="00691460" w:rsidRDefault="00691460" w:rsidP="00020F3A">
            <w:pPr>
              <w:autoSpaceDE w:val="0"/>
              <w:autoSpaceDN w:val="0"/>
              <w:adjustRightInd w:val="0"/>
              <w:spacing w:before="240" w:after="240"/>
              <w:jc w:val="both"/>
              <w:outlineLvl w:val="0"/>
              <w:rPr>
                <w:sz w:val="24"/>
              </w:rPr>
            </w:pPr>
            <w:r>
              <w:rPr>
                <w:sz w:val="24"/>
              </w:rPr>
              <w:t>2.18.</w:t>
            </w:r>
          </w:p>
        </w:tc>
        <w:tc>
          <w:tcPr>
            <w:tcW w:w="6237" w:type="dxa"/>
            <w:shd w:val="clear" w:color="auto" w:fill="auto"/>
          </w:tcPr>
          <w:p w:rsidR="00691460" w:rsidRPr="004617B7" w:rsidRDefault="00691460" w:rsidP="00691460">
            <w:pPr>
              <w:autoSpaceDE w:val="0"/>
              <w:autoSpaceDN w:val="0"/>
              <w:adjustRightInd w:val="0"/>
              <w:spacing w:before="240" w:after="240"/>
              <w:jc w:val="both"/>
              <w:outlineLvl w:val="0"/>
              <w:rPr>
                <w:sz w:val="24"/>
              </w:rPr>
            </w:pPr>
            <w:r w:rsidRPr="00691460">
              <w:rPr>
                <w:sz w:val="24"/>
              </w:rPr>
              <w:t>Проведение анализа сведений об адресах сайтов и (или) страниц сайтов в информационно-телекоммуникационной сети «Интернет», на которых гражданами, претендующими на замещение должностей федеральной государственной гражданской службы в</w:t>
            </w:r>
            <w:r>
              <w:rPr>
                <w:sz w:val="24"/>
              </w:rPr>
              <w:t xml:space="preserve"> Управлении</w:t>
            </w:r>
            <w:r w:rsidRPr="00691460">
              <w:rPr>
                <w:sz w:val="24"/>
              </w:rPr>
              <w:t xml:space="preserve">, и федеральными государственными гражданскими служащими, замещающими должности федеральной государственной гражданской службы в </w:t>
            </w:r>
            <w:r>
              <w:rPr>
                <w:sz w:val="24"/>
              </w:rPr>
              <w:t>Управлении</w:t>
            </w:r>
            <w:r w:rsidRPr="00691460">
              <w:rPr>
                <w:sz w:val="24"/>
              </w:rPr>
              <w:t>, размещались общедоступная информация, а также данные, позволяющие их идентифицировать</w:t>
            </w:r>
          </w:p>
        </w:tc>
        <w:tc>
          <w:tcPr>
            <w:tcW w:w="1985" w:type="dxa"/>
            <w:shd w:val="clear" w:color="auto" w:fill="auto"/>
          </w:tcPr>
          <w:p w:rsidR="00691460" w:rsidRPr="0084781B" w:rsidRDefault="00691460" w:rsidP="001F0B75">
            <w:pPr>
              <w:autoSpaceDE w:val="0"/>
              <w:autoSpaceDN w:val="0"/>
              <w:adjustRightInd w:val="0"/>
              <w:spacing w:before="240" w:after="240"/>
              <w:jc w:val="center"/>
              <w:outlineLvl w:val="0"/>
              <w:rPr>
                <w:sz w:val="24"/>
              </w:rPr>
            </w:pPr>
            <w:r w:rsidRPr="00691460">
              <w:rPr>
                <w:sz w:val="24"/>
              </w:rPr>
              <w:t>отдел государственной службы, кадров и противодействия коррупции Управления              (Бибик А.А. Лукьянченко Т.А.)</w:t>
            </w:r>
          </w:p>
        </w:tc>
        <w:tc>
          <w:tcPr>
            <w:tcW w:w="1842" w:type="dxa"/>
            <w:shd w:val="clear" w:color="auto" w:fill="auto"/>
          </w:tcPr>
          <w:p w:rsidR="00691460" w:rsidRDefault="00691460" w:rsidP="001F0B75">
            <w:pPr>
              <w:autoSpaceDE w:val="0"/>
              <w:autoSpaceDN w:val="0"/>
              <w:adjustRightInd w:val="0"/>
              <w:jc w:val="center"/>
              <w:outlineLvl w:val="0"/>
              <w:rPr>
                <w:sz w:val="24"/>
              </w:rPr>
            </w:pPr>
            <w:r w:rsidRPr="00691460">
              <w:rPr>
                <w:sz w:val="24"/>
              </w:rPr>
              <w:t>в течение отчетного периода, по мере необходимости</w:t>
            </w:r>
          </w:p>
        </w:tc>
        <w:tc>
          <w:tcPr>
            <w:tcW w:w="4253" w:type="dxa"/>
          </w:tcPr>
          <w:p w:rsidR="00691460" w:rsidRPr="004617B7" w:rsidRDefault="00BE66A1" w:rsidP="00691460">
            <w:pPr>
              <w:autoSpaceDE w:val="0"/>
              <w:autoSpaceDN w:val="0"/>
              <w:adjustRightInd w:val="0"/>
              <w:outlineLvl w:val="0"/>
              <w:rPr>
                <w:sz w:val="24"/>
                <w:lang w:bidi="ru-RU"/>
              </w:rPr>
            </w:pPr>
            <w:r w:rsidRPr="00BE66A1">
              <w:rPr>
                <w:sz w:val="24"/>
                <w:lang w:bidi="ru-RU"/>
              </w:rPr>
              <w:t>Проведен анализ сведений о размещении информации в информационно-телекоммуникационной сети «Интернет», представляемых федеральными государственными гражданскими служащими, замещающими должности федеральной государственной гражданской службы в Управлении и гражданами претендующими на замещение должностей федеральной государственной гражданской службы в Управлении. По результатам проведенного анализа представленных сведений, составлены докладные записки начальнику Управления.</w:t>
            </w:r>
          </w:p>
        </w:tc>
      </w:tr>
      <w:tr w:rsidR="006B6040" w:rsidRPr="0084781B" w:rsidTr="001F0B75">
        <w:tc>
          <w:tcPr>
            <w:tcW w:w="817" w:type="dxa"/>
            <w:gridSpan w:val="2"/>
            <w:shd w:val="clear" w:color="auto" w:fill="auto"/>
          </w:tcPr>
          <w:p w:rsidR="006B6040" w:rsidRDefault="006B6040" w:rsidP="006B6040">
            <w:pPr>
              <w:autoSpaceDE w:val="0"/>
              <w:autoSpaceDN w:val="0"/>
              <w:adjustRightInd w:val="0"/>
              <w:spacing w:before="240" w:after="240"/>
              <w:jc w:val="both"/>
              <w:outlineLvl w:val="0"/>
              <w:rPr>
                <w:sz w:val="24"/>
              </w:rPr>
            </w:pPr>
            <w:r>
              <w:rPr>
                <w:sz w:val="24"/>
              </w:rPr>
              <w:t>2.19.</w:t>
            </w:r>
          </w:p>
        </w:tc>
        <w:tc>
          <w:tcPr>
            <w:tcW w:w="6237" w:type="dxa"/>
            <w:shd w:val="clear" w:color="auto" w:fill="auto"/>
          </w:tcPr>
          <w:p w:rsidR="006B6040" w:rsidRPr="004617B7" w:rsidRDefault="006B6040" w:rsidP="006B6040">
            <w:pPr>
              <w:autoSpaceDE w:val="0"/>
              <w:autoSpaceDN w:val="0"/>
              <w:adjustRightInd w:val="0"/>
              <w:spacing w:before="240" w:after="240"/>
              <w:jc w:val="both"/>
              <w:outlineLvl w:val="0"/>
              <w:rPr>
                <w:sz w:val="24"/>
              </w:rPr>
            </w:pPr>
            <w:r w:rsidRPr="00691460">
              <w:rPr>
                <w:sz w:val="24"/>
              </w:rPr>
              <w:t>Обеспечение принятия мер по повышению эффективности кадровой работы в части, касающейся ведения личных дел гражданских служащих, в том числе контроля за актуализацией сведений, содержащихся в анкетах, представляемых при поступлении на федеральную государственную гражданскую службу, об их родственниках и свойственниках</w:t>
            </w:r>
          </w:p>
        </w:tc>
        <w:tc>
          <w:tcPr>
            <w:tcW w:w="1985" w:type="dxa"/>
            <w:shd w:val="clear" w:color="auto" w:fill="auto"/>
          </w:tcPr>
          <w:p w:rsidR="006B6040" w:rsidRPr="0084781B" w:rsidRDefault="006B6040" w:rsidP="001F0B75">
            <w:pPr>
              <w:autoSpaceDE w:val="0"/>
              <w:autoSpaceDN w:val="0"/>
              <w:adjustRightInd w:val="0"/>
              <w:spacing w:before="240" w:after="240"/>
              <w:jc w:val="center"/>
              <w:outlineLvl w:val="0"/>
              <w:rPr>
                <w:sz w:val="24"/>
              </w:rPr>
            </w:pPr>
            <w:r w:rsidRPr="006B6040">
              <w:rPr>
                <w:sz w:val="24"/>
              </w:rPr>
              <w:t>отдел государственной службы, кадров и противодействия коррупции Управления</w:t>
            </w:r>
          </w:p>
        </w:tc>
        <w:tc>
          <w:tcPr>
            <w:tcW w:w="1842" w:type="dxa"/>
            <w:shd w:val="clear" w:color="auto" w:fill="auto"/>
          </w:tcPr>
          <w:p w:rsidR="006B6040" w:rsidRDefault="006B6040" w:rsidP="001F0B75">
            <w:pPr>
              <w:pStyle w:val="aa"/>
              <w:spacing w:line="240" w:lineRule="auto"/>
              <w:jc w:val="center"/>
            </w:pPr>
            <w:r>
              <w:rPr>
                <w:color w:val="000000"/>
                <w:sz w:val="24"/>
                <w:szCs w:val="24"/>
                <w:lang w:eastAsia="ru-RU" w:bidi="ru-RU"/>
              </w:rPr>
              <w:t>ежегодно</w:t>
            </w:r>
          </w:p>
        </w:tc>
        <w:tc>
          <w:tcPr>
            <w:tcW w:w="4253" w:type="dxa"/>
          </w:tcPr>
          <w:p w:rsidR="006B6040" w:rsidRPr="006F4A3A" w:rsidRDefault="006F4A3A" w:rsidP="006B6040">
            <w:pPr>
              <w:pStyle w:val="aa"/>
              <w:spacing w:line="262" w:lineRule="auto"/>
              <w:rPr>
                <w:sz w:val="24"/>
                <w:szCs w:val="24"/>
              </w:rPr>
            </w:pPr>
            <w:r w:rsidRPr="006F4A3A">
              <w:rPr>
                <w:sz w:val="24"/>
                <w:szCs w:val="24"/>
              </w:rPr>
              <w:t>Проведена актуализация анкет в соответствии с Указом Президента Российской Федерации от 10.10.2024 № 870 федеральных государственных гражданских служащих Управления в полном объеме в установленные сроки.</w:t>
            </w:r>
          </w:p>
        </w:tc>
      </w:tr>
      <w:tr w:rsidR="006B6040" w:rsidRPr="0084781B" w:rsidTr="001F0B75">
        <w:tc>
          <w:tcPr>
            <w:tcW w:w="817" w:type="dxa"/>
            <w:gridSpan w:val="2"/>
            <w:shd w:val="clear" w:color="auto" w:fill="auto"/>
          </w:tcPr>
          <w:p w:rsidR="006B6040" w:rsidRDefault="006B6040" w:rsidP="006B6040">
            <w:pPr>
              <w:autoSpaceDE w:val="0"/>
              <w:autoSpaceDN w:val="0"/>
              <w:adjustRightInd w:val="0"/>
              <w:spacing w:before="240" w:after="240"/>
              <w:jc w:val="both"/>
              <w:outlineLvl w:val="0"/>
              <w:rPr>
                <w:sz w:val="24"/>
              </w:rPr>
            </w:pPr>
            <w:r>
              <w:rPr>
                <w:sz w:val="24"/>
              </w:rPr>
              <w:lastRenderedPageBreak/>
              <w:t>2.20.</w:t>
            </w:r>
          </w:p>
        </w:tc>
        <w:tc>
          <w:tcPr>
            <w:tcW w:w="6237" w:type="dxa"/>
            <w:shd w:val="clear" w:color="auto" w:fill="auto"/>
          </w:tcPr>
          <w:p w:rsidR="006B6040" w:rsidRPr="00691460" w:rsidRDefault="006B6040" w:rsidP="006B6040">
            <w:pPr>
              <w:autoSpaceDE w:val="0"/>
              <w:autoSpaceDN w:val="0"/>
              <w:adjustRightInd w:val="0"/>
              <w:spacing w:before="240" w:after="240"/>
              <w:jc w:val="both"/>
              <w:outlineLvl w:val="0"/>
              <w:rPr>
                <w:sz w:val="24"/>
              </w:rPr>
            </w:pPr>
            <w:r w:rsidRPr="006B6040">
              <w:rPr>
                <w:sz w:val="24"/>
              </w:rPr>
              <w:t xml:space="preserve">Осуществление </w:t>
            </w:r>
            <w:r>
              <w:rPr>
                <w:sz w:val="24"/>
              </w:rPr>
              <w:t xml:space="preserve">направления </w:t>
            </w:r>
            <w:r w:rsidRPr="006B6040">
              <w:rPr>
                <w:sz w:val="24"/>
              </w:rPr>
              <w:t xml:space="preserve">информации о деятельности </w:t>
            </w:r>
            <w:r>
              <w:rPr>
                <w:sz w:val="24"/>
              </w:rPr>
              <w:t>К</w:t>
            </w:r>
            <w:r w:rsidRPr="006B6040">
              <w:rPr>
                <w:sz w:val="24"/>
              </w:rPr>
              <w:t>омисси</w:t>
            </w:r>
            <w:r>
              <w:rPr>
                <w:sz w:val="24"/>
              </w:rPr>
              <w:t>и</w:t>
            </w:r>
            <w:r w:rsidRPr="006B6040">
              <w:rPr>
                <w:sz w:val="24"/>
              </w:rPr>
              <w:t xml:space="preserve">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w:t>
            </w:r>
          </w:p>
        </w:tc>
        <w:tc>
          <w:tcPr>
            <w:tcW w:w="1985" w:type="dxa"/>
            <w:shd w:val="clear" w:color="auto" w:fill="auto"/>
          </w:tcPr>
          <w:p w:rsidR="006B6040" w:rsidRPr="006B6040" w:rsidRDefault="006B6040" w:rsidP="001F0B75">
            <w:pPr>
              <w:autoSpaceDE w:val="0"/>
              <w:autoSpaceDN w:val="0"/>
              <w:adjustRightInd w:val="0"/>
              <w:spacing w:before="240" w:after="240"/>
              <w:jc w:val="center"/>
              <w:outlineLvl w:val="0"/>
              <w:rPr>
                <w:sz w:val="24"/>
              </w:rPr>
            </w:pPr>
            <w:r w:rsidRPr="006B6040">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6B6040" w:rsidRDefault="006B6040" w:rsidP="001F0B75">
            <w:pPr>
              <w:pStyle w:val="aa"/>
              <w:spacing w:line="240" w:lineRule="auto"/>
              <w:jc w:val="center"/>
              <w:rPr>
                <w:color w:val="000000"/>
                <w:sz w:val="24"/>
                <w:szCs w:val="24"/>
                <w:lang w:eastAsia="ru-RU" w:bidi="ru-RU"/>
              </w:rPr>
            </w:pPr>
            <w:r w:rsidRPr="006B6040">
              <w:rPr>
                <w:color w:val="000000"/>
                <w:sz w:val="24"/>
                <w:szCs w:val="24"/>
                <w:lang w:eastAsia="ru-RU" w:bidi="ru-RU"/>
              </w:rPr>
              <w:t>ежегодно до 1 апреля, до 1 октября</w:t>
            </w:r>
          </w:p>
        </w:tc>
        <w:tc>
          <w:tcPr>
            <w:tcW w:w="4253" w:type="dxa"/>
          </w:tcPr>
          <w:p w:rsidR="006B6040" w:rsidRDefault="006F4A3A" w:rsidP="006B6040">
            <w:pPr>
              <w:pStyle w:val="aa"/>
              <w:tabs>
                <w:tab w:val="left" w:pos="2693"/>
              </w:tabs>
              <w:spacing w:line="262" w:lineRule="auto"/>
              <w:jc w:val="both"/>
              <w:rPr>
                <w:color w:val="000000"/>
                <w:sz w:val="24"/>
                <w:szCs w:val="24"/>
                <w:lang w:eastAsia="ru-RU" w:bidi="ru-RU"/>
              </w:rPr>
            </w:pPr>
            <w:r w:rsidRPr="006F4A3A">
              <w:rPr>
                <w:color w:val="000000"/>
                <w:sz w:val="24"/>
                <w:szCs w:val="24"/>
                <w:lang w:eastAsia="ru-RU" w:bidi="ru-RU"/>
              </w:rPr>
              <w:t>Информация о деятельности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 направлена в установленные сроки в Судебный департамент</w:t>
            </w:r>
          </w:p>
        </w:tc>
      </w:tr>
      <w:tr w:rsidR="006B6040" w:rsidRPr="0084781B" w:rsidTr="001F0B75">
        <w:tc>
          <w:tcPr>
            <w:tcW w:w="817" w:type="dxa"/>
            <w:gridSpan w:val="2"/>
            <w:shd w:val="clear" w:color="auto" w:fill="auto"/>
          </w:tcPr>
          <w:p w:rsidR="006B6040" w:rsidRDefault="006B6040" w:rsidP="006B6040">
            <w:pPr>
              <w:autoSpaceDE w:val="0"/>
              <w:autoSpaceDN w:val="0"/>
              <w:adjustRightInd w:val="0"/>
              <w:spacing w:before="240" w:after="240"/>
              <w:jc w:val="both"/>
              <w:outlineLvl w:val="0"/>
              <w:rPr>
                <w:sz w:val="24"/>
              </w:rPr>
            </w:pPr>
            <w:r>
              <w:rPr>
                <w:sz w:val="24"/>
              </w:rPr>
              <w:t>2.21.</w:t>
            </w:r>
          </w:p>
        </w:tc>
        <w:tc>
          <w:tcPr>
            <w:tcW w:w="6237" w:type="dxa"/>
            <w:shd w:val="clear" w:color="auto" w:fill="auto"/>
          </w:tcPr>
          <w:p w:rsidR="006B6040" w:rsidRPr="00691460" w:rsidRDefault="006B6040" w:rsidP="003136A4">
            <w:pPr>
              <w:autoSpaceDE w:val="0"/>
              <w:autoSpaceDN w:val="0"/>
              <w:adjustRightInd w:val="0"/>
              <w:spacing w:before="240" w:after="240"/>
              <w:jc w:val="both"/>
              <w:outlineLvl w:val="0"/>
              <w:rPr>
                <w:sz w:val="24"/>
              </w:rPr>
            </w:pPr>
            <w:r w:rsidRPr="006B6040">
              <w:rPr>
                <w:sz w:val="24"/>
              </w:rPr>
              <w:t>Ведение Реестра (списка) уволенных федеральных</w:t>
            </w:r>
            <w:r>
              <w:t xml:space="preserve"> </w:t>
            </w:r>
            <w:r w:rsidRPr="006B6040">
              <w:rPr>
                <w:sz w:val="24"/>
              </w:rPr>
              <w:t>государственных гражданских служащих</w:t>
            </w:r>
            <w:r w:rsidR="003136A4">
              <w:rPr>
                <w:sz w:val="24"/>
              </w:rPr>
              <w:t xml:space="preserve"> Управления</w:t>
            </w:r>
            <w:r w:rsidRPr="006B6040">
              <w:rPr>
                <w:sz w:val="24"/>
              </w:rPr>
              <w:t xml:space="preserve">, рассмотрение уведомлений и обращений о заключении трудового договора и гражданско-правового договора на выполнение работ и оказание услуг с гражданином, ранее замещавшим должность федеральной государственной гражданской службы в </w:t>
            </w:r>
            <w:r w:rsidR="003136A4">
              <w:rPr>
                <w:sz w:val="24"/>
              </w:rPr>
              <w:t>Управлении</w:t>
            </w:r>
          </w:p>
        </w:tc>
        <w:tc>
          <w:tcPr>
            <w:tcW w:w="1985" w:type="dxa"/>
            <w:shd w:val="clear" w:color="auto" w:fill="auto"/>
          </w:tcPr>
          <w:p w:rsidR="006B6040" w:rsidRPr="006B6040" w:rsidRDefault="003136A4" w:rsidP="001F0B75">
            <w:pPr>
              <w:autoSpaceDE w:val="0"/>
              <w:autoSpaceDN w:val="0"/>
              <w:adjustRightInd w:val="0"/>
              <w:spacing w:before="240" w:after="240"/>
              <w:jc w:val="center"/>
              <w:outlineLvl w:val="0"/>
              <w:rPr>
                <w:sz w:val="24"/>
              </w:rPr>
            </w:pPr>
            <w:r w:rsidRPr="003136A4">
              <w:rPr>
                <w:sz w:val="24"/>
              </w:rPr>
              <w:t>отдел государственной службы, кадров и противодействия коррупции Управ</w:t>
            </w:r>
            <w:r>
              <w:rPr>
                <w:sz w:val="24"/>
              </w:rPr>
              <w:t>ления (Бибик А.А., Кузьмина А.Ш.,</w:t>
            </w:r>
            <w:r>
              <w:t xml:space="preserve"> </w:t>
            </w:r>
            <w:r w:rsidRPr="003136A4">
              <w:rPr>
                <w:sz w:val="24"/>
              </w:rPr>
              <w:t>Лукьянченко Т.А.)</w:t>
            </w:r>
          </w:p>
        </w:tc>
        <w:tc>
          <w:tcPr>
            <w:tcW w:w="1842" w:type="dxa"/>
            <w:shd w:val="clear" w:color="auto" w:fill="auto"/>
          </w:tcPr>
          <w:p w:rsidR="006B6040" w:rsidRDefault="003136A4" w:rsidP="001F0B75">
            <w:pPr>
              <w:pStyle w:val="aa"/>
              <w:spacing w:line="240" w:lineRule="auto"/>
              <w:jc w:val="center"/>
              <w:rPr>
                <w:color w:val="000000"/>
                <w:sz w:val="24"/>
                <w:szCs w:val="24"/>
                <w:lang w:eastAsia="ru-RU" w:bidi="ru-RU"/>
              </w:rPr>
            </w:pPr>
            <w:r w:rsidRPr="003136A4">
              <w:rPr>
                <w:color w:val="000000"/>
                <w:sz w:val="24"/>
                <w:szCs w:val="24"/>
                <w:lang w:eastAsia="ru-RU" w:bidi="ru-RU"/>
              </w:rPr>
              <w:t>в течение отчетного периода, по мере необходимости</w:t>
            </w:r>
          </w:p>
        </w:tc>
        <w:tc>
          <w:tcPr>
            <w:tcW w:w="4253" w:type="dxa"/>
          </w:tcPr>
          <w:p w:rsidR="006B6040" w:rsidRDefault="006F4A3A" w:rsidP="003136A4">
            <w:pPr>
              <w:pStyle w:val="aa"/>
              <w:tabs>
                <w:tab w:val="left" w:pos="2693"/>
              </w:tabs>
              <w:spacing w:line="262" w:lineRule="auto"/>
              <w:jc w:val="both"/>
              <w:rPr>
                <w:color w:val="000000"/>
                <w:sz w:val="24"/>
                <w:szCs w:val="24"/>
                <w:lang w:eastAsia="ru-RU" w:bidi="ru-RU"/>
              </w:rPr>
            </w:pPr>
            <w:r w:rsidRPr="006F4A3A">
              <w:rPr>
                <w:color w:val="000000"/>
                <w:sz w:val="24"/>
                <w:szCs w:val="24"/>
                <w:lang w:eastAsia="ru-RU" w:bidi="ru-RU"/>
              </w:rPr>
              <w:t>В Управлении ведется список всех уволенных государственных гражданских служащих за последние 2 года. Все поступающие уведомления о трудоустройстве бывших государственных гражданских служащих Управления рассматриваются комиссией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w:t>
            </w:r>
          </w:p>
        </w:tc>
      </w:tr>
      <w:tr w:rsidR="006B6040" w:rsidRPr="0084781B" w:rsidTr="001F0B75">
        <w:tc>
          <w:tcPr>
            <w:tcW w:w="817" w:type="dxa"/>
            <w:gridSpan w:val="2"/>
            <w:shd w:val="clear" w:color="auto" w:fill="auto"/>
          </w:tcPr>
          <w:p w:rsidR="006B6040" w:rsidRDefault="003136A4" w:rsidP="006B6040">
            <w:pPr>
              <w:autoSpaceDE w:val="0"/>
              <w:autoSpaceDN w:val="0"/>
              <w:adjustRightInd w:val="0"/>
              <w:spacing w:before="240" w:after="240"/>
              <w:jc w:val="both"/>
              <w:outlineLvl w:val="0"/>
              <w:rPr>
                <w:sz w:val="24"/>
              </w:rPr>
            </w:pPr>
            <w:r w:rsidRPr="007D52B6">
              <w:rPr>
                <w:sz w:val="24"/>
              </w:rPr>
              <w:t>2.22.</w:t>
            </w:r>
          </w:p>
        </w:tc>
        <w:tc>
          <w:tcPr>
            <w:tcW w:w="6237" w:type="dxa"/>
            <w:shd w:val="clear" w:color="auto" w:fill="auto"/>
          </w:tcPr>
          <w:p w:rsidR="006B6040" w:rsidRPr="00691460" w:rsidRDefault="003136A4" w:rsidP="003136A4">
            <w:pPr>
              <w:autoSpaceDE w:val="0"/>
              <w:autoSpaceDN w:val="0"/>
              <w:adjustRightInd w:val="0"/>
              <w:spacing w:before="240" w:after="240"/>
              <w:jc w:val="both"/>
              <w:outlineLvl w:val="0"/>
              <w:rPr>
                <w:sz w:val="24"/>
              </w:rPr>
            </w:pPr>
            <w:r w:rsidRPr="003136A4">
              <w:rPr>
                <w:sz w:val="24"/>
              </w:rPr>
              <w:t xml:space="preserve">Обеспечение представления сведений о ходе реализации мер по противодействию коррупции в </w:t>
            </w:r>
            <w:r>
              <w:rPr>
                <w:sz w:val="24"/>
              </w:rPr>
              <w:t xml:space="preserve">Управлении и районных (городских) судах </w:t>
            </w:r>
          </w:p>
        </w:tc>
        <w:tc>
          <w:tcPr>
            <w:tcW w:w="1985" w:type="dxa"/>
            <w:shd w:val="clear" w:color="auto" w:fill="auto"/>
          </w:tcPr>
          <w:p w:rsidR="006B6040" w:rsidRDefault="003136A4" w:rsidP="001F0B75">
            <w:pPr>
              <w:autoSpaceDE w:val="0"/>
              <w:autoSpaceDN w:val="0"/>
              <w:adjustRightInd w:val="0"/>
              <w:spacing w:before="240" w:after="240"/>
              <w:jc w:val="center"/>
              <w:outlineLvl w:val="0"/>
              <w:rPr>
                <w:sz w:val="24"/>
              </w:rPr>
            </w:pPr>
            <w:r w:rsidRPr="003136A4">
              <w:rPr>
                <w:sz w:val="24"/>
              </w:rPr>
              <w:t xml:space="preserve">отдел государственной службы, кадров и противодействия коррупции </w:t>
            </w:r>
            <w:r w:rsidRPr="003136A4">
              <w:rPr>
                <w:sz w:val="24"/>
              </w:rPr>
              <w:lastRenderedPageBreak/>
              <w:t>Управления (Бибик А.А. Кузьмина А.Ш.)</w:t>
            </w:r>
          </w:p>
          <w:p w:rsidR="003136A4" w:rsidRPr="006B6040" w:rsidRDefault="003136A4" w:rsidP="001F0B75">
            <w:pPr>
              <w:autoSpaceDE w:val="0"/>
              <w:autoSpaceDN w:val="0"/>
              <w:adjustRightInd w:val="0"/>
              <w:spacing w:before="240" w:after="240"/>
              <w:jc w:val="center"/>
              <w:outlineLvl w:val="0"/>
              <w:rPr>
                <w:sz w:val="24"/>
              </w:rPr>
            </w:pPr>
            <w:r w:rsidRPr="003136A4">
              <w:rPr>
                <w:sz w:val="24"/>
              </w:rPr>
              <w:t>лица, ответственные за противодействие коррупции в аппаратах районных (городских) судов</w:t>
            </w:r>
          </w:p>
        </w:tc>
        <w:tc>
          <w:tcPr>
            <w:tcW w:w="1842" w:type="dxa"/>
            <w:shd w:val="clear" w:color="auto" w:fill="auto"/>
          </w:tcPr>
          <w:p w:rsidR="006B6040" w:rsidRDefault="003136A4" w:rsidP="001F0B75">
            <w:pPr>
              <w:pStyle w:val="aa"/>
              <w:spacing w:line="240" w:lineRule="auto"/>
              <w:jc w:val="center"/>
              <w:rPr>
                <w:color w:val="000000"/>
                <w:sz w:val="24"/>
                <w:szCs w:val="24"/>
                <w:lang w:eastAsia="ru-RU" w:bidi="ru-RU"/>
              </w:rPr>
            </w:pPr>
            <w:r w:rsidRPr="003136A4">
              <w:rPr>
                <w:color w:val="000000"/>
                <w:sz w:val="24"/>
                <w:szCs w:val="24"/>
                <w:lang w:eastAsia="ru-RU" w:bidi="ru-RU"/>
              </w:rPr>
              <w:lastRenderedPageBreak/>
              <w:t>в сроки, установленные</w:t>
            </w:r>
            <w:r>
              <w:rPr>
                <w:color w:val="000000"/>
                <w:sz w:val="24"/>
                <w:szCs w:val="24"/>
                <w:lang w:eastAsia="ru-RU" w:bidi="ru-RU"/>
              </w:rPr>
              <w:t xml:space="preserve"> Судебным департаментом</w:t>
            </w:r>
          </w:p>
        </w:tc>
        <w:tc>
          <w:tcPr>
            <w:tcW w:w="4253" w:type="dxa"/>
          </w:tcPr>
          <w:p w:rsidR="006B6040" w:rsidRDefault="006F4A3A" w:rsidP="006F4A3A">
            <w:pPr>
              <w:pStyle w:val="aa"/>
              <w:tabs>
                <w:tab w:val="left" w:pos="2693"/>
              </w:tabs>
              <w:spacing w:line="262" w:lineRule="auto"/>
              <w:jc w:val="both"/>
              <w:rPr>
                <w:color w:val="000000"/>
                <w:sz w:val="24"/>
                <w:szCs w:val="24"/>
                <w:lang w:eastAsia="ru-RU" w:bidi="ru-RU"/>
              </w:rPr>
            </w:pPr>
            <w:r>
              <w:rPr>
                <w:color w:val="000000"/>
                <w:sz w:val="24"/>
                <w:szCs w:val="24"/>
                <w:lang w:eastAsia="ru-RU" w:bidi="ru-RU"/>
              </w:rPr>
              <w:t>П</w:t>
            </w:r>
            <w:r w:rsidR="003136A4" w:rsidRPr="003136A4">
              <w:rPr>
                <w:color w:val="000000"/>
                <w:sz w:val="24"/>
                <w:szCs w:val="24"/>
                <w:lang w:eastAsia="ru-RU" w:bidi="ru-RU"/>
              </w:rPr>
              <w:t>редставлен</w:t>
            </w:r>
            <w:r>
              <w:rPr>
                <w:color w:val="000000"/>
                <w:sz w:val="24"/>
                <w:szCs w:val="24"/>
                <w:lang w:eastAsia="ru-RU" w:bidi="ru-RU"/>
              </w:rPr>
              <w:t>а и</w:t>
            </w:r>
            <w:r w:rsidR="003136A4">
              <w:rPr>
                <w:color w:val="000000"/>
                <w:sz w:val="24"/>
                <w:szCs w:val="24"/>
                <w:lang w:eastAsia="ru-RU" w:bidi="ru-RU"/>
              </w:rPr>
              <w:t xml:space="preserve"> направлен</w:t>
            </w:r>
            <w:r>
              <w:rPr>
                <w:color w:val="000000"/>
                <w:sz w:val="24"/>
                <w:szCs w:val="24"/>
                <w:lang w:eastAsia="ru-RU" w:bidi="ru-RU"/>
              </w:rPr>
              <w:t xml:space="preserve">а </w:t>
            </w:r>
            <w:r w:rsidR="003136A4" w:rsidRPr="003136A4">
              <w:rPr>
                <w:color w:val="000000"/>
                <w:sz w:val="24"/>
                <w:szCs w:val="24"/>
                <w:lang w:eastAsia="ru-RU" w:bidi="ru-RU"/>
              </w:rPr>
              <w:t>информаци</w:t>
            </w:r>
            <w:r>
              <w:rPr>
                <w:color w:val="000000"/>
                <w:sz w:val="24"/>
                <w:szCs w:val="24"/>
                <w:lang w:eastAsia="ru-RU" w:bidi="ru-RU"/>
              </w:rPr>
              <w:t>я</w:t>
            </w:r>
            <w:r w:rsidR="003136A4">
              <w:rPr>
                <w:color w:val="000000"/>
                <w:sz w:val="24"/>
                <w:szCs w:val="24"/>
                <w:lang w:eastAsia="ru-RU" w:bidi="ru-RU"/>
              </w:rPr>
              <w:t xml:space="preserve"> </w:t>
            </w:r>
            <w:r w:rsidR="003136A4" w:rsidRPr="003136A4">
              <w:rPr>
                <w:color w:val="000000"/>
                <w:sz w:val="24"/>
                <w:szCs w:val="24"/>
                <w:lang w:eastAsia="ru-RU" w:bidi="ru-RU"/>
              </w:rPr>
              <w:t>в</w:t>
            </w:r>
            <w:r w:rsidR="003136A4">
              <w:rPr>
                <w:color w:val="000000"/>
                <w:sz w:val="24"/>
                <w:szCs w:val="24"/>
                <w:lang w:eastAsia="ru-RU" w:bidi="ru-RU"/>
              </w:rPr>
              <w:t xml:space="preserve"> установленные </w:t>
            </w:r>
            <w:r w:rsidR="003136A4" w:rsidRPr="003136A4">
              <w:rPr>
                <w:color w:val="000000"/>
                <w:sz w:val="24"/>
                <w:szCs w:val="24"/>
                <w:lang w:eastAsia="ru-RU" w:bidi="ru-RU"/>
              </w:rPr>
              <w:t>сроки</w:t>
            </w:r>
            <w:r w:rsidR="007D52B6">
              <w:rPr>
                <w:color w:val="000000"/>
                <w:sz w:val="24"/>
                <w:szCs w:val="24"/>
                <w:lang w:eastAsia="ru-RU" w:bidi="ru-RU"/>
              </w:rPr>
              <w:t>, нарущения сроков не выявлены.</w:t>
            </w:r>
          </w:p>
        </w:tc>
      </w:tr>
      <w:tr w:rsidR="003136A4" w:rsidRPr="0084781B" w:rsidTr="001F0B75">
        <w:tc>
          <w:tcPr>
            <w:tcW w:w="15134" w:type="dxa"/>
            <w:gridSpan w:val="6"/>
            <w:shd w:val="clear" w:color="auto" w:fill="auto"/>
          </w:tcPr>
          <w:p w:rsidR="003136A4" w:rsidRPr="003136A4" w:rsidRDefault="003136A4" w:rsidP="001F0B75">
            <w:pPr>
              <w:autoSpaceDE w:val="0"/>
              <w:autoSpaceDN w:val="0"/>
              <w:adjustRightInd w:val="0"/>
              <w:spacing w:line="0" w:lineRule="atLeast"/>
              <w:jc w:val="center"/>
              <w:outlineLvl w:val="0"/>
              <w:rPr>
                <w:b/>
                <w:sz w:val="24"/>
              </w:rPr>
            </w:pPr>
            <w:r w:rsidRPr="003136A4">
              <w:rPr>
                <w:b/>
                <w:sz w:val="24"/>
              </w:rPr>
              <w:lastRenderedPageBreak/>
              <w:t xml:space="preserve">3. Обеспечение соблюдения законодательства Российской Федерации о противодействии коррупции при использовании бюджетных средств, государственного имущества, ресурсов, а также при осуществлении закупок товаров, работ и услуг для обеспечения государственных нужд в </w:t>
            </w:r>
            <w:r>
              <w:rPr>
                <w:b/>
                <w:sz w:val="24"/>
              </w:rPr>
              <w:t>Управлении</w:t>
            </w:r>
          </w:p>
        </w:tc>
      </w:tr>
      <w:tr w:rsidR="006B6040" w:rsidRPr="0084781B" w:rsidTr="001F0B75">
        <w:tc>
          <w:tcPr>
            <w:tcW w:w="817" w:type="dxa"/>
            <w:gridSpan w:val="2"/>
            <w:shd w:val="clear" w:color="auto" w:fill="auto"/>
          </w:tcPr>
          <w:p w:rsidR="006B6040" w:rsidRPr="0084781B" w:rsidRDefault="003136A4" w:rsidP="006B6040">
            <w:pPr>
              <w:autoSpaceDE w:val="0"/>
              <w:autoSpaceDN w:val="0"/>
              <w:adjustRightInd w:val="0"/>
              <w:spacing w:before="240" w:after="240"/>
              <w:jc w:val="both"/>
              <w:outlineLvl w:val="0"/>
              <w:rPr>
                <w:sz w:val="24"/>
              </w:rPr>
            </w:pPr>
            <w:r>
              <w:rPr>
                <w:sz w:val="24"/>
              </w:rPr>
              <w:t>3</w:t>
            </w:r>
            <w:r w:rsidR="006B6040" w:rsidRPr="0084781B">
              <w:rPr>
                <w:sz w:val="24"/>
              </w:rPr>
              <w:t>.1.</w:t>
            </w:r>
          </w:p>
        </w:tc>
        <w:tc>
          <w:tcPr>
            <w:tcW w:w="6237" w:type="dxa"/>
            <w:shd w:val="clear" w:color="auto" w:fill="auto"/>
          </w:tcPr>
          <w:p w:rsidR="006B6040" w:rsidRPr="0084781B" w:rsidRDefault="006B6040" w:rsidP="006B6040">
            <w:pPr>
              <w:autoSpaceDE w:val="0"/>
              <w:autoSpaceDN w:val="0"/>
              <w:adjustRightInd w:val="0"/>
              <w:spacing w:before="240" w:after="240"/>
              <w:jc w:val="both"/>
              <w:outlineLvl w:val="0"/>
              <w:rPr>
                <w:sz w:val="24"/>
              </w:rPr>
            </w:pPr>
            <w:r>
              <w:rPr>
                <w:sz w:val="24"/>
              </w:rPr>
              <w:t>Осуществлять мероприятия</w:t>
            </w:r>
            <w:r w:rsidRPr="0084781B">
              <w:rPr>
                <w:sz w:val="24"/>
              </w:rPr>
              <w:t xml:space="preserve"> по повышению эффективности использования государственного имущества</w:t>
            </w:r>
          </w:p>
        </w:tc>
        <w:tc>
          <w:tcPr>
            <w:tcW w:w="1985" w:type="dxa"/>
            <w:shd w:val="clear" w:color="auto" w:fill="auto"/>
          </w:tcPr>
          <w:p w:rsidR="006B6040" w:rsidRDefault="006B6040" w:rsidP="001F0B75">
            <w:pPr>
              <w:autoSpaceDE w:val="0"/>
              <w:autoSpaceDN w:val="0"/>
              <w:adjustRightInd w:val="0"/>
              <w:spacing w:line="0" w:lineRule="atLeast"/>
              <w:jc w:val="center"/>
              <w:outlineLvl w:val="0"/>
              <w:rPr>
                <w:sz w:val="24"/>
              </w:rPr>
            </w:pPr>
            <w:r w:rsidRPr="0084781B">
              <w:rPr>
                <w:sz w:val="24"/>
              </w:rPr>
              <w:t>отдел финансов, бухгалтерского учета и отчетности</w:t>
            </w:r>
          </w:p>
          <w:p w:rsidR="006B6040" w:rsidRDefault="006B6040" w:rsidP="001F0B75">
            <w:pPr>
              <w:autoSpaceDE w:val="0"/>
              <w:autoSpaceDN w:val="0"/>
              <w:adjustRightInd w:val="0"/>
              <w:spacing w:line="0" w:lineRule="atLeast"/>
              <w:jc w:val="center"/>
              <w:outlineLvl w:val="0"/>
              <w:rPr>
                <w:sz w:val="24"/>
              </w:rPr>
            </w:pPr>
            <w:r>
              <w:rPr>
                <w:sz w:val="24"/>
              </w:rPr>
              <w:t>(Перминов Е.А.)</w:t>
            </w:r>
            <w:r w:rsidRPr="0084781B">
              <w:rPr>
                <w:sz w:val="24"/>
              </w:rPr>
              <w:t>;</w:t>
            </w:r>
          </w:p>
          <w:p w:rsidR="006B6040" w:rsidRPr="0084781B" w:rsidRDefault="006B6040" w:rsidP="001F0B75">
            <w:pPr>
              <w:autoSpaceDE w:val="0"/>
              <w:autoSpaceDN w:val="0"/>
              <w:adjustRightInd w:val="0"/>
              <w:spacing w:line="0" w:lineRule="atLeast"/>
              <w:jc w:val="center"/>
              <w:outlineLvl w:val="0"/>
              <w:rPr>
                <w:sz w:val="24"/>
              </w:rPr>
            </w:pPr>
          </w:p>
          <w:p w:rsidR="006B6040" w:rsidRDefault="006B6040" w:rsidP="001F0B75">
            <w:pPr>
              <w:autoSpaceDE w:val="0"/>
              <w:autoSpaceDN w:val="0"/>
              <w:adjustRightInd w:val="0"/>
              <w:spacing w:line="0" w:lineRule="atLeast"/>
              <w:jc w:val="center"/>
              <w:outlineLvl w:val="0"/>
              <w:rPr>
                <w:sz w:val="24"/>
              </w:rPr>
            </w:pPr>
            <w:r w:rsidRPr="0084781B">
              <w:rPr>
                <w:sz w:val="24"/>
              </w:rPr>
              <w:t>отдел организационно-правового обеспечения и материально-технического снабжения судов</w:t>
            </w:r>
            <w:r>
              <w:rPr>
                <w:sz w:val="24"/>
              </w:rPr>
              <w:t xml:space="preserve"> (</w:t>
            </w:r>
            <w:r w:rsidR="003136A4">
              <w:rPr>
                <w:sz w:val="24"/>
              </w:rPr>
              <w:t>Карымов А.В.)</w:t>
            </w:r>
          </w:p>
          <w:p w:rsidR="006B6040" w:rsidRPr="0084781B" w:rsidRDefault="006B6040" w:rsidP="001F0B75">
            <w:pPr>
              <w:autoSpaceDE w:val="0"/>
              <w:autoSpaceDN w:val="0"/>
              <w:adjustRightInd w:val="0"/>
              <w:spacing w:line="0" w:lineRule="atLeast"/>
              <w:jc w:val="center"/>
              <w:outlineLvl w:val="0"/>
              <w:rPr>
                <w:sz w:val="24"/>
              </w:rPr>
            </w:pPr>
          </w:p>
          <w:p w:rsidR="006B6040" w:rsidRPr="00D01F74" w:rsidRDefault="006B6040" w:rsidP="001F0B75">
            <w:pPr>
              <w:autoSpaceDE w:val="0"/>
              <w:autoSpaceDN w:val="0"/>
              <w:adjustRightInd w:val="0"/>
              <w:spacing w:line="0" w:lineRule="atLeast"/>
              <w:jc w:val="center"/>
              <w:outlineLvl w:val="0"/>
              <w:rPr>
                <w:sz w:val="24"/>
              </w:rPr>
            </w:pPr>
            <w:r w:rsidRPr="0084781B">
              <w:rPr>
                <w:sz w:val="24"/>
              </w:rPr>
              <w:t xml:space="preserve">администраторы </w:t>
            </w:r>
            <w:r>
              <w:rPr>
                <w:sz w:val="24"/>
              </w:rPr>
              <w:t xml:space="preserve">районных (городских) </w:t>
            </w:r>
            <w:r w:rsidRPr="0084781B">
              <w:rPr>
                <w:sz w:val="24"/>
              </w:rPr>
              <w:t>судов</w:t>
            </w:r>
          </w:p>
        </w:tc>
        <w:tc>
          <w:tcPr>
            <w:tcW w:w="1842" w:type="dxa"/>
            <w:shd w:val="clear" w:color="auto" w:fill="auto"/>
          </w:tcPr>
          <w:p w:rsidR="006B6040" w:rsidRPr="0084781B" w:rsidRDefault="003136A4" w:rsidP="001F0B75">
            <w:pPr>
              <w:autoSpaceDE w:val="0"/>
              <w:autoSpaceDN w:val="0"/>
              <w:adjustRightInd w:val="0"/>
              <w:spacing w:before="240" w:after="240"/>
              <w:jc w:val="center"/>
              <w:outlineLvl w:val="0"/>
              <w:rPr>
                <w:sz w:val="24"/>
              </w:rPr>
            </w:pPr>
            <w:r w:rsidRPr="003136A4">
              <w:rPr>
                <w:sz w:val="24"/>
              </w:rPr>
              <w:t>постоянно, в течение отчетного периода</w:t>
            </w:r>
          </w:p>
        </w:tc>
        <w:tc>
          <w:tcPr>
            <w:tcW w:w="4253" w:type="dxa"/>
          </w:tcPr>
          <w:p w:rsidR="007D52B6" w:rsidRDefault="007D52B6" w:rsidP="007D52B6">
            <w:pPr>
              <w:pStyle w:val="ac"/>
              <w:ind w:firstLine="0"/>
              <w:rPr>
                <w:rFonts w:eastAsia="Calibri"/>
                <w:sz w:val="24"/>
                <w:szCs w:val="24"/>
                <w:lang w:eastAsia="en-US"/>
              </w:rPr>
            </w:pPr>
            <w:r>
              <w:rPr>
                <w:rFonts w:eastAsia="Calibri"/>
                <w:sz w:val="24"/>
                <w:szCs w:val="24"/>
                <w:lang w:eastAsia="en-US"/>
              </w:rPr>
              <w:t xml:space="preserve">В ведении Управления Судебного департамента Ямало-Ненецкого автономного округа (далее – Управление) находятся 34 объекта недвижимого имущества, из них 18 объектов – здания (помещения), в которых размещаются 12 районных (городских) судов Ямало-Ненецкого автономного округа (далее – суды) и постоянное судебное присутствие, 1 здание – размещается Управление, 13 объектов – гаражи, 1 объект – жилое помещение (квартира), 1 объект – блок вспомогательных помещений. </w:t>
            </w:r>
          </w:p>
          <w:p w:rsidR="007D52B6" w:rsidRDefault="007D52B6" w:rsidP="007D52B6">
            <w:pPr>
              <w:pStyle w:val="ac"/>
              <w:ind w:firstLine="0"/>
              <w:rPr>
                <w:sz w:val="24"/>
                <w:szCs w:val="24"/>
              </w:rPr>
            </w:pPr>
            <w:r>
              <w:rPr>
                <w:rFonts w:eastAsia="Calibri"/>
                <w:sz w:val="24"/>
                <w:szCs w:val="24"/>
                <w:lang w:eastAsia="en-US"/>
              </w:rPr>
              <w:t xml:space="preserve">28 объектов недвижимости федеральной собственности, из них: 26 объектов закреплены на праве оперативного управления (12 зданий для судов и одно для Управления, 11 гаражей, 1 квартира и 1 блок </w:t>
            </w:r>
            <w:r>
              <w:rPr>
                <w:rFonts w:eastAsia="Calibri"/>
                <w:sz w:val="24"/>
                <w:szCs w:val="24"/>
                <w:lang w:eastAsia="en-US"/>
              </w:rPr>
              <w:lastRenderedPageBreak/>
              <w:t xml:space="preserve">вспомогательных помещений), </w:t>
            </w:r>
            <w:r>
              <w:rPr>
                <w:sz w:val="24"/>
                <w:szCs w:val="24"/>
              </w:rPr>
              <w:t>1 объект (помещение суда) - на стадии оформления на передачу в оперативное управление, 1 объект (гараж) в безвозмездном пользовании в рамках соглашения с судом Ямало-Ненецкого автономного округа.</w:t>
            </w:r>
          </w:p>
          <w:p w:rsidR="007D52B6" w:rsidRDefault="007D52B6" w:rsidP="007D52B6">
            <w:pPr>
              <w:pStyle w:val="ac"/>
              <w:ind w:firstLine="0"/>
              <w:rPr>
                <w:sz w:val="24"/>
                <w:szCs w:val="24"/>
              </w:rPr>
            </w:pPr>
            <w:r>
              <w:rPr>
                <w:rFonts w:eastAsia="Calibri"/>
                <w:sz w:val="24"/>
                <w:szCs w:val="24"/>
                <w:lang w:eastAsia="en-US"/>
              </w:rPr>
              <w:t xml:space="preserve">4 объекта региональной собственности используются </w:t>
            </w:r>
            <w:r>
              <w:rPr>
                <w:sz w:val="24"/>
                <w:szCs w:val="24"/>
              </w:rPr>
              <w:t>по договору безвозмездного пользования</w:t>
            </w:r>
            <w:r>
              <w:rPr>
                <w:rFonts w:eastAsia="Calibri"/>
                <w:sz w:val="24"/>
                <w:szCs w:val="24"/>
                <w:lang w:eastAsia="en-US"/>
              </w:rPr>
              <w:t xml:space="preserve"> (4 здания (помещения) для судов) </w:t>
            </w:r>
            <w:r>
              <w:rPr>
                <w:sz w:val="24"/>
                <w:szCs w:val="24"/>
              </w:rPr>
              <w:t>с государственным казенным учреждением Ямало-Ненецкого автономного округа «Управление по обеспечению содействия федеральным органам государственной власти и деятельности мировых судей Ямало-Ненецкого автономного округа» (далее - Учреждение по обеспечению мировых судей).</w:t>
            </w:r>
          </w:p>
          <w:p w:rsidR="007D52B6" w:rsidRDefault="007D52B6" w:rsidP="007D52B6">
            <w:pPr>
              <w:pStyle w:val="ac"/>
              <w:ind w:firstLine="0"/>
              <w:rPr>
                <w:sz w:val="24"/>
                <w:szCs w:val="24"/>
              </w:rPr>
            </w:pPr>
            <w:r>
              <w:rPr>
                <w:sz w:val="24"/>
                <w:szCs w:val="24"/>
              </w:rPr>
              <w:t>2 объекта муниципальной собственности (здание для суда и гараж) используются по договору безвозмездного пользования с муниципальным образованием Красноселькупский район.</w:t>
            </w:r>
          </w:p>
          <w:p w:rsidR="007D52B6" w:rsidRDefault="007D52B6" w:rsidP="007D52B6">
            <w:pPr>
              <w:jc w:val="both"/>
              <w:rPr>
                <w:sz w:val="24"/>
              </w:rPr>
            </w:pPr>
            <w:r>
              <w:rPr>
                <w:sz w:val="24"/>
              </w:rPr>
              <w:t xml:space="preserve">В конце 2024 года Правительством Ямало-Ненецкого автономного округа приобретены помещения, которые арендовало Управление для Лабытнангского городского суда. В результате проведенных организационных мероприятий в рамках договора с Учреждением по обеспечению мировых судей от 10 января 2025 года, данные </w:t>
            </w:r>
            <w:r>
              <w:rPr>
                <w:sz w:val="24"/>
              </w:rPr>
              <w:lastRenderedPageBreak/>
              <w:t>помещения (4 этаж) площадью 181,83м</w:t>
            </w:r>
            <w:r>
              <w:rPr>
                <w:sz w:val="24"/>
                <w:vertAlign w:val="superscript"/>
              </w:rPr>
              <w:t>2</w:t>
            </w:r>
            <w:r>
              <w:rPr>
                <w:sz w:val="24"/>
              </w:rPr>
              <w:t xml:space="preserve"> перешли Управлению в безвозмездное пользование для размещения указанного суда.</w:t>
            </w:r>
          </w:p>
          <w:p w:rsidR="007D52B6" w:rsidRDefault="007D52B6" w:rsidP="007D52B6">
            <w:pPr>
              <w:jc w:val="both"/>
              <w:rPr>
                <w:sz w:val="24"/>
              </w:rPr>
            </w:pPr>
            <w:r>
              <w:rPr>
                <w:sz w:val="24"/>
              </w:rPr>
              <w:t>В тоже время Управлением в адрес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(далее – МТУ Росимущества) в течение отчетного периода направлены два обращения (еще два были направлены в 2024 году) о закреплении в установленном законом порядке на праве оперативного управления недвижимого имущества площадью 58,3 м</w:t>
            </w:r>
            <w:r>
              <w:rPr>
                <w:sz w:val="24"/>
                <w:vertAlign w:val="superscript"/>
              </w:rPr>
              <w:t>2</w:t>
            </w:r>
            <w:r>
              <w:rPr>
                <w:sz w:val="24"/>
              </w:rPr>
              <w:t>, в котором размещается Лабытнангский городской суд (три комнаты на 5 этаже). Но до настоящего времени ответ от МТУ Росимущества не поступил. Работа по закреплению права собственности указанного недвижимого имущества будет продолжена.</w:t>
            </w:r>
          </w:p>
          <w:p w:rsidR="007D52B6" w:rsidRDefault="007D52B6" w:rsidP="007D52B6">
            <w:pPr>
              <w:jc w:val="both"/>
              <w:rPr>
                <w:sz w:val="24"/>
              </w:rPr>
            </w:pPr>
            <w:r>
              <w:rPr>
                <w:sz w:val="24"/>
              </w:rPr>
              <w:t xml:space="preserve">Вместе с тем, Управлением реализуется комплекс мероприятий по передаче неиспользуемого объекта недвижимости, а именно гаражного бокса № 46, расположенного по адресу: г. Лабытнанги, ул. Геологов. Еще в 2024 году Судебный департамент при Верховном Суде Российской Федерации по запросу </w:t>
            </w:r>
            <w:r>
              <w:rPr>
                <w:sz w:val="24"/>
              </w:rPr>
              <w:lastRenderedPageBreak/>
              <w:t>Управления согласовал отказ от права оперативного управления данным объектом. Также в прошлом году в МТУ Росимущества направлен запрос об изъятии объекта из оперативного управления. Получен промежуточный ответ, подтверждающий принятие обращения к рассмотрению. Но, в связи с отсутствием официального ответа, спустя 12 месяцев, Управление направило повторный запрос с целью ускорения процесса изъятия объекта. В итоге в 2025 году было направлено еще два запроса об изменении статуса объекта недвижимости. На текущий момент официальный ответ от МТУ Росимущества не поступил. Однако, согласно консультациям, проведенными со специалистами данного ведомства посредством телефонной связи, вопрос находится в стадии рассмотрения и продолжает оставаться в работе.</w:t>
            </w:r>
          </w:p>
          <w:p w:rsidR="007D52B6" w:rsidRDefault="007D52B6" w:rsidP="007D52B6">
            <w:pPr>
              <w:autoSpaceDE w:val="0"/>
              <w:autoSpaceDN w:val="0"/>
              <w:adjustRightInd w:val="0"/>
              <w:jc w:val="both"/>
              <w:rPr>
                <w:sz w:val="24"/>
              </w:rPr>
            </w:pPr>
            <w:r>
              <w:rPr>
                <w:sz w:val="24"/>
              </w:rPr>
              <w:t xml:space="preserve">В </w:t>
            </w:r>
            <w:r>
              <w:rPr>
                <w:sz w:val="24"/>
                <w:lang w:val="en-US"/>
              </w:rPr>
              <w:t>I</w:t>
            </w:r>
            <w:r>
              <w:rPr>
                <w:sz w:val="24"/>
              </w:rPr>
              <w:t xml:space="preserve"> квартале 2025 года в связи с аварийной ситуацией на верхнем этаже произошло незначительное подтопление помещения в постоянном судебном присутствии в с. Аксарка Лабытнангского городского суда. Незамедлительно был составлен акт, дефектная ведомость, на основании которой произведен локально-сметный расчет ремонтных работ. Претензия со сметой направлена в страховую компанию. Финансовые средства за страховой случай перечислены </w:t>
            </w:r>
            <w:r>
              <w:rPr>
                <w:sz w:val="24"/>
              </w:rPr>
              <w:lastRenderedPageBreak/>
              <w:t>Учреждению по обеспечению мировых судей (балансодержатель помещения).</w:t>
            </w:r>
          </w:p>
          <w:p w:rsidR="007D52B6" w:rsidRDefault="007D52B6" w:rsidP="007D52B6">
            <w:pPr>
              <w:autoSpaceDE w:val="0"/>
              <w:autoSpaceDN w:val="0"/>
              <w:adjustRightInd w:val="0"/>
              <w:jc w:val="both"/>
              <w:rPr>
                <w:color w:val="000000"/>
                <w:sz w:val="24"/>
              </w:rPr>
            </w:pPr>
            <w:r>
              <w:rPr>
                <w:sz w:val="24"/>
              </w:rPr>
              <w:t xml:space="preserve">В апреле 2025 года Управлением совместно с Управлением Росреестра по Ямало-Ненецкому автономному округу и Администрацией муниципального образования Шурышкарский район проведены мероприятия по уточнению адреса Шурышкарского районного суда. В результате суду присвоен адрес: с. Мужи, ул. Совхозная, здание 2 и новый кадастровый номер </w:t>
            </w:r>
            <w:r>
              <w:rPr>
                <w:color w:val="000000"/>
                <w:sz w:val="24"/>
              </w:rPr>
              <w:t>89:01:010803:659.</w:t>
            </w:r>
          </w:p>
          <w:p w:rsidR="007D52B6" w:rsidRDefault="007D52B6" w:rsidP="007D52B6">
            <w:pPr>
              <w:jc w:val="both"/>
              <w:rPr>
                <w:sz w:val="24"/>
              </w:rPr>
            </w:pPr>
            <w:r>
              <w:rPr>
                <w:sz w:val="24"/>
              </w:rPr>
              <w:t>На праве постоянного (бессрочного) пользования за Управлением зарегистрировано 14 земельных участков, из них 8 – под зданиями судов, 5 – под гаражами, 1 - под вспомогательным помещением.</w:t>
            </w:r>
          </w:p>
          <w:p w:rsidR="007D52B6" w:rsidRDefault="007D52B6" w:rsidP="007D52B6">
            <w:pPr>
              <w:jc w:val="both"/>
              <w:rPr>
                <w:sz w:val="24"/>
              </w:rPr>
            </w:pPr>
            <w:r>
              <w:rPr>
                <w:sz w:val="24"/>
              </w:rPr>
              <w:t>По итогам обращения Управления в МТУ Росимущества о предоставлении в постоянное (бессрочное) пользование земельного участка под зданием «Дом правосудия» (Новоуренгойский городской суд) Росимущество издало Распоряжение от 11 июня 2025 года № 72-330-Р о закреплении такого права за Управлением данного недвижимого имущества.</w:t>
            </w:r>
          </w:p>
          <w:p w:rsidR="007D52B6" w:rsidRDefault="007D52B6" w:rsidP="007D52B6">
            <w:pPr>
              <w:jc w:val="both"/>
              <w:rPr>
                <w:sz w:val="24"/>
              </w:rPr>
            </w:pPr>
            <w:r>
              <w:rPr>
                <w:sz w:val="24"/>
              </w:rPr>
              <w:t xml:space="preserve">Управлением заключены три соглашения об установлении сервитута земельных участков, из них два с Учреждением по обеспечению </w:t>
            </w:r>
            <w:r>
              <w:rPr>
                <w:sz w:val="24"/>
              </w:rPr>
              <w:lastRenderedPageBreak/>
              <w:t>мировых судей (находятся участки мировых судей) для пользования земельными участками под зданиями Ноябрьского городского суда (407,1м</w:t>
            </w:r>
            <w:r>
              <w:rPr>
                <w:sz w:val="24"/>
                <w:vertAlign w:val="superscript"/>
              </w:rPr>
              <w:t>2</w:t>
            </w:r>
            <w:r>
              <w:rPr>
                <w:sz w:val="24"/>
              </w:rPr>
              <w:t>, оплата за 2025 год составила 132 рубля) и Новоуренгойским городским судом (768,5 м</w:t>
            </w:r>
            <w:r>
              <w:rPr>
                <w:sz w:val="24"/>
                <w:vertAlign w:val="superscript"/>
              </w:rPr>
              <w:t>2</w:t>
            </w:r>
            <w:r>
              <w:rPr>
                <w:sz w:val="24"/>
              </w:rPr>
              <w:t>, оплата за пять месяцев 2025 года составила 29,71 рублей), еще один с муниципальным казенным учреждением «Управление коммунального заказа» - на территории Муравленковского городского суда находится часть сквера «Ямальский» (465 м</w:t>
            </w:r>
            <w:r>
              <w:rPr>
                <w:sz w:val="24"/>
                <w:vertAlign w:val="superscript"/>
              </w:rPr>
              <w:t>2</w:t>
            </w:r>
            <w:r>
              <w:rPr>
                <w:sz w:val="24"/>
              </w:rPr>
              <w:t>, оплата сразу за два года и одиннадцать месяцев (с июля 2023 года) – 244,10 рублей).</w:t>
            </w:r>
          </w:p>
          <w:p w:rsidR="007D52B6" w:rsidRDefault="007D52B6" w:rsidP="007D52B6">
            <w:pPr>
              <w:jc w:val="both"/>
              <w:rPr>
                <w:sz w:val="24"/>
              </w:rPr>
            </w:pPr>
            <w:r>
              <w:rPr>
                <w:sz w:val="24"/>
              </w:rPr>
              <w:t>С целью контроля за использованием и сохранностью государственного имущества руководством и специалистами Управления осуществлялись плановые и внеплановые выезды в суды для проверки содержания движимого и недвижимого имущества, материальных ценностей.</w:t>
            </w:r>
          </w:p>
          <w:p w:rsidR="007D52B6" w:rsidRDefault="007D52B6" w:rsidP="007D52B6">
            <w:pPr>
              <w:jc w:val="both"/>
              <w:rPr>
                <w:sz w:val="24"/>
              </w:rPr>
            </w:pPr>
            <w:r>
              <w:rPr>
                <w:sz w:val="24"/>
              </w:rPr>
              <w:t>Так, начальником Управления в 2025 году осуществлены выезды в пять судов (дважды в Шурышкарский районный суд, Салехардский, Лабытнангский, Надымский и Новоуренгойский городские суды), заместителем начальника Управления – в Новоуренгойский городской суд.</w:t>
            </w:r>
          </w:p>
          <w:p w:rsidR="007D52B6" w:rsidRDefault="007D52B6" w:rsidP="007D52B6">
            <w:pPr>
              <w:jc w:val="both"/>
              <w:rPr>
                <w:sz w:val="24"/>
              </w:rPr>
            </w:pPr>
            <w:r>
              <w:rPr>
                <w:sz w:val="24"/>
              </w:rPr>
              <w:t xml:space="preserve">Сотрудниками Управления совместно </w:t>
            </w:r>
            <w:r>
              <w:rPr>
                <w:sz w:val="24"/>
              </w:rPr>
              <w:lastRenderedPageBreak/>
              <w:t>со специалистами государственного бюджетного учреждения «Информационно-аналитический центр поддержки ГАС «Правосудие» в Ямало-Ненецком автономном округе в отчетном периоде проведены выездные контрольно-ревизионные мероприятия в четыре суда: Лабытнангский, Ноябрьский, Новоуренгойский и Надымский городские суды.</w:t>
            </w:r>
          </w:p>
          <w:p w:rsidR="007D52B6" w:rsidRDefault="007D52B6" w:rsidP="007D52B6">
            <w:pPr>
              <w:jc w:val="both"/>
              <w:rPr>
                <w:color w:val="000000"/>
                <w:sz w:val="24"/>
                <w:shd w:val="clear" w:color="auto" w:fill="FFFFFF"/>
              </w:rPr>
            </w:pPr>
            <w:r>
              <w:rPr>
                <w:color w:val="000000"/>
                <w:sz w:val="24"/>
                <w:shd w:val="clear" w:color="auto" w:fill="FFFFFF"/>
              </w:rPr>
              <w:t>В ходе ревизий осуществлена проверка наличия и эффективного использования имущества, визуальный осмотр зданий и помещений, находящихся в ведении Управления.</w:t>
            </w:r>
          </w:p>
          <w:p w:rsidR="007D52B6" w:rsidRDefault="007D52B6" w:rsidP="007D52B6">
            <w:pPr>
              <w:jc w:val="both"/>
              <w:rPr>
                <w:sz w:val="24"/>
              </w:rPr>
            </w:pPr>
            <w:r>
              <w:rPr>
                <w:color w:val="000000"/>
                <w:sz w:val="24"/>
                <w:shd w:val="clear" w:color="auto" w:fill="FFFFFF"/>
              </w:rPr>
              <w:t>Помимо этого, специалисты Управления выезжали в Пуровский районный суд и постоянное судебное присутствие в с. Аксарка Лабытнангского городского суда.</w:t>
            </w:r>
          </w:p>
          <w:p w:rsidR="007D52B6" w:rsidRDefault="007D52B6" w:rsidP="007D52B6">
            <w:pPr>
              <w:autoSpaceDE w:val="0"/>
              <w:autoSpaceDN w:val="0"/>
              <w:adjustRightInd w:val="0"/>
              <w:spacing w:before="240" w:after="240"/>
              <w:outlineLvl w:val="0"/>
              <w:rPr>
                <w:sz w:val="24"/>
              </w:rPr>
            </w:pPr>
            <w:bookmarkStart w:id="0" w:name="_Hlk188360626"/>
            <w:r>
              <w:rPr>
                <w:sz w:val="24"/>
              </w:rPr>
              <w:t>Управлением осуществляется плановая работа, проводится комплекс мер по эффективному содержанию и использованию государственного имущества</w:t>
            </w:r>
            <w:bookmarkEnd w:id="0"/>
          </w:p>
          <w:p w:rsidR="007D52B6" w:rsidRPr="007D52B6" w:rsidRDefault="007D52B6" w:rsidP="007D52B6">
            <w:pPr>
              <w:autoSpaceDE w:val="0"/>
              <w:autoSpaceDN w:val="0"/>
              <w:adjustRightInd w:val="0"/>
              <w:spacing w:before="240" w:after="240"/>
              <w:outlineLvl w:val="0"/>
              <w:rPr>
                <w:sz w:val="24"/>
              </w:rPr>
            </w:pPr>
            <w:r w:rsidRPr="007D52B6">
              <w:rPr>
                <w:sz w:val="24"/>
              </w:rPr>
              <w:t xml:space="preserve">На текущие цели по обеспечению техническими средствами защиты районных (городских) судов в 2025 году выделено 5 027,8 тыс. рублей, освоено 3 331,5 тыс. рублей, в целях исполнения пункта 15 (1) постановления Правительства Российской Федерации от 9 декабря </w:t>
            </w:r>
            <w:r w:rsidRPr="007D52B6">
              <w:rPr>
                <w:sz w:val="24"/>
              </w:rPr>
              <w:lastRenderedPageBreak/>
              <w:t xml:space="preserve">2017 года № 1496 « О мерах по обеспечению исполнения федерального бюджета» денежные средства в размере 1 670,2 тыс. рублей направлены на увеличение резервного фонда Правительства Российской Федерации. </w:t>
            </w:r>
          </w:p>
          <w:p w:rsidR="007D52B6" w:rsidRPr="007D52B6" w:rsidRDefault="007D52B6" w:rsidP="007D52B6">
            <w:pPr>
              <w:autoSpaceDE w:val="0"/>
              <w:autoSpaceDN w:val="0"/>
              <w:adjustRightInd w:val="0"/>
              <w:spacing w:before="240" w:after="240"/>
              <w:outlineLvl w:val="0"/>
              <w:rPr>
                <w:sz w:val="24"/>
              </w:rPr>
            </w:pPr>
            <w:r w:rsidRPr="007D52B6">
              <w:rPr>
                <w:sz w:val="24"/>
              </w:rPr>
              <w:t>В 2025 году Контрольно-ревизионным управлением Судебного департамента при Верховном суде Российской Федерации проверки финансово-хозяйственной деятельности Управления не проводились.</w:t>
            </w:r>
          </w:p>
          <w:p w:rsidR="007D52B6" w:rsidRPr="007D52B6" w:rsidRDefault="007D52B6" w:rsidP="007D52B6">
            <w:pPr>
              <w:autoSpaceDE w:val="0"/>
              <w:autoSpaceDN w:val="0"/>
              <w:adjustRightInd w:val="0"/>
              <w:spacing w:before="240" w:after="240"/>
              <w:outlineLvl w:val="0"/>
              <w:rPr>
                <w:sz w:val="24"/>
              </w:rPr>
            </w:pPr>
            <w:r w:rsidRPr="007D52B6">
              <w:rPr>
                <w:sz w:val="24"/>
              </w:rPr>
              <w:t>В течение 2025 года проводились инвентаризации денежных средств и бланков строгой отчетности, подтвержденных фактов излишков и недостач, а также нарушение кассовой и финансовой дисциплины не выявлено.</w:t>
            </w:r>
          </w:p>
          <w:p w:rsidR="007D52B6" w:rsidRPr="007D52B6" w:rsidRDefault="007D52B6" w:rsidP="007D52B6">
            <w:pPr>
              <w:autoSpaceDE w:val="0"/>
              <w:autoSpaceDN w:val="0"/>
              <w:adjustRightInd w:val="0"/>
              <w:spacing w:before="240" w:after="240"/>
              <w:outlineLvl w:val="0"/>
              <w:rPr>
                <w:sz w:val="24"/>
              </w:rPr>
            </w:pPr>
            <w:r w:rsidRPr="007D52B6">
              <w:rPr>
                <w:sz w:val="24"/>
              </w:rPr>
              <w:t xml:space="preserve">В 2025 года была проведена выездная инвентаризация основных средств в районные (городские) суды Ямало-Ненецкого автономного округа. В ходе проведения мероприятия с баланса Управления было снято движимое имущество, дальнейшая эксплуатация которого в связи с утраченными полезными свойствами и характеристиками не представлялось возможным. </w:t>
            </w:r>
          </w:p>
          <w:p w:rsidR="007D52B6" w:rsidRPr="007D52B6" w:rsidRDefault="007D52B6" w:rsidP="007D52B6">
            <w:pPr>
              <w:autoSpaceDE w:val="0"/>
              <w:autoSpaceDN w:val="0"/>
              <w:adjustRightInd w:val="0"/>
              <w:spacing w:before="240" w:after="240"/>
              <w:outlineLvl w:val="0"/>
              <w:rPr>
                <w:sz w:val="24"/>
              </w:rPr>
            </w:pPr>
            <w:r w:rsidRPr="007D52B6">
              <w:rPr>
                <w:sz w:val="24"/>
              </w:rPr>
              <w:t xml:space="preserve">Производилось списание имущества с истекшим сроком полезного </w:t>
            </w:r>
            <w:r w:rsidRPr="007D52B6">
              <w:rPr>
                <w:sz w:val="24"/>
              </w:rPr>
              <w:lastRenderedPageBreak/>
              <w:t>использования, дальнейшая эксплуатация которого в связи с утраченными полезными свойствами и характеристиками не представлялось возможным.</w:t>
            </w:r>
          </w:p>
          <w:p w:rsidR="006B6040" w:rsidRPr="0084781B" w:rsidRDefault="007D52B6" w:rsidP="007D52B6">
            <w:pPr>
              <w:autoSpaceDE w:val="0"/>
              <w:autoSpaceDN w:val="0"/>
              <w:adjustRightInd w:val="0"/>
              <w:spacing w:before="240" w:after="240"/>
              <w:outlineLvl w:val="0"/>
              <w:rPr>
                <w:sz w:val="24"/>
              </w:rPr>
            </w:pPr>
            <w:r w:rsidRPr="007D52B6">
              <w:rPr>
                <w:sz w:val="24"/>
              </w:rPr>
              <w:t>Так же продолжается работа по оформлению и закреплению за Управлением на праве оперативного управления недвижимого имущества используемое районными (городскими) судами округа. Так в 2025 году Управлению предоставлено право постоянного (бессрочного) пользования земельным участком на котором расположено здание Новоуренгойского городского суда.</w:t>
            </w:r>
          </w:p>
        </w:tc>
      </w:tr>
      <w:tr w:rsidR="006B6040" w:rsidRPr="0084781B" w:rsidTr="001F0B75">
        <w:tc>
          <w:tcPr>
            <w:tcW w:w="817" w:type="dxa"/>
            <w:gridSpan w:val="2"/>
            <w:shd w:val="clear" w:color="auto" w:fill="auto"/>
          </w:tcPr>
          <w:p w:rsidR="006B6040" w:rsidRPr="0084781B" w:rsidRDefault="00DE4E0B" w:rsidP="006B6040">
            <w:pPr>
              <w:autoSpaceDE w:val="0"/>
              <w:autoSpaceDN w:val="0"/>
              <w:adjustRightInd w:val="0"/>
              <w:spacing w:before="240" w:after="240"/>
              <w:jc w:val="both"/>
              <w:outlineLvl w:val="0"/>
              <w:rPr>
                <w:sz w:val="24"/>
              </w:rPr>
            </w:pPr>
            <w:r>
              <w:rPr>
                <w:sz w:val="24"/>
              </w:rPr>
              <w:lastRenderedPageBreak/>
              <w:t>3</w:t>
            </w:r>
            <w:r w:rsidR="006B6040" w:rsidRPr="0084781B">
              <w:rPr>
                <w:sz w:val="24"/>
              </w:rPr>
              <w:t>.2.</w:t>
            </w:r>
          </w:p>
        </w:tc>
        <w:tc>
          <w:tcPr>
            <w:tcW w:w="6237" w:type="dxa"/>
            <w:shd w:val="clear" w:color="auto" w:fill="auto"/>
          </w:tcPr>
          <w:p w:rsidR="006B6040" w:rsidRPr="0084781B" w:rsidRDefault="00DE4E0B" w:rsidP="006B6040">
            <w:pPr>
              <w:autoSpaceDE w:val="0"/>
              <w:autoSpaceDN w:val="0"/>
              <w:adjustRightInd w:val="0"/>
              <w:spacing w:before="240" w:after="240"/>
              <w:jc w:val="both"/>
              <w:outlineLvl w:val="0"/>
              <w:rPr>
                <w:sz w:val="24"/>
              </w:rPr>
            </w:pPr>
            <w:r w:rsidRPr="00DE4E0B">
              <w:rPr>
                <w:sz w:val="24"/>
              </w:rPr>
              <w:t>Осуществление организационных мер по реализации программ Судебного департамента «Комплексный капитальный ремонт зданий федеральных судов общей юрисдикции и федеральных арбитражных судов на 2024- 2026 годы», «Капитальный ремонт фасадов зданий федеральных судов общей юрисдикции и федеральных арбитражных судов на 2025-2027 годы»</w:t>
            </w:r>
          </w:p>
        </w:tc>
        <w:tc>
          <w:tcPr>
            <w:tcW w:w="1985" w:type="dxa"/>
            <w:shd w:val="clear" w:color="auto" w:fill="auto"/>
          </w:tcPr>
          <w:p w:rsidR="006B6040" w:rsidRDefault="006B6040" w:rsidP="001F0B75">
            <w:pPr>
              <w:autoSpaceDE w:val="0"/>
              <w:autoSpaceDN w:val="0"/>
              <w:adjustRightInd w:val="0"/>
              <w:spacing w:line="0" w:lineRule="atLeast"/>
              <w:jc w:val="center"/>
              <w:outlineLvl w:val="0"/>
              <w:rPr>
                <w:sz w:val="24"/>
              </w:rPr>
            </w:pPr>
            <w:r w:rsidRPr="0084781B">
              <w:rPr>
                <w:sz w:val="24"/>
              </w:rPr>
              <w:t>руководство Управления</w:t>
            </w:r>
            <w:r>
              <w:rPr>
                <w:sz w:val="24"/>
              </w:rPr>
              <w:t>;</w:t>
            </w:r>
          </w:p>
          <w:p w:rsidR="006B6040" w:rsidRPr="0084781B" w:rsidRDefault="006B6040" w:rsidP="001F0B75">
            <w:pPr>
              <w:autoSpaceDE w:val="0"/>
              <w:autoSpaceDN w:val="0"/>
              <w:adjustRightInd w:val="0"/>
              <w:spacing w:line="0" w:lineRule="atLeast"/>
              <w:jc w:val="center"/>
              <w:outlineLvl w:val="0"/>
              <w:rPr>
                <w:sz w:val="24"/>
              </w:rPr>
            </w:pPr>
          </w:p>
          <w:p w:rsidR="006B6040" w:rsidRDefault="006B6040" w:rsidP="001F0B75">
            <w:pPr>
              <w:autoSpaceDE w:val="0"/>
              <w:autoSpaceDN w:val="0"/>
              <w:adjustRightInd w:val="0"/>
              <w:spacing w:line="0" w:lineRule="atLeast"/>
              <w:jc w:val="center"/>
              <w:outlineLvl w:val="0"/>
              <w:rPr>
                <w:sz w:val="24"/>
              </w:rPr>
            </w:pPr>
            <w:r w:rsidRPr="0084781B">
              <w:rPr>
                <w:sz w:val="24"/>
              </w:rPr>
              <w:t>отдел финансов, бухгалтерского учета и отчетности</w:t>
            </w:r>
          </w:p>
          <w:p w:rsidR="006B6040" w:rsidRDefault="006B6040" w:rsidP="001F0B75">
            <w:pPr>
              <w:autoSpaceDE w:val="0"/>
              <w:autoSpaceDN w:val="0"/>
              <w:adjustRightInd w:val="0"/>
              <w:spacing w:line="0" w:lineRule="atLeast"/>
              <w:jc w:val="center"/>
              <w:outlineLvl w:val="0"/>
              <w:rPr>
                <w:sz w:val="24"/>
              </w:rPr>
            </w:pPr>
            <w:r>
              <w:rPr>
                <w:sz w:val="24"/>
              </w:rPr>
              <w:t>(Перминов Е.А.)</w:t>
            </w:r>
            <w:r w:rsidRPr="0084781B">
              <w:rPr>
                <w:sz w:val="24"/>
              </w:rPr>
              <w:t>;</w:t>
            </w:r>
          </w:p>
          <w:p w:rsidR="006B6040" w:rsidRDefault="006B6040" w:rsidP="001F0B75">
            <w:pPr>
              <w:autoSpaceDE w:val="0"/>
              <w:autoSpaceDN w:val="0"/>
              <w:adjustRightInd w:val="0"/>
              <w:spacing w:line="0" w:lineRule="atLeast"/>
              <w:jc w:val="center"/>
              <w:outlineLvl w:val="0"/>
              <w:rPr>
                <w:sz w:val="24"/>
              </w:rPr>
            </w:pPr>
          </w:p>
          <w:p w:rsidR="006B6040" w:rsidRDefault="006B6040" w:rsidP="001F0B75">
            <w:pPr>
              <w:autoSpaceDE w:val="0"/>
              <w:autoSpaceDN w:val="0"/>
              <w:adjustRightInd w:val="0"/>
              <w:spacing w:line="0" w:lineRule="atLeast"/>
              <w:jc w:val="center"/>
              <w:outlineLvl w:val="0"/>
              <w:rPr>
                <w:sz w:val="24"/>
              </w:rPr>
            </w:pPr>
            <w:r w:rsidRPr="0084781B">
              <w:rPr>
                <w:sz w:val="24"/>
              </w:rPr>
              <w:t>отдел организационно-правового обеспечения и материально-технического снабжения судов</w:t>
            </w:r>
          </w:p>
          <w:p w:rsidR="006B6040" w:rsidRPr="0084781B" w:rsidRDefault="006B6040" w:rsidP="001F0B75">
            <w:pPr>
              <w:autoSpaceDE w:val="0"/>
              <w:autoSpaceDN w:val="0"/>
              <w:adjustRightInd w:val="0"/>
              <w:spacing w:line="0" w:lineRule="atLeast"/>
              <w:jc w:val="center"/>
              <w:outlineLvl w:val="0"/>
              <w:rPr>
                <w:sz w:val="24"/>
              </w:rPr>
            </w:pPr>
            <w:r w:rsidRPr="005B3210">
              <w:rPr>
                <w:sz w:val="24"/>
              </w:rPr>
              <w:t>(</w:t>
            </w:r>
            <w:r w:rsidR="00DE4E0B">
              <w:rPr>
                <w:sz w:val="24"/>
              </w:rPr>
              <w:t>Карымов А.В</w:t>
            </w:r>
            <w:r w:rsidRPr="00B208F0">
              <w:rPr>
                <w:sz w:val="24"/>
              </w:rPr>
              <w:t>.</w:t>
            </w:r>
            <w:r w:rsidRPr="005B3210">
              <w:rPr>
                <w:sz w:val="24"/>
              </w:rPr>
              <w:t>)</w:t>
            </w:r>
          </w:p>
        </w:tc>
        <w:tc>
          <w:tcPr>
            <w:tcW w:w="1842" w:type="dxa"/>
            <w:shd w:val="clear" w:color="auto" w:fill="auto"/>
          </w:tcPr>
          <w:p w:rsidR="006B6040" w:rsidRPr="0084781B" w:rsidRDefault="00DE4E0B" w:rsidP="001F0B75">
            <w:pPr>
              <w:autoSpaceDE w:val="0"/>
              <w:autoSpaceDN w:val="0"/>
              <w:adjustRightInd w:val="0"/>
              <w:spacing w:before="240" w:after="240"/>
              <w:jc w:val="center"/>
              <w:outlineLvl w:val="0"/>
              <w:rPr>
                <w:sz w:val="24"/>
              </w:rPr>
            </w:pPr>
            <w:r w:rsidRPr="00DE4E0B">
              <w:rPr>
                <w:sz w:val="24"/>
              </w:rPr>
              <w:t>ежегодно</w:t>
            </w:r>
          </w:p>
        </w:tc>
        <w:tc>
          <w:tcPr>
            <w:tcW w:w="4253" w:type="dxa"/>
          </w:tcPr>
          <w:p w:rsidR="007D52B6" w:rsidRDefault="007D52B6" w:rsidP="007D52B6">
            <w:pPr>
              <w:shd w:val="clear" w:color="auto" w:fill="FFFFFF"/>
              <w:jc w:val="both"/>
              <w:rPr>
                <w:sz w:val="24"/>
              </w:rPr>
            </w:pPr>
            <w:r w:rsidRPr="007D52B6">
              <w:rPr>
                <w:sz w:val="24"/>
              </w:rPr>
              <w:t xml:space="preserve">В 2025 году на капитальный ремонт фасадов и кровель зданий, помещений федеральных судов общей юрисдикции денежные средства Управлению доводились в сумме 12 355,7 тыс. рублей. Бюджетные средства освоены в сумме 2 733,1 тыс. рублей на проведение выборочного капитального ремонта помещений и зданий Надымского, Салехардского, Шурышкарского и Пуровского районных (городских) судов, в сумме 9 622,5 тыс. рублей выполнены работы по капитальному ремонту шахты лифта, с заменой лифтового оборудования Новоуренгойского городского суда и в сумме 188,1 тыс. рублей на осуществление </w:t>
            </w:r>
            <w:r w:rsidRPr="007D52B6">
              <w:rPr>
                <w:sz w:val="24"/>
              </w:rPr>
              <w:lastRenderedPageBreak/>
              <w:t>строительного контроля в целях капитального ремонта при выполнении работ по выборочному капитальному ремонту шахты лифта, с заменой лифтового оборудования Новоуренгойского городского суда. Лимиты в сумме 319,4 тыс. рублей были отозваны Судебным департаментом при Верховном Судей Российской Федерации в установленном порядке.</w:t>
            </w:r>
          </w:p>
          <w:p w:rsidR="007D52B6" w:rsidRDefault="007D52B6" w:rsidP="007D52B6">
            <w:pPr>
              <w:shd w:val="clear" w:color="auto" w:fill="FFFFFF"/>
              <w:jc w:val="both"/>
              <w:rPr>
                <w:sz w:val="24"/>
              </w:rPr>
            </w:pPr>
            <w:r>
              <w:rPr>
                <w:sz w:val="24"/>
              </w:rPr>
              <w:t>В связи с тем, что все здания судов являются приспособленными, проведение комплексного ремонта в них является нецелесообразным, но в тоже время требует отдельных локальных ремонтов.</w:t>
            </w:r>
          </w:p>
          <w:p w:rsidR="007D52B6" w:rsidRDefault="007D52B6" w:rsidP="007D52B6">
            <w:pPr>
              <w:jc w:val="both"/>
              <w:rPr>
                <w:sz w:val="24"/>
              </w:rPr>
            </w:pPr>
            <w:r>
              <w:rPr>
                <w:sz w:val="24"/>
              </w:rPr>
              <w:t>Всего в отчетном периоде Управлением проведены пять выборочных капитальных ремонтов и четыре текущих ремонта в зданиях и помещениях семи судов.</w:t>
            </w:r>
          </w:p>
          <w:p w:rsidR="007D52B6" w:rsidRDefault="007D52B6" w:rsidP="007D52B6">
            <w:pPr>
              <w:jc w:val="both"/>
              <w:rPr>
                <w:sz w:val="24"/>
              </w:rPr>
            </w:pPr>
            <w:r>
              <w:rPr>
                <w:sz w:val="24"/>
              </w:rPr>
              <w:t>В Новоуренгойском городском суде проведен масштабный выборочный капитальный ремонт шахты лифта и замены лифтового оборудования.</w:t>
            </w:r>
          </w:p>
          <w:p w:rsidR="007D52B6" w:rsidRDefault="007D52B6" w:rsidP="007D52B6">
            <w:pPr>
              <w:jc w:val="both"/>
              <w:rPr>
                <w:sz w:val="24"/>
              </w:rPr>
            </w:pPr>
            <w:r>
              <w:rPr>
                <w:sz w:val="24"/>
              </w:rPr>
              <w:t>Старый лифт, установленный при строительстве здания в 2007 году, выходил из строя с частой периодичностью, длительно ремонтировался из-за отсутствия необходимых запасных частей и комплектующих элементов, простаивал и не выполнял свою функциональность по перевозке людей и обеспечения доступности в здании.</w:t>
            </w:r>
          </w:p>
          <w:p w:rsidR="007D52B6" w:rsidRDefault="007D52B6" w:rsidP="007D52B6">
            <w:pPr>
              <w:jc w:val="both"/>
              <w:rPr>
                <w:sz w:val="24"/>
              </w:rPr>
            </w:pPr>
            <w:r>
              <w:rPr>
                <w:sz w:val="24"/>
              </w:rPr>
              <w:lastRenderedPageBreak/>
              <w:t>Вопрос о целесообразности ремонта или установки нового лифтового оборудования поднимался на региональной конференции судей автономного округа, проходившей в 2024 году в г. Салехард.</w:t>
            </w:r>
          </w:p>
          <w:p w:rsidR="007D52B6" w:rsidRDefault="007D52B6" w:rsidP="007D52B6">
            <w:pPr>
              <w:jc w:val="both"/>
              <w:rPr>
                <w:sz w:val="24"/>
              </w:rPr>
            </w:pPr>
            <w:r>
              <w:rPr>
                <w:sz w:val="24"/>
              </w:rPr>
              <w:t xml:space="preserve">С целью выявления причин систематических поломок Управление привлекло лицензированную организацию ООО «Инженерный центр «Сибирь» для проведения экспертизы лифтового оборудования и шахты. По результатам проведенного в июле 2024 года обследования установлено, что лифт (оборудование) не соответствует общим требованиям безопасности, рекомендовано вывести его из эксплуатации и заменить на новый. </w:t>
            </w:r>
          </w:p>
          <w:p w:rsidR="007D52B6" w:rsidRDefault="007D52B6" w:rsidP="007D52B6">
            <w:pPr>
              <w:jc w:val="both"/>
              <w:rPr>
                <w:sz w:val="24"/>
              </w:rPr>
            </w:pPr>
            <w:r>
              <w:rPr>
                <w:sz w:val="24"/>
              </w:rPr>
              <w:t>В рамках договорных обязательств со специализированной организацией ООО «ЮграЛифтРемонт» разработан проект на проведение ремонта шахты и установки лифтового оборудования. Получено положительное заключение негосударственной экспертизы (ООО «Югорский экспертный центр»).</w:t>
            </w:r>
          </w:p>
          <w:p w:rsidR="007D52B6" w:rsidRDefault="007D52B6" w:rsidP="007D52B6">
            <w:pPr>
              <w:jc w:val="both"/>
              <w:rPr>
                <w:sz w:val="24"/>
              </w:rPr>
            </w:pPr>
            <w:r>
              <w:rPr>
                <w:sz w:val="24"/>
              </w:rPr>
              <w:t>С мая 2025 года по итогам электронного аукциона подрядчиком (ООО «Регионтехсервис») производились соответствующие ремонтные работы и 27 ноября новый лифт введен в эксплуатацию и зарегистрирован в Ростехнадзоре.</w:t>
            </w:r>
          </w:p>
          <w:p w:rsidR="007D52B6" w:rsidRDefault="007D52B6" w:rsidP="007D52B6">
            <w:pPr>
              <w:jc w:val="both"/>
              <w:rPr>
                <w:sz w:val="24"/>
              </w:rPr>
            </w:pPr>
            <w:r>
              <w:rPr>
                <w:sz w:val="24"/>
              </w:rPr>
              <w:t xml:space="preserve">Управлением была привлечена специализированная организация </w:t>
            </w:r>
            <w:r>
              <w:rPr>
                <w:sz w:val="24"/>
              </w:rPr>
              <w:lastRenderedPageBreak/>
              <w:t>(ООО «Севергазпроект»), которая в ходе ремонтных работ осуществляла строительный контроль.</w:t>
            </w:r>
          </w:p>
          <w:p w:rsidR="007D52B6" w:rsidRDefault="007D52B6" w:rsidP="007D52B6">
            <w:pPr>
              <w:jc w:val="both"/>
              <w:rPr>
                <w:sz w:val="24"/>
              </w:rPr>
            </w:pPr>
            <w:r>
              <w:rPr>
                <w:sz w:val="24"/>
              </w:rPr>
              <w:t>Также в Новоуренгойском суде проведен текущий ремонт, в рамках которого дополнительно установлены двери запасных выходов 1 и 2 этажей, произведена заменена потолочной плитки «Армстронг» в архивных помещениях.</w:t>
            </w:r>
          </w:p>
          <w:p w:rsidR="007D52B6" w:rsidRDefault="007D52B6" w:rsidP="007D52B6">
            <w:pPr>
              <w:jc w:val="both"/>
              <w:rPr>
                <w:color w:val="000000"/>
                <w:sz w:val="24"/>
                <w:shd w:val="clear" w:color="auto" w:fill="FFFFFF"/>
              </w:rPr>
            </w:pPr>
            <w:r>
              <w:rPr>
                <w:color w:val="000000"/>
                <w:sz w:val="24"/>
                <w:shd w:val="clear" w:color="auto" w:fill="FFFFFF"/>
              </w:rPr>
              <w:t>В Салехардском городском суде в рамках капремонта в некоторых помещениях заменены радиаторы отопления, оконные блоки, межкомнатные двери с дверными коробками. В отдельных кабинетах постелен новый ламинат. Отремонтировано центральное крыльцо.</w:t>
            </w:r>
            <w:r>
              <w:rPr>
                <w:color w:val="000000"/>
                <w:sz w:val="24"/>
              </w:rPr>
              <w:t xml:space="preserve"> Локально о</w:t>
            </w:r>
            <w:r>
              <w:rPr>
                <w:color w:val="000000"/>
                <w:sz w:val="24"/>
                <w:shd w:val="clear" w:color="auto" w:fill="FFFFFF"/>
              </w:rPr>
              <w:t>существлен ремонт части фундамента здания суда и парапета у въезда в гараж.</w:t>
            </w:r>
          </w:p>
          <w:p w:rsidR="007D52B6" w:rsidRDefault="007D52B6" w:rsidP="007D52B6">
            <w:pPr>
              <w:jc w:val="both"/>
              <w:rPr>
                <w:color w:val="000000"/>
                <w:sz w:val="24"/>
                <w:shd w:val="clear" w:color="auto" w:fill="FFFFFF"/>
              </w:rPr>
            </w:pPr>
            <w:r>
              <w:rPr>
                <w:color w:val="000000"/>
                <w:sz w:val="24"/>
                <w:shd w:val="clear" w:color="auto" w:fill="FFFFFF"/>
              </w:rPr>
              <w:t>В Пуровском районном суде проведен капитальный ремонт, в ходе которого осуществлена замена водопроводных сетей горячего и холодного водоснабжения, сантехники и смесителей.</w:t>
            </w:r>
          </w:p>
          <w:p w:rsidR="007D52B6" w:rsidRDefault="007D52B6" w:rsidP="007D52B6">
            <w:pPr>
              <w:jc w:val="both"/>
              <w:rPr>
                <w:color w:val="000000"/>
                <w:sz w:val="24"/>
                <w:shd w:val="clear" w:color="auto" w:fill="FFFFFF"/>
              </w:rPr>
            </w:pPr>
            <w:r>
              <w:rPr>
                <w:color w:val="000000"/>
                <w:sz w:val="24"/>
                <w:shd w:val="clear" w:color="auto" w:fill="FFFFFF"/>
              </w:rPr>
              <w:t>В Шурышкарском районном суде осуществлена замена системы отопления (металлические трубы на полипропилен) с регистрами и запорной арматуры на вводе в здание.</w:t>
            </w:r>
          </w:p>
          <w:p w:rsidR="007D52B6" w:rsidRDefault="007D52B6" w:rsidP="007D52B6">
            <w:pPr>
              <w:jc w:val="both"/>
              <w:rPr>
                <w:sz w:val="24"/>
              </w:rPr>
            </w:pPr>
            <w:r>
              <w:rPr>
                <w:sz w:val="24"/>
              </w:rPr>
              <w:t>В Надымском городском суде отремонтированы входные группы (крыльцо, кровля).</w:t>
            </w:r>
          </w:p>
          <w:p w:rsidR="007D52B6" w:rsidRDefault="007D52B6" w:rsidP="007D52B6">
            <w:pPr>
              <w:jc w:val="both"/>
              <w:rPr>
                <w:sz w:val="24"/>
              </w:rPr>
            </w:pPr>
            <w:r>
              <w:rPr>
                <w:color w:val="000000"/>
                <w:sz w:val="24"/>
                <w:shd w:val="clear" w:color="auto" w:fill="FFFFFF"/>
              </w:rPr>
              <w:t xml:space="preserve">В Ноябрьском городском суде в </w:t>
            </w:r>
            <w:r>
              <w:rPr>
                <w:color w:val="000000"/>
                <w:sz w:val="24"/>
                <w:shd w:val="clear" w:color="auto" w:fill="FFFFFF"/>
              </w:rPr>
              <w:lastRenderedPageBreak/>
              <w:t xml:space="preserve">рамках текущего ремонта </w:t>
            </w:r>
            <w:r>
              <w:rPr>
                <w:sz w:val="24"/>
                <w:shd w:val="clear" w:color="auto" w:fill="FFFFFF"/>
              </w:rPr>
              <w:t>о</w:t>
            </w:r>
            <w:r>
              <w:rPr>
                <w:color w:val="000000"/>
                <w:sz w:val="24"/>
                <w:shd w:val="clear" w:color="auto" w:fill="FFFFFF"/>
              </w:rPr>
              <w:t>дин из кабинетов переоборудован для возможности подсудимым, находящимся под стражей, ознакомиться с материалами уголовных дел.</w:t>
            </w:r>
          </w:p>
          <w:p w:rsidR="007D52B6" w:rsidRDefault="007D52B6" w:rsidP="007D52B6">
            <w:pPr>
              <w:jc w:val="both"/>
              <w:rPr>
                <w:color w:val="000000"/>
                <w:sz w:val="24"/>
                <w:shd w:val="clear" w:color="auto" w:fill="FFFFFF"/>
              </w:rPr>
            </w:pPr>
            <w:r>
              <w:rPr>
                <w:color w:val="000000"/>
                <w:sz w:val="24"/>
                <w:shd w:val="clear" w:color="auto" w:fill="FFFFFF"/>
              </w:rPr>
              <w:t>В Красноселькупском районном суде проведен текущий ремонт внутренних помещений здания суда, утеплен пол по периметру свайного поля, установлены новые двери.</w:t>
            </w:r>
          </w:p>
          <w:p w:rsidR="006B6040" w:rsidRPr="0084781B" w:rsidRDefault="007D52B6" w:rsidP="007D52B6">
            <w:pPr>
              <w:jc w:val="both"/>
              <w:rPr>
                <w:sz w:val="24"/>
              </w:rPr>
            </w:pPr>
            <w:r>
              <w:rPr>
                <w:color w:val="000000"/>
                <w:sz w:val="24"/>
                <w:shd w:val="clear" w:color="auto" w:fill="FFFFFF"/>
              </w:rPr>
              <w:t>В Лабытнангском городском суде осуществлена замена входной двери.</w:t>
            </w:r>
          </w:p>
        </w:tc>
      </w:tr>
      <w:tr w:rsidR="006B6040" w:rsidRPr="0084781B" w:rsidTr="001F0B75">
        <w:tc>
          <w:tcPr>
            <w:tcW w:w="817" w:type="dxa"/>
            <w:gridSpan w:val="2"/>
            <w:shd w:val="clear" w:color="auto" w:fill="auto"/>
          </w:tcPr>
          <w:p w:rsidR="006B6040" w:rsidRPr="0084781B" w:rsidRDefault="00DE4E0B" w:rsidP="006B6040">
            <w:pPr>
              <w:autoSpaceDE w:val="0"/>
              <w:autoSpaceDN w:val="0"/>
              <w:adjustRightInd w:val="0"/>
              <w:spacing w:before="240" w:after="240"/>
              <w:jc w:val="both"/>
              <w:outlineLvl w:val="0"/>
              <w:rPr>
                <w:sz w:val="24"/>
              </w:rPr>
            </w:pPr>
            <w:r>
              <w:rPr>
                <w:sz w:val="24"/>
              </w:rPr>
              <w:lastRenderedPageBreak/>
              <w:t>3</w:t>
            </w:r>
            <w:r w:rsidR="006B6040" w:rsidRPr="0084781B">
              <w:rPr>
                <w:sz w:val="24"/>
              </w:rPr>
              <w:t>.3.</w:t>
            </w:r>
          </w:p>
        </w:tc>
        <w:tc>
          <w:tcPr>
            <w:tcW w:w="6237" w:type="dxa"/>
            <w:shd w:val="clear" w:color="auto" w:fill="auto"/>
          </w:tcPr>
          <w:p w:rsidR="006B6040" w:rsidRPr="0084781B" w:rsidRDefault="00DE4E0B" w:rsidP="00DE4E0B">
            <w:pPr>
              <w:autoSpaceDE w:val="0"/>
              <w:autoSpaceDN w:val="0"/>
              <w:adjustRightInd w:val="0"/>
              <w:spacing w:before="240" w:after="240"/>
              <w:jc w:val="both"/>
              <w:outlineLvl w:val="0"/>
              <w:rPr>
                <w:sz w:val="24"/>
              </w:rPr>
            </w:pPr>
            <w:r w:rsidRPr="00DE4E0B">
              <w:rPr>
                <w:sz w:val="24"/>
              </w:rPr>
              <w:t xml:space="preserve">Организация и осуществление закупок товаров, работ и услуг для обеспечения государственных нужд в </w:t>
            </w:r>
            <w:r>
              <w:rPr>
                <w:sz w:val="24"/>
              </w:rPr>
              <w:t xml:space="preserve"> Управлении </w:t>
            </w:r>
            <w:r w:rsidRPr="00DE4E0B">
              <w:rPr>
                <w:sz w:val="24"/>
              </w:rPr>
              <w:t>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 273-ФЗ, иных нормативных правовых актов, содержащих требования, направленные на предотвращение коррупционных правонарушений</w:t>
            </w:r>
          </w:p>
        </w:tc>
        <w:tc>
          <w:tcPr>
            <w:tcW w:w="1985" w:type="dxa"/>
            <w:shd w:val="clear" w:color="auto" w:fill="auto"/>
          </w:tcPr>
          <w:p w:rsidR="00DE4E0B" w:rsidRDefault="00DE4E0B" w:rsidP="001F0B75">
            <w:pPr>
              <w:autoSpaceDE w:val="0"/>
              <w:autoSpaceDN w:val="0"/>
              <w:adjustRightInd w:val="0"/>
              <w:spacing w:before="240" w:after="240"/>
              <w:jc w:val="center"/>
              <w:outlineLvl w:val="0"/>
              <w:rPr>
                <w:sz w:val="24"/>
              </w:rPr>
            </w:pPr>
            <w:r>
              <w:rPr>
                <w:sz w:val="24"/>
              </w:rPr>
              <w:t>заместитель начальника Управления Иванов П.П.</w:t>
            </w:r>
          </w:p>
          <w:p w:rsidR="006B6040" w:rsidRPr="0084781B" w:rsidRDefault="00DE4E0B" w:rsidP="001F0B75">
            <w:pPr>
              <w:autoSpaceDE w:val="0"/>
              <w:autoSpaceDN w:val="0"/>
              <w:adjustRightInd w:val="0"/>
              <w:spacing w:line="0" w:lineRule="atLeast"/>
              <w:jc w:val="center"/>
              <w:outlineLvl w:val="0"/>
              <w:rPr>
                <w:sz w:val="24"/>
                <w:highlight w:val="yellow"/>
              </w:rPr>
            </w:pPr>
            <w:r w:rsidRPr="0084781B">
              <w:rPr>
                <w:sz w:val="24"/>
              </w:rPr>
              <w:t>отдел организационно-правового обеспечения и материаль</w:t>
            </w:r>
            <w:r>
              <w:rPr>
                <w:sz w:val="24"/>
              </w:rPr>
              <w:t>но-технического снабжения судов</w:t>
            </w:r>
            <w:r w:rsidRPr="0084781B">
              <w:rPr>
                <w:sz w:val="24"/>
              </w:rPr>
              <w:t xml:space="preserve"> </w:t>
            </w:r>
            <w:r w:rsidRPr="00B208F0">
              <w:rPr>
                <w:sz w:val="24"/>
              </w:rPr>
              <w:t>(</w:t>
            </w:r>
            <w:r>
              <w:rPr>
                <w:sz w:val="24"/>
              </w:rPr>
              <w:t>ответственные за направление)</w:t>
            </w:r>
          </w:p>
        </w:tc>
        <w:tc>
          <w:tcPr>
            <w:tcW w:w="1842" w:type="dxa"/>
            <w:shd w:val="clear" w:color="auto" w:fill="auto"/>
          </w:tcPr>
          <w:p w:rsidR="006B6040" w:rsidRPr="0084781B" w:rsidRDefault="00DE4E0B" w:rsidP="001F0B75">
            <w:pPr>
              <w:autoSpaceDE w:val="0"/>
              <w:autoSpaceDN w:val="0"/>
              <w:adjustRightInd w:val="0"/>
              <w:spacing w:before="240" w:after="240"/>
              <w:jc w:val="center"/>
              <w:outlineLvl w:val="0"/>
              <w:rPr>
                <w:sz w:val="24"/>
              </w:rPr>
            </w:pPr>
            <w:r w:rsidRPr="00DE4E0B">
              <w:rPr>
                <w:sz w:val="24"/>
              </w:rPr>
              <w:t>постоянно, по мере необходимости</w:t>
            </w:r>
          </w:p>
        </w:tc>
        <w:tc>
          <w:tcPr>
            <w:tcW w:w="4253" w:type="dxa"/>
          </w:tcPr>
          <w:p w:rsidR="007D52B6" w:rsidRDefault="007D52B6" w:rsidP="007D52B6">
            <w:pPr>
              <w:autoSpaceDE w:val="0"/>
              <w:autoSpaceDN w:val="0"/>
              <w:adjustRightInd w:val="0"/>
              <w:jc w:val="both"/>
              <w:outlineLvl w:val="0"/>
              <w:rPr>
                <w:sz w:val="24"/>
              </w:rPr>
            </w:pPr>
            <w:r>
              <w:rPr>
                <w:sz w:val="24"/>
              </w:rPr>
              <w:t>Для регулирования отношений, направленных на обеспечение государственных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таких закупок Управление руководствуется ч. 1 ст. 1 Закона № 44-ФЗ.</w:t>
            </w:r>
          </w:p>
          <w:p w:rsidR="007D52B6" w:rsidRDefault="007D52B6" w:rsidP="007D52B6">
            <w:pPr>
              <w:autoSpaceDE w:val="0"/>
              <w:autoSpaceDN w:val="0"/>
              <w:adjustRightInd w:val="0"/>
              <w:jc w:val="both"/>
              <w:outlineLvl w:val="0"/>
              <w:rPr>
                <w:sz w:val="24"/>
              </w:rPr>
            </w:pPr>
            <w:r>
              <w:rPr>
                <w:sz w:val="24"/>
              </w:rPr>
              <w:t>В рамках закупочных процедур приказами Управления создана постоянно действующая комиссия по рассмотрению заявок, а также создана контрактная служба без образования отдельного подразделения.</w:t>
            </w:r>
          </w:p>
          <w:p w:rsidR="007D52B6" w:rsidRDefault="007D52B6" w:rsidP="007D52B6">
            <w:pPr>
              <w:autoSpaceDE w:val="0"/>
              <w:autoSpaceDN w:val="0"/>
              <w:adjustRightInd w:val="0"/>
              <w:jc w:val="both"/>
              <w:outlineLvl w:val="0"/>
              <w:rPr>
                <w:sz w:val="24"/>
              </w:rPr>
            </w:pPr>
            <w:r>
              <w:rPr>
                <w:sz w:val="24"/>
              </w:rPr>
              <w:t xml:space="preserve">В соответствии со статьей 8 Закона № 44-ФЗ контрактная система в сфере закупок направлена на создание равных условий для обеспечения конкуренции между участниками </w:t>
            </w:r>
            <w:r>
              <w:rPr>
                <w:sz w:val="24"/>
              </w:rPr>
              <w:lastRenderedPageBreak/>
              <w:t>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Конкуренция при осуществлении закупок в Управлении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При этом запрещается совершение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w:t>
            </w:r>
          </w:p>
          <w:p w:rsidR="007D52B6" w:rsidRDefault="007D52B6" w:rsidP="007D52B6">
            <w:pPr>
              <w:autoSpaceDE w:val="0"/>
              <w:autoSpaceDN w:val="0"/>
              <w:adjustRightInd w:val="0"/>
              <w:jc w:val="both"/>
              <w:outlineLvl w:val="0"/>
              <w:rPr>
                <w:sz w:val="24"/>
              </w:rPr>
            </w:pPr>
            <w:r>
              <w:rPr>
                <w:sz w:val="24"/>
              </w:rPr>
              <w:t>Указанные положения Закона № 44-ФЗ направлены на повышение эффективности осуществления закупок путем предоставления возможности более широкому кругу лиц принимать участие в закупках, а также быть поставщиком (подрядчиком, исполнителем).</w:t>
            </w:r>
          </w:p>
          <w:p w:rsidR="007D52B6" w:rsidRDefault="007D52B6" w:rsidP="007D52B6">
            <w:pPr>
              <w:autoSpaceDE w:val="0"/>
              <w:autoSpaceDN w:val="0"/>
              <w:adjustRightInd w:val="0"/>
              <w:jc w:val="both"/>
              <w:outlineLvl w:val="0"/>
              <w:rPr>
                <w:sz w:val="24"/>
              </w:rPr>
            </w:pPr>
            <w:r>
              <w:rPr>
                <w:sz w:val="24"/>
              </w:rPr>
              <w:t xml:space="preserve">Контрактная система в Управлении основывается на принципах открытости, прозрачности информации о контрактной системе в сфере закупок, обеспечения конкуренции, профессионализма </w:t>
            </w:r>
            <w:r>
              <w:rPr>
                <w:sz w:val="24"/>
              </w:rPr>
              <w:lastRenderedPageBreak/>
              <w:t>участников закупок, стимулирования инноваций, единства контрактной системы в сфере закупок, ответственности за результативность обеспечения государственных нужд, эффективности осуществления закупок.</w:t>
            </w:r>
          </w:p>
          <w:p w:rsidR="007D52B6" w:rsidRDefault="007D52B6" w:rsidP="007D52B6">
            <w:pPr>
              <w:autoSpaceDE w:val="0"/>
              <w:autoSpaceDN w:val="0"/>
              <w:adjustRightInd w:val="0"/>
              <w:jc w:val="both"/>
              <w:outlineLvl w:val="0"/>
              <w:rPr>
                <w:sz w:val="24"/>
              </w:rPr>
            </w:pPr>
            <w:r>
              <w:rPr>
                <w:sz w:val="24"/>
              </w:rPr>
              <w:t>В соответствии с принципом ответственности за результативность обеспечения государственных нужд, эффективность осуществления закупок, Управление при планировании и осуществлении закупок исходит из необходимости достижения заданных результатов обеспечения государственных нужд.</w:t>
            </w:r>
          </w:p>
          <w:p w:rsidR="007D52B6" w:rsidRDefault="007D52B6" w:rsidP="007D52B6">
            <w:pPr>
              <w:autoSpaceDE w:val="0"/>
              <w:autoSpaceDN w:val="0"/>
              <w:adjustRightInd w:val="0"/>
              <w:jc w:val="both"/>
              <w:outlineLvl w:val="0"/>
              <w:rPr>
                <w:sz w:val="24"/>
              </w:rPr>
            </w:pPr>
            <w:r>
              <w:rPr>
                <w:sz w:val="24"/>
              </w:rPr>
              <w:t>При этом должностные лица Управления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w:t>
            </w:r>
          </w:p>
          <w:p w:rsidR="007D52B6" w:rsidRDefault="007D52B6" w:rsidP="007D52B6">
            <w:pPr>
              <w:autoSpaceDE w:val="0"/>
              <w:autoSpaceDN w:val="0"/>
              <w:adjustRightInd w:val="0"/>
              <w:jc w:val="both"/>
              <w:outlineLvl w:val="0"/>
              <w:rPr>
                <w:sz w:val="24"/>
              </w:rPr>
            </w:pPr>
            <w:r>
              <w:rPr>
                <w:sz w:val="24"/>
              </w:rPr>
              <w:t>Закупочный процесс в Управлении включает в себя:</w:t>
            </w:r>
          </w:p>
          <w:p w:rsidR="007D52B6" w:rsidRDefault="007D52B6" w:rsidP="007D52B6">
            <w:pPr>
              <w:autoSpaceDE w:val="0"/>
              <w:autoSpaceDN w:val="0"/>
              <w:adjustRightInd w:val="0"/>
              <w:jc w:val="both"/>
              <w:outlineLvl w:val="0"/>
              <w:rPr>
                <w:sz w:val="24"/>
              </w:rPr>
            </w:pPr>
            <w:r>
              <w:rPr>
                <w:sz w:val="24"/>
              </w:rPr>
              <w:t>-</w:t>
            </w:r>
            <w:r>
              <w:t xml:space="preserve"> </w:t>
            </w:r>
            <w:r>
              <w:rPr>
                <w:sz w:val="24"/>
              </w:rPr>
              <w:t>Планирование закупок (обоснование потребности, формирование план-графика, определение сроков и типов процедур, начальных цен контрактов);</w:t>
            </w:r>
          </w:p>
          <w:p w:rsidR="007D52B6" w:rsidRDefault="007D52B6" w:rsidP="007D52B6">
            <w:pPr>
              <w:autoSpaceDE w:val="0"/>
              <w:autoSpaceDN w:val="0"/>
              <w:adjustRightInd w:val="0"/>
              <w:jc w:val="both"/>
              <w:outlineLvl w:val="0"/>
              <w:rPr>
                <w:sz w:val="24"/>
              </w:rPr>
            </w:pPr>
            <w:r>
              <w:rPr>
                <w:sz w:val="24"/>
              </w:rPr>
              <w:t>-</w:t>
            </w:r>
            <w:r>
              <w:t xml:space="preserve"> </w:t>
            </w:r>
            <w:r>
              <w:rPr>
                <w:sz w:val="24"/>
              </w:rPr>
              <w:t>Осуществление закупок (подготовка извещения и документации, подготовка разъяснений по запросу поставщиков, проведение процедур (рассмотрение заявок), проверка поставщика, заключение контракта);</w:t>
            </w:r>
          </w:p>
          <w:p w:rsidR="007D52B6" w:rsidRDefault="007D52B6" w:rsidP="007D52B6">
            <w:pPr>
              <w:autoSpaceDE w:val="0"/>
              <w:autoSpaceDN w:val="0"/>
              <w:adjustRightInd w:val="0"/>
              <w:jc w:val="both"/>
              <w:outlineLvl w:val="0"/>
              <w:rPr>
                <w:sz w:val="24"/>
              </w:rPr>
            </w:pPr>
            <w:r>
              <w:rPr>
                <w:sz w:val="24"/>
              </w:rPr>
              <w:lastRenderedPageBreak/>
              <w:t>-</w:t>
            </w:r>
            <w:r>
              <w:t xml:space="preserve"> </w:t>
            </w:r>
            <w:r>
              <w:rPr>
                <w:sz w:val="24"/>
              </w:rPr>
              <w:t>Анализ эффективности закупки (контроль за исполнением контракта,</w:t>
            </w:r>
          </w:p>
          <w:p w:rsidR="007D52B6" w:rsidRDefault="007D52B6" w:rsidP="007D52B6">
            <w:pPr>
              <w:autoSpaceDE w:val="0"/>
              <w:autoSpaceDN w:val="0"/>
              <w:adjustRightInd w:val="0"/>
              <w:jc w:val="both"/>
              <w:outlineLvl w:val="0"/>
              <w:rPr>
                <w:sz w:val="24"/>
              </w:rPr>
            </w:pPr>
            <w:r>
              <w:rPr>
                <w:sz w:val="24"/>
              </w:rPr>
              <w:t>размещение информации об исполнении контракта, анализ эффективности закупки, ведение претензионной работы, начисление неустоек (штраф/пеня), досудебное урегулирование споров между заказчиком и поставщиком, обращение в суд).</w:t>
            </w:r>
          </w:p>
          <w:p w:rsidR="006B6040" w:rsidRPr="0084781B" w:rsidRDefault="007D52B6" w:rsidP="007D52B6">
            <w:pPr>
              <w:autoSpaceDE w:val="0"/>
              <w:autoSpaceDN w:val="0"/>
              <w:adjustRightInd w:val="0"/>
              <w:spacing w:before="240" w:after="240"/>
              <w:outlineLvl w:val="0"/>
              <w:rPr>
                <w:sz w:val="24"/>
              </w:rPr>
            </w:pPr>
            <w:r>
              <w:rPr>
                <w:sz w:val="24"/>
              </w:rPr>
              <w:t>Управление как Государственный Заказчик предпринимает меры для противодействия коррупции в сфере закупок путем внесения в контракт антикоррупционной оговорке. согласно ч. 11 ст. 34 Закона № 44-ФЗ. В рамках действующего законодательства осуществление приемки поставленных товаров, результатов работ, услуг, несоответствующих условиям контрактов в Управлении не выявлено. Также приемка и оплата не поставленных товаров, не выполненных работ, не оказанных услуг Управлением не производилась.</w:t>
            </w:r>
          </w:p>
        </w:tc>
      </w:tr>
      <w:tr w:rsidR="006B6040" w:rsidRPr="0084781B" w:rsidTr="001F0B75">
        <w:tc>
          <w:tcPr>
            <w:tcW w:w="817" w:type="dxa"/>
            <w:gridSpan w:val="2"/>
            <w:shd w:val="clear" w:color="auto" w:fill="auto"/>
          </w:tcPr>
          <w:p w:rsidR="006B6040" w:rsidRPr="0084781B" w:rsidRDefault="008F709B" w:rsidP="006B6040">
            <w:pPr>
              <w:autoSpaceDE w:val="0"/>
              <w:autoSpaceDN w:val="0"/>
              <w:adjustRightInd w:val="0"/>
              <w:spacing w:before="240" w:after="240"/>
              <w:jc w:val="both"/>
              <w:outlineLvl w:val="0"/>
              <w:rPr>
                <w:sz w:val="24"/>
              </w:rPr>
            </w:pPr>
            <w:r w:rsidRPr="00157793">
              <w:rPr>
                <w:sz w:val="24"/>
              </w:rPr>
              <w:lastRenderedPageBreak/>
              <w:t>3</w:t>
            </w:r>
            <w:r w:rsidR="006B6040" w:rsidRPr="00157793">
              <w:rPr>
                <w:sz w:val="24"/>
              </w:rPr>
              <w:t>.4.</w:t>
            </w:r>
          </w:p>
        </w:tc>
        <w:tc>
          <w:tcPr>
            <w:tcW w:w="6237" w:type="dxa"/>
            <w:shd w:val="clear" w:color="auto" w:fill="auto"/>
          </w:tcPr>
          <w:p w:rsidR="006B6040" w:rsidRPr="0084781B" w:rsidRDefault="008F709B" w:rsidP="006B6040">
            <w:pPr>
              <w:autoSpaceDE w:val="0"/>
              <w:autoSpaceDN w:val="0"/>
              <w:adjustRightInd w:val="0"/>
              <w:spacing w:before="240" w:after="240"/>
              <w:jc w:val="both"/>
              <w:outlineLvl w:val="0"/>
              <w:rPr>
                <w:sz w:val="24"/>
              </w:rPr>
            </w:pPr>
            <w:r w:rsidRPr="008F709B">
              <w:rPr>
                <w:sz w:val="24"/>
              </w:rPr>
              <w:t xml:space="preserve">Осуществление при проведении контрольно-ревизионных мероприятий проверок соблюдения норм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том числе: по возможности проводить индивидуальные беседы с руководителями организаций - победителями </w:t>
            </w:r>
            <w:r w:rsidRPr="008F709B">
              <w:rPr>
                <w:sz w:val="24"/>
              </w:rPr>
              <w:lastRenderedPageBreak/>
              <w:t>конкурсов (аукционов, запросов котировок) и (или) единственными поставщиками (подрядчиками, исполнителями) с целью выявления фа</w:t>
            </w:r>
            <w:r>
              <w:rPr>
                <w:sz w:val="24"/>
              </w:rPr>
              <w:t xml:space="preserve">ктов </w:t>
            </w:r>
            <w:r w:rsidRPr="008F709B">
              <w:rPr>
                <w:sz w:val="24"/>
              </w:rPr>
              <w:t>коррупции, результаты оформлять протоколами бесед и приобщать их к материалам контрольно-ревизионных мероприятий</w:t>
            </w:r>
          </w:p>
        </w:tc>
        <w:tc>
          <w:tcPr>
            <w:tcW w:w="1985" w:type="dxa"/>
            <w:shd w:val="clear" w:color="auto" w:fill="auto"/>
          </w:tcPr>
          <w:p w:rsidR="006B6040" w:rsidRPr="0084781B" w:rsidRDefault="00157793" w:rsidP="001F0B75">
            <w:pPr>
              <w:autoSpaceDE w:val="0"/>
              <w:autoSpaceDN w:val="0"/>
              <w:adjustRightInd w:val="0"/>
              <w:spacing w:before="240" w:after="240"/>
              <w:jc w:val="center"/>
              <w:outlineLvl w:val="0"/>
              <w:rPr>
                <w:sz w:val="24"/>
              </w:rPr>
            </w:pPr>
            <w:r w:rsidRPr="00157793">
              <w:rPr>
                <w:sz w:val="24"/>
              </w:rPr>
              <w:lastRenderedPageBreak/>
              <w:t>отдел организационно-правового обеспечения и материально-технического снабжения судов</w:t>
            </w:r>
            <w:r>
              <w:rPr>
                <w:sz w:val="24"/>
              </w:rPr>
              <w:t xml:space="preserve"> </w:t>
            </w:r>
            <w:r>
              <w:rPr>
                <w:sz w:val="24"/>
              </w:rPr>
              <w:lastRenderedPageBreak/>
              <w:t>(Трифонов И.А.)</w:t>
            </w:r>
          </w:p>
        </w:tc>
        <w:tc>
          <w:tcPr>
            <w:tcW w:w="1842" w:type="dxa"/>
            <w:shd w:val="clear" w:color="auto" w:fill="auto"/>
          </w:tcPr>
          <w:p w:rsidR="006B6040" w:rsidRPr="0084781B" w:rsidRDefault="008F709B" w:rsidP="001F0B75">
            <w:pPr>
              <w:autoSpaceDE w:val="0"/>
              <w:autoSpaceDN w:val="0"/>
              <w:adjustRightInd w:val="0"/>
              <w:spacing w:before="240" w:after="240"/>
              <w:jc w:val="center"/>
              <w:outlineLvl w:val="0"/>
              <w:rPr>
                <w:sz w:val="24"/>
              </w:rPr>
            </w:pPr>
            <w:r w:rsidRPr="008F709B">
              <w:rPr>
                <w:sz w:val="24"/>
              </w:rPr>
              <w:lastRenderedPageBreak/>
              <w:t>постоянно, по мере необходимости</w:t>
            </w:r>
          </w:p>
        </w:tc>
        <w:tc>
          <w:tcPr>
            <w:tcW w:w="4253" w:type="dxa"/>
          </w:tcPr>
          <w:p w:rsidR="007D52B6" w:rsidRPr="007D52B6" w:rsidRDefault="007D52B6" w:rsidP="007D52B6">
            <w:pPr>
              <w:autoSpaceDE w:val="0"/>
              <w:autoSpaceDN w:val="0"/>
              <w:adjustRightInd w:val="0"/>
              <w:spacing w:before="240" w:after="240"/>
              <w:outlineLvl w:val="0"/>
              <w:rPr>
                <w:sz w:val="24"/>
              </w:rPr>
            </w:pPr>
            <w:r w:rsidRPr="007D52B6">
              <w:rPr>
                <w:sz w:val="24"/>
              </w:rPr>
              <w:t xml:space="preserve">При проведении контрольно-ревизионных мероприятий и проверок соблюдения норм Федерального закона от 5 апреля 2013 г. № 44-ФЗ «О контрактной системе в сфере закупок товаров, работ, услуг для обеспечения государственных и муниципальных </w:t>
            </w:r>
            <w:r w:rsidRPr="007D52B6">
              <w:rPr>
                <w:sz w:val="24"/>
              </w:rPr>
              <w:lastRenderedPageBreak/>
              <w:t>нужд» (далее - проверки) фактов нарушения требований законодательства в сфере закупок не выявлено. Наличие данных проверок приводит к снижению коррупционных рисков при осуществлении закупок и повышению уровня конкуренции и прозрачности при осуществлении закупок, а также к экономии бюджетных ассигнований, что повышает качество финансового менеджмента.</w:t>
            </w:r>
          </w:p>
          <w:p w:rsidR="006B6040" w:rsidRPr="0084781B" w:rsidRDefault="007D52B6" w:rsidP="007D52B6">
            <w:pPr>
              <w:autoSpaceDE w:val="0"/>
              <w:autoSpaceDN w:val="0"/>
              <w:adjustRightInd w:val="0"/>
              <w:spacing w:before="240" w:after="240"/>
              <w:outlineLvl w:val="0"/>
              <w:rPr>
                <w:sz w:val="24"/>
              </w:rPr>
            </w:pPr>
            <w:r w:rsidRPr="007D52B6">
              <w:rPr>
                <w:sz w:val="24"/>
              </w:rPr>
              <w:t>Индивидуальные беседы с руководителями организаций не проводились.</w:t>
            </w:r>
          </w:p>
        </w:tc>
      </w:tr>
      <w:tr w:rsidR="006B6040" w:rsidRPr="0084781B" w:rsidTr="001F0B75">
        <w:tc>
          <w:tcPr>
            <w:tcW w:w="817" w:type="dxa"/>
            <w:gridSpan w:val="2"/>
            <w:shd w:val="clear" w:color="auto" w:fill="auto"/>
          </w:tcPr>
          <w:p w:rsidR="006B6040" w:rsidRPr="0084781B" w:rsidRDefault="008F709B" w:rsidP="006B6040">
            <w:pPr>
              <w:autoSpaceDE w:val="0"/>
              <w:autoSpaceDN w:val="0"/>
              <w:adjustRightInd w:val="0"/>
              <w:spacing w:before="240" w:after="240"/>
              <w:jc w:val="both"/>
              <w:outlineLvl w:val="0"/>
              <w:rPr>
                <w:sz w:val="24"/>
              </w:rPr>
            </w:pPr>
            <w:r w:rsidRPr="00157793">
              <w:rPr>
                <w:sz w:val="24"/>
              </w:rPr>
              <w:lastRenderedPageBreak/>
              <w:t>3</w:t>
            </w:r>
            <w:r w:rsidR="006B6040" w:rsidRPr="00157793">
              <w:rPr>
                <w:sz w:val="24"/>
              </w:rPr>
              <w:t>.5.</w:t>
            </w:r>
          </w:p>
        </w:tc>
        <w:tc>
          <w:tcPr>
            <w:tcW w:w="6237" w:type="dxa"/>
            <w:shd w:val="clear" w:color="auto" w:fill="auto"/>
          </w:tcPr>
          <w:p w:rsidR="006B6040" w:rsidRPr="0084781B" w:rsidRDefault="008F709B" w:rsidP="006B6040">
            <w:pPr>
              <w:autoSpaceDE w:val="0"/>
              <w:autoSpaceDN w:val="0"/>
              <w:adjustRightInd w:val="0"/>
              <w:spacing w:before="240" w:after="240"/>
              <w:jc w:val="both"/>
              <w:outlineLvl w:val="0"/>
              <w:rPr>
                <w:sz w:val="24"/>
              </w:rPr>
            </w:pPr>
            <w:r w:rsidRPr="008F709B">
              <w:rPr>
                <w:sz w:val="24"/>
              </w:rPr>
              <w:t>Осуществление обобщения и анализа информации по результатам мониторинга начальных (максимальных) цен при осуществлении закупок на поставку товаров (выполнение работ, оказание услуг) для государственных нужд</w:t>
            </w:r>
          </w:p>
        </w:tc>
        <w:tc>
          <w:tcPr>
            <w:tcW w:w="1985" w:type="dxa"/>
            <w:shd w:val="clear" w:color="auto" w:fill="auto"/>
          </w:tcPr>
          <w:p w:rsidR="006B6040" w:rsidRDefault="006B6040" w:rsidP="001F0B75">
            <w:pPr>
              <w:autoSpaceDE w:val="0"/>
              <w:autoSpaceDN w:val="0"/>
              <w:adjustRightInd w:val="0"/>
              <w:spacing w:line="0" w:lineRule="atLeast"/>
              <w:jc w:val="center"/>
              <w:outlineLvl w:val="0"/>
              <w:rPr>
                <w:sz w:val="24"/>
              </w:rPr>
            </w:pPr>
          </w:p>
          <w:p w:rsidR="006B6040" w:rsidRPr="0084781B" w:rsidRDefault="00157793" w:rsidP="001F0B75">
            <w:pPr>
              <w:autoSpaceDE w:val="0"/>
              <w:autoSpaceDN w:val="0"/>
              <w:adjustRightInd w:val="0"/>
              <w:spacing w:line="0" w:lineRule="atLeast"/>
              <w:jc w:val="center"/>
              <w:outlineLvl w:val="0"/>
              <w:rPr>
                <w:sz w:val="24"/>
              </w:rPr>
            </w:pPr>
            <w:r w:rsidRPr="00157793">
              <w:rPr>
                <w:sz w:val="24"/>
              </w:rPr>
              <w:t>отдел организационно-правового обеспечения и материально-технического снабжения судов (Трифонов И.А.)</w:t>
            </w:r>
          </w:p>
        </w:tc>
        <w:tc>
          <w:tcPr>
            <w:tcW w:w="1842" w:type="dxa"/>
            <w:shd w:val="clear" w:color="auto" w:fill="auto"/>
          </w:tcPr>
          <w:p w:rsidR="006B6040" w:rsidRPr="0084781B" w:rsidRDefault="008F709B" w:rsidP="001F0B75">
            <w:pPr>
              <w:autoSpaceDE w:val="0"/>
              <w:autoSpaceDN w:val="0"/>
              <w:adjustRightInd w:val="0"/>
              <w:spacing w:before="240" w:after="240"/>
              <w:jc w:val="center"/>
              <w:outlineLvl w:val="0"/>
              <w:rPr>
                <w:sz w:val="24"/>
              </w:rPr>
            </w:pPr>
            <w:r w:rsidRPr="008F709B">
              <w:rPr>
                <w:sz w:val="24"/>
              </w:rPr>
              <w:t>постоянно</w:t>
            </w:r>
          </w:p>
        </w:tc>
        <w:tc>
          <w:tcPr>
            <w:tcW w:w="4253" w:type="dxa"/>
          </w:tcPr>
          <w:p w:rsidR="006B6040" w:rsidRPr="0084781B" w:rsidRDefault="007D52B6" w:rsidP="008F709B">
            <w:pPr>
              <w:autoSpaceDE w:val="0"/>
              <w:autoSpaceDN w:val="0"/>
              <w:adjustRightInd w:val="0"/>
              <w:spacing w:before="240" w:after="240"/>
              <w:outlineLvl w:val="0"/>
              <w:rPr>
                <w:sz w:val="24"/>
              </w:rPr>
            </w:pPr>
            <w:r>
              <w:rPr>
                <w:sz w:val="24"/>
              </w:rPr>
              <w:t>При проведении контрольно-ревизионных мероприятий и проверок соблюдения норм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не выявлено нарушение требований законодательства при планировании и осуществлении закупок (включение в план-график обоснованных объектов закупок;</w:t>
            </w:r>
            <w:r>
              <w:t xml:space="preserve"> </w:t>
            </w:r>
            <w:r>
              <w:rPr>
                <w:sz w:val="24"/>
              </w:rPr>
              <w:t xml:space="preserve">соблюдение порядка или формы обоснования начальной (максимальной) цены контракта; исполнение сроков утверждения плана-графика и его размещения в ЕИС в сфере закупок). Наличие </w:t>
            </w:r>
            <w:r>
              <w:rPr>
                <w:sz w:val="24"/>
              </w:rPr>
              <w:lastRenderedPageBreak/>
              <w:t>данных проверок приводит к повышению уровня конкуренции и прозрачности при осуществлении закупок, а также к экономии бюджетных ассигнований на закупки по результатам проведения конкурентных способов определения поставщиков (подрядчиков, исполнителей), а также повышает качества финансового менеджмента и снижает коррупционные риски при осуществлении закупок.</w:t>
            </w:r>
          </w:p>
        </w:tc>
      </w:tr>
      <w:tr w:rsidR="008F709B" w:rsidRPr="0084781B" w:rsidTr="001F0B75">
        <w:tc>
          <w:tcPr>
            <w:tcW w:w="817" w:type="dxa"/>
            <w:gridSpan w:val="2"/>
            <w:shd w:val="clear" w:color="auto" w:fill="auto"/>
          </w:tcPr>
          <w:p w:rsidR="008F709B" w:rsidRPr="008F709B" w:rsidRDefault="008F709B" w:rsidP="008F709B">
            <w:pPr>
              <w:autoSpaceDE w:val="0"/>
              <w:autoSpaceDN w:val="0"/>
              <w:adjustRightInd w:val="0"/>
              <w:spacing w:before="240" w:after="240"/>
              <w:jc w:val="both"/>
              <w:outlineLvl w:val="0"/>
              <w:rPr>
                <w:sz w:val="24"/>
                <w:highlight w:val="yellow"/>
              </w:rPr>
            </w:pPr>
            <w:r w:rsidRPr="008F709B">
              <w:rPr>
                <w:sz w:val="24"/>
              </w:rPr>
              <w:lastRenderedPageBreak/>
              <w:t>3.6.</w:t>
            </w:r>
          </w:p>
        </w:tc>
        <w:tc>
          <w:tcPr>
            <w:tcW w:w="6237" w:type="dxa"/>
            <w:shd w:val="clear" w:color="auto" w:fill="auto"/>
          </w:tcPr>
          <w:p w:rsidR="008F709B" w:rsidRPr="008F709B" w:rsidRDefault="008F709B" w:rsidP="008F709B">
            <w:pPr>
              <w:autoSpaceDE w:val="0"/>
              <w:autoSpaceDN w:val="0"/>
              <w:adjustRightInd w:val="0"/>
              <w:spacing w:before="240" w:after="240"/>
              <w:jc w:val="both"/>
              <w:outlineLvl w:val="0"/>
              <w:rPr>
                <w:sz w:val="24"/>
              </w:rPr>
            </w:pPr>
            <w:r w:rsidRPr="008F709B">
              <w:rPr>
                <w:sz w:val="24"/>
              </w:rPr>
              <w:t>Осуществление мероприятий, направленных на выявление личной заинтересованности федеральных государственных гражданских служащих</w:t>
            </w:r>
            <w:r>
              <w:rPr>
                <w:sz w:val="24"/>
              </w:rPr>
              <w:t xml:space="preserve"> Управления</w:t>
            </w:r>
            <w:r w:rsidRPr="008F709B">
              <w:rPr>
                <w:sz w:val="24"/>
              </w:rPr>
              <w:t>, которая приводит или может привести к конфликту интересов, при осуществлении закупок товаров, работ и услуг</w:t>
            </w:r>
          </w:p>
        </w:tc>
        <w:tc>
          <w:tcPr>
            <w:tcW w:w="1985" w:type="dxa"/>
            <w:shd w:val="clear" w:color="auto" w:fill="auto"/>
          </w:tcPr>
          <w:p w:rsidR="008F709B" w:rsidRDefault="008F709B" w:rsidP="001F0B75">
            <w:pPr>
              <w:autoSpaceDE w:val="0"/>
              <w:autoSpaceDN w:val="0"/>
              <w:adjustRightInd w:val="0"/>
              <w:spacing w:line="0" w:lineRule="atLeast"/>
              <w:jc w:val="center"/>
              <w:outlineLvl w:val="0"/>
              <w:rPr>
                <w:sz w:val="24"/>
              </w:rPr>
            </w:pPr>
            <w:r w:rsidRPr="008F709B">
              <w:rPr>
                <w:sz w:val="24"/>
              </w:rPr>
              <w:t>отдел государственной службы, кадров и противодействия коррупции Управления (Бибик А.А., Кузьмина А.Ш., Лукьянченко Т.А.)</w:t>
            </w:r>
          </w:p>
        </w:tc>
        <w:tc>
          <w:tcPr>
            <w:tcW w:w="1842" w:type="dxa"/>
            <w:shd w:val="clear" w:color="auto" w:fill="auto"/>
          </w:tcPr>
          <w:p w:rsidR="008F709B" w:rsidRPr="008F709B" w:rsidRDefault="008F709B" w:rsidP="001F0B75">
            <w:pPr>
              <w:pStyle w:val="aa"/>
              <w:spacing w:line="240" w:lineRule="auto"/>
              <w:jc w:val="center"/>
              <w:rPr>
                <w:sz w:val="24"/>
                <w:szCs w:val="24"/>
              </w:rPr>
            </w:pPr>
            <w:r w:rsidRPr="008F709B">
              <w:rPr>
                <w:color w:val="000000"/>
                <w:sz w:val="24"/>
                <w:szCs w:val="24"/>
                <w:lang w:eastAsia="ru-RU" w:bidi="ru-RU"/>
              </w:rPr>
              <w:t>постоянно</w:t>
            </w:r>
          </w:p>
        </w:tc>
        <w:tc>
          <w:tcPr>
            <w:tcW w:w="4253" w:type="dxa"/>
          </w:tcPr>
          <w:p w:rsidR="008F709B" w:rsidRPr="007D52B6" w:rsidRDefault="007D52B6" w:rsidP="008F709B">
            <w:pPr>
              <w:pStyle w:val="aa"/>
              <w:rPr>
                <w:sz w:val="24"/>
                <w:szCs w:val="24"/>
              </w:rPr>
            </w:pPr>
            <w:r w:rsidRPr="007D52B6">
              <w:rPr>
                <w:sz w:val="24"/>
                <w:szCs w:val="24"/>
              </w:rPr>
              <w:t>Организована работа по ежегодному сбору деклараций о возможной личной заинтересованности должностных лиц государственных гражданских служащих Управления участвующим  в осуществлении закупок.</w:t>
            </w:r>
          </w:p>
        </w:tc>
      </w:tr>
      <w:tr w:rsidR="008F709B" w:rsidRPr="0084781B" w:rsidTr="001F0B75">
        <w:tc>
          <w:tcPr>
            <w:tcW w:w="817" w:type="dxa"/>
            <w:gridSpan w:val="2"/>
            <w:shd w:val="clear" w:color="auto" w:fill="auto"/>
          </w:tcPr>
          <w:p w:rsidR="008F709B" w:rsidRDefault="008F709B" w:rsidP="008F709B">
            <w:pPr>
              <w:autoSpaceDE w:val="0"/>
              <w:autoSpaceDN w:val="0"/>
              <w:adjustRightInd w:val="0"/>
              <w:spacing w:before="240" w:after="240"/>
              <w:jc w:val="both"/>
              <w:outlineLvl w:val="0"/>
              <w:rPr>
                <w:sz w:val="24"/>
                <w:highlight w:val="yellow"/>
              </w:rPr>
            </w:pPr>
            <w:r w:rsidRPr="008F709B">
              <w:rPr>
                <w:sz w:val="24"/>
              </w:rPr>
              <w:t>3.7.</w:t>
            </w:r>
          </w:p>
        </w:tc>
        <w:tc>
          <w:tcPr>
            <w:tcW w:w="6237" w:type="dxa"/>
            <w:shd w:val="clear" w:color="auto" w:fill="auto"/>
          </w:tcPr>
          <w:p w:rsidR="008F709B" w:rsidRPr="008F709B" w:rsidRDefault="008F709B" w:rsidP="008F709B">
            <w:pPr>
              <w:autoSpaceDE w:val="0"/>
              <w:autoSpaceDN w:val="0"/>
              <w:adjustRightInd w:val="0"/>
              <w:spacing w:before="240" w:after="240"/>
              <w:jc w:val="both"/>
              <w:outlineLvl w:val="0"/>
              <w:rPr>
                <w:sz w:val="24"/>
              </w:rPr>
            </w:pPr>
            <w:r w:rsidRPr="008F709B">
              <w:rPr>
                <w:sz w:val="24"/>
              </w:rPr>
              <w:t xml:space="preserve">Осуществление внутреннего финансового контроля за использованием средств федерального бюджета </w:t>
            </w:r>
          </w:p>
        </w:tc>
        <w:tc>
          <w:tcPr>
            <w:tcW w:w="1985" w:type="dxa"/>
            <w:shd w:val="clear" w:color="auto" w:fill="auto"/>
          </w:tcPr>
          <w:p w:rsidR="008F709B" w:rsidRPr="008F709B" w:rsidRDefault="008F709B" w:rsidP="001F0B75">
            <w:pPr>
              <w:autoSpaceDE w:val="0"/>
              <w:autoSpaceDN w:val="0"/>
              <w:adjustRightInd w:val="0"/>
              <w:spacing w:line="0" w:lineRule="atLeast"/>
              <w:jc w:val="center"/>
              <w:outlineLvl w:val="0"/>
              <w:rPr>
                <w:sz w:val="24"/>
              </w:rPr>
            </w:pPr>
            <w:r w:rsidRPr="008F709B">
              <w:rPr>
                <w:sz w:val="24"/>
              </w:rPr>
              <w:t>отдел финансов, бухгалтерского учета и отчетности</w:t>
            </w:r>
          </w:p>
          <w:p w:rsidR="008F709B" w:rsidRPr="008F709B" w:rsidRDefault="008F709B" w:rsidP="001F0B75">
            <w:pPr>
              <w:autoSpaceDE w:val="0"/>
              <w:autoSpaceDN w:val="0"/>
              <w:adjustRightInd w:val="0"/>
              <w:spacing w:line="0" w:lineRule="atLeast"/>
              <w:jc w:val="center"/>
              <w:outlineLvl w:val="0"/>
              <w:rPr>
                <w:sz w:val="24"/>
              </w:rPr>
            </w:pPr>
            <w:r>
              <w:rPr>
                <w:sz w:val="24"/>
              </w:rPr>
              <w:t>(Перминов Е.А.)</w:t>
            </w:r>
          </w:p>
        </w:tc>
        <w:tc>
          <w:tcPr>
            <w:tcW w:w="1842" w:type="dxa"/>
            <w:shd w:val="clear" w:color="auto" w:fill="auto"/>
          </w:tcPr>
          <w:p w:rsidR="008F709B" w:rsidRPr="008F709B" w:rsidRDefault="008F709B" w:rsidP="001F0B75">
            <w:pPr>
              <w:pStyle w:val="aa"/>
              <w:spacing w:before="80" w:line="240" w:lineRule="auto"/>
              <w:jc w:val="center"/>
              <w:rPr>
                <w:sz w:val="24"/>
                <w:szCs w:val="24"/>
              </w:rPr>
            </w:pPr>
            <w:r w:rsidRPr="008F709B">
              <w:rPr>
                <w:sz w:val="24"/>
                <w:szCs w:val="24"/>
              </w:rPr>
              <w:t>постоянно</w:t>
            </w:r>
          </w:p>
        </w:tc>
        <w:tc>
          <w:tcPr>
            <w:tcW w:w="4253" w:type="dxa"/>
          </w:tcPr>
          <w:p w:rsidR="007D52B6" w:rsidRPr="007D52B6" w:rsidRDefault="007D52B6" w:rsidP="007D52B6">
            <w:pPr>
              <w:pStyle w:val="aa"/>
              <w:jc w:val="both"/>
              <w:rPr>
                <w:sz w:val="24"/>
                <w:szCs w:val="24"/>
              </w:rPr>
            </w:pPr>
            <w:r w:rsidRPr="007D52B6">
              <w:rPr>
                <w:sz w:val="24"/>
                <w:szCs w:val="24"/>
              </w:rPr>
              <w:t>Экономичность и эффективность использования бюджетных средств в 2025 году достигнута за счет применения конкурентных процедур в процессе закупок.</w:t>
            </w:r>
          </w:p>
          <w:p w:rsidR="007D52B6" w:rsidRPr="007D52B6" w:rsidRDefault="007D52B6" w:rsidP="007D52B6">
            <w:pPr>
              <w:pStyle w:val="aa"/>
              <w:jc w:val="both"/>
              <w:rPr>
                <w:sz w:val="24"/>
                <w:szCs w:val="24"/>
              </w:rPr>
            </w:pPr>
            <w:r w:rsidRPr="007D52B6">
              <w:rPr>
                <w:sz w:val="24"/>
                <w:szCs w:val="24"/>
              </w:rPr>
              <w:t>В 2025 году с поставщиками и подрядчиками проводилась активная работа по инвентаризации расчетов по авансам, выданным в целях их своевременного закрытия. В целях своевременного получения платежно-</w:t>
            </w:r>
            <w:r w:rsidRPr="007D52B6">
              <w:rPr>
                <w:sz w:val="24"/>
                <w:szCs w:val="24"/>
              </w:rPr>
              <w:lastRenderedPageBreak/>
              <w:t>расчетных документов для отражения в учете операций по приобретению объектов нефинансовых активов и материальных запасов, оплаты оказанных услуг и выполненных работ проводился контроль за правильным содержанием документов в соответствии с требованиями действующего законодательства и сроков их предоставления. Систематически проводились встречные акты взаимных расчетов с поставщиками и подрядчиками.</w:t>
            </w:r>
          </w:p>
          <w:p w:rsidR="008F709B" w:rsidRDefault="007D52B6" w:rsidP="007D52B6">
            <w:pPr>
              <w:pStyle w:val="aa"/>
              <w:jc w:val="both"/>
            </w:pPr>
            <w:r w:rsidRPr="007D52B6">
              <w:rPr>
                <w:sz w:val="24"/>
                <w:szCs w:val="24"/>
              </w:rPr>
              <w:t>Случаев оплаты расходов, не предусмотренных сметой за отчетный период, и расходование бюджетных средств сверх доведенных в 2025 году лимитов бюджетных обязательств не установлено. Денежные обязательства принимались правомерно в пределах доведенных лимитов на 2025 год. Фактов выплат авансов сверхустановленного размера не выявлено, все платежи осуществлялись в рамках сумм по заключенным договорам и государственным контрактам.</w:t>
            </w:r>
          </w:p>
        </w:tc>
      </w:tr>
      <w:tr w:rsidR="008F709B" w:rsidRPr="0084781B" w:rsidTr="001F0B75">
        <w:tc>
          <w:tcPr>
            <w:tcW w:w="817" w:type="dxa"/>
            <w:gridSpan w:val="2"/>
            <w:shd w:val="clear" w:color="auto" w:fill="auto"/>
          </w:tcPr>
          <w:p w:rsidR="008F709B" w:rsidRPr="008F709B" w:rsidRDefault="008F709B" w:rsidP="008F709B">
            <w:pPr>
              <w:autoSpaceDE w:val="0"/>
              <w:autoSpaceDN w:val="0"/>
              <w:adjustRightInd w:val="0"/>
              <w:spacing w:before="240" w:after="240"/>
              <w:jc w:val="both"/>
              <w:outlineLvl w:val="0"/>
              <w:rPr>
                <w:sz w:val="24"/>
              </w:rPr>
            </w:pPr>
            <w:r>
              <w:rPr>
                <w:sz w:val="24"/>
              </w:rPr>
              <w:lastRenderedPageBreak/>
              <w:t>3.8.</w:t>
            </w:r>
          </w:p>
        </w:tc>
        <w:tc>
          <w:tcPr>
            <w:tcW w:w="6237" w:type="dxa"/>
            <w:shd w:val="clear" w:color="auto" w:fill="auto"/>
          </w:tcPr>
          <w:p w:rsidR="008F709B" w:rsidRDefault="008F709B" w:rsidP="008F709B">
            <w:pPr>
              <w:pStyle w:val="aa"/>
              <w:spacing w:line="240" w:lineRule="auto"/>
            </w:pPr>
            <w:r>
              <w:rPr>
                <w:color w:val="000000"/>
                <w:sz w:val="24"/>
                <w:szCs w:val="24"/>
                <w:lang w:eastAsia="ru-RU" w:bidi="ru-RU"/>
              </w:rPr>
              <w:t>Осуществление внутреннего финансового аудита</w:t>
            </w:r>
          </w:p>
        </w:tc>
        <w:tc>
          <w:tcPr>
            <w:tcW w:w="1985" w:type="dxa"/>
            <w:shd w:val="clear" w:color="auto" w:fill="auto"/>
          </w:tcPr>
          <w:p w:rsidR="00C36441" w:rsidRPr="008F709B" w:rsidRDefault="00C36441" w:rsidP="001F0B75">
            <w:pPr>
              <w:autoSpaceDE w:val="0"/>
              <w:autoSpaceDN w:val="0"/>
              <w:adjustRightInd w:val="0"/>
              <w:spacing w:line="0" w:lineRule="atLeast"/>
              <w:jc w:val="center"/>
              <w:outlineLvl w:val="0"/>
              <w:rPr>
                <w:sz w:val="24"/>
              </w:rPr>
            </w:pPr>
            <w:r w:rsidRPr="008F709B">
              <w:rPr>
                <w:sz w:val="24"/>
              </w:rPr>
              <w:t>отдел финансов, бухгалтерского учета и отчетности</w:t>
            </w:r>
          </w:p>
          <w:p w:rsidR="008F709B" w:rsidRDefault="00C36441" w:rsidP="001F0B75">
            <w:pPr>
              <w:pStyle w:val="aa"/>
              <w:spacing w:line="240" w:lineRule="auto"/>
              <w:jc w:val="center"/>
            </w:pPr>
            <w:r>
              <w:rPr>
                <w:sz w:val="24"/>
              </w:rPr>
              <w:t>(Перминов Е.А., Сметанина Н.В.)</w:t>
            </w:r>
          </w:p>
        </w:tc>
        <w:tc>
          <w:tcPr>
            <w:tcW w:w="1842" w:type="dxa"/>
            <w:shd w:val="clear" w:color="auto" w:fill="auto"/>
          </w:tcPr>
          <w:p w:rsidR="008F709B" w:rsidRDefault="008F709B" w:rsidP="001F0B75">
            <w:pPr>
              <w:pStyle w:val="aa"/>
              <w:spacing w:line="240" w:lineRule="auto"/>
              <w:jc w:val="center"/>
            </w:pPr>
            <w:r>
              <w:rPr>
                <w:color w:val="000000"/>
                <w:sz w:val="24"/>
                <w:szCs w:val="24"/>
                <w:lang w:eastAsia="ru-RU" w:bidi="ru-RU"/>
              </w:rPr>
              <w:t>постоянно</w:t>
            </w:r>
          </w:p>
        </w:tc>
        <w:tc>
          <w:tcPr>
            <w:tcW w:w="4253" w:type="dxa"/>
          </w:tcPr>
          <w:p w:rsidR="008F709B" w:rsidRDefault="007D52B6" w:rsidP="007D52B6">
            <w:pPr>
              <w:pStyle w:val="aa"/>
              <w:jc w:val="both"/>
            </w:pPr>
            <w:r w:rsidRPr="00A04696">
              <w:rPr>
                <w:sz w:val="24"/>
              </w:rPr>
              <w:t xml:space="preserve">В целях повышения качества финансового менеджмента отделом </w:t>
            </w:r>
            <w:r w:rsidRPr="007D52B6">
              <w:rPr>
                <w:sz w:val="24"/>
              </w:rPr>
              <w:t>финансов, бухгалтерского учета и отчетности</w:t>
            </w:r>
            <w:r>
              <w:rPr>
                <w:sz w:val="24"/>
              </w:rPr>
              <w:t xml:space="preserve"> </w:t>
            </w:r>
            <w:r w:rsidRPr="00A04696">
              <w:rPr>
                <w:sz w:val="24"/>
              </w:rPr>
              <w:t xml:space="preserve">проводится анализ и оценка исполнения выполняемых Управлением бюджетных полномочий, </w:t>
            </w:r>
            <w:r w:rsidRPr="00A04696">
              <w:rPr>
                <w:sz w:val="24"/>
              </w:rPr>
              <w:lastRenderedPageBreak/>
              <w:t>в том числе результатов выполнения бюджетных процедур и операций (действий) по выполнению бюджетных процедур, а также управления активами, осуществления закупок товаров, работ, услуг для обеспечения государственных нужд.</w:t>
            </w:r>
          </w:p>
        </w:tc>
      </w:tr>
      <w:tr w:rsidR="00C36441" w:rsidRPr="0084781B" w:rsidTr="001F0B75">
        <w:trPr>
          <w:trHeight w:val="568"/>
        </w:trPr>
        <w:tc>
          <w:tcPr>
            <w:tcW w:w="15134" w:type="dxa"/>
            <w:gridSpan w:val="6"/>
            <w:shd w:val="clear" w:color="auto" w:fill="auto"/>
          </w:tcPr>
          <w:p w:rsidR="00C36441" w:rsidRDefault="00C36441" w:rsidP="001F0B75">
            <w:pPr>
              <w:autoSpaceDE w:val="0"/>
              <w:autoSpaceDN w:val="0"/>
              <w:adjustRightInd w:val="0"/>
              <w:spacing w:before="240" w:after="240"/>
              <w:jc w:val="center"/>
              <w:outlineLvl w:val="0"/>
              <w:rPr>
                <w:b/>
                <w:sz w:val="24"/>
              </w:rPr>
            </w:pPr>
            <w:r>
              <w:rPr>
                <w:b/>
                <w:sz w:val="24"/>
              </w:rPr>
              <w:lastRenderedPageBreak/>
              <w:t xml:space="preserve">4. </w:t>
            </w:r>
            <w:r w:rsidRPr="00C36441">
              <w:rPr>
                <w:b/>
                <w:sz w:val="24"/>
              </w:rPr>
              <w:t>Выявление и систематизация причин и условий проявления коррупции</w:t>
            </w:r>
            <w:r>
              <w:rPr>
                <w:b/>
                <w:sz w:val="24"/>
              </w:rPr>
              <w:t xml:space="preserve"> </w:t>
            </w:r>
            <w:r w:rsidRPr="00C36441">
              <w:rPr>
                <w:b/>
                <w:sz w:val="24"/>
              </w:rPr>
              <w:t>в деятельности</w:t>
            </w:r>
            <w:r>
              <w:rPr>
                <w:b/>
                <w:sz w:val="24"/>
              </w:rPr>
              <w:t xml:space="preserve"> Управления</w:t>
            </w:r>
            <w:r w:rsidRPr="00C36441">
              <w:rPr>
                <w:b/>
                <w:sz w:val="24"/>
              </w:rPr>
              <w:t>, мониторинг коррупционных рисков и их устранение</w:t>
            </w:r>
          </w:p>
        </w:tc>
      </w:tr>
      <w:tr w:rsidR="00C36441" w:rsidRPr="0084781B" w:rsidTr="001F0B75">
        <w:tc>
          <w:tcPr>
            <w:tcW w:w="817" w:type="dxa"/>
            <w:gridSpan w:val="2"/>
            <w:shd w:val="clear" w:color="auto" w:fill="auto"/>
          </w:tcPr>
          <w:p w:rsidR="00C36441" w:rsidRPr="0084781B" w:rsidRDefault="00C36441" w:rsidP="00C36441">
            <w:pPr>
              <w:autoSpaceDE w:val="0"/>
              <w:autoSpaceDN w:val="0"/>
              <w:adjustRightInd w:val="0"/>
              <w:spacing w:before="240" w:after="240"/>
              <w:jc w:val="both"/>
              <w:outlineLvl w:val="0"/>
              <w:rPr>
                <w:sz w:val="24"/>
              </w:rPr>
            </w:pPr>
            <w:r>
              <w:rPr>
                <w:sz w:val="24"/>
              </w:rPr>
              <w:t>4.1.</w:t>
            </w:r>
          </w:p>
        </w:tc>
        <w:tc>
          <w:tcPr>
            <w:tcW w:w="6237" w:type="dxa"/>
            <w:shd w:val="clear" w:color="auto" w:fill="auto"/>
          </w:tcPr>
          <w:p w:rsidR="00C36441" w:rsidRPr="0084781B" w:rsidRDefault="00C36441" w:rsidP="00C36441">
            <w:pPr>
              <w:autoSpaceDE w:val="0"/>
              <w:autoSpaceDN w:val="0"/>
              <w:adjustRightInd w:val="0"/>
              <w:spacing w:before="240" w:after="240"/>
              <w:jc w:val="both"/>
              <w:outlineLvl w:val="0"/>
              <w:rPr>
                <w:sz w:val="24"/>
              </w:rPr>
            </w:pPr>
            <w:r w:rsidRPr="00C36441">
              <w:rPr>
                <w:sz w:val="24"/>
              </w:rPr>
              <w:t xml:space="preserve">Проведение оценки коррупционных рисков, возникающих при реализации </w:t>
            </w:r>
            <w:r>
              <w:rPr>
                <w:sz w:val="24"/>
              </w:rPr>
              <w:t xml:space="preserve">Управлением </w:t>
            </w:r>
            <w:r w:rsidRPr="00C36441">
              <w:rPr>
                <w:sz w:val="24"/>
              </w:rPr>
              <w:t>своих функций</w:t>
            </w:r>
          </w:p>
        </w:tc>
        <w:tc>
          <w:tcPr>
            <w:tcW w:w="1985" w:type="dxa"/>
            <w:shd w:val="clear" w:color="auto" w:fill="auto"/>
          </w:tcPr>
          <w:p w:rsidR="00C36441" w:rsidRDefault="00C36441" w:rsidP="001F0B75">
            <w:pPr>
              <w:autoSpaceDE w:val="0"/>
              <w:autoSpaceDN w:val="0"/>
              <w:adjustRightInd w:val="0"/>
              <w:spacing w:before="240" w:after="240"/>
              <w:jc w:val="center"/>
              <w:outlineLvl w:val="0"/>
              <w:rPr>
                <w:sz w:val="24"/>
              </w:rPr>
            </w:pPr>
            <w:r w:rsidRPr="00C36441">
              <w:rPr>
                <w:sz w:val="24"/>
              </w:rPr>
              <w:t>отдел государственной службы, кадров и противодействия коррупции</w:t>
            </w:r>
          </w:p>
          <w:p w:rsidR="00C36441" w:rsidRPr="0084781B" w:rsidRDefault="00C36441" w:rsidP="001F0B75">
            <w:pPr>
              <w:autoSpaceDE w:val="0"/>
              <w:autoSpaceDN w:val="0"/>
              <w:adjustRightInd w:val="0"/>
              <w:spacing w:before="240" w:after="240"/>
              <w:jc w:val="center"/>
              <w:outlineLvl w:val="0"/>
              <w:rPr>
                <w:sz w:val="24"/>
              </w:rPr>
            </w:pPr>
            <w:r w:rsidRPr="00C36441">
              <w:rPr>
                <w:sz w:val="24"/>
              </w:rPr>
              <w:t>отдел организационно-правового обеспечения и материально-технического снабжения судов</w:t>
            </w:r>
          </w:p>
        </w:tc>
        <w:tc>
          <w:tcPr>
            <w:tcW w:w="1842" w:type="dxa"/>
            <w:shd w:val="clear" w:color="auto" w:fill="auto"/>
          </w:tcPr>
          <w:p w:rsidR="00C36441" w:rsidRDefault="00C36441" w:rsidP="001F0B75">
            <w:pPr>
              <w:pStyle w:val="aa"/>
              <w:spacing w:line="240" w:lineRule="auto"/>
              <w:jc w:val="center"/>
            </w:pPr>
            <w:r>
              <w:rPr>
                <w:color w:val="000000"/>
                <w:sz w:val="24"/>
                <w:szCs w:val="24"/>
                <w:lang w:eastAsia="ru-RU" w:bidi="ru-RU"/>
              </w:rPr>
              <w:t>ежегодно</w:t>
            </w:r>
          </w:p>
        </w:tc>
        <w:tc>
          <w:tcPr>
            <w:tcW w:w="4253" w:type="dxa"/>
          </w:tcPr>
          <w:p w:rsidR="00DE2E8D" w:rsidRPr="00DE2E8D" w:rsidRDefault="00DE2E8D" w:rsidP="00DE2E8D">
            <w:pPr>
              <w:pStyle w:val="aa"/>
              <w:rPr>
                <w:sz w:val="24"/>
                <w:szCs w:val="24"/>
              </w:rPr>
            </w:pPr>
            <w:r w:rsidRPr="00DE2E8D">
              <w:rPr>
                <w:sz w:val="24"/>
                <w:szCs w:val="24"/>
              </w:rPr>
              <w:t xml:space="preserve">В должностных регламентах сотрудников отдела организационно-правового обеспечения и материально-технического снабжения судов Управления содержатся по возможности конкретные обязанности и функции, которые должен исполнять государственный служащий в рамках своей деятельности. Функции внутри отдела четко перераспределены между его сотрудниками. </w:t>
            </w:r>
          </w:p>
          <w:p w:rsidR="00DE2E8D" w:rsidRPr="00DE2E8D" w:rsidRDefault="00DE2E8D" w:rsidP="00DE2E8D">
            <w:pPr>
              <w:pStyle w:val="aa"/>
              <w:rPr>
                <w:sz w:val="24"/>
                <w:szCs w:val="24"/>
              </w:rPr>
            </w:pPr>
            <w:r w:rsidRPr="00DE2E8D">
              <w:rPr>
                <w:sz w:val="24"/>
                <w:szCs w:val="24"/>
              </w:rPr>
              <w:t>В отделе, как и в Управлении в целом, по многим вопросам происходит коллегиальное решение, учитываются разные факторы и обстоятельства. Например, материальные ценности по судам распределяются специальной комиссией.</w:t>
            </w:r>
          </w:p>
          <w:p w:rsidR="00DE2E8D" w:rsidRPr="00DE2E8D" w:rsidRDefault="00DE2E8D" w:rsidP="00DE2E8D">
            <w:pPr>
              <w:pStyle w:val="aa"/>
              <w:rPr>
                <w:sz w:val="24"/>
                <w:szCs w:val="24"/>
              </w:rPr>
            </w:pPr>
            <w:r w:rsidRPr="00DE2E8D">
              <w:rPr>
                <w:sz w:val="24"/>
                <w:szCs w:val="24"/>
              </w:rPr>
              <w:t xml:space="preserve">На аппаратных совещаниях отдела осуществлялось профилактическая информационно-разъяснительная работа о возможном появлении коррупционных рисков при </w:t>
            </w:r>
            <w:r w:rsidRPr="00DE2E8D">
              <w:rPr>
                <w:sz w:val="24"/>
                <w:szCs w:val="24"/>
              </w:rPr>
              <w:lastRenderedPageBreak/>
              <w:t>выполнении специалистами своих должностных полномочий и необходимости принятии мер по их минимизации.</w:t>
            </w:r>
          </w:p>
          <w:p w:rsidR="00C36441" w:rsidRDefault="00DE2E8D" w:rsidP="00DE2E8D">
            <w:pPr>
              <w:pStyle w:val="aa"/>
              <w:spacing w:line="240" w:lineRule="auto"/>
              <w:rPr>
                <w:sz w:val="24"/>
                <w:szCs w:val="24"/>
              </w:rPr>
            </w:pPr>
            <w:r w:rsidRPr="00DE2E8D">
              <w:rPr>
                <w:sz w:val="24"/>
                <w:szCs w:val="24"/>
              </w:rPr>
              <w:t>В отчетном периоде инциденты, связанные с коррупционными рисками, в отделе не выявлены.</w:t>
            </w:r>
          </w:p>
          <w:p w:rsidR="00DE2E8D" w:rsidRDefault="00DE2E8D" w:rsidP="00DE2E8D">
            <w:pPr>
              <w:autoSpaceDE w:val="0"/>
              <w:autoSpaceDN w:val="0"/>
              <w:adjustRightInd w:val="0"/>
              <w:spacing w:before="240" w:after="240"/>
              <w:outlineLvl w:val="0"/>
            </w:pPr>
            <w:r>
              <w:rPr>
                <w:sz w:val="24"/>
              </w:rPr>
              <w:t>О</w:t>
            </w:r>
            <w:r w:rsidRPr="00C36441">
              <w:rPr>
                <w:sz w:val="24"/>
              </w:rPr>
              <w:t>тдел</w:t>
            </w:r>
            <w:r>
              <w:rPr>
                <w:sz w:val="24"/>
              </w:rPr>
              <w:t>ом</w:t>
            </w:r>
            <w:r w:rsidRPr="00C36441">
              <w:rPr>
                <w:sz w:val="24"/>
              </w:rPr>
              <w:t xml:space="preserve"> государственной службы, кадров и противодействия коррупции</w:t>
            </w:r>
            <w:r>
              <w:rPr>
                <w:sz w:val="24"/>
              </w:rPr>
              <w:t xml:space="preserve"> проводятся семинары и занятия с государственными служащими Управления и районных (городских) судов округа о коррупционных рисках при исполнении обязанностей, об ознакомлении с методическими материалами по противодействию коррупции.</w:t>
            </w:r>
          </w:p>
        </w:tc>
      </w:tr>
      <w:tr w:rsidR="00C36441" w:rsidRPr="0084781B" w:rsidTr="001F0B75">
        <w:tc>
          <w:tcPr>
            <w:tcW w:w="817" w:type="dxa"/>
            <w:gridSpan w:val="2"/>
            <w:shd w:val="clear" w:color="auto" w:fill="auto"/>
          </w:tcPr>
          <w:p w:rsidR="00C36441" w:rsidRDefault="00C36441" w:rsidP="00C36441">
            <w:pPr>
              <w:pStyle w:val="aa"/>
              <w:spacing w:line="240" w:lineRule="auto"/>
              <w:ind w:firstLine="140"/>
            </w:pPr>
            <w:r>
              <w:rPr>
                <w:color w:val="000000"/>
                <w:sz w:val="24"/>
                <w:szCs w:val="24"/>
                <w:lang w:eastAsia="ru-RU" w:bidi="ru-RU"/>
              </w:rPr>
              <w:lastRenderedPageBreak/>
              <w:t>4.2.</w:t>
            </w:r>
          </w:p>
        </w:tc>
        <w:tc>
          <w:tcPr>
            <w:tcW w:w="6237" w:type="dxa"/>
            <w:shd w:val="clear" w:color="auto" w:fill="auto"/>
          </w:tcPr>
          <w:p w:rsidR="00C36441" w:rsidRDefault="00C36441" w:rsidP="00C36441">
            <w:pPr>
              <w:pStyle w:val="aa"/>
              <w:spacing w:line="262" w:lineRule="auto"/>
            </w:pPr>
            <w:r>
              <w:rPr>
                <w:color w:val="000000"/>
                <w:sz w:val="24"/>
                <w:szCs w:val="24"/>
                <w:lang w:eastAsia="ru-RU" w:bidi="ru-RU"/>
              </w:rPr>
              <w:t>Проведение оценки коррупционных рисков, возникающих при осуществлении закупок товаров, работ и услуг для государственных нужд</w:t>
            </w:r>
          </w:p>
        </w:tc>
        <w:tc>
          <w:tcPr>
            <w:tcW w:w="1985" w:type="dxa"/>
            <w:shd w:val="clear" w:color="auto" w:fill="auto"/>
          </w:tcPr>
          <w:p w:rsidR="00C36441" w:rsidRDefault="00C36441" w:rsidP="001F0B75">
            <w:pPr>
              <w:autoSpaceDE w:val="0"/>
              <w:autoSpaceDN w:val="0"/>
              <w:adjustRightInd w:val="0"/>
              <w:spacing w:before="240" w:after="240"/>
              <w:jc w:val="center"/>
              <w:outlineLvl w:val="0"/>
              <w:rPr>
                <w:sz w:val="24"/>
              </w:rPr>
            </w:pPr>
            <w:r w:rsidRPr="00C36441">
              <w:rPr>
                <w:sz w:val="24"/>
              </w:rPr>
              <w:t>отдел государственной службы, кадров и противодействия коррупции</w:t>
            </w:r>
          </w:p>
          <w:p w:rsidR="00C36441" w:rsidRDefault="00C36441" w:rsidP="001F0B75">
            <w:pPr>
              <w:pStyle w:val="aa"/>
              <w:jc w:val="center"/>
            </w:pPr>
            <w:r w:rsidRPr="00C36441">
              <w:rPr>
                <w:sz w:val="24"/>
              </w:rPr>
              <w:t>отдел организационно-правового обеспечения и материально-технического снабжения судов</w:t>
            </w:r>
          </w:p>
        </w:tc>
        <w:tc>
          <w:tcPr>
            <w:tcW w:w="1842" w:type="dxa"/>
            <w:shd w:val="clear" w:color="auto" w:fill="auto"/>
          </w:tcPr>
          <w:p w:rsidR="00C36441" w:rsidRDefault="00C36441" w:rsidP="001F0B75">
            <w:pPr>
              <w:pStyle w:val="aa"/>
              <w:spacing w:line="240" w:lineRule="auto"/>
              <w:jc w:val="center"/>
            </w:pPr>
            <w:r>
              <w:rPr>
                <w:color w:val="000000"/>
                <w:sz w:val="24"/>
                <w:szCs w:val="24"/>
                <w:lang w:eastAsia="ru-RU" w:bidi="ru-RU"/>
              </w:rPr>
              <w:t>ежегодно</w:t>
            </w:r>
          </w:p>
        </w:tc>
        <w:tc>
          <w:tcPr>
            <w:tcW w:w="4253" w:type="dxa"/>
          </w:tcPr>
          <w:p w:rsidR="00DE2E8D" w:rsidRPr="00DE2E8D" w:rsidRDefault="00DE2E8D" w:rsidP="00DE2E8D">
            <w:pPr>
              <w:pStyle w:val="aa"/>
              <w:rPr>
                <w:sz w:val="24"/>
                <w:szCs w:val="24"/>
              </w:rPr>
            </w:pPr>
            <w:r w:rsidRPr="00DE2E8D">
              <w:rPr>
                <w:sz w:val="24"/>
                <w:szCs w:val="24"/>
              </w:rPr>
              <w:t xml:space="preserve">С целью исключения коррупционных рисков при осуществлении закупок товаров, работ и услуг для государственных нужд в ходе организационных мероприятий сотрудниками отдела ОПО и МТС судов Управления исследуется рыночная цена, проводится мониторинг ценового эквивалента на оказание тех или иных услуг, проведение работ, стоимости товара, по итогам которого рассчитывается средняя стоимость (начальная-максимальная цена). Также осуществляется отбор потенциальных поставщиков по характеристикам </w:t>
            </w:r>
            <w:r w:rsidRPr="00DE2E8D">
              <w:rPr>
                <w:sz w:val="24"/>
                <w:szCs w:val="24"/>
              </w:rPr>
              <w:lastRenderedPageBreak/>
              <w:t xml:space="preserve">товара, материалов и услуг. На основе данных формируется техническое задание или спецификация. </w:t>
            </w:r>
          </w:p>
          <w:p w:rsidR="00DE2E8D" w:rsidRPr="00DE2E8D" w:rsidRDefault="00DE2E8D" w:rsidP="00DE2E8D">
            <w:pPr>
              <w:pStyle w:val="aa"/>
              <w:rPr>
                <w:sz w:val="24"/>
                <w:szCs w:val="24"/>
              </w:rPr>
            </w:pPr>
            <w:r w:rsidRPr="00DE2E8D">
              <w:rPr>
                <w:sz w:val="24"/>
                <w:szCs w:val="24"/>
              </w:rPr>
              <w:t>С исполнителями (подрядчиками, поставщиками) не исполняющими свои обязательства по заключенным государственным контрактам (договорам) проводилась досудебная претензионная работа.</w:t>
            </w:r>
          </w:p>
          <w:p w:rsidR="00C36441" w:rsidRDefault="00DE2E8D" w:rsidP="00DE2E8D">
            <w:pPr>
              <w:pStyle w:val="aa"/>
              <w:spacing w:line="240" w:lineRule="auto"/>
            </w:pPr>
            <w:r w:rsidRPr="00DE2E8D">
              <w:rPr>
                <w:sz w:val="24"/>
                <w:szCs w:val="24"/>
              </w:rPr>
              <w:t>Специалист отдела, осуществляющий закупки, в отчетном периоде прошел обучение по темам: «Основы профилактики коррупции (в сфере закупок товаров, работ, услуг для обеспечения государственных и муниципальных нужд)», «Выявление личной заинтересованности, которая приводит или может привести к конфликту интересов, при осуществлении закупок товаров, работ и услуг»</w:t>
            </w:r>
          </w:p>
        </w:tc>
      </w:tr>
      <w:tr w:rsidR="00C36441" w:rsidRPr="0084781B" w:rsidTr="001F0B75">
        <w:tc>
          <w:tcPr>
            <w:tcW w:w="15134" w:type="dxa"/>
            <w:gridSpan w:val="6"/>
            <w:shd w:val="clear" w:color="auto" w:fill="auto"/>
          </w:tcPr>
          <w:p w:rsidR="00C36441" w:rsidRPr="00C36441" w:rsidRDefault="00C36441" w:rsidP="001F0B75">
            <w:pPr>
              <w:autoSpaceDE w:val="0"/>
              <w:autoSpaceDN w:val="0"/>
              <w:adjustRightInd w:val="0"/>
              <w:spacing w:before="240" w:after="240"/>
              <w:jc w:val="center"/>
              <w:outlineLvl w:val="0"/>
              <w:rPr>
                <w:b/>
                <w:sz w:val="24"/>
              </w:rPr>
            </w:pPr>
            <w:r w:rsidRPr="00C36441">
              <w:rPr>
                <w:b/>
                <w:sz w:val="24"/>
              </w:rPr>
              <w:lastRenderedPageBreak/>
              <w:t>5.</w:t>
            </w:r>
            <w:r w:rsidRPr="00C36441">
              <w:rPr>
                <w:b/>
              </w:rPr>
              <w:t xml:space="preserve"> </w:t>
            </w:r>
            <w:r w:rsidRPr="00C36441">
              <w:rPr>
                <w:b/>
                <w:sz w:val="24"/>
              </w:rPr>
              <w:t>Организация мероприятий по профессиональному развитию и обучению в области противодействия коррупции</w:t>
            </w:r>
          </w:p>
        </w:tc>
      </w:tr>
      <w:tr w:rsidR="00CE6BD3" w:rsidRPr="0084781B" w:rsidTr="001F0B75">
        <w:tc>
          <w:tcPr>
            <w:tcW w:w="817" w:type="dxa"/>
            <w:gridSpan w:val="2"/>
            <w:shd w:val="clear" w:color="auto" w:fill="auto"/>
          </w:tcPr>
          <w:p w:rsidR="00CE6BD3" w:rsidRPr="0084781B" w:rsidRDefault="00CE6BD3" w:rsidP="00C36441">
            <w:pPr>
              <w:autoSpaceDE w:val="0"/>
              <w:autoSpaceDN w:val="0"/>
              <w:adjustRightInd w:val="0"/>
              <w:spacing w:before="240" w:after="240"/>
              <w:jc w:val="both"/>
              <w:outlineLvl w:val="0"/>
              <w:rPr>
                <w:sz w:val="24"/>
              </w:rPr>
            </w:pPr>
            <w:r>
              <w:rPr>
                <w:sz w:val="24"/>
              </w:rPr>
              <w:t>5.1.</w:t>
            </w:r>
          </w:p>
        </w:tc>
        <w:tc>
          <w:tcPr>
            <w:tcW w:w="6237" w:type="dxa"/>
            <w:shd w:val="clear" w:color="auto" w:fill="auto"/>
          </w:tcPr>
          <w:p w:rsidR="00CE6BD3" w:rsidRPr="0084781B" w:rsidRDefault="00CE6BD3" w:rsidP="00301617">
            <w:pPr>
              <w:autoSpaceDE w:val="0"/>
              <w:autoSpaceDN w:val="0"/>
              <w:adjustRightInd w:val="0"/>
              <w:spacing w:before="240" w:after="240"/>
              <w:jc w:val="both"/>
              <w:outlineLvl w:val="0"/>
              <w:rPr>
                <w:sz w:val="24"/>
              </w:rPr>
            </w:pPr>
            <w:r>
              <w:rPr>
                <w:sz w:val="24"/>
              </w:rPr>
              <w:t xml:space="preserve">Осуществление комплекса </w:t>
            </w:r>
            <w:r w:rsidRPr="00CE6BD3">
              <w:rPr>
                <w:sz w:val="24"/>
              </w:rPr>
              <w:t>организационных,</w:t>
            </w:r>
            <w:r>
              <w:rPr>
                <w:sz w:val="24"/>
              </w:rPr>
              <w:t xml:space="preserve"> </w:t>
            </w:r>
            <w:r w:rsidRPr="00CE6BD3">
              <w:rPr>
                <w:sz w:val="24"/>
              </w:rPr>
              <w:t xml:space="preserve">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w:t>
            </w:r>
            <w:r>
              <w:rPr>
                <w:sz w:val="24"/>
              </w:rPr>
              <w:t>районных (городских) судов</w:t>
            </w:r>
            <w:r w:rsidRPr="00CE6BD3">
              <w:rPr>
                <w:sz w:val="24"/>
              </w:rPr>
              <w:t>, в должностные обязанности которых входит организация работы по противодействию коррупции</w:t>
            </w:r>
          </w:p>
        </w:tc>
        <w:tc>
          <w:tcPr>
            <w:tcW w:w="1985"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84781B">
              <w:rPr>
                <w:sz w:val="24"/>
              </w:rPr>
              <w:t>отдел государственной службы, кадров и противодействия коррупции Управления</w:t>
            </w:r>
            <w:r>
              <w:rPr>
                <w:sz w:val="24"/>
              </w:rPr>
              <w:t xml:space="preserve"> </w:t>
            </w:r>
            <w:r w:rsidRPr="00B4229C">
              <w:rPr>
                <w:sz w:val="24"/>
              </w:rPr>
              <w:t xml:space="preserve">(Бибик А.А., </w:t>
            </w:r>
            <w:r>
              <w:rPr>
                <w:sz w:val="24"/>
              </w:rPr>
              <w:t xml:space="preserve"> Кузьмина А.Ш.)</w:t>
            </w:r>
          </w:p>
        </w:tc>
        <w:tc>
          <w:tcPr>
            <w:tcW w:w="1842" w:type="dxa"/>
            <w:shd w:val="clear" w:color="auto" w:fill="auto"/>
          </w:tcPr>
          <w:p w:rsidR="00CE6BD3" w:rsidRDefault="00CE6BD3" w:rsidP="001F0B75">
            <w:pPr>
              <w:pStyle w:val="aa"/>
              <w:jc w:val="center"/>
            </w:pPr>
            <w:r>
              <w:rPr>
                <w:color w:val="000000"/>
                <w:sz w:val="24"/>
                <w:szCs w:val="24"/>
                <w:lang w:eastAsia="ru-RU" w:bidi="ru-RU"/>
              </w:rPr>
              <w:t>в течение отчетного периода</w:t>
            </w:r>
          </w:p>
        </w:tc>
        <w:tc>
          <w:tcPr>
            <w:tcW w:w="4253" w:type="dxa"/>
          </w:tcPr>
          <w:p w:rsidR="00DE2E8D" w:rsidRDefault="00DE2E8D" w:rsidP="00DE2E8D">
            <w:pPr>
              <w:autoSpaceDE w:val="0"/>
              <w:autoSpaceDN w:val="0"/>
              <w:adjustRightInd w:val="0"/>
              <w:spacing w:before="240" w:after="240"/>
              <w:jc w:val="both"/>
              <w:outlineLvl w:val="0"/>
              <w:rPr>
                <w:sz w:val="24"/>
              </w:rPr>
            </w:pPr>
            <w:r w:rsidRPr="00FD1982">
              <w:rPr>
                <w:sz w:val="24"/>
              </w:rPr>
              <w:t>В течение 202</w:t>
            </w:r>
            <w:r>
              <w:rPr>
                <w:sz w:val="24"/>
              </w:rPr>
              <w:t>5</w:t>
            </w:r>
            <w:r w:rsidRPr="00FD1982">
              <w:rPr>
                <w:sz w:val="24"/>
              </w:rPr>
              <w:t xml:space="preserve"> года постоянно 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Управления, федеральных судов общей юрисдикции, в должностные обязанности которых </w:t>
            </w:r>
            <w:r w:rsidRPr="00FD1982">
              <w:rPr>
                <w:sz w:val="24"/>
              </w:rPr>
              <w:lastRenderedPageBreak/>
              <w:t>входит противодействие коррупции.</w:t>
            </w:r>
          </w:p>
          <w:p w:rsidR="00CE6BD3" w:rsidRPr="00DE2E8D" w:rsidRDefault="00DE2E8D" w:rsidP="00DE2E8D">
            <w:pPr>
              <w:autoSpaceDE w:val="0"/>
              <w:autoSpaceDN w:val="0"/>
              <w:adjustRightInd w:val="0"/>
              <w:spacing w:before="240" w:after="240"/>
              <w:jc w:val="both"/>
              <w:outlineLvl w:val="0"/>
              <w:rPr>
                <w:sz w:val="24"/>
              </w:rPr>
            </w:pPr>
            <w:r w:rsidRPr="00DE2E8D">
              <w:rPr>
                <w:sz w:val="24"/>
              </w:rPr>
              <w:t>В текущем году консультант отдела государственной службы, кадров и противодействия коррупции Управления, в должностные обязанности которой входит противодействие коррупции 21.04.2025 прошла повышение квалификации.</w:t>
            </w:r>
          </w:p>
          <w:p w:rsidR="00DE2E8D" w:rsidRDefault="00DE2E8D" w:rsidP="00DE2E8D">
            <w:pPr>
              <w:pStyle w:val="aa"/>
              <w:spacing w:line="262" w:lineRule="auto"/>
              <w:jc w:val="both"/>
            </w:pPr>
            <w:r w:rsidRPr="00DE2E8D">
              <w:rPr>
                <w:sz w:val="24"/>
                <w:szCs w:val="24"/>
              </w:rPr>
              <w:t>Специалист отдела, осуществляющий закупки, в отчетном периоде прошел обучение по темам: «Основы профилактики коррупции (в сфере закупок товаров, работ, услуг для обеспечения государственных и муниципальных нужд)», «Выявление личной заинтересованности, которая приводит или может привести к конфликту интересов, при осуществлении закупок товаров, работ и услуг»</w:t>
            </w:r>
          </w:p>
        </w:tc>
      </w:tr>
      <w:tr w:rsidR="00CE6BD3" w:rsidRPr="0084781B" w:rsidTr="001F0B75">
        <w:tc>
          <w:tcPr>
            <w:tcW w:w="817" w:type="dxa"/>
            <w:gridSpan w:val="2"/>
            <w:shd w:val="clear" w:color="auto" w:fill="auto"/>
          </w:tcPr>
          <w:p w:rsidR="00CE6BD3" w:rsidRDefault="00CE6BD3" w:rsidP="00CE6BD3">
            <w:pPr>
              <w:autoSpaceDE w:val="0"/>
              <w:autoSpaceDN w:val="0"/>
              <w:adjustRightInd w:val="0"/>
              <w:spacing w:before="240" w:after="240"/>
              <w:jc w:val="both"/>
              <w:outlineLvl w:val="0"/>
              <w:rPr>
                <w:sz w:val="24"/>
              </w:rPr>
            </w:pPr>
            <w:r>
              <w:rPr>
                <w:sz w:val="24"/>
              </w:rPr>
              <w:lastRenderedPageBreak/>
              <w:t>5.2.</w:t>
            </w:r>
          </w:p>
        </w:tc>
        <w:tc>
          <w:tcPr>
            <w:tcW w:w="6237" w:type="dxa"/>
            <w:shd w:val="clear" w:color="auto" w:fill="auto"/>
          </w:tcPr>
          <w:p w:rsidR="00CE6BD3" w:rsidRDefault="00CE6BD3" w:rsidP="00CE6BD3">
            <w:pPr>
              <w:pStyle w:val="aa"/>
              <w:spacing w:line="262" w:lineRule="auto"/>
              <w:jc w:val="both"/>
            </w:pPr>
            <w:r>
              <w:rPr>
                <w:color w:val="000000"/>
                <w:sz w:val="24"/>
                <w:szCs w:val="24"/>
                <w:lang w:eastAsia="ru-RU" w:bidi="ru-RU"/>
              </w:rPr>
              <w:t>Организация проведения внутриведомственных мероприятий профессионального развития, направленных на изучение и применение основ законодательства</w:t>
            </w:r>
          </w:p>
        </w:tc>
        <w:tc>
          <w:tcPr>
            <w:tcW w:w="1985" w:type="dxa"/>
            <w:shd w:val="clear" w:color="auto" w:fill="auto"/>
          </w:tcPr>
          <w:p w:rsidR="00CE6BD3" w:rsidRDefault="00CE6BD3" w:rsidP="001F0B75">
            <w:pPr>
              <w:pStyle w:val="aa"/>
              <w:spacing w:line="262" w:lineRule="auto"/>
              <w:jc w:val="center"/>
            </w:pPr>
            <w:r w:rsidRPr="0084781B">
              <w:rPr>
                <w:sz w:val="24"/>
              </w:rPr>
              <w:t>отдел государственной службы, кадров и противодействия коррупции Управления</w:t>
            </w:r>
            <w:r>
              <w:rPr>
                <w:sz w:val="24"/>
              </w:rPr>
              <w:t xml:space="preserve"> </w:t>
            </w:r>
            <w:r w:rsidRPr="00B4229C">
              <w:rPr>
                <w:sz w:val="24"/>
              </w:rPr>
              <w:t xml:space="preserve">(Бибик А.А., </w:t>
            </w:r>
            <w:r>
              <w:rPr>
                <w:sz w:val="24"/>
              </w:rPr>
              <w:t xml:space="preserve"> Кузьмина А.Ш.)</w:t>
            </w:r>
          </w:p>
        </w:tc>
        <w:tc>
          <w:tcPr>
            <w:tcW w:w="1842" w:type="dxa"/>
            <w:shd w:val="clear" w:color="auto" w:fill="auto"/>
          </w:tcPr>
          <w:p w:rsidR="00CE6BD3" w:rsidRDefault="00CE6BD3" w:rsidP="001F0B75">
            <w:pPr>
              <w:pStyle w:val="aa"/>
              <w:spacing w:line="264" w:lineRule="auto"/>
              <w:jc w:val="center"/>
            </w:pPr>
            <w:r>
              <w:rPr>
                <w:color w:val="000000"/>
                <w:sz w:val="24"/>
                <w:szCs w:val="24"/>
                <w:lang w:eastAsia="ru-RU" w:bidi="ru-RU"/>
              </w:rPr>
              <w:t>в течение отчетного периода</w:t>
            </w:r>
          </w:p>
        </w:tc>
        <w:tc>
          <w:tcPr>
            <w:tcW w:w="4253" w:type="dxa"/>
          </w:tcPr>
          <w:p w:rsidR="00301617" w:rsidRDefault="00301617" w:rsidP="00301617">
            <w:pPr>
              <w:pStyle w:val="ad"/>
              <w:jc w:val="both"/>
              <w:rPr>
                <w:sz w:val="24"/>
              </w:rPr>
            </w:pPr>
            <w:r w:rsidRPr="0098538D">
              <w:rPr>
                <w:sz w:val="24"/>
              </w:rPr>
              <w:t>В течение 202</w:t>
            </w:r>
            <w:r>
              <w:rPr>
                <w:sz w:val="24"/>
              </w:rPr>
              <w:t>5</w:t>
            </w:r>
            <w:r w:rsidRPr="0098538D">
              <w:rPr>
                <w:sz w:val="24"/>
              </w:rPr>
              <w:t xml:space="preserve"> года проводились организационные и разъяснительные мероприятия профилактического характера, направленные на соблюдение федеральными государственными гражданскими служащими ограничений, запретов и по исполнению обязанностей, установленных в целях противодействия коррупции. </w:t>
            </w:r>
          </w:p>
          <w:p w:rsidR="00301617" w:rsidRPr="007A54C3" w:rsidRDefault="00301617" w:rsidP="00301617">
            <w:pPr>
              <w:autoSpaceDE w:val="0"/>
              <w:autoSpaceDN w:val="0"/>
              <w:adjustRightInd w:val="0"/>
              <w:spacing w:before="240" w:after="240"/>
              <w:jc w:val="both"/>
              <w:outlineLvl w:val="0"/>
              <w:rPr>
                <w:sz w:val="24"/>
              </w:rPr>
            </w:pPr>
            <w:r w:rsidRPr="00623582">
              <w:rPr>
                <w:sz w:val="24"/>
              </w:rPr>
              <w:t>2</w:t>
            </w:r>
            <w:r>
              <w:rPr>
                <w:sz w:val="24"/>
              </w:rPr>
              <w:t>2</w:t>
            </w:r>
            <w:r w:rsidRPr="00623582">
              <w:rPr>
                <w:sz w:val="24"/>
              </w:rPr>
              <w:t xml:space="preserve"> </w:t>
            </w:r>
            <w:r>
              <w:rPr>
                <w:sz w:val="24"/>
              </w:rPr>
              <w:t xml:space="preserve">января </w:t>
            </w:r>
            <w:r w:rsidRPr="00623582">
              <w:rPr>
                <w:sz w:val="24"/>
              </w:rPr>
              <w:t>202</w:t>
            </w:r>
            <w:r>
              <w:rPr>
                <w:sz w:val="24"/>
              </w:rPr>
              <w:t>5</w:t>
            </w:r>
            <w:r w:rsidRPr="00623582">
              <w:rPr>
                <w:sz w:val="24"/>
              </w:rPr>
              <w:t xml:space="preserve"> года года </w:t>
            </w:r>
            <w:r w:rsidRPr="007A54C3">
              <w:rPr>
                <w:sz w:val="24"/>
              </w:rPr>
              <w:t xml:space="preserve">было </w:t>
            </w:r>
            <w:r w:rsidRPr="007A54C3">
              <w:rPr>
                <w:sz w:val="24"/>
              </w:rPr>
              <w:lastRenderedPageBreak/>
              <w:t>проведено практическое занятие с государственными гражданскими служащими Управления по вопросам заполнения справок о доходах, расходах, об имуществе и обязательствах имущественного характера и 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Pr>
                <w:sz w:val="24"/>
              </w:rPr>
              <w:t>5</w:t>
            </w:r>
            <w:r w:rsidRPr="007A54C3">
              <w:rPr>
                <w:sz w:val="24"/>
              </w:rPr>
              <w:t xml:space="preserve"> году (за отчетный 20</w:t>
            </w:r>
            <w:r>
              <w:rPr>
                <w:sz w:val="24"/>
              </w:rPr>
              <w:t>24</w:t>
            </w:r>
            <w:r w:rsidRPr="007A54C3">
              <w:rPr>
                <w:sz w:val="24"/>
              </w:rPr>
              <w:t xml:space="preserve"> год), утвержденные Минтрудом России (протокол проведения практического занятия имеется). Данные методические рекомендации также доведены до сведения председателей районных (городских) судов округа, одновременно было указано на проведение практических занятий с аппаратом районных (городских) судов и федеральными судьями, а также мировыми судьями судебных участков. </w:t>
            </w:r>
          </w:p>
          <w:p w:rsidR="00301617" w:rsidRPr="00835B48" w:rsidRDefault="00301617" w:rsidP="00301617">
            <w:pPr>
              <w:pStyle w:val="ad"/>
              <w:jc w:val="both"/>
              <w:rPr>
                <w:sz w:val="24"/>
              </w:rPr>
            </w:pPr>
            <w:r w:rsidRPr="00835B48">
              <w:rPr>
                <w:sz w:val="24"/>
              </w:rPr>
              <w:t>2</w:t>
            </w:r>
            <w:r>
              <w:rPr>
                <w:sz w:val="24"/>
              </w:rPr>
              <w:t>7</w:t>
            </w:r>
            <w:r w:rsidRPr="00835B48">
              <w:rPr>
                <w:sz w:val="24"/>
              </w:rPr>
              <w:t xml:space="preserve"> января 202</w:t>
            </w:r>
            <w:r>
              <w:rPr>
                <w:sz w:val="24"/>
              </w:rPr>
              <w:t>5</w:t>
            </w:r>
            <w:r w:rsidRPr="00835B48">
              <w:rPr>
                <w:sz w:val="24"/>
              </w:rPr>
              <w:t xml:space="preserve"> года было проведено практическое занятие с государственными гражданскими служащими Управления (администраторами) и государственными гражданскими служащими, ответственныме за противодействие коррупции в районных (городских) судах по</w:t>
            </w:r>
            <w:r>
              <w:rPr>
                <w:sz w:val="24"/>
              </w:rPr>
              <w:t xml:space="preserve"> темам</w:t>
            </w:r>
            <w:r w:rsidRPr="00835B48">
              <w:rPr>
                <w:sz w:val="24"/>
              </w:rPr>
              <w:t>:</w:t>
            </w:r>
          </w:p>
          <w:p w:rsidR="00301617" w:rsidRPr="00835B48" w:rsidRDefault="00301617" w:rsidP="00301617">
            <w:pPr>
              <w:pStyle w:val="ad"/>
              <w:jc w:val="both"/>
              <w:rPr>
                <w:sz w:val="24"/>
              </w:rPr>
            </w:pPr>
            <w:r w:rsidRPr="00835B48">
              <w:rPr>
                <w:sz w:val="24"/>
              </w:rPr>
              <w:lastRenderedPageBreak/>
              <w:t>1. Основные вопросы организации профилактических мероприятий по противодействию коррупции, а именно</w:t>
            </w:r>
            <w:r>
              <w:rPr>
                <w:sz w:val="24"/>
              </w:rPr>
              <w:t>:</w:t>
            </w:r>
            <w:r w:rsidRPr="00835B48">
              <w:rPr>
                <w:sz w:val="24"/>
              </w:rPr>
              <w:t xml:space="preserve"> </w:t>
            </w:r>
            <w:r>
              <w:rPr>
                <w:sz w:val="24"/>
              </w:rPr>
              <w:t xml:space="preserve">- </w:t>
            </w:r>
            <w:r w:rsidRPr="00835B48">
              <w:rPr>
                <w:sz w:val="24"/>
              </w:rPr>
              <w:t>заполнение сведений о ходе реализации мер по противодействию коррупции в единой системе мониторинга антикоррупционной работы – «АИС Мониторинг»;</w:t>
            </w:r>
          </w:p>
          <w:p w:rsidR="00301617" w:rsidRDefault="00301617" w:rsidP="00301617">
            <w:pPr>
              <w:pStyle w:val="ad"/>
              <w:jc w:val="both"/>
              <w:rPr>
                <w:sz w:val="24"/>
              </w:rPr>
            </w:pPr>
            <w:r w:rsidRPr="00835B48">
              <w:rPr>
                <w:sz w:val="24"/>
              </w:rPr>
              <w:t>2. Антикоррупционное декларирование. Методические рекомендации Минтруда России</w:t>
            </w:r>
            <w:r>
              <w:rPr>
                <w:sz w:val="24"/>
              </w:rPr>
              <w:t>.</w:t>
            </w:r>
            <w:r w:rsidRPr="00835B48">
              <w:rPr>
                <w:sz w:val="24"/>
              </w:rPr>
              <w:t xml:space="preserve"> </w:t>
            </w:r>
          </w:p>
          <w:p w:rsidR="00301617" w:rsidRDefault="00301617" w:rsidP="00301617">
            <w:pPr>
              <w:pStyle w:val="ad"/>
              <w:jc w:val="both"/>
              <w:rPr>
                <w:sz w:val="24"/>
              </w:rPr>
            </w:pPr>
            <w:r>
              <w:rPr>
                <w:sz w:val="24"/>
              </w:rPr>
              <w:t>З</w:t>
            </w:r>
            <w:r w:rsidRPr="00835B48">
              <w:rPr>
                <w:sz w:val="24"/>
              </w:rPr>
              <w:t>аполнения справок о доходах, расходах, об имуществе и обязательствах имущественного характера и 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Pr>
                <w:sz w:val="24"/>
              </w:rPr>
              <w:t>5</w:t>
            </w:r>
            <w:r w:rsidRPr="00835B48">
              <w:rPr>
                <w:sz w:val="24"/>
              </w:rPr>
              <w:t xml:space="preserve"> году (за отчетный 202</w:t>
            </w:r>
            <w:r>
              <w:rPr>
                <w:sz w:val="24"/>
              </w:rPr>
              <w:t>4</w:t>
            </w:r>
            <w:r w:rsidRPr="00835B48">
              <w:rPr>
                <w:sz w:val="24"/>
              </w:rPr>
              <w:t xml:space="preserve"> год), утвержденные Минтрудом России;</w:t>
            </w:r>
          </w:p>
          <w:p w:rsidR="00301617" w:rsidRDefault="00301617" w:rsidP="00301617">
            <w:pPr>
              <w:pStyle w:val="ad"/>
              <w:jc w:val="both"/>
              <w:rPr>
                <w:sz w:val="24"/>
              </w:rPr>
            </w:pPr>
            <w:r>
              <w:rPr>
                <w:sz w:val="24"/>
              </w:rPr>
              <w:t xml:space="preserve">3. </w:t>
            </w:r>
            <w:r w:rsidRPr="00835B48">
              <w:rPr>
                <w:sz w:val="24"/>
              </w:rPr>
              <w:t>Несоответствие федеральных государственных служащих аппаратов судов квалификационным требованиям к уровню профессионального образования</w:t>
            </w:r>
            <w:r>
              <w:rPr>
                <w:sz w:val="24"/>
              </w:rPr>
              <w:t>. П</w:t>
            </w:r>
            <w:r w:rsidRPr="000A7864">
              <w:rPr>
                <w:sz w:val="24"/>
              </w:rPr>
              <w:t>ротокол проведения практического занятия имеется.</w:t>
            </w:r>
          </w:p>
          <w:p w:rsidR="00301617" w:rsidRDefault="00301617" w:rsidP="00301617">
            <w:pPr>
              <w:pStyle w:val="ad"/>
              <w:jc w:val="both"/>
              <w:rPr>
                <w:sz w:val="24"/>
              </w:rPr>
            </w:pPr>
          </w:p>
          <w:p w:rsidR="00301617" w:rsidRDefault="00301617" w:rsidP="00301617">
            <w:pPr>
              <w:pStyle w:val="ad"/>
              <w:jc w:val="both"/>
              <w:rPr>
                <w:sz w:val="24"/>
              </w:rPr>
            </w:pPr>
            <w:r>
              <w:rPr>
                <w:sz w:val="24"/>
              </w:rPr>
              <w:t>20</w:t>
            </w:r>
            <w:r w:rsidRPr="00586203">
              <w:rPr>
                <w:sz w:val="24"/>
              </w:rPr>
              <w:t xml:space="preserve"> </w:t>
            </w:r>
            <w:r>
              <w:rPr>
                <w:sz w:val="24"/>
              </w:rPr>
              <w:t>февраля</w:t>
            </w:r>
            <w:r w:rsidRPr="00586203">
              <w:rPr>
                <w:sz w:val="24"/>
              </w:rPr>
              <w:t xml:space="preserve"> 202</w:t>
            </w:r>
            <w:r>
              <w:rPr>
                <w:sz w:val="24"/>
              </w:rPr>
              <w:t>5</w:t>
            </w:r>
            <w:r w:rsidRPr="00586203">
              <w:rPr>
                <w:sz w:val="24"/>
              </w:rPr>
              <w:t xml:space="preserve"> г. был проведен семинар-совещание с государственными гражданскими служащими Управления </w:t>
            </w:r>
            <w:r w:rsidRPr="00301617">
              <w:rPr>
                <w:sz w:val="24"/>
              </w:rPr>
              <w:t>на тему</w:t>
            </w:r>
            <w:r>
              <w:rPr>
                <w:sz w:val="24"/>
              </w:rPr>
              <w:t xml:space="preserve"> «Правила поведения государственных </w:t>
            </w:r>
            <w:r>
              <w:rPr>
                <w:sz w:val="24"/>
              </w:rPr>
              <w:lastRenderedPageBreak/>
              <w:t>служащих в сети Интернет» и повышение уровня антитеррористической защищенности.</w:t>
            </w:r>
          </w:p>
          <w:p w:rsidR="00301617" w:rsidRPr="007D7589" w:rsidRDefault="00301617" w:rsidP="00301617">
            <w:pPr>
              <w:pStyle w:val="ad"/>
              <w:jc w:val="both"/>
              <w:rPr>
                <w:bCs/>
                <w:sz w:val="24"/>
              </w:rPr>
            </w:pPr>
            <w:r w:rsidRPr="007D7589">
              <w:rPr>
                <w:sz w:val="24"/>
              </w:rPr>
              <w:t>Протокол проведения семинара имеется.</w:t>
            </w:r>
          </w:p>
          <w:p w:rsidR="00301617" w:rsidRDefault="00301617" w:rsidP="00301617">
            <w:pPr>
              <w:pStyle w:val="ad"/>
              <w:jc w:val="both"/>
              <w:rPr>
                <w:sz w:val="24"/>
              </w:rPr>
            </w:pPr>
          </w:p>
          <w:p w:rsidR="00301617" w:rsidRDefault="00301617" w:rsidP="00301617">
            <w:pPr>
              <w:pStyle w:val="ad"/>
              <w:jc w:val="both"/>
              <w:rPr>
                <w:sz w:val="24"/>
              </w:rPr>
            </w:pPr>
            <w:r>
              <w:rPr>
                <w:sz w:val="24"/>
              </w:rPr>
              <w:t xml:space="preserve">13 марта 2025 г. проведен семинар-совещание </w:t>
            </w:r>
            <w:r w:rsidRPr="007D7589">
              <w:rPr>
                <w:sz w:val="24"/>
              </w:rPr>
              <w:t xml:space="preserve">с государственными гражданскими служащими Управления </w:t>
            </w:r>
            <w:r w:rsidRPr="00301617">
              <w:rPr>
                <w:sz w:val="24"/>
              </w:rPr>
              <w:t>по вопросам заполнения справок о доходах, расходах, об имуществе и обязательствах имущественного характера и 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утвержденные Минтрудом России</w:t>
            </w:r>
            <w:r>
              <w:rPr>
                <w:sz w:val="24"/>
              </w:rPr>
              <w:t>.</w:t>
            </w:r>
          </w:p>
          <w:p w:rsidR="00301617" w:rsidRDefault="00301617" w:rsidP="00301617">
            <w:pPr>
              <w:pStyle w:val="ad"/>
              <w:jc w:val="both"/>
              <w:rPr>
                <w:sz w:val="24"/>
              </w:rPr>
            </w:pPr>
            <w:r w:rsidRPr="007D7589">
              <w:rPr>
                <w:sz w:val="24"/>
              </w:rPr>
              <w:t>Протокол проведения семинара имеется.</w:t>
            </w:r>
          </w:p>
          <w:p w:rsidR="00301617" w:rsidRPr="0098538D" w:rsidRDefault="00301617" w:rsidP="00301617">
            <w:pPr>
              <w:pStyle w:val="ad"/>
              <w:jc w:val="both"/>
              <w:rPr>
                <w:sz w:val="24"/>
              </w:rPr>
            </w:pPr>
          </w:p>
          <w:p w:rsidR="00301617" w:rsidRPr="00301617" w:rsidRDefault="00301617" w:rsidP="00301617">
            <w:pPr>
              <w:pStyle w:val="ad"/>
              <w:jc w:val="both"/>
              <w:rPr>
                <w:sz w:val="24"/>
              </w:rPr>
            </w:pPr>
            <w:r>
              <w:rPr>
                <w:sz w:val="24"/>
              </w:rPr>
              <w:t xml:space="preserve">28 марта 2025 г. проведен семинар-совещание </w:t>
            </w:r>
            <w:r w:rsidRPr="007D7589">
              <w:rPr>
                <w:sz w:val="24"/>
              </w:rPr>
              <w:t>с государственными гр</w:t>
            </w:r>
            <w:r>
              <w:rPr>
                <w:sz w:val="24"/>
              </w:rPr>
              <w:t xml:space="preserve">ажданскими служащими Управления </w:t>
            </w:r>
            <w:r w:rsidRPr="00301617">
              <w:rPr>
                <w:sz w:val="24"/>
              </w:rPr>
              <w:t xml:space="preserve">по вопросам заполнения справок о доходах, расходах, об имуществе и обязательствах имущественного характера и изучены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w:t>
            </w:r>
            <w:r w:rsidRPr="00301617">
              <w:rPr>
                <w:sz w:val="24"/>
              </w:rPr>
              <w:lastRenderedPageBreak/>
              <w:t>соответствующей формы справки в 2025 году (за отчетный 2024 год), утвержденные Минтрудом России.</w:t>
            </w:r>
          </w:p>
          <w:p w:rsidR="00CE6BD3" w:rsidRDefault="00301617" w:rsidP="00301617">
            <w:pPr>
              <w:pStyle w:val="ad"/>
              <w:jc w:val="both"/>
            </w:pPr>
            <w:r w:rsidRPr="00301617">
              <w:rPr>
                <w:sz w:val="24"/>
              </w:rPr>
              <w:t>Протокол проведения семинара имеется.</w:t>
            </w:r>
          </w:p>
        </w:tc>
      </w:tr>
      <w:tr w:rsidR="00CE6BD3" w:rsidRPr="0084781B" w:rsidTr="001F0B75">
        <w:tc>
          <w:tcPr>
            <w:tcW w:w="817" w:type="dxa"/>
            <w:gridSpan w:val="2"/>
            <w:shd w:val="clear" w:color="auto" w:fill="auto"/>
          </w:tcPr>
          <w:p w:rsidR="00CE6BD3" w:rsidRDefault="00CE6BD3" w:rsidP="00CE6BD3">
            <w:pPr>
              <w:autoSpaceDE w:val="0"/>
              <w:autoSpaceDN w:val="0"/>
              <w:adjustRightInd w:val="0"/>
              <w:spacing w:before="240" w:after="240"/>
              <w:jc w:val="both"/>
              <w:outlineLvl w:val="0"/>
              <w:rPr>
                <w:sz w:val="24"/>
              </w:rPr>
            </w:pPr>
            <w:r>
              <w:rPr>
                <w:sz w:val="24"/>
              </w:rPr>
              <w:lastRenderedPageBreak/>
              <w:t>5.3.</w:t>
            </w:r>
          </w:p>
        </w:tc>
        <w:tc>
          <w:tcPr>
            <w:tcW w:w="6237" w:type="dxa"/>
            <w:shd w:val="clear" w:color="auto" w:fill="auto"/>
          </w:tcPr>
          <w:p w:rsidR="00CE6BD3" w:rsidRDefault="00CE6BD3" w:rsidP="00CE6BD3">
            <w:pPr>
              <w:autoSpaceDE w:val="0"/>
              <w:autoSpaceDN w:val="0"/>
              <w:adjustRightInd w:val="0"/>
              <w:spacing w:before="240" w:after="240"/>
              <w:jc w:val="both"/>
              <w:outlineLvl w:val="0"/>
              <w:rPr>
                <w:sz w:val="24"/>
              </w:rPr>
            </w:pPr>
            <w:r w:rsidRPr="00CE6BD3">
              <w:rPr>
                <w:sz w:val="24"/>
              </w:rPr>
              <w:t>Организация участия гражданских служащих Судебного департамента, впервые поступивших на федеральную государственную</w:t>
            </w:r>
            <w:r>
              <w:rPr>
                <w:sz w:val="24"/>
              </w:rPr>
              <w:t xml:space="preserve"> </w:t>
            </w:r>
            <w:r w:rsidRPr="00CE6BD3">
              <w:rPr>
                <w:sz w:val="24"/>
              </w:rPr>
              <w:t>гражданскую</w:t>
            </w:r>
            <w:r>
              <w:rPr>
                <w:sz w:val="24"/>
              </w:rPr>
              <w:t xml:space="preserve"> </w:t>
            </w:r>
            <w:r w:rsidRPr="00CE6BD3">
              <w:rPr>
                <w:sz w:val="24"/>
              </w:rPr>
              <w:t>службу,</w:t>
            </w:r>
            <w:r>
              <w:rPr>
                <w:sz w:val="24"/>
              </w:rPr>
              <w:t xml:space="preserve"> </w:t>
            </w:r>
            <w:r w:rsidRPr="00CE6BD3">
              <w:rPr>
                <w:sz w:val="24"/>
              </w:rPr>
              <w:t>во</w:t>
            </w:r>
            <w:r>
              <w:rPr>
                <w:sz w:val="24"/>
              </w:rPr>
              <w:t xml:space="preserve"> </w:t>
            </w:r>
            <w:r w:rsidRPr="00CE6BD3">
              <w:rPr>
                <w:sz w:val="24"/>
              </w:rPr>
              <w:t>внутриведомственных</w:t>
            </w:r>
            <w:r>
              <w:rPr>
                <w:sz w:val="24"/>
              </w:rPr>
              <w:t xml:space="preserve"> </w:t>
            </w:r>
            <w:r w:rsidRPr="00CE6BD3">
              <w:rPr>
                <w:sz w:val="24"/>
              </w:rPr>
              <w:t>мероприятиях</w:t>
            </w:r>
            <w:r>
              <w:rPr>
                <w:sz w:val="24"/>
              </w:rPr>
              <w:t xml:space="preserve"> </w:t>
            </w:r>
            <w:r w:rsidRPr="00CE6BD3">
              <w:rPr>
                <w:sz w:val="24"/>
              </w:rPr>
              <w:t>по</w:t>
            </w:r>
            <w:r>
              <w:rPr>
                <w:sz w:val="24"/>
              </w:rPr>
              <w:t xml:space="preserve"> </w:t>
            </w:r>
            <w:r w:rsidRPr="00CE6BD3">
              <w:rPr>
                <w:sz w:val="24"/>
              </w:rPr>
              <w:t>профессиональному развитию в области противодействия коррупции</w:t>
            </w:r>
          </w:p>
        </w:tc>
        <w:tc>
          <w:tcPr>
            <w:tcW w:w="1985"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CE6BD3">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CE6BD3">
              <w:rPr>
                <w:sz w:val="24"/>
              </w:rPr>
              <w:t>в течение отчетного периода</w:t>
            </w:r>
          </w:p>
        </w:tc>
        <w:tc>
          <w:tcPr>
            <w:tcW w:w="4253" w:type="dxa"/>
          </w:tcPr>
          <w:p w:rsidR="00CE6BD3" w:rsidRPr="00CE6BD3" w:rsidRDefault="00301617" w:rsidP="00CE6BD3">
            <w:pPr>
              <w:widowControl w:val="0"/>
              <w:tabs>
                <w:tab w:val="left" w:pos="2611"/>
              </w:tabs>
              <w:spacing w:line="259" w:lineRule="auto"/>
              <w:jc w:val="both"/>
              <w:rPr>
                <w:sz w:val="24"/>
              </w:rPr>
            </w:pPr>
            <w:r>
              <w:rPr>
                <w:color w:val="000000"/>
                <w:sz w:val="24"/>
                <w:lang w:bidi="ru-RU"/>
              </w:rPr>
              <w:t>О</w:t>
            </w:r>
            <w:r w:rsidR="00CE6BD3" w:rsidRPr="00CE6BD3">
              <w:rPr>
                <w:color w:val="000000"/>
                <w:sz w:val="24"/>
                <w:lang w:bidi="ru-RU"/>
              </w:rPr>
              <w:t>знакомление гражданских служащих, впервые поступивших на федеральную государственную гражданскую службу</w:t>
            </w:r>
            <w:r>
              <w:rPr>
                <w:color w:val="000000"/>
                <w:sz w:val="24"/>
                <w:lang w:bidi="ru-RU"/>
              </w:rPr>
              <w:t xml:space="preserve"> в Управление</w:t>
            </w:r>
            <w:r w:rsidR="00CE6BD3" w:rsidRPr="00CE6BD3">
              <w:rPr>
                <w:color w:val="000000"/>
                <w:sz w:val="24"/>
                <w:lang w:bidi="ru-RU"/>
              </w:rPr>
              <w:t xml:space="preserve">, с антикоррупционными стандартами, установленными федеральным законодательством и </w:t>
            </w:r>
            <w:r w:rsidR="00CE6BD3" w:rsidRPr="00CE6BD3">
              <w:rPr>
                <w:rFonts w:eastAsia="Arial Unicode MS"/>
                <w:color w:val="000000"/>
                <w:sz w:val="24"/>
                <w:lang w:bidi="ru-RU"/>
              </w:rPr>
              <w:t>нормативными правовыми актами Судебного департамента</w:t>
            </w:r>
            <w:r w:rsidR="00CE6BD3">
              <w:rPr>
                <w:rFonts w:eastAsia="Arial Unicode MS"/>
                <w:color w:val="000000"/>
                <w:sz w:val="24"/>
                <w:lang w:bidi="ru-RU"/>
              </w:rPr>
              <w:t>, Управления</w:t>
            </w:r>
            <w:r w:rsidR="008E01BB">
              <w:rPr>
                <w:rFonts w:eastAsia="Arial Unicode MS"/>
                <w:color w:val="000000"/>
                <w:sz w:val="24"/>
                <w:lang w:bidi="ru-RU"/>
              </w:rPr>
              <w:t xml:space="preserve"> организована работа по ознакомлению и изучению норматитвных авктов.</w:t>
            </w:r>
          </w:p>
        </w:tc>
      </w:tr>
      <w:tr w:rsidR="00CE6BD3" w:rsidRPr="0084781B" w:rsidTr="001F0B75">
        <w:tc>
          <w:tcPr>
            <w:tcW w:w="817" w:type="dxa"/>
            <w:gridSpan w:val="2"/>
            <w:shd w:val="clear" w:color="auto" w:fill="auto"/>
          </w:tcPr>
          <w:p w:rsidR="00CE6BD3" w:rsidRPr="0084781B" w:rsidRDefault="00CE6BD3" w:rsidP="00CE6BD3">
            <w:pPr>
              <w:autoSpaceDE w:val="0"/>
              <w:autoSpaceDN w:val="0"/>
              <w:adjustRightInd w:val="0"/>
              <w:spacing w:before="240" w:after="240"/>
              <w:jc w:val="both"/>
              <w:outlineLvl w:val="0"/>
              <w:rPr>
                <w:sz w:val="24"/>
              </w:rPr>
            </w:pPr>
            <w:r>
              <w:rPr>
                <w:sz w:val="24"/>
              </w:rPr>
              <w:t>5.4.</w:t>
            </w:r>
          </w:p>
        </w:tc>
        <w:tc>
          <w:tcPr>
            <w:tcW w:w="6237" w:type="dxa"/>
            <w:shd w:val="clear" w:color="auto" w:fill="auto"/>
          </w:tcPr>
          <w:p w:rsidR="00CE6BD3" w:rsidRPr="0084781B" w:rsidRDefault="00CE6BD3" w:rsidP="00CE6BD3">
            <w:pPr>
              <w:autoSpaceDE w:val="0"/>
              <w:autoSpaceDN w:val="0"/>
              <w:adjustRightInd w:val="0"/>
              <w:spacing w:before="240" w:after="240"/>
              <w:jc w:val="both"/>
              <w:outlineLvl w:val="0"/>
              <w:rPr>
                <w:sz w:val="24"/>
              </w:rPr>
            </w:pPr>
            <w:r w:rsidRPr="00CE6BD3">
              <w:rPr>
                <w:sz w:val="24"/>
              </w:rPr>
              <w:t>Обеспечение участия федеральных государственных гражданских служащих, ответственных за организацию противодействия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985"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CE6BD3">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CE6BD3">
              <w:rPr>
                <w:sz w:val="24"/>
              </w:rPr>
              <w:t>в течение отчетного периода</w:t>
            </w:r>
          </w:p>
        </w:tc>
        <w:tc>
          <w:tcPr>
            <w:tcW w:w="4253" w:type="dxa"/>
          </w:tcPr>
          <w:p w:rsidR="00CE6BD3" w:rsidRPr="0084781B" w:rsidRDefault="008E01BB" w:rsidP="008E01BB">
            <w:pPr>
              <w:autoSpaceDE w:val="0"/>
              <w:autoSpaceDN w:val="0"/>
              <w:adjustRightInd w:val="0"/>
              <w:spacing w:before="240" w:after="240"/>
              <w:outlineLvl w:val="0"/>
              <w:rPr>
                <w:sz w:val="24"/>
              </w:rPr>
            </w:pPr>
            <w:r>
              <w:rPr>
                <w:sz w:val="24"/>
              </w:rPr>
              <w:t xml:space="preserve">В текущем году обучения по </w:t>
            </w:r>
            <w:r w:rsidRPr="008E01BB">
              <w:rPr>
                <w:sz w:val="24"/>
              </w:rPr>
              <w:t>дополнительным профессиональным программам в области противодействия коррупции</w:t>
            </w:r>
            <w:r>
              <w:rPr>
                <w:sz w:val="24"/>
              </w:rPr>
              <w:t xml:space="preserve"> отсутствовало в связи с ежегодным обучением по данным направлениям в предыдущих годах и ограниченным финансированием. Специалистами отдела посещены бесплатные и ознакомительные курсы и вебинары.</w:t>
            </w:r>
          </w:p>
        </w:tc>
      </w:tr>
      <w:tr w:rsidR="00CE6BD3" w:rsidRPr="0084781B" w:rsidTr="001F0B75">
        <w:tc>
          <w:tcPr>
            <w:tcW w:w="817" w:type="dxa"/>
            <w:gridSpan w:val="2"/>
            <w:shd w:val="clear" w:color="auto" w:fill="auto"/>
          </w:tcPr>
          <w:p w:rsidR="00CE6BD3" w:rsidRPr="0084781B" w:rsidRDefault="00CE6BD3" w:rsidP="00CE6BD3">
            <w:pPr>
              <w:autoSpaceDE w:val="0"/>
              <w:autoSpaceDN w:val="0"/>
              <w:adjustRightInd w:val="0"/>
              <w:spacing w:before="240" w:after="240"/>
              <w:jc w:val="both"/>
              <w:outlineLvl w:val="0"/>
              <w:rPr>
                <w:sz w:val="24"/>
              </w:rPr>
            </w:pPr>
            <w:r>
              <w:rPr>
                <w:sz w:val="24"/>
              </w:rPr>
              <w:t>5.5.</w:t>
            </w:r>
          </w:p>
        </w:tc>
        <w:tc>
          <w:tcPr>
            <w:tcW w:w="6237" w:type="dxa"/>
            <w:shd w:val="clear" w:color="auto" w:fill="auto"/>
          </w:tcPr>
          <w:p w:rsidR="00CE6BD3" w:rsidRPr="0084781B" w:rsidRDefault="00CE6BD3" w:rsidP="00CE6BD3">
            <w:pPr>
              <w:autoSpaceDE w:val="0"/>
              <w:autoSpaceDN w:val="0"/>
              <w:adjustRightInd w:val="0"/>
              <w:spacing w:before="240" w:after="240"/>
              <w:jc w:val="both"/>
              <w:outlineLvl w:val="0"/>
              <w:rPr>
                <w:sz w:val="24"/>
              </w:rPr>
            </w:pPr>
            <w:r w:rsidRPr="00CE6BD3">
              <w:rPr>
                <w:sz w:val="24"/>
              </w:rPr>
              <w:t>Разъяснение порядка заполнен</w:t>
            </w:r>
            <w:r>
              <w:rPr>
                <w:sz w:val="24"/>
              </w:rPr>
              <w:t xml:space="preserve">ия и представления федеральными государственными </w:t>
            </w:r>
            <w:r w:rsidRPr="00CE6BD3">
              <w:rPr>
                <w:sz w:val="24"/>
              </w:rPr>
              <w:t>гражданскими</w:t>
            </w:r>
            <w:r>
              <w:rPr>
                <w:sz w:val="24"/>
              </w:rPr>
              <w:t xml:space="preserve"> </w:t>
            </w:r>
            <w:r w:rsidRPr="00CE6BD3">
              <w:rPr>
                <w:sz w:val="24"/>
              </w:rPr>
              <w:t>служащими федеральных судов общей юрисдикции, федеральных арбитражных судов, системы</w:t>
            </w:r>
            <w:r>
              <w:rPr>
                <w:sz w:val="24"/>
              </w:rPr>
              <w:t xml:space="preserve"> Судебного департамента</w:t>
            </w:r>
            <w:r>
              <w:rPr>
                <w:sz w:val="24"/>
              </w:rPr>
              <w:tab/>
              <w:t xml:space="preserve">справок о доходах, </w:t>
            </w:r>
            <w:r w:rsidRPr="00CE6BD3">
              <w:rPr>
                <w:sz w:val="24"/>
              </w:rPr>
              <w:t>расходах,</w:t>
            </w:r>
            <w:r>
              <w:rPr>
                <w:sz w:val="24"/>
              </w:rPr>
              <w:t xml:space="preserve"> </w:t>
            </w:r>
            <w:r w:rsidRPr="00CE6BD3">
              <w:rPr>
                <w:sz w:val="24"/>
              </w:rPr>
              <w:t>об имуществе и обязательствах имущественного характера</w:t>
            </w:r>
            <w:r>
              <w:t xml:space="preserve"> </w:t>
            </w:r>
            <w:r w:rsidRPr="00CE6BD3">
              <w:rPr>
                <w:sz w:val="24"/>
              </w:rPr>
              <w:t>а также справок о доходах, расходах, об имуществе</w:t>
            </w:r>
            <w:r>
              <w:t xml:space="preserve"> </w:t>
            </w:r>
            <w:r w:rsidRPr="00CE6BD3">
              <w:rPr>
                <w:sz w:val="24"/>
              </w:rPr>
              <w:t xml:space="preserve">и обязательствах имущественного характера их супруг </w:t>
            </w:r>
            <w:r w:rsidRPr="00CE6BD3">
              <w:rPr>
                <w:sz w:val="24"/>
              </w:rPr>
              <w:lastRenderedPageBreak/>
              <w:t>(супругов) и несовершеннолетних детей</w:t>
            </w:r>
          </w:p>
        </w:tc>
        <w:tc>
          <w:tcPr>
            <w:tcW w:w="1985" w:type="dxa"/>
            <w:shd w:val="clear" w:color="auto" w:fill="auto"/>
          </w:tcPr>
          <w:p w:rsidR="00CE6BD3" w:rsidRDefault="00CE6BD3" w:rsidP="001F0B75">
            <w:pPr>
              <w:autoSpaceDE w:val="0"/>
              <w:autoSpaceDN w:val="0"/>
              <w:adjustRightInd w:val="0"/>
              <w:spacing w:before="240" w:after="240"/>
              <w:jc w:val="center"/>
              <w:outlineLvl w:val="0"/>
              <w:rPr>
                <w:sz w:val="24"/>
              </w:rPr>
            </w:pPr>
            <w:r w:rsidRPr="00CE6BD3">
              <w:rPr>
                <w:sz w:val="24"/>
              </w:rPr>
              <w:lastRenderedPageBreak/>
              <w:t xml:space="preserve">отдел государственной службы, кадров и противодействия коррупции Управления (Бибик А.А.,  </w:t>
            </w:r>
            <w:r w:rsidRPr="00CE6BD3">
              <w:rPr>
                <w:sz w:val="24"/>
              </w:rPr>
              <w:lastRenderedPageBreak/>
              <w:t>Кузьмина А.Ш.)</w:t>
            </w:r>
          </w:p>
          <w:p w:rsidR="00935CDD" w:rsidRPr="0084781B" w:rsidRDefault="00935CDD" w:rsidP="001F0B75">
            <w:pPr>
              <w:autoSpaceDE w:val="0"/>
              <w:autoSpaceDN w:val="0"/>
              <w:adjustRightInd w:val="0"/>
              <w:spacing w:before="240" w:after="240"/>
              <w:jc w:val="center"/>
              <w:outlineLvl w:val="0"/>
              <w:rPr>
                <w:sz w:val="24"/>
              </w:rPr>
            </w:pPr>
            <w:r w:rsidRPr="00935CDD">
              <w:rPr>
                <w:sz w:val="24"/>
              </w:rPr>
              <w:t>лица, ответственные за противодействие коррупции в аппаратах районных (городс</w:t>
            </w:r>
            <w:r>
              <w:rPr>
                <w:sz w:val="24"/>
              </w:rPr>
              <w:t>ких) судов</w:t>
            </w:r>
          </w:p>
        </w:tc>
        <w:tc>
          <w:tcPr>
            <w:tcW w:w="1842" w:type="dxa"/>
            <w:shd w:val="clear" w:color="auto" w:fill="auto"/>
          </w:tcPr>
          <w:p w:rsidR="00CE6BD3" w:rsidRPr="0084781B" w:rsidRDefault="00CE6BD3" w:rsidP="001F0B75">
            <w:pPr>
              <w:autoSpaceDE w:val="0"/>
              <w:autoSpaceDN w:val="0"/>
              <w:adjustRightInd w:val="0"/>
              <w:spacing w:before="240" w:after="240"/>
              <w:jc w:val="center"/>
              <w:outlineLvl w:val="0"/>
              <w:rPr>
                <w:sz w:val="24"/>
              </w:rPr>
            </w:pPr>
            <w:r w:rsidRPr="00CE6BD3">
              <w:rPr>
                <w:sz w:val="24"/>
              </w:rPr>
              <w:lastRenderedPageBreak/>
              <w:t>в течение отчетного периода</w:t>
            </w:r>
          </w:p>
        </w:tc>
        <w:tc>
          <w:tcPr>
            <w:tcW w:w="4253" w:type="dxa"/>
          </w:tcPr>
          <w:p w:rsidR="00CE6BD3" w:rsidRDefault="008E01BB" w:rsidP="008E01BB">
            <w:pPr>
              <w:autoSpaceDE w:val="0"/>
              <w:autoSpaceDN w:val="0"/>
              <w:adjustRightInd w:val="0"/>
              <w:spacing w:before="240" w:after="240"/>
              <w:outlineLvl w:val="0"/>
              <w:rPr>
                <w:sz w:val="24"/>
              </w:rPr>
            </w:pPr>
            <w:r>
              <w:rPr>
                <w:sz w:val="24"/>
              </w:rPr>
              <w:t xml:space="preserve">В течении года отделом проводилось 4 ознакомительных </w:t>
            </w:r>
            <w:r w:rsidRPr="008E01BB">
              <w:rPr>
                <w:sz w:val="24"/>
              </w:rPr>
              <w:t xml:space="preserve">по вопросам заполнения справок о доходах, расходах, об имуществе и обязательствах имущественного характера и изучены Методические рекомендации по вопросам представления сведений о доходах, </w:t>
            </w:r>
            <w:r w:rsidRPr="008E01BB">
              <w:rPr>
                <w:sz w:val="24"/>
              </w:rPr>
              <w:lastRenderedPageBreak/>
              <w:t>расходах, об имуществе и обязательствах имущественного характера и заполнения соответствующей формы справки в 2025 году (за отчетный 2024 год)</w:t>
            </w:r>
            <w:r>
              <w:rPr>
                <w:sz w:val="24"/>
              </w:rPr>
              <w:t xml:space="preserve">, утвержденные Минтрудом России (в виде презентации и в виде лекции) </w:t>
            </w:r>
          </w:p>
        </w:tc>
      </w:tr>
      <w:tr w:rsidR="00935CDD" w:rsidRPr="0084781B" w:rsidTr="001F0B75">
        <w:tc>
          <w:tcPr>
            <w:tcW w:w="817" w:type="dxa"/>
            <w:gridSpan w:val="2"/>
            <w:shd w:val="clear" w:color="auto" w:fill="auto"/>
          </w:tcPr>
          <w:p w:rsidR="00935CDD" w:rsidRPr="0084781B" w:rsidRDefault="00935CDD" w:rsidP="00935CDD">
            <w:pPr>
              <w:autoSpaceDE w:val="0"/>
              <w:autoSpaceDN w:val="0"/>
              <w:adjustRightInd w:val="0"/>
              <w:spacing w:before="240" w:after="240"/>
              <w:jc w:val="both"/>
              <w:outlineLvl w:val="0"/>
              <w:rPr>
                <w:sz w:val="24"/>
              </w:rPr>
            </w:pPr>
            <w:r>
              <w:rPr>
                <w:sz w:val="24"/>
              </w:rPr>
              <w:lastRenderedPageBreak/>
              <w:t>5.6.</w:t>
            </w:r>
          </w:p>
        </w:tc>
        <w:tc>
          <w:tcPr>
            <w:tcW w:w="6237" w:type="dxa"/>
            <w:shd w:val="clear" w:color="auto" w:fill="auto"/>
          </w:tcPr>
          <w:p w:rsidR="00935CDD" w:rsidRPr="0084781B" w:rsidRDefault="00935CDD" w:rsidP="00935CDD">
            <w:pPr>
              <w:autoSpaceDE w:val="0"/>
              <w:autoSpaceDN w:val="0"/>
              <w:adjustRightInd w:val="0"/>
              <w:spacing w:before="240" w:after="240"/>
              <w:jc w:val="both"/>
              <w:outlineLvl w:val="0"/>
              <w:rPr>
                <w:sz w:val="24"/>
              </w:rPr>
            </w:pPr>
            <w:r w:rsidRPr="00935CDD">
              <w:rPr>
                <w:sz w:val="24"/>
              </w:rPr>
              <w:t>Обеспечение участия федеральных государственных гражданских служащих</w:t>
            </w:r>
            <w:r>
              <w:rPr>
                <w:sz w:val="24"/>
              </w:rPr>
              <w:t xml:space="preserve"> Управления</w:t>
            </w:r>
            <w:r w:rsidRPr="00935CDD">
              <w:rPr>
                <w:sz w:val="24"/>
              </w:rPr>
              <w:t xml:space="preserve">, в должностные обязанности которых входит участие в проведении закупок товаров, работ, услуг для обеспечения </w:t>
            </w:r>
            <w:r>
              <w:rPr>
                <w:sz w:val="24"/>
              </w:rPr>
              <w:t xml:space="preserve">государственных нужд, в </w:t>
            </w:r>
            <w:r w:rsidRPr="00935CDD">
              <w:rPr>
                <w:sz w:val="24"/>
              </w:rPr>
              <w:t>мероприятиях</w:t>
            </w:r>
            <w:r>
              <w:rPr>
                <w:sz w:val="24"/>
              </w:rPr>
              <w:t xml:space="preserve"> </w:t>
            </w:r>
            <w:r w:rsidRPr="00935CDD">
              <w:rPr>
                <w:sz w:val="24"/>
              </w:rPr>
              <w:t>по</w:t>
            </w:r>
            <w:r>
              <w:rPr>
                <w:sz w:val="24"/>
              </w:rPr>
              <w:t xml:space="preserve"> </w:t>
            </w:r>
            <w:r w:rsidRPr="00935CDD">
              <w:rPr>
                <w:sz w:val="24"/>
              </w:rPr>
              <w:t>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935CDD" w:rsidRDefault="00935CDD" w:rsidP="001F0B75">
            <w:pPr>
              <w:pStyle w:val="aa"/>
              <w:spacing w:line="257" w:lineRule="auto"/>
              <w:jc w:val="center"/>
            </w:pPr>
            <w:r>
              <w:rPr>
                <w:color w:val="000000"/>
                <w:sz w:val="24"/>
                <w:szCs w:val="24"/>
                <w:lang w:eastAsia="ru-RU" w:bidi="ru-RU"/>
              </w:rPr>
              <w:t>в течение отчетного периода</w:t>
            </w:r>
          </w:p>
        </w:tc>
        <w:tc>
          <w:tcPr>
            <w:tcW w:w="4253" w:type="dxa"/>
            <w:vAlign w:val="bottom"/>
          </w:tcPr>
          <w:p w:rsidR="00935CDD" w:rsidRDefault="008E01BB" w:rsidP="008E01BB">
            <w:pPr>
              <w:pStyle w:val="aa"/>
              <w:spacing w:line="257" w:lineRule="auto"/>
              <w:jc w:val="both"/>
            </w:pPr>
            <w:r w:rsidRPr="008E01BB">
              <w:rPr>
                <w:sz w:val="24"/>
                <w:lang w:bidi="ru-RU"/>
              </w:rPr>
              <w:t xml:space="preserve">В 2025 году консультант отдела организационно-правового обеспечения и материально-технического снабжения судов Управления, в должностные обязанности которой входит участие в проведении закупок товаров, работ, услуг для обеспечения государственных нужд, прошла повышение квалификации </w:t>
            </w:r>
          </w:p>
        </w:tc>
      </w:tr>
      <w:tr w:rsidR="00935CDD" w:rsidRPr="0084781B" w:rsidTr="001F0B75">
        <w:tc>
          <w:tcPr>
            <w:tcW w:w="15134" w:type="dxa"/>
            <w:gridSpan w:val="6"/>
            <w:shd w:val="clear" w:color="auto" w:fill="auto"/>
          </w:tcPr>
          <w:p w:rsidR="00935CDD" w:rsidRPr="00935CDD" w:rsidRDefault="00935CDD" w:rsidP="001F0B75">
            <w:pPr>
              <w:autoSpaceDE w:val="0"/>
              <w:autoSpaceDN w:val="0"/>
              <w:adjustRightInd w:val="0"/>
              <w:spacing w:before="240" w:after="240"/>
              <w:jc w:val="center"/>
              <w:outlineLvl w:val="0"/>
              <w:rPr>
                <w:b/>
                <w:sz w:val="24"/>
              </w:rPr>
            </w:pPr>
            <w:r w:rsidRPr="00935CDD">
              <w:rPr>
                <w:b/>
                <w:sz w:val="24"/>
              </w:rPr>
              <w:t xml:space="preserve">7.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w:t>
            </w:r>
            <w:r>
              <w:rPr>
                <w:b/>
                <w:sz w:val="24"/>
              </w:rPr>
              <w:t>Управления</w:t>
            </w:r>
          </w:p>
        </w:tc>
      </w:tr>
      <w:tr w:rsidR="00935CDD" w:rsidRPr="0084781B" w:rsidTr="001F0B75">
        <w:tc>
          <w:tcPr>
            <w:tcW w:w="817" w:type="dxa"/>
            <w:gridSpan w:val="2"/>
            <w:shd w:val="clear" w:color="auto" w:fill="auto"/>
          </w:tcPr>
          <w:p w:rsidR="00935CDD" w:rsidRPr="0084781B" w:rsidRDefault="00935CDD" w:rsidP="00935CDD">
            <w:pPr>
              <w:autoSpaceDE w:val="0"/>
              <w:autoSpaceDN w:val="0"/>
              <w:adjustRightInd w:val="0"/>
              <w:spacing w:before="240" w:after="240"/>
              <w:jc w:val="both"/>
              <w:outlineLvl w:val="0"/>
              <w:rPr>
                <w:sz w:val="24"/>
              </w:rPr>
            </w:pPr>
            <w:r w:rsidRPr="00157793">
              <w:rPr>
                <w:sz w:val="24"/>
              </w:rPr>
              <w:t>7.1.</w:t>
            </w:r>
          </w:p>
        </w:tc>
        <w:tc>
          <w:tcPr>
            <w:tcW w:w="6237" w:type="dxa"/>
            <w:shd w:val="clear" w:color="auto" w:fill="auto"/>
          </w:tcPr>
          <w:p w:rsidR="00935CDD" w:rsidRPr="0084781B" w:rsidRDefault="00935CDD" w:rsidP="00935CDD">
            <w:pPr>
              <w:autoSpaceDE w:val="0"/>
              <w:autoSpaceDN w:val="0"/>
              <w:adjustRightInd w:val="0"/>
              <w:spacing w:before="240" w:after="240"/>
              <w:jc w:val="both"/>
              <w:outlineLvl w:val="0"/>
              <w:rPr>
                <w:sz w:val="24"/>
              </w:rPr>
            </w:pPr>
            <w:r w:rsidRPr="00935CDD">
              <w:rPr>
                <w:sz w:val="24"/>
              </w:rPr>
              <w:t xml:space="preserve">Проведение мониторинга печатных и электронных средств массовой информации по выявлению публикаций о проявлении коррупции в судах и </w:t>
            </w:r>
            <w:r>
              <w:rPr>
                <w:sz w:val="24"/>
              </w:rPr>
              <w:t>Управлении</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организационно-правового обеспечения и материально-технического снабжения судов</w:t>
            </w:r>
          </w:p>
        </w:tc>
        <w:tc>
          <w:tcPr>
            <w:tcW w:w="1842" w:type="dxa"/>
            <w:shd w:val="clear" w:color="auto" w:fill="auto"/>
          </w:tcPr>
          <w:p w:rsidR="00935CDD" w:rsidRDefault="00935CDD" w:rsidP="001F0B75">
            <w:pPr>
              <w:pStyle w:val="aa"/>
              <w:spacing w:line="298" w:lineRule="auto"/>
              <w:jc w:val="center"/>
            </w:pPr>
            <w:r>
              <w:rPr>
                <w:color w:val="000000"/>
                <w:sz w:val="24"/>
                <w:szCs w:val="24"/>
                <w:lang w:eastAsia="ru-RU" w:bidi="ru-RU"/>
              </w:rPr>
              <w:t>постоянно, в течение отчетного периода</w:t>
            </w:r>
          </w:p>
        </w:tc>
        <w:tc>
          <w:tcPr>
            <w:tcW w:w="4253" w:type="dxa"/>
          </w:tcPr>
          <w:p w:rsidR="008E01BB" w:rsidRDefault="008E01BB" w:rsidP="008E01BB">
            <w:pPr>
              <w:jc w:val="both"/>
              <w:rPr>
                <w:sz w:val="24"/>
              </w:rPr>
            </w:pPr>
            <w:r>
              <w:rPr>
                <w:sz w:val="24"/>
              </w:rPr>
              <w:t xml:space="preserve">Специалистами отдела </w:t>
            </w:r>
            <w:r w:rsidRPr="008E01BB">
              <w:rPr>
                <w:sz w:val="24"/>
              </w:rPr>
              <w:t xml:space="preserve">организационно-правового обеспечения и материально-технического снабжения судов </w:t>
            </w:r>
            <w:r>
              <w:rPr>
                <w:sz w:val="24"/>
              </w:rPr>
              <w:t>Управления на постоянной основе осуществляется мониторинг печатных и электронных средств массовой информации (далее – СМИ), сайтов, страниц в социальной сети «ВКонтакте», групп в мессенджере «Т</w:t>
            </w:r>
            <w:r>
              <w:rPr>
                <w:sz w:val="24"/>
                <w:lang w:val="en-US"/>
              </w:rPr>
              <w:t>elegram</w:t>
            </w:r>
            <w:r>
              <w:rPr>
                <w:sz w:val="24"/>
              </w:rPr>
              <w:t xml:space="preserve">» по выявлению публикаций </w:t>
            </w:r>
            <w:r>
              <w:rPr>
                <w:sz w:val="24"/>
              </w:rPr>
              <w:lastRenderedPageBreak/>
              <w:t>о проявлении коррупции в судах и Управлении, путем визуального просмотра ведущих и наиболее резонансных источников информации региона.</w:t>
            </w:r>
          </w:p>
          <w:p w:rsidR="00935CDD" w:rsidRDefault="008E01BB" w:rsidP="008E01BB">
            <w:pPr>
              <w:pStyle w:val="aa"/>
              <w:spacing w:line="257" w:lineRule="auto"/>
              <w:jc w:val="both"/>
            </w:pPr>
            <w:r>
              <w:rPr>
                <w:sz w:val="24"/>
              </w:rPr>
              <w:t xml:space="preserve">В отчетном периоде случаев </w:t>
            </w:r>
            <w:r>
              <w:rPr>
                <w:color w:val="000000"/>
                <w:sz w:val="24"/>
                <w:lang w:bidi="ru-RU"/>
              </w:rPr>
              <w:t>коррупционных правонарушений в деятельности органов судебной власти и Управления в СМИ и других источниках информации не зафиксировано</w:t>
            </w:r>
          </w:p>
        </w:tc>
      </w:tr>
      <w:tr w:rsidR="00935CDD" w:rsidRPr="0084781B" w:rsidTr="001F0B75">
        <w:tc>
          <w:tcPr>
            <w:tcW w:w="817" w:type="dxa"/>
            <w:gridSpan w:val="2"/>
            <w:shd w:val="clear" w:color="auto" w:fill="auto"/>
          </w:tcPr>
          <w:p w:rsidR="00935CDD" w:rsidRPr="0084781B" w:rsidRDefault="00935CDD" w:rsidP="00935CDD">
            <w:pPr>
              <w:autoSpaceDE w:val="0"/>
              <w:autoSpaceDN w:val="0"/>
              <w:adjustRightInd w:val="0"/>
              <w:spacing w:before="240" w:after="240"/>
              <w:jc w:val="both"/>
              <w:outlineLvl w:val="0"/>
              <w:rPr>
                <w:sz w:val="24"/>
              </w:rPr>
            </w:pPr>
            <w:r>
              <w:rPr>
                <w:sz w:val="24"/>
              </w:rPr>
              <w:lastRenderedPageBreak/>
              <w:t>7.2.</w:t>
            </w:r>
          </w:p>
        </w:tc>
        <w:tc>
          <w:tcPr>
            <w:tcW w:w="6237" w:type="dxa"/>
            <w:shd w:val="clear" w:color="auto" w:fill="auto"/>
          </w:tcPr>
          <w:p w:rsidR="00935CDD" w:rsidRDefault="00935CDD" w:rsidP="00935CDD">
            <w:pPr>
              <w:pStyle w:val="aa"/>
              <w:spacing w:line="262" w:lineRule="auto"/>
            </w:pPr>
            <w:r>
              <w:rPr>
                <w:color w:val="000000"/>
                <w:sz w:val="24"/>
                <w:szCs w:val="24"/>
                <w:lang w:eastAsia="ru-RU" w:bidi="ru-RU"/>
              </w:rPr>
              <w:t>Проведение проверок по выявленным в печатных и электронных средствах массовой информации фактам проявления коррупции в судах и Управлении и применение соответствующих мер реагирования</w:t>
            </w:r>
          </w:p>
        </w:tc>
        <w:tc>
          <w:tcPr>
            <w:tcW w:w="1985" w:type="dxa"/>
            <w:shd w:val="clear" w:color="auto" w:fill="auto"/>
          </w:tcPr>
          <w:p w:rsidR="00935CDD" w:rsidRDefault="00935CDD" w:rsidP="001F0B75">
            <w:pPr>
              <w:pStyle w:val="aa"/>
              <w:spacing w:line="240" w:lineRule="auto"/>
              <w:jc w:val="center"/>
            </w:pPr>
            <w:r w:rsidRPr="00935CDD">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935CDD" w:rsidRDefault="00935CDD" w:rsidP="001F0B75">
            <w:pPr>
              <w:pStyle w:val="aa"/>
              <w:jc w:val="center"/>
            </w:pPr>
            <w:r>
              <w:rPr>
                <w:color w:val="000000"/>
                <w:sz w:val="24"/>
                <w:szCs w:val="24"/>
                <w:lang w:eastAsia="ru-RU" w:bidi="ru-RU"/>
              </w:rPr>
              <w:t>постоянно, в течение отчетного периода</w:t>
            </w:r>
          </w:p>
        </w:tc>
        <w:tc>
          <w:tcPr>
            <w:tcW w:w="4253" w:type="dxa"/>
          </w:tcPr>
          <w:p w:rsidR="00935CDD" w:rsidRDefault="006F6F13" w:rsidP="00935CDD">
            <w:pPr>
              <w:pStyle w:val="aa"/>
              <w:tabs>
                <w:tab w:val="left" w:pos="2734"/>
              </w:tabs>
              <w:jc w:val="both"/>
            </w:pPr>
            <w:r>
              <w:rPr>
                <w:color w:val="000000"/>
                <w:sz w:val="24"/>
                <w:szCs w:val="24"/>
                <w:lang w:eastAsia="ru-RU" w:bidi="ru-RU"/>
              </w:rPr>
              <w:t>Ф</w:t>
            </w:r>
            <w:r w:rsidR="00935CDD">
              <w:rPr>
                <w:color w:val="000000"/>
                <w:sz w:val="24"/>
                <w:szCs w:val="24"/>
                <w:lang w:eastAsia="ru-RU" w:bidi="ru-RU"/>
              </w:rPr>
              <w:t>акт</w:t>
            </w:r>
            <w:r>
              <w:rPr>
                <w:color w:val="000000"/>
                <w:sz w:val="24"/>
                <w:szCs w:val="24"/>
                <w:lang w:eastAsia="ru-RU" w:bidi="ru-RU"/>
              </w:rPr>
              <w:t>ы</w:t>
            </w:r>
            <w:r w:rsidR="00935CDD">
              <w:rPr>
                <w:color w:val="000000"/>
                <w:sz w:val="24"/>
                <w:szCs w:val="24"/>
                <w:lang w:eastAsia="ru-RU" w:bidi="ru-RU"/>
              </w:rPr>
              <w:t xml:space="preserve"> нарушения законодательства Российской</w:t>
            </w:r>
          </w:p>
          <w:p w:rsidR="00935CDD" w:rsidRDefault="00935CDD" w:rsidP="006F6F13">
            <w:pPr>
              <w:pStyle w:val="aa"/>
              <w:jc w:val="both"/>
            </w:pPr>
            <w:r>
              <w:rPr>
                <w:color w:val="000000"/>
                <w:sz w:val="24"/>
                <w:szCs w:val="24"/>
                <w:lang w:eastAsia="ru-RU" w:bidi="ru-RU"/>
              </w:rPr>
              <w:t xml:space="preserve">Федерации </w:t>
            </w:r>
            <w:r w:rsidR="006F6F13" w:rsidRPr="006F6F13">
              <w:rPr>
                <w:color w:val="000000"/>
                <w:sz w:val="24"/>
                <w:szCs w:val="24"/>
                <w:lang w:eastAsia="ru-RU" w:bidi="ru-RU"/>
              </w:rPr>
              <w:t xml:space="preserve">по выявленным в печатных и электронных средствах массовой информации фактам проявления коррупции в судах и Управлении </w:t>
            </w:r>
            <w:r w:rsidR="006F6F13">
              <w:rPr>
                <w:color w:val="000000"/>
                <w:sz w:val="24"/>
                <w:szCs w:val="24"/>
                <w:lang w:eastAsia="ru-RU" w:bidi="ru-RU"/>
              </w:rPr>
              <w:t xml:space="preserve"> отсутствовали</w:t>
            </w:r>
          </w:p>
        </w:tc>
      </w:tr>
      <w:tr w:rsidR="00935CDD" w:rsidRPr="0084781B" w:rsidTr="001F0B75">
        <w:tc>
          <w:tcPr>
            <w:tcW w:w="817" w:type="dxa"/>
            <w:gridSpan w:val="2"/>
            <w:shd w:val="clear" w:color="auto" w:fill="auto"/>
          </w:tcPr>
          <w:p w:rsidR="00935CDD" w:rsidRDefault="00935CDD" w:rsidP="00935CDD">
            <w:pPr>
              <w:autoSpaceDE w:val="0"/>
              <w:autoSpaceDN w:val="0"/>
              <w:adjustRightInd w:val="0"/>
              <w:spacing w:before="240" w:after="240"/>
              <w:jc w:val="both"/>
              <w:outlineLvl w:val="0"/>
              <w:rPr>
                <w:sz w:val="24"/>
              </w:rPr>
            </w:pPr>
            <w:r>
              <w:rPr>
                <w:sz w:val="24"/>
              </w:rPr>
              <w:t>7.3.</w:t>
            </w:r>
          </w:p>
        </w:tc>
        <w:tc>
          <w:tcPr>
            <w:tcW w:w="6237" w:type="dxa"/>
            <w:shd w:val="clear" w:color="auto" w:fill="auto"/>
          </w:tcPr>
          <w:p w:rsidR="00935CDD" w:rsidRPr="0084781B" w:rsidRDefault="00935CDD" w:rsidP="00157793">
            <w:pPr>
              <w:autoSpaceDE w:val="0"/>
              <w:autoSpaceDN w:val="0"/>
              <w:adjustRightInd w:val="0"/>
              <w:spacing w:before="240" w:after="240"/>
              <w:jc w:val="both"/>
              <w:outlineLvl w:val="0"/>
              <w:rPr>
                <w:sz w:val="24"/>
              </w:rPr>
            </w:pPr>
            <w:r w:rsidRPr="00935CDD">
              <w:rPr>
                <w:sz w:val="24"/>
              </w:rPr>
              <w:t xml:space="preserve">Размещение на официальном сайте </w:t>
            </w:r>
            <w:r>
              <w:rPr>
                <w:sz w:val="24"/>
              </w:rPr>
              <w:t xml:space="preserve">Управления </w:t>
            </w:r>
            <w:r w:rsidRPr="00935CDD">
              <w:rPr>
                <w:sz w:val="24"/>
              </w:rPr>
              <w:t>данных судебной статистики по делам коррупционной направленности</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организационно-правового обеспечения и материально-технического снабжения судов</w:t>
            </w:r>
          </w:p>
        </w:tc>
        <w:tc>
          <w:tcPr>
            <w:tcW w:w="1842"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ежегодно, до 30 апреля</w:t>
            </w:r>
          </w:p>
        </w:tc>
        <w:tc>
          <w:tcPr>
            <w:tcW w:w="4253" w:type="dxa"/>
          </w:tcPr>
          <w:p w:rsidR="00935CDD" w:rsidRPr="0084781B" w:rsidRDefault="006F6F13" w:rsidP="006F6F13">
            <w:pPr>
              <w:autoSpaceDE w:val="0"/>
              <w:autoSpaceDN w:val="0"/>
              <w:adjustRightInd w:val="0"/>
              <w:spacing w:before="240" w:after="240"/>
              <w:outlineLvl w:val="0"/>
              <w:rPr>
                <w:sz w:val="24"/>
              </w:rPr>
            </w:pPr>
            <w:r>
              <w:rPr>
                <w:color w:val="000000"/>
                <w:sz w:val="24"/>
                <w:lang w:bidi="ru-RU"/>
              </w:rPr>
              <w:t xml:space="preserve">Специалисты отдела </w:t>
            </w:r>
            <w:r w:rsidRPr="006F6F13">
              <w:rPr>
                <w:color w:val="000000"/>
                <w:sz w:val="24"/>
                <w:lang w:bidi="ru-RU"/>
              </w:rPr>
              <w:t xml:space="preserve">организационно-правового обеспечения и материально-технического снабжения судов </w:t>
            </w:r>
            <w:r>
              <w:rPr>
                <w:color w:val="000000"/>
                <w:sz w:val="24"/>
                <w:lang w:bidi="ru-RU"/>
              </w:rPr>
              <w:t xml:space="preserve">Управления на официальном сайте Управления в отчетном периоде разместили </w:t>
            </w:r>
            <w:r>
              <w:rPr>
                <w:sz w:val="24"/>
              </w:rPr>
              <w:t xml:space="preserve">данные судебной статистики по делам коррупционной направленности в рамках публикации на указанном портале официальной судебной статистики в разделе «Судебная статистика» подразделе «2024 год» (сведения содержатся в формах № 01.1 «Отчет о работе судов общей юрисдикции по рассмотрению уголовных дел по отдельным статьям </w:t>
            </w:r>
            <w:r>
              <w:rPr>
                <w:sz w:val="24"/>
              </w:rPr>
              <w:lastRenderedPageBreak/>
              <w:t xml:space="preserve">Уголовного кодекса Российской Федерации по первой инстанции», №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 </w:t>
            </w:r>
            <w:r>
              <w:rPr>
                <w:sz w:val="24"/>
                <w:lang w:val="en-US"/>
              </w:rPr>
              <w:t>S</w:t>
            </w:r>
            <w:r>
              <w:rPr>
                <w:sz w:val="24"/>
              </w:rPr>
              <w:t>08 «Сведения о лицах, содержащихся под стражей, о мерах пресечения и об осужденных за преступления в сфере предпринимательской деятельности, осужденных к штрафам и их исполнении за коррупционные преступления»)</w:t>
            </w:r>
          </w:p>
        </w:tc>
      </w:tr>
      <w:tr w:rsidR="00935CDD" w:rsidRPr="0084781B" w:rsidTr="001F0B75">
        <w:tc>
          <w:tcPr>
            <w:tcW w:w="817" w:type="dxa"/>
            <w:gridSpan w:val="2"/>
            <w:shd w:val="clear" w:color="auto" w:fill="auto"/>
          </w:tcPr>
          <w:p w:rsidR="00935CDD" w:rsidRPr="0084781B" w:rsidRDefault="00935CDD" w:rsidP="00935CDD">
            <w:pPr>
              <w:autoSpaceDE w:val="0"/>
              <w:autoSpaceDN w:val="0"/>
              <w:adjustRightInd w:val="0"/>
              <w:spacing w:before="240" w:after="240"/>
              <w:jc w:val="both"/>
              <w:outlineLvl w:val="0"/>
              <w:rPr>
                <w:sz w:val="24"/>
              </w:rPr>
            </w:pPr>
            <w:r>
              <w:rPr>
                <w:sz w:val="24"/>
              </w:rPr>
              <w:lastRenderedPageBreak/>
              <w:t>7.4.</w:t>
            </w:r>
          </w:p>
        </w:tc>
        <w:tc>
          <w:tcPr>
            <w:tcW w:w="6237" w:type="dxa"/>
            <w:shd w:val="clear" w:color="auto" w:fill="auto"/>
          </w:tcPr>
          <w:p w:rsidR="00935CDD" w:rsidRPr="0084781B" w:rsidRDefault="00935CDD" w:rsidP="00935CDD">
            <w:pPr>
              <w:autoSpaceDE w:val="0"/>
              <w:autoSpaceDN w:val="0"/>
              <w:adjustRightInd w:val="0"/>
              <w:spacing w:before="240" w:after="240"/>
              <w:jc w:val="both"/>
              <w:outlineLvl w:val="0"/>
              <w:rPr>
                <w:sz w:val="24"/>
              </w:rPr>
            </w:pPr>
            <w:r w:rsidRPr="00935CDD">
              <w:rPr>
                <w:sz w:val="24"/>
              </w:rPr>
              <w:t>Ведение и наполнение раздела «Противодействие коррупции» на официальном сайте</w:t>
            </w:r>
            <w:r>
              <w:rPr>
                <w:sz w:val="24"/>
              </w:rPr>
              <w:t xml:space="preserve"> Управления</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государственной службы, кадров и противодействия коррупции Управления (Бибик А.А.,  Кузьмина А.Ш.)</w:t>
            </w:r>
            <w:r>
              <w:rPr>
                <w:sz w:val="24"/>
              </w:rPr>
              <w:t xml:space="preserve"> совместно с </w:t>
            </w:r>
            <w:r w:rsidRPr="00935CDD">
              <w:rPr>
                <w:sz w:val="24"/>
              </w:rPr>
              <w:t>отдел</w:t>
            </w:r>
            <w:r>
              <w:rPr>
                <w:sz w:val="24"/>
              </w:rPr>
              <w:t>ом</w:t>
            </w:r>
            <w:r w:rsidRPr="00935CDD">
              <w:rPr>
                <w:sz w:val="24"/>
              </w:rPr>
              <w:t xml:space="preserve"> организационно-правового обеспечения и материально-технического снабжения судов</w:t>
            </w:r>
          </w:p>
        </w:tc>
        <w:tc>
          <w:tcPr>
            <w:tcW w:w="1842" w:type="dxa"/>
            <w:shd w:val="clear" w:color="auto" w:fill="auto"/>
          </w:tcPr>
          <w:p w:rsidR="00935CDD" w:rsidRDefault="00935CDD" w:rsidP="001F0B75">
            <w:pPr>
              <w:pStyle w:val="aa"/>
              <w:spacing w:line="298" w:lineRule="auto"/>
              <w:jc w:val="center"/>
            </w:pPr>
            <w:r>
              <w:rPr>
                <w:color w:val="000000"/>
                <w:sz w:val="24"/>
                <w:szCs w:val="24"/>
                <w:lang w:eastAsia="ru-RU" w:bidi="ru-RU"/>
              </w:rPr>
              <w:t>постоянно, в течение отчетного периода</w:t>
            </w:r>
          </w:p>
        </w:tc>
        <w:tc>
          <w:tcPr>
            <w:tcW w:w="4253" w:type="dxa"/>
          </w:tcPr>
          <w:p w:rsidR="00935CDD" w:rsidRDefault="006F6F13" w:rsidP="006F6F13">
            <w:pPr>
              <w:pStyle w:val="aa"/>
              <w:jc w:val="both"/>
            </w:pPr>
            <w:r>
              <w:rPr>
                <w:sz w:val="24"/>
              </w:rPr>
              <w:t>В течение 202</w:t>
            </w:r>
            <w:r>
              <w:rPr>
                <w:sz w:val="24"/>
              </w:rPr>
              <w:t>5</w:t>
            </w:r>
            <w:r w:rsidRPr="00FD1982">
              <w:rPr>
                <w:sz w:val="24"/>
              </w:rPr>
              <w:t xml:space="preserve"> года на официальных сайтах Управления и районных (городских) судов размещалась информация об антикоррупционной деятельности, законодательство Российской Федерации в сфере антикоррупционной деятельности, информационные памятки, информация о том как и куда могут обратиться граждане и организации по фактам коррупционных проявлений, План противодействия коррупции в Управлении на 202</w:t>
            </w:r>
            <w:r>
              <w:rPr>
                <w:sz w:val="24"/>
              </w:rPr>
              <w:t xml:space="preserve">5-2028 </w:t>
            </w:r>
            <w:r w:rsidRPr="00FD1982">
              <w:rPr>
                <w:sz w:val="24"/>
              </w:rPr>
              <w:t>год</w:t>
            </w:r>
            <w:r>
              <w:rPr>
                <w:sz w:val="24"/>
              </w:rPr>
              <w:t>а</w:t>
            </w:r>
            <w:r w:rsidRPr="00FD1982">
              <w:rPr>
                <w:sz w:val="24"/>
              </w:rPr>
              <w:t xml:space="preserve">, информация о деятельности Комиссии по соблюдению требований к служебному поведению федеральных государственных гражданских судов общей юрисдикции, арбитражного суда и Управления и урегулированию </w:t>
            </w:r>
            <w:r w:rsidRPr="00FD1982">
              <w:rPr>
                <w:sz w:val="24"/>
              </w:rPr>
              <w:lastRenderedPageBreak/>
              <w:t>конфликта интересов, раздел «Обращение граждан», куда можно отправить обращение о фактах коррупционных проявлений</w:t>
            </w:r>
            <w:r>
              <w:rPr>
                <w:sz w:val="24"/>
              </w:rPr>
              <w:t>, а</w:t>
            </w:r>
            <w:r w:rsidRPr="00FD1982">
              <w:rPr>
                <w:sz w:val="24"/>
              </w:rPr>
              <w:t xml:space="preserve"> </w:t>
            </w:r>
            <w:r>
              <w:rPr>
                <w:sz w:val="24"/>
              </w:rPr>
              <w:t xml:space="preserve">также имеется раздел «Обратная связь для сообщений о фактах коррупции», где указан телефон </w:t>
            </w:r>
            <w:r w:rsidRPr="000276A4">
              <w:rPr>
                <w:sz w:val="24"/>
              </w:rPr>
              <w:t>по которому принимаются сообщения о фактах коррупции от граждан и представителей организаций и общественных объединений</w:t>
            </w:r>
            <w:r>
              <w:rPr>
                <w:sz w:val="24"/>
              </w:rPr>
              <w:t>.</w:t>
            </w:r>
          </w:p>
        </w:tc>
      </w:tr>
      <w:tr w:rsidR="00935CDD" w:rsidRPr="0084781B" w:rsidTr="001F0B75">
        <w:tc>
          <w:tcPr>
            <w:tcW w:w="817" w:type="dxa"/>
            <w:gridSpan w:val="2"/>
            <w:shd w:val="clear" w:color="auto" w:fill="auto"/>
          </w:tcPr>
          <w:p w:rsidR="00935CDD" w:rsidRDefault="00935CDD" w:rsidP="00935CDD">
            <w:pPr>
              <w:autoSpaceDE w:val="0"/>
              <w:autoSpaceDN w:val="0"/>
              <w:adjustRightInd w:val="0"/>
              <w:spacing w:before="240" w:after="240"/>
              <w:jc w:val="both"/>
              <w:outlineLvl w:val="0"/>
              <w:rPr>
                <w:sz w:val="24"/>
              </w:rPr>
            </w:pPr>
            <w:r w:rsidRPr="00EB07F7">
              <w:rPr>
                <w:sz w:val="24"/>
              </w:rPr>
              <w:lastRenderedPageBreak/>
              <w:t>7.5.</w:t>
            </w:r>
          </w:p>
        </w:tc>
        <w:tc>
          <w:tcPr>
            <w:tcW w:w="6237" w:type="dxa"/>
            <w:shd w:val="clear" w:color="auto" w:fill="auto"/>
          </w:tcPr>
          <w:p w:rsidR="00935CDD" w:rsidRDefault="00935CDD" w:rsidP="00935CDD">
            <w:pPr>
              <w:autoSpaceDE w:val="0"/>
              <w:autoSpaceDN w:val="0"/>
              <w:adjustRightInd w:val="0"/>
              <w:spacing w:before="240" w:after="240"/>
              <w:jc w:val="both"/>
              <w:outlineLvl w:val="0"/>
              <w:rPr>
                <w:sz w:val="24"/>
              </w:rPr>
            </w:pPr>
            <w:r w:rsidRPr="00935CDD">
              <w:rPr>
                <w:sz w:val="24"/>
              </w:rPr>
              <w:t xml:space="preserve">Проведение мониторинга ведения и наполнения разделов «Противодействие коррупции» на официальных сайтах </w:t>
            </w:r>
            <w:r>
              <w:rPr>
                <w:sz w:val="24"/>
              </w:rPr>
              <w:t>судов</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935CDD" w:rsidRDefault="00935CDD" w:rsidP="001F0B75">
            <w:pPr>
              <w:pStyle w:val="aa"/>
              <w:spacing w:line="293" w:lineRule="auto"/>
              <w:jc w:val="center"/>
            </w:pPr>
            <w:r>
              <w:rPr>
                <w:color w:val="000000"/>
                <w:sz w:val="24"/>
                <w:szCs w:val="24"/>
                <w:lang w:eastAsia="ru-RU" w:bidi="ru-RU"/>
              </w:rPr>
              <w:t>ежегодно, до 1 декабря</w:t>
            </w:r>
          </w:p>
        </w:tc>
        <w:tc>
          <w:tcPr>
            <w:tcW w:w="4253" w:type="dxa"/>
          </w:tcPr>
          <w:p w:rsidR="00935CDD" w:rsidRDefault="00EB07F7" w:rsidP="00EB07F7">
            <w:pPr>
              <w:autoSpaceDE w:val="0"/>
              <w:autoSpaceDN w:val="0"/>
              <w:adjustRightInd w:val="0"/>
              <w:spacing w:before="240" w:after="240"/>
              <w:outlineLvl w:val="0"/>
            </w:pPr>
            <w:r>
              <w:rPr>
                <w:sz w:val="24"/>
              </w:rPr>
              <w:t xml:space="preserve">В </w:t>
            </w:r>
            <w:r w:rsidRPr="000A7864">
              <w:rPr>
                <w:sz w:val="24"/>
              </w:rPr>
              <w:t>течение 202</w:t>
            </w:r>
            <w:r>
              <w:rPr>
                <w:sz w:val="24"/>
              </w:rPr>
              <w:t>5</w:t>
            </w:r>
            <w:r w:rsidRPr="000A7864">
              <w:rPr>
                <w:sz w:val="24"/>
              </w:rPr>
              <w:t xml:space="preserve"> года отделом государственной службы, кадров и противодействия коррупции проводился мониторинг сайтов районных (городских) судов по наполнению раздела «Противодействие коррупции» с последующим составлением обзорной информации и направлением председателям (районных) городских судов для устранения имеющихся недостатков, а также ведется постоянно наполнение и внесение изменений в раздел «Противодействия коррупции» официального сайта Управления.</w:t>
            </w:r>
            <w:r>
              <w:rPr>
                <w:sz w:val="24"/>
              </w:rPr>
              <w:t xml:space="preserve"> </w:t>
            </w:r>
            <w:r w:rsidR="006F6F13" w:rsidRPr="006F6F13">
              <w:rPr>
                <w:sz w:val="24"/>
              </w:rPr>
              <w:t xml:space="preserve">25.07.2025 г. </w:t>
            </w:r>
            <w:r w:rsidR="006F6F13" w:rsidRPr="006F6F13">
              <w:rPr>
                <w:sz w:val="24"/>
                <w:lang w:eastAsia="en-US"/>
              </w:rPr>
              <w:t xml:space="preserve">Отделом государственной службы, кадров и противодействия коррупции Управления Судебного департамента в Ямало-Ненецком автономном округе проведен мониторинг сайтов районных (городских) судов на предмет соответствия предъявляемым </w:t>
            </w:r>
            <w:r w:rsidR="006F6F13" w:rsidRPr="006F6F13">
              <w:rPr>
                <w:sz w:val="24"/>
                <w:lang w:eastAsia="en-US"/>
              </w:rPr>
              <w:lastRenderedPageBreak/>
              <w:t>требованиям и по информационному наполнению раздела «Противодействие коррупции»</w:t>
            </w:r>
            <w:r>
              <w:t xml:space="preserve">. </w:t>
            </w:r>
            <w:r w:rsidRPr="00EB07F7">
              <w:rPr>
                <w:sz w:val="24"/>
              </w:rPr>
              <w:t xml:space="preserve">Председателям направлено </w:t>
            </w:r>
            <w:r>
              <w:rPr>
                <w:sz w:val="24"/>
              </w:rPr>
              <w:t xml:space="preserve">обзорное </w:t>
            </w:r>
            <w:r w:rsidRPr="00EB07F7">
              <w:rPr>
                <w:sz w:val="24"/>
              </w:rPr>
              <w:t>письмо по результатам проведения мониторинга исх. № 02-1654 от 29.07.2025</w:t>
            </w:r>
            <w:r>
              <w:rPr>
                <w:sz w:val="24"/>
              </w:rPr>
              <w:t xml:space="preserve"> об </w:t>
            </w:r>
            <w:r w:rsidRPr="00EB07F7">
              <w:rPr>
                <w:sz w:val="24"/>
              </w:rPr>
              <w:t>устран</w:t>
            </w:r>
            <w:r>
              <w:rPr>
                <w:sz w:val="24"/>
              </w:rPr>
              <w:t>ении</w:t>
            </w:r>
            <w:r w:rsidRPr="00EB07F7">
              <w:rPr>
                <w:sz w:val="24"/>
              </w:rPr>
              <w:t xml:space="preserve"> недостатк</w:t>
            </w:r>
            <w:r>
              <w:rPr>
                <w:sz w:val="24"/>
              </w:rPr>
              <w:t>ов</w:t>
            </w:r>
            <w:r w:rsidRPr="00EB07F7">
              <w:rPr>
                <w:sz w:val="24"/>
              </w:rPr>
              <w:t xml:space="preserve"> данного раздела интернет-сайтов в соответствии с Требованиями и Положением.</w:t>
            </w:r>
          </w:p>
        </w:tc>
      </w:tr>
      <w:tr w:rsidR="00935CDD" w:rsidRPr="0084781B" w:rsidTr="001F0B75">
        <w:tc>
          <w:tcPr>
            <w:tcW w:w="817" w:type="dxa"/>
            <w:gridSpan w:val="2"/>
            <w:shd w:val="clear" w:color="auto" w:fill="auto"/>
          </w:tcPr>
          <w:p w:rsidR="00935CDD" w:rsidRDefault="00935CDD" w:rsidP="00935CDD">
            <w:pPr>
              <w:autoSpaceDE w:val="0"/>
              <w:autoSpaceDN w:val="0"/>
              <w:adjustRightInd w:val="0"/>
              <w:spacing w:before="240" w:after="240"/>
              <w:jc w:val="both"/>
              <w:outlineLvl w:val="0"/>
              <w:rPr>
                <w:sz w:val="24"/>
              </w:rPr>
            </w:pPr>
            <w:r>
              <w:rPr>
                <w:sz w:val="24"/>
              </w:rPr>
              <w:lastRenderedPageBreak/>
              <w:t>7.6.</w:t>
            </w:r>
          </w:p>
        </w:tc>
        <w:tc>
          <w:tcPr>
            <w:tcW w:w="6237" w:type="dxa"/>
            <w:shd w:val="clear" w:color="auto" w:fill="auto"/>
          </w:tcPr>
          <w:p w:rsidR="00935CDD" w:rsidRDefault="00935CDD" w:rsidP="00935CDD">
            <w:pPr>
              <w:autoSpaceDE w:val="0"/>
              <w:autoSpaceDN w:val="0"/>
              <w:adjustRightInd w:val="0"/>
              <w:spacing w:before="240" w:after="240"/>
              <w:jc w:val="both"/>
              <w:outlineLvl w:val="0"/>
              <w:rPr>
                <w:sz w:val="24"/>
              </w:rPr>
            </w:pPr>
            <w:r w:rsidRPr="00935CDD">
              <w:rPr>
                <w:sz w:val="24"/>
              </w:rPr>
              <w:t xml:space="preserve">Проведение мониторинга размещения сведений о доходах, расходах, об имуществе и обязательствах имущественного характера федеральных государственных гражданских служащих в рамках декларационных кампаний 2025-2028 годов на официальных сайтах </w:t>
            </w:r>
            <w:r>
              <w:rPr>
                <w:sz w:val="24"/>
              </w:rPr>
              <w:t>судов</w:t>
            </w:r>
          </w:p>
        </w:tc>
        <w:tc>
          <w:tcPr>
            <w:tcW w:w="1985" w:type="dxa"/>
            <w:shd w:val="clear" w:color="auto" w:fill="auto"/>
          </w:tcPr>
          <w:p w:rsidR="00935CDD" w:rsidRPr="0084781B" w:rsidRDefault="00935CDD" w:rsidP="001F0B75">
            <w:pPr>
              <w:autoSpaceDE w:val="0"/>
              <w:autoSpaceDN w:val="0"/>
              <w:adjustRightInd w:val="0"/>
              <w:spacing w:before="240" w:after="240"/>
              <w:jc w:val="center"/>
              <w:outlineLvl w:val="0"/>
              <w:rPr>
                <w:sz w:val="24"/>
              </w:rPr>
            </w:pPr>
            <w:r w:rsidRPr="00935CDD">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935CDD" w:rsidRDefault="00935CDD" w:rsidP="001F0B75">
            <w:pPr>
              <w:pStyle w:val="aa"/>
              <w:spacing w:line="298" w:lineRule="auto"/>
              <w:ind w:left="400" w:firstLine="20"/>
              <w:jc w:val="center"/>
            </w:pPr>
            <w:r>
              <w:rPr>
                <w:color w:val="000000"/>
                <w:sz w:val="24"/>
                <w:szCs w:val="24"/>
                <w:lang w:eastAsia="ru-RU" w:bidi="ru-RU"/>
              </w:rPr>
              <w:t>ежегодно, до 1 июня</w:t>
            </w:r>
          </w:p>
        </w:tc>
        <w:tc>
          <w:tcPr>
            <w:tcW w:w="4253" w:type="dxa"/>
          </w:tcPr>
          <w:p w:rsidR="00EB07F7" w:rsidRPr="00EB07F7" w:rsidRDefault="005A177A" w:rsidP="00EB07F7">
            <w:pPr>
              <w:pStyle w:val="aa"/>
              <w:spacing w:line="257" w:lineRule="auto"/>
              <w:jc w:val="both"/>
              <w:rPr>
                <w:sz w:val="24"/>
                <w:szCs w:val="24"/>
              </w:rPr>
            </w:pPr>
            <w:r>
              <w:rPr>
                <w:sz w:val="24"/>
                <w:szCs w:val="24"/>
              </w:rPr>
              <w:t>В</w:t>
            </w:r>
            <w:bookmarkStart w:id="1" w:name="_GoBack"/>
            <w:bookmarkEnd w:id="1"/>
            <w:r w:rsidR="00EB07F7" w:rsidRPr="00EB07F7">
              <w:rPr>
                <w:sz w:val="24"/>
                <w:szCs w:val="24"/>
              </w:rPr>
              <w:t xml:space="preserve"> разделе «Противодействие коррупции» на официальном сайте Управления размещено следующее. В соответствии с подпунктом «ж» пункта 1 Указа Президента Российской Федерации от 29 декабря 2022 года № 968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w:t>
            </w:r>
            <w:r w:rsidR="00EB07F7" w:rsidRPr="00EB07F7">
              <w:rPr>
                <w:sz w:val="24"/>
                <w:szCs w:val="24"/>
              </w:rPr>
              <w:lastRenderedPageBreak/>
              <w:t>общероссийским средствам массовой информации для опубликования не осуществляются. Также размещена гиперссылка на текст Указа Президента РФ от 29.12.2022 № 968 для последовательного перехода на официальный интернет-портал правовой информации. На сайтах районных (городских) судов размещена также указанная информация. Разослано информационное письмо в суды  от 11 мая 2023 г. исх. № 02-1010.</w:t>
            </w:r>
          </w:p>
          <w:p w:rsidR="00935CDD" w:rsidRPr="00EB07F7" w:rsidRDefault="00EB07F7" w:rsidP="00EB07F7">
            <w:pPr>
              <w:pStyle w:val="aa"/>
              <w:spacing w:line="257" w:lineRule="auto"/>
              <w:jc w:val="both"/>
              <w:rPr>
                <w:sz w:val="24"/>
                <w:szCs w:val="24"/>
              </w:rPr>
            </w:pPr>
            <w:r w:rsidRPr="00EB07F7">
              <w:rPr>
                <w:sz w:val="24"/>
                <w:szCs w:val="24"/>
              </w:rPr>
              <w:t xml:space="preserve">27.07.2025 </w:t>
            </w:r>
            <w:r w:rsidRPr="00EB07F7">
              <w:rPr>
                <w:sz w:val="24"/>
                <w:szCs w:val="24"/>
              </w:rPr>
              <w:t>г. проведен мониторинг размещения информации и наличия гиперссылки на текст Указа Президента РФ от 29.12.2022 № 968 для последовательного перехода на официальный интернет-портал правовой информации.</w:t>
            </w:r>
          </w:p>
        </w:tc>
      </w:tr>
      <w:tr w:rsidR="001F0B75" w:rsidRPr="0084781B" w:rsidTr="001F0B75">
        <w:tc>
          <w:tcPr>
            <w:tcW w:w="817" w:type="dxa"/>
            <w:gridSpan w:val="2"/>
            <w:shd w:val="clear" w:color="auto" w:fill="auto"/>
          </w:tcPr>
          <w:p w:rsidR="001F0B75" w:rsidRDefault="001F0B75" w:rsidP="001F0B75">
            <w:pPr>
              <w:autoSpaceDE w:val="0"/>
              <w:autoSpaceDN w:val="0"/>
              <w:adjustRightInd w:val="0"/>
              <w:spacing w:before="240" w:after="240"/>
              <w:jc w:val="both"/>
              <w:outlineLvl w:val="0"/>
              <w:rPr>
                <w:sz w:val="24"/>
              </w:rPr>
            </w:pPr>
            <w:r>
              <w:rPr>
                <w:sz w:val="24"/>
              </w:rPr>
              <w:lastRenderedPageBreak/>
              <w:t>7.7.</w:t>
            </w:r>
          </w:p>
        </w:tc>
        <w:tc>
          <w:tcPr>
            <w:tcW w:w="6237" w:type="dxa"/>
            <w:shd w:val="clear" w:color="auto" w:fill="auto"/>
          </w:tcPr>
          <w:p w:rsidR="001F0B75" w:rsidRPr="0084781B" w:rsidRDefault="001F0B75" w:rsidP="001F0B75">
            <w:pPr>
              <w:autoSpaceDE w:val="0"/>
              <w:autoSpaceDN w:val="0"/>
              <w:adjustRightInd w:val="0"/>
              <w:spacing w:before="240" w:after="240"/>
              <w:jc w:val="both"/>
              <w:outlineLvl w:val="0"/>
              <w:rPr>
                <w:sz w:val="24"/>
              </w:rPr>
            </w:pPr>
            <w:r w:rsidRPr="001F0B75">
              <w:rPr>
                <w:sz w:val="24"/>
              </w:rPr>
              <w:t xml:space="preserve">Организация функционирования телефона доверия в </w:t>
            </w:r>
            <w:r>
              <w:rPr>
                <w:sz w:val="24"/>
              </w:rPr>
              <w:t xml:space="preserve"> Управлении </w:t>
            </w:r>
            <w:r w:rsidRPr="001F0B75">
              <w:rPr>
                <w:sz w:val="24"/>
              </w:rPr>
              <w:t xml:space="preserve">по вопросам, связанным с проявлениями коррупции в судах </w:t>
            </w:r>
          </w:p>
        </w:tc>
        <w:tc>
          <w:tcPr>
            <w:tcW w:w="1985" w:type="dxa"/>
            <w:shd w:val="clear" w:color="auto" w:fill="auto"/>
          </w:tcPr>
          <w:p w:rsidR="001F0B75" w:rsidRPr="0084781B" w:rsidRDefault="001F0B75" w:rsidP="001F0B75">
            <w:pPr>
              <w:autoSpaceDE w:val="0"/>
              <w:autoSpaceDN w:val="0"/>
              <w:adjustRightInd w:val="0"/>
              <w:spacing w:before="240" w:after="240"/>
              <w:jc w:val="center"/>
              <w:outlineLvl w:val="0"/>
              <w:rPr>
                <w:sz w:val="24"/>
              </w:rPr>
            </w:pPr>
            <w:r w:rsidRPr="00935CDD">
              <w:rPr>
                <w:sz w:val="24"/>
              </w:rPr>
              <w:t>отдел государственной службы, кадров и противодействия коррупции Управле</w:t>
            </w:r>
            <w:r>
              <w:rPr>
                <w:sz w:val="24"/>
              </w:rPr>
              <w:t xml:space="preserve">ния (Бибик А.А.,  Кузьмина А.Ш., </w:t>
            </w:r>
            <w:r w:rsidRPr="001F0B75">
              <w:rPr>
                <w:sz w:val="24"/>
              </w:rPr>
              <w:t>Лукьянченко Т.А.)</w:t>
            </w:r>
          </w:p>
        </w:tc>
        <w:tc>
          <w:tcPr>
            <w:tcW w:w="1842" w:type="dxa"/>
            <w:shd w:val="clear" w:color="auto" w:fill="auto"/>
          </w:tcPr>
          <w:p w:rsidR="001F0B75" w:rsidRDefault="001F0B75" w:rsidP="001F0B75">
            <w:pPr>
              <w:pStyle w:val="aa"/>
              <w:spacing w:line="240" w:lineRule="auto"/>
              <w:jc w:val="center"/>
            </w:pPr>
            <w:r>
              <w:rPr>
                <w:color w:val="000000"/>
                <w:sz w:val="24"/>
                <w:szCs w:val="24"/>
                <w:lang w:eastAsia="ru-RU" w:bidi="ru-RU"/>
              </w:rPr>
              <w:t>постоянно</w:t>
            </w:r>
          </w:p>
        </w:tc>
        <w:tc>
          <w:tcPr>
            <w:tcW w:w="4253" w:type="dxa"/>
          </w:tcPr>
          <w:p w:rsidR="00EB07F7" w:rsidRDefault="00EB07F7" w:rsidP="00EB07F7">
            <w:pPr>
              <w:pStyle w:val="aa"/>
              <w:spacing w:line="257" w:lineRule="auto"/>
              <w:rPr>
                <w:color w:val="000000"/>
                <w:sz w:val="24"/>
                <w:szCs w:val="24"/>
                <w:lang w:eastAsia="ru-RU" w:bidi="ru-RU"/>
              </w:rPr>
            </w:pPr>
            <w:r>
              <w:rPr>
                <w:color w:val="000000"/>
                <w:sz w:val="24"/>
                <w:szCs w:val="24"/>
                <w:lang w:eastAsia="ru-RU" w:bidi="ru-RU"/>
              </w:rPr>
              <w:t>В Управлении разработан порядок организации «телефона доверия» по вопросам противодействия коррупции. Прием сообщений осуществляется в автоматическом режиме с записью сообщения на рабочую станцию, режим приема круглосуточно. Все сообщения подлежат обязательной регистрации в журнале.</w:t>
            </w:r>
          </w:p>
          <w:p w:rsidR="001F0B75" w:rsidRDefault="00EB07F7" w:rsidP="00EB07F7">
            <w:pPr>
              <w:pStyle w:val="aa"/>
              <w:spacing w:line="257" w:lineRule="auto"/>
            </w:pPr>
            <w:r>
              <w:rPr>
                <w:color w:val="000000"/>
                <w:sz w:val="24"/>
                <w:szCs w:val="24"/>
                <w:lang w:eastAsia="ru-RU" w:bidi="ru-RU"/>
              </w:rPr>
              <w:t>В 2025 году обращений от граждан на «телефон доверия» в Управлении не поступало.</w:t>
            </w:r>
          </w:p>
        </w:tc>
      </w:tr>
      <w:tr w:rsidR="001F0B75" w:rsidRPr="0084781B" w:rsidTr="001F0B75">
        <w:tc>
          <w:tcPr>
            <w:tcW w:w="817" w:type="dxa"/>
            <w:gridSpan w:val="2"/>
            <w:shd w:val="clear" w:color="auto" w:fill="auto"/>
          </w:tcPr>
          <w:p w:rsidR="001F0B75" w:rsidRDefault="001F0B75" w:rsidP="001F0B75">
            <w:pPr>
              <w:autoSpaceDE w:val="0"/>
              <w:autoSpaceDN w:val="0"/>
              <w:adjustRightInd w:val="0"/>
              <w:spacing w:before="240" w:after="240"/>
              <w:jc w:val="both"/>
              <w:outlineLvl w:val="0"/>
              <w:rPr>
                <w:sz w:val="24"/>
              </w:rPr>
            </w:pPr>
            <w:r>
              <w:rPr>
                <w:sz w:val="24"/>
              </w:rPr>
              <w:lastRenderedPageBreak/>
              <w:t>7.8.</w:t>
            </w:r>
          </w:p>
        </w:tc>
        <w:tc>
          <w:tcPr>
            <w:tcW w:w="6237" w:type="dxa"/>
            <w:shd w:val="clear" w:color="auto" w:fill="auto"/>
          </w:tcPr>
          <w:p w:rsidR="001F0B75" w:rsidRDefault="001F0B75" w:rsidP="001F0B75">
            <w:pPr>
              <w:autoSpaceDE w:val="0"/>
              <w:autoSpaceDN w:val="0"/>
              <w:adjustRightInd w:val="0"/>
              <w:spacing w:before="240" w:after="240"/>
              <w:jc w:val="both"/>
              <w:outlineLvl w:val="0"/>
              <w:rPr>
                <w:sz w:val="24"/>
              </w:rPr>
            </w:pPr>
            <w:r w:rsidRPr="001F0B75">
              <w:rPr>
                <w:sz w:val="24"/>
              </w:rPr>
              <w:t>Осуществление взаимодействия с правоохранительными органами по вопросам противодействия коррупции</w:t>
            </w:r>
          </w:p>
        </w:tc>
        <w:tc>
          <w:tcPr>
            <w:tcW w:w="1985" w:type="dxa"/>
            <w:shd w:val="clear" w:color="auto" w:fill="auto"/>
          </w:tcPr>
          <w:p w:rsidR="001F0B75" w:rsidRPr="0084781B" w:rsidRDefault="001F0B75" w:rsidP="001F0B75">
            <w:pPr>
              <w:autoSpaceDE w:val="0"/>
              <w:autoSpaceDN w:val="0"/>
              <w:adjustRightInd w:val="0"/>
              <w:spacing w:before="240" w:after="240"/>
              <w:jc w:val="center"/>
              <w:outlineLvl w:val="0"/>
              <w:rPr>
                <w:sz w:val="24"/>
              </w:rPr>
            </w:pPr>
            <w:r w:rsidRPr="001F0B75">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1F0B75" w:rsidRDefault="001F0B75" w:rsidP="001F0B75">
            <w:pPr>
              <w:pStyle w:val="aa"/>
              <w:spacing w:line="271" w:lineRule="auto"/>
              <w:jc w:val="center"/>
            </w:pPr>
            <w:r>
              <w:rPr>
                <w:color w:val="000000"/>
                <w:sz w:val="24"/>
                <w:szCs w:val="24"/>
                <w:lang w:eastAsia="ru-RU" w:bidi="ru-RU"/>
              </w:rPr>
              <w:t>постоянно, в течение отчетного периода</w:t>
            </w:r>
          </w:p>
        </w:tc>
        <w:tc>
          <w:tcPr>
            <w:tcW w:w="4253" w:type="dxa"/>
          </w:tcPr>
          <w:p w:rsidR="001F0B75" w:rsidRDefault="00EB07F7" w:rsidP="001F0B75">
            <w:pPr>
              <w:pStyle w:val="aa"/>
            </w:pPr>
            <w:r w:rsidRPr="00DF7769">
              <w:rPr>
                <w:sz w:val="24"/>
              </w:rPr>
              <w:t>По мере необходимости в 202</w:t>
            </w:r>
            <w:r>
              <w:rPr>
                <w:sz w:val="24"/>
              </w:rPr>
              <w:t>5</w:t>
            </w:r>
            <w:r w:rsidRPr="00DF7769">
              <w:rPr>
                <w:sz w:val="24"/>
              </w:rPr>
              <w:t xml:space="preserve"> году осуществлялось взаимодействие с органами прокуратуры по вопросам противодействия коррупции. Так, 21.12.2018 между Управлением и прокуратурой Ямало-Ненецкого автономного округа заключено соглашение о взаимодействии при проведении проверок соблюдения порядка заключения трудового или гражданско-правового договора с гражданином, замещавшим должность государственной гражданской службы, установленного ст. 12 Федерального закона «О противодействии коррупции».</w:t>
            </w:r>
          </w:p>
        </w:tc>
      </w:tr>
      <w:tr w:rsidR="001F0B75" w:rsidRPr="0084781B" w:rsidTr="001F0B75">
        <w:tc>
          <w:tcPr>
            <w:tcW w:w="817" w:type="dxa"/>
            <w:gridSpan w:val="2"/>
            <w:shd w:val="clear" w:color="auto" w:fill="auto"/>
          </w:tcPr>
          <w:p w:rsidR="001F0B75" w:rsidRDefault="001F0B75" w:rsidP="001F0B75">
            <w:pPr>
              <w:autoSpaceDE w:val="0"/>
              <w:autoSpaceDN w:val="0"/>
              <w:adjustRightInd w:val="0"/>
              <w:spacing w:before="240" w:after="240"/>
              <w:jc w:val="both"/>
              <w:outlineLvl w:val="0"/>
              <w:rPr>
                <w:sz w:val="24"/>
              </w:rPr>
            </w:pPr>
            <w:r>
              <w:rPr>
                <w:sz w:val="24"/>
              </w:rPr>
              <w:t>7.9.</w:t>
            </w:r>
          </w:p>
        </w:tc>
        <w:tc>
          <w:tcPr>
            <w:tcW w:w="6237" w:type="dxa"/>
            <w:shd w:val="clear" w:color="auto" w:fill="auto"/>
          </w:tcPr>
          <w:p w:rsidR="001F0B75" w:rsidRDefault="001F0B75" w:rsidP="001F0B75">
            <w:pPr>
              <w:autoSpaceDE w:val="0"/>
              <w:autoSpaceDN w:val="0"/>
              <w:adjustRightInd w:val="0"/>
              <w:spacing w:before="240" w:after="240"/>
              <w:jc w:val="both"/>
              <w:outlineLvl w:val="0"/>
              <w:rPr>
                <w:sz w:val="24"/>
              </w:rPr>
            </w:pPr>
            <w:r w:rsidRPr="001F0B75">
              <w:rPr>
                <w:sz w:val="24"/>
              </w:rPr>
              <w:t>Осуществление взаимодействия с Совет</w:t>
            </w:r>
            <w:r>
              <w:rPr>
                <w:sz w:val="24"/>
              </w:rPr>
              <w:t>ом</w:t>
            </w:r>
            <w:r w:rsidRPr="001F0B75">
              <w:rPr>
                <w:sz w:val="24"/>
              </w:rPr>
              <w:t xml:space="preserve"> судей </w:t>
            </w:r>
            <w:r>
              <w:rPr>
                <w:sz w:val="24"/>
              </w:rPr>
              <w:t xml:space="preserve">Ямало-Ненецкого автономного округа </w:t>
            </w:r>
            <w:r w:rsidRPr="001F0B75">
              <w:rPr>
                <w:sz w:val="24"/>
              </w:rPr>
              <w:t>по реализации мероприятий противодействия коррупции, урегулированию конфликтов интересов во внеслужебных отношениях и при исполнении судьями своих полномочий</w:t>
            </w:r>
          </w:p>
        </w:tc>
        <w:tc>
          <w:tcPr>
            <w:tcW w:w="1985" w:type="dxa"/>
            <w:shd w:val="clear" w:color="auto" w:fill="auto"/>
          </w:tcPr>
          <w:p w:rsidR="001F0B75" w:rsidRPr="0084781B" w:rsidRDefault="001F0B75" w:rsidP="001F0B75">
            <w:pPr>
              <w:autoSpaceDE w:val="0"/>
              <w:autoSpaceDN w:val="0"/>
              <w:adjustRightInd w:val="0"/>
              <w:spacing w:before="240" w:after="240"/>
              <w:jc w:val="center"/>
              <w:outlineLvl w:val="0"/>
              <w:rPr>
                <w:sz w:val="24"/>
              </w:rPr>
            </w:pPr>
            <w:r w:rsidRPr="001F0B75">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1F0B75" w:rsidRDefault="001F0B75" w:rsidP="001F0B75">
            <w:pPr>
              <w:pStyle w:val="aa"/>
              <w:spacing w:line="276" w:lineRule="auto"/>
              <w:jc w:val="center"/>
            </w:pPr>
            <w:r>
              <w:rPr>
                <w:color w:val="000000"/>
                <w:sz w:val="24"/>
                <w:szCs w:val="24"/>
                <w:lang w:eastAsia="ru-RU" w:bidi="ru-RU"/>
              </w:rPr>
              <w:t>постоянно, в течение отчетного периода</w:t>
            </w:r>
          </w:p>
        </w:tc>
        <w:tc>
          <w:tcPr>
            <w:tcW w:w="4253" w:type="dxa"/>
            <w:vAlign w:val="bottom"/>
          </w:tcPr>
          <w:p w:rsidR="00EB07F7" w:rsidRDefault="00EB07F7" w:rsidP="00EB07F7">
            <w:pPr>
              <w:pStyle w:val="aa"/>
              <w:jc w:val="both"/>
              <w:rPr>
                <w:color w:val="000000"/>
                <w:sz w:val="24"/>
                <w:szCs w:val="24"/>
                <w:lang w:eastAsia="ru-RU" w:bidi="ru-RU"/>
              </w:rPr>
            </w:pPr>
            <w:r>
              <w:rPr>
                <w:color w:val="000000"/>
                <w:sz w:val="24"/>
                <w:szCs w:val="24"/>
                <w:lang w:eastAsia="ru-RU" w:bidi="ru-RU"/>
              </w:rPr>
              <w:t>Организовано практическое взаимодействие с Советом судей Ямало-Ненецкого автономного округа по реализации мероприятий противодействия коррупции, урегулированию конфликтов интересов во внеслужебных отношениях и при исполнении судьями своих полномочий направленное на реализацию положений антикоррупционного</w:t>
            </w:r>
          </w:p>
          <w:p w:rsidR="001F0B75" w:rsidRDefault="00EB07F7" w:rsidP="00EB07F7">
            <w:pPr>
              <w:pStyle w:val="aa"/>
              <w:spacing w:line="257" w:lineRule="auto"/>
              <w:jc w:val="both"/>
            </w:pPr>
            <w:r>
              <w:rPr>
                <w:color w:val="000000"/>
                <w:sz w:val="24"/>
                <w:lang w:bidi="ru-RU"/>
              </w:rPr>
              <w:t>законодательства и соблюдение судьями требований, установленных Законом Российской Федерации от 26 июня 1992 г. № 3132-1 «О статусе судей в Российской Федерации» и Кодексом судейской этики</w:t>
            </w:r>
          </w:p>
        </w:tc>
      </w:tr>
      <w:tr w:rsidR="001F0B75" w:rsidRPr="0084781B" w:rsidTr="001F0B75">
        <w:tc>
          <w:tcPr>
            <w:tcW w:w="817" w:type="dxa"/>
            <w:gridSpan w:val="2"/>
            <w:shd w:val="clear" w:color="auto" w:fill="auto"/>
          </w:tcPr>
          <w:p w:rsidR="001F0B75" w:rsidRDefault="001F0B75" w:rsidP="001F0B75">
            <w:pPr>
              <w:autoSpaceDE w:val="0"/>
              <w:autoSpaceDN w:val="0"/>
              <w:adjustRightInd w:val="0"/>
              <w:spacing w:before="240" w:after="240"/>
              <w:jc w:val="both"/>
              <w:outlineLvl w:val="0"/>
              <w:rPr>
                <w:sz w:val="24"/>
              </w:rPr>
            </w:pPr>
            <w:r>
              <w:rPr>
                <w:sz w:val="24"/>
              </w:rPr>
              <w:lastRenderedPageBreak/>
              <w:t>7.10.</w:t>
            </w:r>
          </w:p>
        </w:tc>
        <w:tc>
          <w:tcPr>
            <w:tcW w:w="6237" w:type="dxa"/>
            <w:shd w:val="clear" w:color="auto" w:fill="auto"/>
          </w:tcPr>
          <w:p w:rsidR="001F0B75" w:rsidRDefault="001F0B75" w:rsidP="001F0B75">
            <w:pPr>
              <w:pStyle w:val="aa"/>
              <w:spacing w:line="257" w:lineRule="auto"/>
            </w:pPr>
            <w:r>
              <w:rPr>
                <w:color w:val="000000"/>
                <w:sz w:val="24"/>
                <w:szCs w:val="24"/>
                <w:lang w:eastAsia="ru-RU" w:bidi="ru-RU"/>
              </w:rPr>
              <w:t>Обобщение практики рассмотрения обращений граждан и организаций по фактам коррупции</w:t>
            </w:r>
          </w:p>
        </w:tc>
        <w:tc>
          <w:tcPr>
            <w:tcW w:w="1985" w:type="dxa"/>
            <w:shd w:val="clear" w:color="auto" w:fill="auto"/>
          </w:tcPr>
          <w:p w:rsidR="001F0B75" w:rsidRDefault="001F0B75" w:rsidP="001F0B75">
            <w:pPr>
              <w:pStyle w:val="aa"/>
              <w:spacing w:line="240" w:lineRule="auto"/>
              <w:jc w:val="center"/>
              <w:rPr>
                <w:sz w:val="34"/>
                <w:szCs w:val="34"/>
              </w:rPr>
            </w:pPr>
            <w:r w:rsidRPr="001F0B75">
              <w:rPr>
                <w:sz w:val="24"/>
              </w:rPr>
              <w:t>отдел государственной службы, кадров и противодействия коррупции Управления (Бибик А.А.,  Кузьмина А.Ш.)</w:t>
            </w:r>
          </w:p>
        </w:tc>
        <w:tc>
          <w:tcPr>
            <w:tcW w:w="1842" w:type="dxa"/>
            <w:shd w:val="clear" w:color="auto" w:fill="auto"/>
          </w:tcPr>
          <w:p w:rsidR="001F0B75" w:rsidRDefault="001F0B75" w:rsidP="001F0B75">
            <w:pPr>
              <w:pStyle w:val="aa"/>
              <w:spacing w:line="240" w:lineRule="auto"/>
              <w:jc w:val="center"/>
            </w:pPr>
            <w:r>
              <w:rPr>
                <w:color w:val="000000"/>
                <w:sz w:val="24"/>
                <w:szCs w:val="24"/>
                <w:lang w:eastAsia="ru-RU" w:bidi="ru-RU"/>
              </w:rPr>
              <w:t>ежеквартально</w:t>
            </w:r>
          </w:p>
        </w:tc>
        <w:tc>
          <w:tcPr>
            <w:tcW w:w="4253" w:type="dxa"/>
          </w:tcPr>
          <w:p w:rsidR="001F0B75" w:rsidRDefault="00984203" w:rsidP="00984203">
            <w:pPr>
              <w:pStyle w:val="aa"/>
              <w:spacing w:line="240" w:lineRule="auto"/>
            </w:pPr>
            <w:r w:rsidRPr="000A7864">
              <w:rPr>
                <w:sz w:val="24"/>
              </w:rPr>
              <w:t>За 202</w:t>
            </w:r>
            <w:r>
              <w:rPr>
                <w:sz w:val="24"/>
              </w:rPr>
              <w:t>5</w:t>
            </w:r>
            <w:r w:rsidRPr="000A7864">
              <w:rPr>
                <w:sz w:val="24"/>
              </w:rPr>
              <w:t xml:space="preserve"> год обращения граждан и организаций по фактам коррупции не поступали.</w:t>
            </w:r>
          </w:p>
        </w:tc>
      </w:tr>
    </w:tbl>
    <w:p w:rsidR="00F91386" w:rsidRPr="0084781B" w:rsidRDefault="00F91386" w:rsidP="008A41A9">
      <w:pPr>
        <w:rPr>
          <w:sz w:val="24"/>
        </w:rPr>
      </w:pPr>
    </w:p>
    <w:sectPr w:rsidR="00F91386" w:rsidRPr="0084781B" w:rsidSect="007E59EE">
      <w:headerReference w:type="default" r:id="rId8"/>
      <w:pgSz w:w="16838" w:h="11906" w:orient="landscape"/>
      <w:pgMar w:top="851" w:right="680" w:bottom="567" w:left="1418" w:header="567" w:footer="73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CA" w:rsidRDefault="00FF2ECA" w:rsidP="001F0816">
      <w:r>
        <w:separator/>
      </w:r>
    </w:p>
  </w:endnote>
  <w:endnote w:type="continuationSeparator" w:id="0">
    <w:p w:rsidR="00FF2ECA" w:rsidRDefault="00FF2ECA" w:rsidP="001F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CA" w:rsidRDefault="00FF2ECA" w:rsidP="001F0816">
      <w:r>
        <w:separator/>
      </w:r>
    </w:p>
  </w:footnote>
  <w:footnote w:type="continuationSeparator" w:id="0">
    <w:p w:rsidR="00FF2ECA" w:rsidRDefault="00FF2ECA" w:rsidP="001F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15539"/>
      <w:docPartObj>
        <w:docPartGallery w:val="Page Numbers (Top of Page)"/>
        <w:docPartUnique/>
      </w:docPartObj>
    </w:sdtPr>
    <w:sdtContent>
      <w:p w:rsidR="00301617" w:rsidRDefault="00301617">
        <w:pPr>
          <w:pStyle w:val="a3"/>
          <w:jc w:val="center"/>
        </w:pPr>
        <w:r>
          <w:fldChar w:fldCharType="begin"/>
        </w:r>
        <w:r>
          <w:instrText>PAGE   \* MERGEFORMAT</w:instrText>
        </w:r>
        <w:r>
          <w:fldChar w:fldCharType="separate"/>
        </w:r>
        <w:r w:rsidR="005A177A">
          <w:rPr>
            <w:noProof/>
          </w:rPr>
          <w:t>2</w:t>
        </w:r>
        <w:r>
          <w:fldChar w:fldCharType="end"/>
        </w:r>
      </w:p>
    </w:sdtContent>
  </w:sdt>
  <w:p w:rsidR="00301617" w:rsidRDefault="003016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6C"/>
    <w:rsid w:val="000015A5"/>
    <w:rsid w:val="0000163D"/>
    <w:rsid w:val="0000167A"/>
    <w:rsid w:val="000065C3"/>
    <w:rsid w:val="00014C1B"/>
    <w:rsid w:val="00020F3A"/>
    <w:rsid w:val="00026C3F"/>
    <w:rsid w:val="00027C53"/>
    <w:rsid w:val="0003429B"/>
    <w:rsid w:val="000346F8"/>
    <w:rsid w:val="00034903"/>
    <w:rsid w:val="00037EAF"/>
    <w:rsid w:val="00044C83"/>
    <w:rsid w:val="0004666E"/>
    <w:rsid w:val="00046980"/>
    <w:rsid w:val="0004794C"/>
    <w:rsid w:val="00074524"/>
    <w:rsid w:val="000759A0"/>
    <w:rsid w:val="000869CA"/>
    <w:rsid w:val="00095004"/>
    <w:rsid w:val="00095103"/>
    <w:rsid w:val="000B096D"/>
    <w:rsid w:val="000C1FB6"/>
    <w:rsid w:val="000D1095"/>
    <w:rsid w:val="000D1F32"/>
    <w:rsid w:val="000D41E6"/>
    <w:rsid w:val="000D560B"/>
    <w:rsid w:val="000F749C"/>
    <w:rsid w:val="001009C0"/>
    <w:rsid w:val="001027D7"/>
    <w:rsid w:val="0010363A"/>
    <w:rsid w:val="00144B8E"/>
    <w:rsid w:val="001520AE"/>
    <w:rsid w:val="00154AE9"/>
    <w:rsid w:val="00155313"/>
    <w:rsid w:val="00157793"/>
    <w:rsid w:val="00157975"/>
    <w:rsid w:val="00160866"/>
    <w:rsid w:val="001722DD"/>
    <w:rsid w:val="00174303"/>
    <w:rsid w:val="001849C6"/>
    <w:rsid w:val="00184C28"/>
    <w:rsid w:val="001942F8"/>
    <w:rsid w:val="001960B5"/>
    <w:rsid w:val="001A55D5"/>
    <w:rsid w:val="001B128F"/>
    <w:rsid w:val="001B4765"/>
    <w:rsid w:val="001B7CC6"/>
    <w:rsid w:val="001C5DE3"/>
    <w:rsid w:val="001E07E3"/>
    <w:rsid w:val="001F0816"/>
    <w:rsid w:val="001F0B75"/>
    <w:rsid w:val="001F5849"/>
    <w:rsid w:val="00201461"/>
    <w:rsid w:val="00201966"/>
    <w:rsid w:val="002109C0"/>
    <w:rsid w:val="0021114D"/>
    <w:rsid w:val="00224B80"/>
    <w:rsid w:val="002257AA"/>
    <w:rsid w:val="00233EF6"/>
    <w:rsid w:val="00236543"/>
    <w:rsid w:val="002406EE"/>
    <w:rsid w:val="00242337"/>
    <w:rsid w:val="00256759"/>
    <w:rsid w:val="00261077"/>
    <w:rsid w:val="00266C97"/>
    <w:rsid w:val="002728BE"/>
    <w:rsid w:val="00273385"/>
    <w:rsid w:val="0027576E"/>
    <w:rsid w:val="00291068"/>
    <w:rsid w:val="002A1FCB"/>
    <w:rsid w:val="002A549F"/>
    <w:rsid w:val="002C5CFD"/>
    <w:rsid w:val="002C7083"/>
    <w:rsid w:val="002D0AD3"/>
    <w:rsid w:val="002D15CE"/>
    <w:rsid w:val="002E257A"/>
    <w:rsid w:val="002F1365"/>
    <w:rsid w:val="003000CB"/>
    <w:rsid w:val="00300252"/>
    <w:rsid w:val="003002FD"/>
    <w:rsid w:val="00301617"/>
    <w:rsid w:val="00301CFF"/>
    <w:rsid w:val="003136A4"/>
    <w:rsid w:val="00315DD5"/>
    <w:rsid w:val="00315DF1"/>
    <w:rsid w:val="00315EFD"/>
    <w:rsid w:val="00317E32"/>
    <w:rsid w:val="0032191F"/>
    <w:rsid w:val="00334796"/>
    <w:rsid w:val="00334FF7"/>
    <w:rsid w:val="003407A3"/>
    <w:rsid w:val="003426B8"/>
    <w:rsid w:val="00345709"/>
    <w:rsid w:val="00347789"/>
    <w:rsid w:val="003536BD"/>
    <w:rsid w:val="003603DA"/>
    <w:rsid w:val="003642B4"/>
    <w:rsid w:val="00384390"/>
    <w:rsid w:val="00390555"/>
    <w:rsid w:val="0039686B"/>
    <w:rsid w:val="003A3606"/>
    <w:rsid w:val="003A47E0"/>
    <w:rsid w:val="003A602F"/>
    <w:rsid w:val="003A61FB"/>
    <w:rsid w:val="003A6A8A"/>
    <w:rsid w:val="003B4F76"/>
    <w:rsid w:val="003B602B"/>
    <w:rsid w:val="003B6823"/>
    <w:rsid w:val="003C1937"/>
    <w:rsid w:val="003C2292"/>
    <w:rsid w:val="003E6397"/>
    <w:rsid w:val="003F3A74"/>
    <w:rsid w:val="003F59BE"/>
    <w:rsid w:val="004003BE"/>
    <w:rsid w:val="00404191"/>
    <w:rsid w:val="00404680"/>
    <w:rsid w:val="00416CAB"/>
    <w:rsid w:val="004246B1"/>
    <w:rsid w:val="00425E6F"/>
    <w:rsid w:val="0043121E"/>
    <w:rsid w:val="004323BA"/>
    <w:rsid w:val="00433844"/>
    <w:rsid w:val="00441952"/>
    <w:rsid w:val="0044266F"/>
    <w:rsid w:val="00443C87"/>
    <w:rsid w:val="00450702"/>
    <w:rsid w:val="00455C69"/>
    <w:rsid w:val="00460E44"/>
    <w:rsid w:val="004617B7"/>
    <w:rsid w:val="0046411D"/>
    <w:rsid w:val="00467298"/>
    <w:rsid w:val="00467756"/>
    <w:rsid w:val="00474201"/>
    <w:rsid w:val="004759F8"/>
    <w:rsid w:val="0047643A"/>
    <w:rsid w:val="0048039D"/>
    <w:rsid w:val="00481B15"/>
    <w:rsid w:val="0048300F"/>
    <w:rsid w:val="0048620A"/>
    <w:rsid w:val="00492426"/>
    <w:rsid w:val="00493A28"/>
    <w:rsid w:val="00493F8B"/>
    <w:rsid w:val="00494734"/>
    <w:rsid w:val="004961EF"/>
    <w:rsid w:val="00497420"/>
    <w:rsid w:val="004A0AB7"/>
    <w:rsid w:val="004A5688"/>
    <w:rsid w:val="004B4C6E"/>
    <w:rsid w:val="004B55F0"/>
    <w:rsid w:val="004B6FE3"/>
    <w:rsid w:val="004B7B5A"/>
    <w:rsid w:val="004C1505"/>
    <w:rsid w:val="004C201E"/>
    <w:rsid w:val="004C7147"/>
    <w:rsid w:val="004D1762"/>
    <w:rsid w:val="004D4AB0"/>
    <w:rsid w:val="004E1728"/>
    <w:rsid w:val="004E3846"/>
    <w:rsid w:val="004E7D68"/>
    <w:rsid w:val="004F1FCC"/>
    <w:rsid w:val="004F67C2"/>
    <w:rsid w:val="00500ECA"/>
    <w:rsid w:val="005118AE"/>
    <w:rsid w:val="005201A5"/>
    <w:rsid w:val="00522370"/>
    <w:rsid w:val="00523819"/>
    <w:rsid w:val="00526770"/>
    <w:rsid w:val="0053085E"/>
    <w:rsid w:val="0053449E"/>
    <w:rsid w:val="005362E8"/>
    <w:rsid w:val="00546884"/>
    <w:rsid w:val="00552EDA"/>
    <w:rsid w:val="00557388"/>
    <w:rsid w:val="00570731"/>
    <w:rsid w:val="00574E93"/>
    <w:rsid w:val="005826EC"/>
    <w:rsid w:val="00582C3A"/>
    <w:rsid w:val="005844FD"/>
    <w:rsid w:val="00585418"/>
    <w:rsid w:val="00596E5F"/>
    <w:rsid w:val="005A0D61"/>
    <w:rsid w:val="005A177A"/>
    <w:rsid w:val="005A45CD"/>
    <w:rsid w:val="005A7F20"/>
    <w:rsid w:val="005B0968"/>
    <w:rsid w:val="005B3210"/>
    <w:rsid w:val="005B3628"/>
    <w:rsid w:val="005B3E05"/>
    <w:rsid w:val="005B41F5"/>
    <w:rsid w:val="005C1D00"/>
    <w:rsid w:val="005D07DA"/>
    <w:rsid w:val="005D1323"/>
    <w:rsid w:val="005D2326"/>
    <w:rsid w:val="005E5536"/>
    <w:rsid w:val="005E7B0F"/>
    <w:rsid w:val="005F4FE3"/>
    <w:rsid w:val="00601EA1"/>
    <w:rsid w:val="006109AE"/>
    <w:rsid w:val="006129E1"/>
    <w:rsid w:val="00620403"/>
    <w:rsid w:val="00620862"/>
    <w:rsid w:val="00630AD8"/>
    <w:rsid w:val="00641ED5"/>
    <w:rsid w:val="006431D2"/>
    <w:rsid w:val="00643CEC"/>
    <w:rsid w:val="00645689"/>
    <w:rsid w:val="00645931"/>
    <w:rsid w:val="0065476C"/>
    <w:rsid w:val="006654F2"/>
    <w:rsid w:val="00675D49"/>
    <w:rsid w:val="00680567"/>
    <w:rsid w:val="00685735"/>
    <w:rsid w:val="00691460"/>
    <w:rsid w:val="00692277"/>
    <w:rsid w:val="00694C54"/>
    <w:rsid w:val="006A0DF0"/>
    <w:rsid w:val="006A391C"/>
    <w:rsid w:val="006A4581"/>
    <w:rsid w:val="006A5528"/>
    <w:rsid w:val="006B6040"/>
    <w:rsid w:val="006B6DB5"/>
    <w:rsid w:val="006C2AD3"/>
    <w:rsid w:val="006C2D09"/>
    <w:rsid w:val="006C34A8"/>
    <w:rsid w:val="006D37AF"/>
    <w:rsid w:val="006E0A35"/>
    <w:rsid w:val="006E4C17"/>
    <w:rsid w:val="006F0BF0"/>
    <w:rsid w:val="006F4A3A"/>
    <w:rsid w:val="006F5527"/>
    <w:rsid w:val="006F564F"/>
    <w:rsid w:val="006F6278"/>
    <w:rsid w:val="006F6826"/>
    <w:rsid w:val="006F6D21"/>
    <w:rsid w:val="006F6F13"/>
    <w:rsid w:val="00700FFF"/>
    <w:rsid w:val="0070169F"/>
    <w:rsid w:val="007019F2"/>
    <w:rsid w:val="00702111"/>
    <w:rsid w:val="0070300F"/>
    <w:rsid w:val="00703A6A"/>
    <w:rsid w:val="00703EF7"/>
    <w:rsid w:val="00706429"/>
    <w:rsid w:val="00707CA3"/>
    <w:rsid w:val="00717F7A"/>
    <w:rsid w:val="0072112E"/>
    <w:rsid w:val="00730420"/>
    <w:rsid w:val="00736451"/>
    <w:rsid w:val="00736947"/>
    <w:rsid w:val="007379EF"/>
    <w:rsid w:val="007416A7"/>
    <w:rsid w:val="00756282"/>
    <w:rsid w:val="00757D23"/>
    <w:rsid w:val="007620A7"/>
    <w:rsid w:val="00764F4E"/>
    <w:rsid w:val="0077556A"/>
    <w:rsid w:val="007869D9"/>
    <w:rsid w:val="00795F3A"/>
    <w:rsid w:val="007A4777"/>
    <w:rsid w:val="007A6653"/>
    <w:rsid w:val="007B1E2B"/>
    <w:rsid w:val="007B43B8"/>
    <w:rsid w:val="007C0FB3"/>
    <w:rsid w:val="007C4304"/>
    <w:rsid w:val="007C6847"/>
    <w:rsid w:val="007D1AC6"/>
    <w:rsid w:val="007D509A"/>
    <w:rsid w:val="007D52B6"/>
    <w:rsid w:val="007D64EA"/>
    <w:rsid w:val="007D6562"/>
    <w:rsid w:val="007D71D4"/>
    <w:rsid w:val="007E59EE"/>
    <w:rsid w:val="007F3000"/>
    <w:rsid w:val="008020EA"/>
    <w:rsid w:val="0080436C"/>
    <w:rsid w:val="00810A4F"/>
    <w:rsid w:val="0081181B"/>
    <w:rsid w:val="00813B02"/>
    <w:rsid w:val="00823253"/>
    <w:rsid w:val="00830CEC"/>
    <w:rsid w:val="00834BB0"/>
    <w:rsid w:val="00835B35"/>
    <w:rsid w:val="00836003"/>
    <w:rsid w:val="008439DD"/>
    <w:rsid w:val="0084781B"/>
    <w:rsid w:val="0085138E"/>
    <w:rsid w:val="008520DA"/>
    <w:rsid w:val="00853BA5"/>
    <w:rsid w:val="00853C30"/>
    <w:rsid w:val="00861EC4"/>
    <w:rsid w:val="00881958"/>
    <w:rsid w:val="00894BA9"/>
    <w:rsid w:val="00896F98"/>
    <w:rsid w:val="008976B2"/>
    <w:rsid w:val="00897961"/>
    <w:rsid w:val="008A0ED1"/>
    <w:rsid w:val="008A334C"/>
    <w:rsid w:val="008A41A9"/>
    <w:rsid w:val="008A6411"/>
    <w:rsid w:val="008B2111"/>
    <w:rsid w:val="008B4BA8"/>
    <w:rsid w:val="008C1113"/>
    <w:rsid w:val="008C68F6"/>
    <w:rsid w:val="008C6DBA"/>
    <w:rsid w:val="008D0897"/>
    <w:rsid w:val="008D5AE8"/>
    <w:rsid w:val="008D66AA"/>
    <w:rsid w:val="008E01BB"/>
    <w:rsid w:val="008F709B"/>
    <w:rsid w:val="008F7590"/>
    <w:rsid w:val="00902463"/>
    <w:rsid w:val="009046C6"/>
    <w:rsid w:val="009151E9"/>
    <w:rsid w:val="00920FED"/>
    <w:rsid w:val="00924520"/>
    <w:rsid w:val="00935CDD"/>
    <w:rsid w:val="009403B8"/>
    <w:rsid w:val="00947DF3"/>
    <w:rsid w:val="009511D8"/>
    <w:rsid w:val="0095391A"/>
    <w:rsid w:val="00972288"/>
    <w:rsid w:val="009774E9"/>
    <w:rsid w:val="00984203"/>
    <w:rsid w:val="009926F5"/>
    <w:rsid w:val="0099288E"/>
    <w:rsid w:val="009A24FC"/>
    <w:rsid w:val="009A6B08"/>
    <w:rsid w:val="009A765B"/>
    <w:rsid w:val="009C346C"/>
    <w:rsid w:val="009C39BC"/>
    <w:rsid w:val="009C7387"/>
    <w:rsid w:val="009C796B"/>
    <w:rsid w:val="009D1226"/>
    <w:rsid w:val="009D13D3"/>
    <w:rsid w:val="009D4427"/>
    <w:rsid w:val="009E1A6A"/>
    <w:rsid w:val="009E4D75"/>
    <w:rsid w:val="009E6283"/>
    <w:rsid w:val="009E6E0C"/>
    <w:rsid w:val="009F0856"/>
    <w:rsid w:val="009F0BD7"/>
    <w:rsid w:val="009F5678"/>
    <w:rsid w:val="009F6C94"/>
    <w:rsid w:val="00A02367"/>
    <w:rsid w:val="00A02EDE"/>
    <w:rsid w:val="00A06A98"/>
    <w:rsid w:val="00A06C11"/>
    <w:rsid w:val="00A12E24"/>
    <w:rsid w:val="00A14CA4"/>
    <w:rsid w:val="00A1694B"/>
    <w:rsid w:val="00A20C6D"/>
    <w:rsid w:val="00A211F1"/>
    <w:rsid w:val="00A22254"/>
    <w:rsid w:val="00A24B7A"/>
    <w:rsid w:val="00A27213"/>
    <w:rsid w:val="00A31171"/>
    <w:rsid w:val="00A32A08"/>
    <w:rsid w:val="00A33727"/>
    <w:rsid w:val="00A351F1"/>
    <w:rsid w:val="00A35C22"/>
    <w:rsid w:val="00A45C46"/>
    <w:rsid w:val="00A63301"/>
    <w:rsid w:val="00A72C96"/>
    <w:rsid w:val="00A779BD"/>
    <w:rsid w:val="00A800D2"/>
    <w:rsid w:val="00A8033F"/>
    <w:rsid w:val="00A80D66"/>
    <w:rsid w:val="00A87FC4"/>
    <w:rsid w:val="00A91E7C"/>
    <w:rsid w:val="00AA2103"/>
    <w:rsid w:val="00AA6F88"/>
    <w:rsid w:val="00AB4CB6"/>
    <w:rsid w:val="00AC1B45"/>
    <w:rsid w:val="00AC34F0"/>
    <w:rsid w:val="00AD25A3"/>
    <w:rsid w:val="00AE4794"/>
    <w:rsid w:val="00AF1185"/>
    <w:rsid w:val="00AF3BC6"/>
    <w:rsid w:val="00AF4CE8"/>
    <w:rsid w:val="00AF55C8"/>
    <w:rsid w:val="00AF7B2E"/>
    <w:rsid w:val="00AF7C61"/>
    <w:rsid w:val="00B00F52"/>
    <w:rsid w:val="00B0407B"/>
    <w:rsid w:val="00B11405"/>
    <w:rsid w:val="00B208F0"/>
    <w:rsid w:val="00B211AA"/>
    <w:rsid w:val="00B2345D"/>
    <w:rsid w:val="00B23C3A"/>
    <w:rsid w:val="00B24246"/>
    <w:rsid w:val="00B27D0A"/>
    <w:rsid w:val="00B30D18"/>
    <w:rsid w:val="00B3364C"/>
    <w:rsid w:val="00B352AC"/>
    <w:rsid w:val="00B4012C"/>
    <w:rsid w:val="00B41467"/>
    <w:rsid w:val="00B4229C"/>
    <w:rsid w:val="00B4261E"/>
    <w:rsid w:val="00B46EB0"/>
    <w:rsid w:val="00B56029"/>
    <w:rsid w:val="00B57F35"/>
    <w:rsid w:val="00B66615"/>
    <w:rsid w:val="00B67E19"/>
    <w:rsid w:val="00B7024A"/>
    <w:rsid w:val="00B707BE"/>
    <w:rsid w:val="00B73308"/>
    <w:rsid w:val="00B76597"/>
    <w:rsid w:val="00B822DC"/>
    <w:rsid w:val="00B85007"/>
    <w:rsid w:val="00B93744"/>
    <w:rsid w:val="00B97918"/>
    <w:rsid w:val="00BA4B52"/>
    <w:rsid w:val="00BA59CC"/>
    <w:rsid w:val="00BA6F92"/>
    <w:rsid w:val="00BB26A3"/>
    <w:rsid w:val="00BB5390"/>
    <w:rsid w:val="00BB7874"/>
    <w:rsid w:val="00BC0697"/>
    <w:rsid w:val="00BE0F0D"/>
    <w:rsid w:val="00BE4D7F"/>
    <w:rsid w:val="00BE66A1"/>
    <w:rsid w:val="00BF6973"/>
    <w:rsid w:val="00BF735E"/>
    <w:rsid w:val="00C01A28"/>
    <w:rsid w:val="00C11232"/>
    <w:rsid w:val="00C11B11"/>
    <w:rsid w:val="00C1402E"/>
    <w:rsid w:val="00C145CC"/>
    <w:rsid w:val="00C16035"/>
    <w:rsid w:val="00C17E31"/>
    <w:rsid w:val="00C358E3"/>
    <w:rsid w:val="00C36441"/>
    <w:rsid w:val="00C4118B"/>
    <w:rsid w:val="00C50E9A"/>
    <w:rsid w:val="00C61F09"/>
    <w:rsid w:val="00C622D9"/>
    <w:rsid w:val="00C62722"/>
    <w:rsid w:val="00C65356"/>
    <w:rsid w:val="00C7026C"/>
    <w:rsid w:val="00C74AE4"/>
    <w:rsid w:val="00C934F5"/>
    <w:rsid w:val="00C94FA3"/>
    <w:rsid w:val="00C96912"/>
    <w:rsid w:val="00C97DC3"/>
    <w:rsid w:val="00CA0E02"/>
    <w:rsid w:val="00CA37E0"/>
    <w:rsid w:val="00CA6651"/>
    <w:rsid w:val="00CB7EC7"/>
    <w:rsid w:val="00CC04AF"/>
    <w:rsid w:val="00CC0B76"/>
    <w:rsid w:val="00CC1AFC"/>
    <w:rsid w:val="00CC4D48"/>
    <w:rsid w:val="00CD4F71"/>
    <w:rsid w:val="00CE6884"/>
    <w:rsid w:val="00CE6BD3"/>
    <w:rsid w:val="00CE75C7"/>
    <w:rsid w:val="00CF3924"/>
    <w:rsid w:val="00D013FE"/>
    <w:rsid w:val="00D01F74"/>
    <w:rsid w:val="00D11DA0"/>
    <w:rsid w:val="00D1226D"/>
    <w:rsid w:val="00D144C5"/>
    <w:rsid w:val="00D212EB"/>
    <w:rsid w:val="00D258F2"/>
    <w:rsid w:val="00D3260E"/>
    <w:rsid w:val="00D32BBA"/>
    <w:rsid w:val="00D35A19"/>
    <w:rsid w:val="00D655C1"/>
    <w:rsid w:val="00D66301"/>
    <w:rsid w:val="00D71476"/>
    <w:rsid w:val="00D71E44"/>
    <w:rsid w:val="00D7563D"/>
    <w:rsid w:val="00D93481"/>
    <w:rsid w:val="00D94895"/>
    <w:rsid w:val="00D97BF5"/>
    <w:rsid w:val="00DA0559"/>
    <w:rsid w:val="00DA16A4"/>
    <w:rsid w:val="00DA3354"/>
    <w:rsid w:val="00DA35F7"/>
    <w:rsid w:val="00DB58A9"/>
    <w:rsid w:val="00DB6DE5"/>
    <w:rsid w:val="00DC1C31"/>
    <w:rsid w:val="00DC678C"/>
    <w:rsid w:val="00DC7AC9"/>
    <w:rsid w:val="00DD284B"/>
    <w:rsid w:val="00DD40B0"/>
    <w:rsid w:val="00DD5D99"/>
    <w:rsid w:val="00DE2E8D"/>
    <w:rsid w:val="00DE413E"/>
    <w:rsid w:val="00DE4E0B"/>
    <w:rsid w:val="00DE64D0"/>
    <w:rsid w:val="00DF4071"/>
    <w:rsid w:val="00DF5565"/>
    <w:rsid w:val="00E158B8"/>
    <w:rsid w:val="00E21CB7"/>
    <w:rsid w:val="00E24959"/>
    <w:rsid w:val="00E30138"/>
    <w:rsid w:val="00E303BB"/>
    <w:rsid w:val="00E40899"/>
    <w:rsid w:val="00E410FC"/>
    <w:rsid w:val="00E45EE6"/>
    <w:rsid w:val="00E476BA"/>
    <w:rsid w:val="00E57BF0"/>
    <w:rsid w:val="00E64E73"/>
    <w:rsid w:val="00E67498"/>
    <w:rsid w:val="00E70453"/>
    <w:rsid w:val="00E713E0"/>
    <w:rsid w:val="00E77318"/>
    <w:rsid w:val="00E777F1"/>
    <w:rsid w:val="00E8605A"/>
    <w:rsid w:val="00E876D2"/>
    <w:rsid w:val="00E9254F"/>
    <w:rsid w:val="00E946BC"/>
    <w:rsid w:val="00E95F8A"/>
    <w:rsid w:val="00E96C22"/>
    <w:rsid w:val="00EA79E7"/>
    <w:rsid w:val="00EB07F7"/>
    <w:rsid w:val="00EB0F5B"/>
    <w:rsid w:val="00EC0C0C"/>
    <w:rsid w:val="00EC2C13"/>
    <w:rsid w:val="00EC5D70"/>
    <w:rsid w:val="00ED2C1E"/>
    <w:rsid w:val="00F00545"/>
    <w:rsid w:val="00F00F08"/>
    <w:rsid w:val="00F03610"/>
    <w:rsid w:val="00F1035A"/>
    <w:rsid w:val="00F13447"/>
    <w:rsid w:val="00F13721"/>
    <w:rsid w:val="00F17128"/>
    <w:rsid w:val="00F21257"/>
    <w:rsid w:val="00F22181"/>
    <w:rsid w:val="00F2312B"/>
    <w:rsid w:val="00F2455C"/>
    <w:rsid w:val="00F64021"/>
    <w:rsid w:val="00F66D8F"/>
    <w:rsid w:val="00F72D43"/>
    <w:rsid w:val="00F83C49"/>
    <w:rsid w:val="00F84265"/>
    <w:rsid w:val="00F91386"/>
    <w:rsid w:val="00FA03BF"/>
    <w:rsid w:val="00FA254F"/>
    <w:rsid w:val="00FA42F3"/>
    <w:rsid w:val="00FA4F43"/>
    <w:rsid w:val="00FB7E6C"/>
    <w:rsid w:val="00FC0925"/>
    <w:rsid w:val="00FD4F77"/>
    <w:rsid w:val="00FF2ECA"/>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441"/>
    <w:pPr>
      <w:spacing w:after="0" w:afterAutospacing="0"/>
      <w:jc w:val="left"/>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114D"/>
    <w:pPr>
      <w:autoSpaceDE w:val="0"/>
      <w:autoSpaceDN w:val="0"/>
      <w:adjustRightInd w:val="0"/>
      <w:spacing w:after="0" w:afterAutospacing="0"/>
      <w:jc w:val="left"/>
    </w:pPr>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0816"/>
    <w:pPr>
      <w:tabs>
        <w:tab w:val="center" w:pos="4677"/>
        <w:tab w:val="right" w:pos="9355"/>
      </w:tabs>
    </w:pPr>
  </w:style>
  <w:style w:type="character" w:customStyle="1" w:styleId="a4">
    <w:name w:val="Верхний колонтитул Знак"/>
    <w:basedOn w:val="a0"/>
    <w:link w:val="a3"/>
    <w:uiPriority w:val="99"/>
    <w:rsid w:val="001F0816"/>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1F0816"/>
    <w:pPr>
      <w:tabs>
        <w:tab w:val="center" w:pos="4677"/>
        <w:tab w:val="right" w:pos="9355"/>
      </w:tabs>
    </w:pPr>
  </w:style>
  <w:style w:type="character" w:customStyle="1" w:styleId="a6">
    <w:name w:val="Нижний колонтитул Знак"/>
    <w:basedOn w:val="a0"/>
    <w:link w:val="a5"/>
    <w:uiPriority w:val="99"/>
    <w:rsid w:val="001F0816"/>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834BB0"/>
    <w:rPr>
      <w:rFonts w:ascii="Tahoma" w:hAnsi="Tahoma" w:cs="Tahoma"/>
      <w:sz w:val="16"/>
      <w:szCs w:val="16"/>
    </w:rPr>
  </w:style>
  <w:style w:type="character" w:customStyle="1" w:styleId="a8">
    <w:name w:val="Текст выноски Знак"/>
    <w:basedOn w:val="a0"/>
    <w:link w:val="a7"/>
    <w:uiPriority w:val="99"/>
    <w:semiHidden/>
    <w:rsid w:val="00834BB0"/>
    <w:rPr>
      <w:rFonts w:ascii="Tahoma" w:eastAsia="Times New Roman" w:hAnsi="Tahoma" w:cs="Tahoma"/>
      <w:sz w:val="16"/>
      <w:szCs w:val="16"/>
      <w:lang w:eastAsia="ru-RU"/>
    </w:rPr>
  </w:style>
  <w:style w:type="character" w:customStyle="1" w:styleId="a9">
    <w:name w:val="Другое_"/>
    <w:basedOn w:val="a0"/>
    <w:link w:val="aa"/>
    <w:rsid w:val="000065C3"/>
    <w:rPr>
      <w:rFonts w:ascii="Times New Roman" w:eastAsia="Times New Roman" w:hAnsi="Times New Roman" w:cs="Times New Roman"/>
    </w:rPr>
  </w:style>
  <w:style w:type="paragraph" w:customStyle="1" w:styleId="aa">
    <w:name w:val="Другое"/>
    <w:basedOn w:val="a"/>
    <w:link w:val="a9"/>
    <w:rsid w:val="000065C3"/>
    <w:pPr>
      <w:widowControl w:val="0"/>
      <w:spacing w:line="259" w:lineRule="auto"/>
    </w:pPr>
    <w:rPr>
      <w:sz w:val="22"/>
      <w:szCs w:val="22"/>
      <w:lang w:eastAsia="en-US"/>
    </w:rPr>
  </w:style>
  <w:style w:type="character" w:customStyle="1" w:styleId="ab">
    <w:name w:val="ОСНОВНОЙ ТЕКСТ Знак"/>
    <w:basedOn w:val="a0"/>
    <w:link w:val="ac"/>
    <w:locked/>
    <w:rsid w:val="007D52B6"/>
    <w:rPr>
      <w:rFonts w:ascii="Times New Roman" w:eastAsia="Times New Roman" w:hAnsi="Times New Roman" w:cs="Times New Roman"/>
      <w:sz w:val="28"/>
      <w:szCs w:val="28"/>
      <w:lang w:eastAsia="ru-RU"/>
    </w:rPr>
  </w:style>
  <w:style w:type="paragraph" w:customStyle="1" w:styleId="ac">
    <w:name w:val="ОСНОВНОЙ ТЕКСТ"/>
    <w:basedOn w:val="a"/>
    <w:link w:val="ab"/>
    <w:qFormat/>
    <w:rsid w:val="007D52B6"/>
    <w:pPr>
      <w:widowControl w:val="0"/>
      <w:autoSpaceDE w:val="0"/>
      <w:autoSpaceDN w:val="0"/>
      <w:adjustRightInd w:val="0"/>
      <w:ind w:firstLine="709"/>
      <w:jc w:val="both"/>
    </w:pPr>
    <w:rPr>
      <w:szCs w:val="28"/>
    </w:rPr>
  </w:style>
  <w:style w:type="paragraph" w:styleId="ad">
    <w:name w:val="No Spacing"/>
    <w:uiPriority w:val="1"/>
    <w:qFormat/>
    <w:rsid w:val="00301617"/>
    <w:pPr>
      <w:spacing w:after="0" w:afterAutospacing="0"/>
      <w:jc w:val="left"/>
    </w:pPr>
    <w:rPr>
      <w:rFonts w:ascii="Times New Roman" w:eastAsia="Times New Roman" w:hAnsi="Times New Roman" w:cs="Times New Roman"/>
      <w:sz w:val="28"/>
      <w:szCs w:val="24"/>
      <w:lang w:eastAsia="ru-RU"/>
    </w:rPr>
  </w:style>
  <w:style w:type="paragraph" w:styleId="ae">
    <w:name w:val="List Paragraph"/>
    <w:basedOn w:val="a"/>
    <w:uiPriority w:val="34"/>
    <w:qFormat/>
    <w:rsid w:val="003016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441"/>
    <w:pPr>
      <w:spacing w:after="0" w:afterAutospacing="0"/>
      <w:jc w:val="left"/>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114D"/>
    <w:pPr>
      <w:autoSpaceDE w:val="0"/>
      <w:autoSpaceDN w:val="0"/>
      <w:adjustRightInd w:val="0"/>
      <w:spacing w:after="0" w:afterAutospacing="0"/>
      <w:jc w:val="left"/>
    </w:pPr>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0816"/>
    <w:pPr>
      <w:tabs>
        <w:tab w:val="center" w:pos="4677"/>
        <w:tab w:val="right" w:pos="9355"/>
      </w:tabs>
    </w:pPr>
  </w:style>
  <w:style w:type="character" w:customStyle="1" w:styleId="a4">
    <w:name w:val="Верхний колонтитул Знак"/>
    <w:basedOn w:val="a0"/>
    <w:link w:val="a3"/>
    <w:uiPriority w:val="99"/>
    <w:rsid w:val="001F0816"/>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1F0816"/>
    <w:pPr>
      <w:tabs>
        <w:tab w:val="center" w:pos="4677"/>
        <w:tab w:val="right" w:pos="9355"/>
      </w:tabs>
    </w:pPr>
  </w:style>
  <w:style w:type="character" w:customStyle="1" w:styleId="a6">
    <w:name w:val="Нижний колонтитул Знак"/>
    <w:basedOn w:val="a0"/>
    <w:link w:val="a5"/>
    <w:uiPriority w:val="99"/>
    <w:rsid w:val="001F0816"/>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834BB0"/>
    <w:rPr>
      <w:rFonts w:ascii="Tahoma" w:hAnsi="Tahoma" w:cs="Tahoma"/>
      <w:sz w:val="16"/>
      <w:szCs w:val="16"/>
    </w:rPr>
  </w:style>
  <w:style w:type="character" w:customStyle="1" w:styleId="a8">
    <w:name w:val="Текст выноски Знак"/>
    <w:basedOn w:val="a0"/>
    <w:link w:val="a7"/>
    <w:uiPriority w:val="99"/>
    <w:semiHidden/>
    <w:rsid w:val="00834BB0"/>
    <w:rPr>
      <w:rFonts w:ascii="Tahoma" w:eastAsia="Times New Roman" w:hAnsi="Tahoma" w:cs="Tahoma"/>
      <w:sz w:val="16"/>
      <w:szCs w:val="16"/>
      <w:lang w:eastAsia="ru-RU"/>
    </w:rPr>
  </w:style>
  <w:style w:type="character" w:customStyle="1" w:styleId="a9">
    <w:name w:val="Другое_"/>
    <w:basedOn w:val="a0"/>
    <w:link w:val="aa"/>
    <w:rsid w:val="000065C3"/>
    <w:rPr>
      <w:rFonts w:ascii="Times New Roman" w:eastAsia="Times New Roman" w:hAnsi="Times New Roman" w:cs="Times New Roman"/>
    </w:rPr>
  </w:style>
  <w:style w:type="paragraph" w:customStyle="1" w:styleId="aa">
    <w:name w:val="Другое"/>
    <w:basedOn w:val="a"/>
    <w:link w:val="a9"/>
    <w:rsid w:val="000065C3"/>
    <w:pPr>
      <w:widowControl w:val="0"/>
      <w:spacing w:line="259" w:lineRule="auto"/>
    </w:pPr>
    <w:rPr>
      <w:sz w:val="22"/>
      <w:szCs w:val="22"/>
      <w:lang w:eastAsia="en-US"/>
    </w:rPr>
  </w:style>
  <w:style w:type="character" w:customStyle="1" w:styleId="ab">
    <w:name w:val="ОСНОВНОЙ ТЕКСТ Знак"/>
    <w:basedOn w:val="a0"/>
    <w:link w:val="ac"/>
    <w:locked/>
    <w:rsid w:val="007D52B6"/>
    <w:rPr>
      <w:rFonts w:ascii="Times New Roman" w:eastAsia="Times New Roman" w:hAnsi="Times New Roman" w:cs="Times New Roman"/>
      <w:sz w:val="28"/>
      <w:szCs w:val="28"/>
      <w:lang w:eastAsia="ru-RU"/>
    </w:rPr>
  </w:style>
  <w:style w:type="paragraph" w:customStyle="1" w:styleId="ac">
    <w:name w:val="ОСНОВНОЙ ТЕКСТ"/>
    <w:basedOn w:val="a"/>
    <w:link w:val="ab"/>
    <w:qFormat/>
    <w:rsid w:val="007D52B6"/>
    <w:pPr>
      <w:widowControl w:val="0"/>
      <w:autoSpaceDE w:val="0"/>
      <w:autoSpaceDN w:val="0"/>
      <w:adjustRightInd w:val="0"/>
      <w:ind w:firstLine="709"/>
      <w:jc w:val="both"/>
    </w:pPr>
    <w:rPr>
      <w:szCs w:val="28"/>
    </w:rPr>
  </w:style>
  <w:style w:type="paragraph" w:styleId="ad">
    <w:name w:val="No Spacing"/>
    <w:uiPriority w:val="1"/>
    <w:qFormat/>
    <w:rsid w:val="00301617"/>
    <w:pPr>
      <w:spacing w:after="0" w:afterAutospacing="0"/>
      <w:jc w:val="left"/>
    </w:pPr>
    <w:rPr>
      <w:rFonts w:ascii="Times New Roman" w:eastAsia="Times New Roman" w:hAnsi="Times New Roman" w:cs="Times New Roman"/>
      <w:sz w:val="28"/>
      <w:szCs w:val="24"/>
      <w:lang w:eastAsia="ru-RU"/>
    </w:rPr>
  </w:style>
  <w:style w:type="paragraph" w:styleId="ae">
    <w:name w:val="List Paragraph"/>
    <w:basedOn w:val="a"/>
    <w:uiPriority w:val="34"/>
    <w:qFormat/>
    <w:rsid w:val="00301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2284">
      <w:bodyDiv w:val="1"/>
      <w:marLeft w:val="0"/>
      <w:marRight w:val="0"/>
      <w:marTop w:val="0"/>
      <w:marBottom w:val="0"/>
      <w:divBdr>
        <w:top w:val="none" w:sz="0" w:space="0" w:color="auto"/>
        <w:left w:val="none" w:sz="0" w:space="0" w:color="auto"/>
        <w:bottom w:val="none" w:sz="0" w:space="0" w:color="auto"/>
        <w:right w:val="none" w:sz="0" w:space="0" w:color="auto"/>
      </w:divBdr>
    </w:div>
    <w:div w:id="379404214">
      <w:bodyDiv w:val="1"/>
      <w:marLeft w:val="0"/>
      <w:marRight w:val="0"/>
      <w:marTop w:val="0"/>
      <w:marBottom w:val="0"/>
      <w:divBdr>
        <w:top w:val="none" w:sz="0" w:space="0" w:color="auto"/>
        <w:left w:val="none" w:sz="0" w:space="0" w:color="auto"/>
        <w:bottom w:val="none" w:sz="0" w:space="0" w:color="auto"/>
        <w:right w:val="none" w:sz="0" w:space="0" w:color="auto"/>
      </w:divBdr>
    </w:div>
    <w:div w:id="565386073">
      <w:bodyDiv w:val="1"/>
      <w:marLeft w:val="0"/>
      <w:marRight w:val="0"/>
      <w:marTop w:val="0"/>
      <w:marBottom w:val="0"/>
      <w:divBdr>
        <w:top w:val="none" w:sz="0" w:space="0" w:color="auto"/>
        <w:left w:val="none" w:sz="0" w:space="0" w:color="auto"/>
        <w:bottom w:val="none" w:sz="0" w:space="0" w:color="auto"/>
        <w:right w:val="none" w:sz="0" w:space="0" w:color="auto"/>
      </w:divBdr>
    </w:div>
    <w:div w:id="652836620">
      <w:bodyDiv w:val="1"/>
      <w:marLeft w:val="0"/>
      <w:marRight w:val="0"/>
      <w:marTop w:val="0"/>
      <w:marBottom w:val="0"/>
      <w:divBdr>
        <w:top w:val="none" w:sz="0" w:space="0" w:color="auto"/>
        <w:left w:val="none" w:sz="0" w:space="0" w:color="auto"/>
        <w:bottom w:val="none" w:sz="0" w:space="0" w:color="auto"/>
        <w:right w:val="none" w:sz="0" w:space="0" w:color="auto"/>
      </w:divBdr>
    </w:div>
    <w:div w:id="1107845896">
      <w:bodyDiv w:val="1"/>
      <w:marLeft w:val="0"/>
      <w:marRight w:val="0"/>
      <w:marTop w:val="0"/>
      <w:marBottom w:val="0"/>
      <w:divBdr>
        <w:top w:val="none" w:sz="0" w:space="0" w:color="auto"/>
        <w:left w:val="none" w:sz="0" w:space="0" w:color="auto"/>
        <w:bottom w:val="none" w:sz="0" w:space="0" w:color="auto"/>
        <w:right w:val="none" w:sz="0" w:space="0" w:color="auto"/>
      </w:divBdr>
    </w:div>
    <w:div w:id="1558281263">
      <w:bodyDiv w:val="1"/>
      <w:marLeft w:val="0"/>
      <w:marRight w:val="0"/>
      <w:marTop w:val="0"/>
      <w:marBottom w:val="0"/>
      <w:divBdr>
        <w:top w:val="none" w:sz="0" w:space="0" w:color="auto"/>
        <w:left w:val="none" w:sz="0" w:space="0" w:color="auto"/>
        <w:bottom w:val="none" w:sz="0" w:space="0" w:color="auto"/>
        <w:right w:val="none" w:sz="0" w:space="0" w:color="auto"/>
      </w:divBdr>
    </w:div>
    <w:div w:id="20450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697C-C426-4473-AB07-653B8335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50</Pages>
  <Words>10459</Words>
  <Characters>59617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Судебного департамента в ЯНАО</Company>
  <LinksUpToDate>false</LinksUpToDate>
  <CharactersWithSpaces>69937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Ощепкова Татьяна Юрьевна</dc:creator>
  <cp:lastModifiedBy>user</cp:lastModifiedBy>
  <cp:revision>10</cp:revision>
  <cp:lastPrinted>2025-12-17T09:16:00Z</cp:lastPrinted>
  <dcterms:created xsi:type="dcterms:W3CDTF">2025-12-01T06:46:00Z</dcterms:created>
  <dcterms:modified xsi:type="dcterms:W3CDTF">2025-12-25T10:04:00Z</dcterms:modified>
</cp:coreProperties>
</file>