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C2" w:rsidRPr="00726086" w:rsidRDefault="008E27C2" w:rsidP="00FD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Краткое описание должностных обязанностей по старшей группе должностей (консультант, секретарь судебного заседания, главный специалист, секретарь суда, специалист)</w:t>
      </w:r>
      <w:r w:rsidRPr="0072608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726086">
        <w:rPr>
          <w:rStyle w:val="Strong"/>
          <w:rFonts w:ascii="Times New Roman" w:hAnsi="Times New Roman" w:cs="Times New Roman"/>
          <w:sz w:val="24"/>
          <w:szCs w:val="24"/>
          <w:u w:val="single"/>
        </w:rPr>
        <w:t>категория должностей «специалисты»</w:t>
      </w:r>
      <w:r w:rsidRPr="007260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27C2" w:rsidRPr="00FD3DDF" w:rsidRDefault="008E27C2" w:rsidP="00FD3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7C2" w:rsidRDefault="008E27C2" w:rsidP="0086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D3DDF">
        <w:rPr>
          <w:rFonts w:ascii="Times New Roman" w:hAnsi="Times New Roman" w:cs="Times New Roman"/>
          <w:sz w:val="24"/>
          <w:szCs w:val="24"/>
        </w:rPr>
        <w:t>организация деятельности приёмной суда, ежедневный прием граждан, их представителей, а также представителей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27C2" w:rsidRDefault="008E27C2" w:rsidP="0086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FD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A77">
        <w:rPr>
          <w:rFonts w:ascii="Times New Roman" w:hAnsi="Times New Roman" w:cs="Times New Roman"/>
          <w:sz w:val="24"/>
          <w:szCs w:val="24"/>
        </w:rPr>
        <w:t>информирование судей и работников аппарата об изменениях в действующем законодательстве  и судебной практике вышестоящих  судов;</w:t>
      </w:r>
    </w:p>
    <w:p w:rsidR="008E27C2" w:rsidRPr="00FD3DDF" w:rsidRDefault="008E27C2" w:rsidP="0086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D3DDF">
        <w:rPr>
          <w:rFonts w:ascii="Times New Roman" w:hAnsi="Times New Roman" w:cs="Times New Roman"/>
          <w:sz w:val="24"/>
          <w:szCs w:val="24"/>
        </w:rPr>
        <w:t>приём, регистрация, хранение, уничтожение  и   выдача   официальных источников опубликования, нормативных правовых актов, юридической и иной литературы, пособий, справочно – информационных материалов и изданий;</w:t>
      </w:r>
    </w:p>
    <w:p w:rsidR="008E27C2" w:rsidRDefault="008E27C2" w:rsidP="0003257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32576">
        <w:rPr>
          <w:rFonts w:ascii="Times New Roman" w:hAnsi="Times New Roman" w:cs="Times New Roman"/>
          <w:sz w:val="24"/>
          <w:szCs w:val="24"/>
        </w:rPr>
        <w:t>своевременное размещение информации о деятельности суда на официальном сайте суда в информационно – телекоммуникационной сети «Интернет»;</w:t>
      </w:r>
    </w:p>
    <w:p w:rsidR="008E27C2" w:rsidRPr="00032576" w:rsidRDefault="008E27C2" w:rsidP="0003257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27C2" w:rsidRPr="003522C8" w:rsidRDefault="008E27C2" w:rsidP="00863177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извещение лиц, участвующих в деле;</w:t>
      </w:r>
      <w:r w:rsidRPr="0035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7C2" w:rsidRDefault="008E27C2" w:rsidP="00863177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3522C8">
        <w:rPr>
          <w:rFonts w:ascii="Times New Roman" w:hAnsi="Times New Roman" w:cs="Times New Roman"/>
          <w:sz w:val="24"/>
          <w:szCs w:val="24"/>
        </w:rPr>
        <w:t xml:space="preserve">ведение протокола судебного заседания; </w:t>
      </w:r>
    </w:p>
    <w:p w:rsidR="008E27C2" w:rsidRDefault="008E27C2" w:rsidP="00863177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3522C8">
        <w:rPr>
          <w:rFonts w:ascii="Times New Roman" w:hAnsi="Times New Roman" w:cs="Times New Roman"/>
          <w:sz w:val="24"/>
          <w:szCs w:val="24"/>
        </w:rPr>
        <w:t xml:space="preserve">изготовление,  вручение и  направление  копий  судебных актов; </w:t>
      </w:r>
    </w:p>
    <w:p w:rsidR="008E27C2" w:rsidRDefault="008E27C2" w:rsidP="00863177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B90AF3">
        <w:rPr>
          <w:rFonts w:ascii="Times New Roman" w:hAnsi="Times New Roman" w:cs="Times New Roman"/>
          <w:sz w:val="24"/>
          <w:szCs w:val="24"/>
        </w:rPr>
        <w:t>оформление  дел, находящихс</w:t>
      </w:r>
      <w:r>
        <w:rPr>
          <w:rFonts w:ascii="Times New Roman" w:hAnsi="Times New Roman" w:cs="Times New Roman"/>
          <w:sz w:val="24"/>
          <w:szCs w:val="24"/>
        </w:rPr>
        <w:t>я  в производстве судьи</w:t>
      </w:r>
      <w:r w:rsidRPr="00B90AF3">
        <w:rPr>
          <w:rFonts w:ascii="Times New Roman" w:hAnsi="Times New Roman" w:cs="Times New Roman"/>
          <w:sz w:val="24"/>
          <w:szCs w:val="24"/>
        </w:rPr>
        <w:t>;</w:t>
      </w:r>
      <w:r w:rsidRPr="003522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7C2" w:rsidRDefault="008E27C2" w:rsidP="00863177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C2" w:rsidRPr="00B90AF3" w:rsidRDefault="008E27C2" w:rsidP="00C9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прием  на  хранение  в архив  оконченных  производством  дел, нарядов, журналов,  карточек  за  истекший  год постоянного и временного (свыше 10 лет) хранения;</w:t>
      </w:r>
    </w:p>
    <w:p w:rsidR="008E27C2" w:rsidRDefault="008E27C2" w:rsidP="00C9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составление архивных описей</w:t>
      </w:r>
      <w:r w:rsidRPr="00C95772">
        <w:rPr>
          <w:sz w:val="28"/>
          <w:szCs w:val="28"/>
        </w:rPr>
        <w:t xml:space="preserve"> </w:t>
      </w:r>
      <w:r w:rsidRPr="00C95772">
        <w:rPr>
          <w:rFonts w:ascii="Times New Roman" w:hAnsi="Times New Roman" w:cs="Times New Roman"/>
          <w:sz w:val="24"/>
          <w:szCs w:val="24"/>
        </w:rPr>
        <w:t>на дела постоянного хранения по основной деятельности, личному составу,  по гражданским, административным,  уголовным делам, делам об административных правонарушениях;</w:t>
      </w:r>
    </w:p>
    <w:p w:rsidR="008E27C2" w:rsidRPr="00B90AF3" w:rsidRDefault="008E27C2" w:rsidP="00C9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95772">
        <w:rPr>
          <w:rFonts w:ascii="Times New Roman" w:hAnsi="Times New Roman" w:cs="Times New Roman"/>
          <w:sz w:val="24"/>
          <w:szCs w:val="24"/>
        </w:rPr>
        <w:t>отбор  дел, нарядов, журналов, документов для постоянного хранения и подлежащих   уничтожению;</w:t>
      </w:r>
    </w:p>
    <w:p w:rsidR="008E27C2" w:rsidRDefault="008E27C2" w:rsidP="00C9577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выдача копий  процессуальных  документов по запросам / заявлениям;</w:t>
      </w:r>
    </w:p>
    <w:p w:rsidR="008E27C2" w:rsidRDefault="008E27C2" w:rsidP="00C9577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E27C2" w:rsidRDefault="008E27C2" w:rsidP="00973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522C8">
        <w:rPr>
          <w:rFonts w:ascii="Times New Roman" w:hAnsi="Times New Roman" w:cs="Times New Roman"/>
          <w:sz w:val="24"/>
          <w:szCs w:val="24"/>
        </w:rPr>
        <w:t>прием  и  регистрация  поступающих в суд исковых заявлений, административных исковых заявлений,  гражданских и административных дел, заявлений по делам особого производства, апелляционных гражданских и административных дел и иных материалов</w:t>
      </w:r>
      <w:r>
        <w:rPr>
          <w:rFonts w:ascii="Times New Roman" w:hAnsi="Times New Roman" w:cs="Times New Roman"/>
          <w:sz w:val="24"/>
          <w:szCs w:val="24"/>
        </w:rPr>
        <w:t>, жалоб</w:t>
      </w:r>
      <w:r w:rsidRPr="003522C8">
        <w:rPr>
          <w:rFonts w:ascii="Times New Roman" w:hAnsi="Times New Roman" w:cs="Times New Roman"/>
          <w:sz w:val="24"/>
          <w:szCs w:val="24"/>
        </w:rPr>
        <w:t>;</w:t>
      </w:r>
    </w:p>
    <w:p w:rsidR="008E27C2" w:rsidRPr="000B0F7B" w:rsidRDefault="008E27C2" w:rsidP="00CA28BA">
      <w:pPr>
        <w:spacing w:after="0" w:line="240" w:lineRule="auto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A28BA">
        <w:rPr>
          <w:rFonts w:ascii="Times New Roman" w:hAnsi="Times New Roman" w:cs="Times New Roman"/>
          <w:sz w:val="24"/>
          <w:szCs w:val="24"/>
        </w:rPr>
        <w:t>прием, регистрация  и  хранение вещественных  доказательств;</w:t>
      </w:r>
    </w:p>
    <w:p w:rsidR="008E27C2" w:rsidRPr="003522C8" w:rsidRDefault="008E27C2" w:rsidP="0057279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522C8">
        <w:rPr>
          <w:rFonts w:ascii="Times New Roman" w:hAnsi="Times New Roman" w:cs="Times New Roman"/>
          <w:sz w:val="24"/>
          <w:szCs w:val="24"/>
        </w:rPr>
        <w:t>внесение сведений в ПИ «Судебное делопроизводство» ГАС «Правосудие»;</w:t>
      </w:r>
    </w:p>
    <w:p w:rsidR="008E27C2" w:rsidRDefault="008E27C2" w:rsidP="0097304C">
      <w:pPr>
        <w:pStyle w:val="NormalWeb"/>
        <w:shd w:val="clear" w:color="auto" w:fill="FFFFFF"/>
        <w:spacing w:before="0" w:beforeAutospacing="0" w:after="0" w:afterAutospacing="0"/>
      </w:pPr>
      <w:r>
        <w:t xml:space="preserve">• </w:t>
      </w:r>
      <w:r w:rsidRPr="00B465D8">
        <w:t>подготовка и передача в архив на хранение оконченных производством дел;</w:t>
      </w:r>
      <w:r>
        <w:t xml:space="preserve"> </w:t>
      </w:r>
    </w:p>
    <w:p w:rsidR="008E27C2" w:rsidRPr="00FD3DDF" w:rsidRDefault="008E27C2" w:rsidP="00A641A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D3DDF">
        <w:rPr>
          <w:rFonts w:ascii="Times New Roman" w:hAnsi="Times New Roman" w:cs="Times New Roman"/>
          <w:sz w:val="24"/>
          <w:szCs w:val="24"/>
        </w:rPr>
        <w:t xml:space="preserve">обращение к исполнению  вступивших  в законную силу  </w:t>
      </w:r>
      <w:r>
        <w:rPr>
          <w:rFonts w:ascii="Times New Roman" w:hAnsi="Times New Roman" w:cs="Times New Roman"/>
          <w:sz w:val="24"/>
          <w:szCs w:val="24"/>
        </w:rPr>
        <w:t>судебных актов</w:t>
      </w:r>
      <w:r w:rsidRPr="00FD3DDF">
        <w:rPr>
          <w:rFonts w:ascii="Times New Roman" w:hAnsi="Times New Roman" w:cs="Times New Roman"/>
          <w:sz w:val="24"/>
          <w:szCs w:val="24"/>
        </w:rPr>
        <w:t>;</w:t>
      </w:r>
    </w:p>
    <w:p w:rsidR="008E27C2" w:rsidRDefault="008E27C2" w:rsidP="0097304C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single"/>
        </w:rPr>
      </w:pPr>
      <w:r>
        <w:t>• учёт</w:t>
      </w:r>
      <w:r w:rsidRPr="003522C8">
        <w:t>, хранени</w:t>
      </w:r>
      <w:r>
        <w:t>е,</w:t>
      </w:r>
      <w:r w:rsidRPr="003522C8">
        <w:t xml:space="preserve"> </w:t>
      </w:r>
      <w:r w:rsidRPr="00B465D8">
        <w:t>выписка и направление исполнительных листов;</w:t>
      </w:r>
    </w:p>
    <w:p w:rsidR="008E27C2" w:rsidRDefault="008E27C2" w:rsidP="005A483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D3DDF">
        <w:rPr>
          <w:rFonts w:ascii="Times New Roman" w:hAnsi="Times New Roman" w:cs="Times New Roman"/>
          <w:sz w:val="24"/>
          <w:szCs w:val="24"/>
        </w:rPr>
        <w:t>оформление, направление копий постановлений на оплату процессуальных издержек;</w:t>
      </w:r>
    </w:p>
    <w:p w:rsidR="008E27C2" w:rsidRDefault="008E27C2" w:rsidP="005A483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E27C2" w:rsidRPr="00B90AF3" w:rsidRDefault="008E27C2" w:rsidP="00EA6F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регистрация и почтовое отправление исходящей корреспонденции, запросов, иных документов с сопроводительными письмами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90AF3">
        <w:rPr>
          <w:rFonts w:ascii="Times New Roman" w:hAnsi="Times New Roman" w:cs="Times New Roman"/>
          <w:sz w:val="24"/>
          <w:szCs w:val="24"/>
        </w:rPr>
        <w:t>составление почтовых  реестров;</w:t>
      </w:r>
    </w:p>
    <w:p w:rsidR="008E27C2" w:rsidRPr="00B90AF3" w:rsidRDefault="008E27C2" w:rsidP="00EA6F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регистрация и учет документов, переданных на исполнение судебным приставам-исполнителям;</w:t>
      </w:r>
    </w:p>
    <w:p w:rsidR="008E27C2" w:rsidRDefault="008E27C2" w:rsidP="00EA6F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составление отчетов по отправке и учёту почтовых отправлений  разряда «Судебное»;</w:t>
      </w:r>
    </w:p>
    <w:p w:rsidR="008E27C2" w:rsidRPr="00EA6F86" w:rsidRDefault="008E27C2" w:rsidP="00EA6F86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A6F86">
        <w:rPr>
          <w:rFonts w:ascii="Times New Roman" w:hAnsi="Times New Roman" w:cs="Times New Roman"/>
          <w:sz w:val="24"/>
          <w:szCs w:val="24"/>
        </w:rPr>
        <w:t>прием  и  отправка  факсимильных  сообщений;</w:t>
      </w:r>
    </w:p>
    <w:p w:rsidR="008E27C2" w:rsidRPr="00B90AF3" w:rsidRDefault="008E27C2" w:rsidP="00EA6F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B90AF3">
        <w:rPr>
          <w:rFonts w:ascii="Times New Roman" w:hAnsi="Times New Roman" w:cs="Times New Roman"/>
          <w:sz w:val="24"/>
          <w:szCs w:val="24"/>
        </w:rPr>
        <w:t>ознакомление лиц, содержащихся под стражей, с материалами дел;</w:t>
      </w:r>
    </w:p>
    <w:p w:rsidR="008E27C2" w:rsidRDefault="008E27C2" w:rsidP="00D02A8E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single"/>
        </w:rPr>
      </w:pPr>
    </w:p>
    <w:p w:rsidR="008E27C2" w:rsidRPr="000C3E7C" w:rsidRDefault="008E27C2" w:rsidP="00D02A8E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single"/>
        </w:rPr>
      </w:pPr>
      <w:r w:rsidRPr="000C3E7C">
        <w:rPr>
          <w:color w:val="333333"/>
          <w:u w:val="single"/>
        </w:rPr>
        <w:t>Знани</w:t>
      </w:r>
      <w:r>
        <w:rPr>
          <w:color w:val="333333"/>
          <w:u w:val="single"/>
        </w:rPr>
        <w:t>я</w:t>
      </w:r>
      <w:r w:rsidRPr="000C3E7C">
        <w:rPr>
          <w:color w:val="333333"/>
          <w:u w:val="single"/>
        </w:rPr>
        <w:t>:</w:t>
      </w:r>
    </w:p>
    <w:p w:rsidR="008E27C2" w:rsidRPr="006E7435" w:rsidRDefault="008E27C2" w:rsidP="005E004C">
      <w:pPr>
        <w:pStyle w:val="BodyTextIndent"/>
        <w:tabs>
          <w:tab w:val="left" w:pos="0"/>
        </w:tabs>
        <w:ind w:firstLine="0"/>
      </w:pPr>
      <w:r>
        <w:t>•</w:t>
      </w:r>
      <w:r w:rsidRPr="006E7435">
        <w:t xml:space="preserve"> Государственный язык Российской Федерации (русский язык);</w:t>
      </w:r>
    </w:p>
    <w:p w:rsidR="008E27C2" w:rsidRPr="006E7435" w:rsidRDefault="008E27C2" w:rsidP="005E004C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Конституция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743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едерации;</w:t>
      </w:r>
      <w:r w:rsidRPr="006E7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7C2" w:rsidRPr="006E7435" w:rsidRDefault="008E27C2" w:rsidP="005E004C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Кодексы РФ;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 xml:space="preserve">• </w:t>
      </w:r>
      <w:r w:rsidRPr="006E7435">
        <w:t>Федеральный конституционный закон от 31.12.1996 № 1-ФКЗ «О судебной системе Российской Федерации»</w:t>
      </w:r>
      <w:r>
        <w:t>;</w:t>
      </w:r>
      <w:r w:rsidRPr="006E7435">
        <w:t xml:space="preserve"> 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>•</w:t>
      </w:r>
      <w:r w:rsidRPr="006E7435">
        <w:t xml:space="preserve"> Федеральный конституционный закон от 07.02.2011 №1-ФКЗ «О судах общей юрисдикции в Российской Федерации»;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>•</w:t>
      </w:r>
      <w:r w:rsidRPr="006E7435">
        <w:t xml:space="preserve"> Федеральный закон от 08.01.1998 № 7-ФЗ «О Судебном департаменте при Верховном Суде Российской Федерации»;</w:t>
      </w:r>
    </w:p>
    <w:p w:rsidR="008E27C2" w:rsidRPr="006E7435" w:rsidRDefault="008E27C2" w:rsidP="005E004C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27.05.2003 № 58-ФЗ «О системе государственной службы Российской Федерации»; </w:t>
      </w:r>
    </w:p>
    <w:p w:rsidR="008E27C2" w:rsidRPr="006E7435" w:rsidRDefault="008E27C2" w:rsidP="005E004C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27.07.2004 № 79-ФЗ «О государственной гражданской службе Российской Федерации»; </w:t>
      </w:r>
    </w:p>
    <w:p w:rsidR="008E27C2" w:rsidRPr="006E7435" w:rsidRDefault="008E27C2" w:rsidP="005E004C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25.12.2008 № 273-ФЗ «О противодействии коррупции»; 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>•</w:t>
      </w:r>
      <w:r w:rsidRPr="006E7435">
        <w:t xml:space="preserve"> Федеральный закон от 22.10.2004  № 125-ФЗ «Об архивном деле в Российской Федерации»;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>•</w:t>
      </w:r>
      <w:r w:rsidRPr="006E7435">
        <w:t xml:space="preserve"> Федеральный закон от 22.12.2008 № 262-ФЗ «Об обеспечении доступа к информации о деятельности судов в Российской Федерации»;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 xml:space="preserve">• </w:t>
      </w:r>
      <w:r w:rsidRPr="006E7435">
        <w:t>Инструкция  по судебному  делопроизводству в  районном суде, утвержденную приказом   Судебного  департамента   при  Верховном  Суде  Р</w:t>
      </w:r>
      <w:r>
        <w:t xml:space="preserve">оссийской </w:t>
      </w:r>
      <w:r w:rsidRPr="006E7435">
        <w:t>Ф</w:t>
      </w:r>
      <w:r>
        <w:t>едерации</w:t>
      </w:r>
      <w:r w:rsidRPr="006E7435">
        <w:t xml:space="preserve">  от  29.04.2003 № 36;</w:t>
      </w:r>
    </w:p>
    <w:p w:rsidR="008E27C2" w:rsidRPr="006E7435" w:rsidRDefault="008E27C2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435">
        <w:rPr>
          <w:rFonts w:ascii="Times New Roman" w:hAnsi="Times New Roman" w:cs="Times New Roman"/>
          <w:sz w:val="24"/>
          <w:szCs w:val="24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утверждённую приказом Судебного департамента при Верховном Суде Российской Федерации от 19.03.2019 № 56;</w:t>
      </w:r>
    </w:p>
    <w:p w:rsidR="008E27C2" w:rsidRPr="006E7435" w:rsidRDefault="008E27C2" w:rsidP="005E004C">
      <w:pPr>
        <w:pStyle w:val="BodyTextIndent"/>
        <w:tabs>
          <w:tab w:val="left" w:pos="10348"/>
        </w:tabs>
        <w:ind w:firstLine="0"/>
      </w:pPr>
      <w:r>
        <w:t xml:space="preserve">• </w:t>
      </w:r>
      <w:r w:rsidRPr="006E7435">
        <w:t>основы делопроизводства и документооборота; стандарты унифицированной системы организационно-распорядительной документации;</w:t>
      </w:r>
    </w:p>
    <w:p w:rsidR="008E27C2" w:rsidRPr="006E7435" w:rsidRDefault="008E27C2" w:rsidP="005E004C">
      <w:pPr>
        <w:pStyle w:val="BodyTextIndent"/>
        <w:tabs>
          <w:tab w:val="left" w:pos="0"/>
        </w:tabs>
        <w:ind w:firstLine="0"/>
      </w:pPr>
      <w:r>
        <w:t>•</w:t>
      </w:r>
      <w:r w:rsidRPr="006E7435">
        <w:t xml:space="preserve">  порядок  работы  со  служебной  информацией, в том числе, ограниченного распространения;</w:t>
      </w:r>
    </w:p>
    <w:p w:rsidR="008E27C2" w:rsidRPr="006E7435" w:rsidRDefault="008E27C2" w:rsidP="005E00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общие принципы служебного поведения федеральных государственных гражданских служащих; </w:t>
      </w:r>
    </w:p>
    <w:p w:rsidR="008E27C2" w:rsidRPr="006E7435" w:rsidRDefault="008E27C2" w:rsidP="005E00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основы информационных технологий и применения персонального компьютера (далее – ПК) -  составляющие ПК, включая аппаратное и программное обеспечение, устройства хранения данных; средства сетевых коммуникаций, сетевые приложения, программные обеспечения; основы обеспечения охраны здоровья во время работы с ПК; </w:t>
      </w:r>
    </w:p>
    <w:p w:rsidR="008E27C2" w:rsidRPr="006E7435" w:rsidRDefault="008E27C2" w:rsidP="005E0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основы применения ПК: знание основных команд при применении ПК; основных принципов работы с рабочим столом; принципов организации файловой структуры; иметь навыки создания, перемещения и удаления файлов; навыки печати электронных документов. </w:t>
      </w:r>
    </w:p>
    <w:p w:rsidR="008E27C2" w:rsidRDefault="008E27C2" w:rsidP="000C3E7C">
      <w:pPr>
        <w:pStyle w:val="BodyTextIndent"/>
        <w:tabs>
          <w:tab w:val="left" w:pos="10348"/>
        </w:tabs>
        <w:ind w:firstLine="0"/>
        <w:rPr>
          <w:sz w:val="28"/>
          <w:szCs w:val="28"/>
        </w:rPr>
      </w:pPr>
    </w:p>
    <w:p w:rsidR="008E27C2" w:rsidRDefault="008E27C2" w:rsidP="000C3E7C">
      <w:pPr>
        <w:pStyle w:val="BodyTextIndent"/>
        <w:tabs>
          <w:tab w:val="left" w:pos="10348"/>
        </w:tabs>
        <w:ind w:firstLine="0"/>
        <w:rPr>
          <w:u w:val="single"/>
        </w:rPr>
      </w:pPr>
      <w:r w:rsidRPr="000C3E7C">
        <w:rPr>
          <w:u w:val="single"/>
        </w:rPr>
        <w:t>Умения:</w:t>
      </w:r>
    </w:p>
    <w:p w:rsidR="008E27C2" w:rsidRPr="004511AB" w:rsidRDefault="008E27C2" w:rsidP="000C3E7C">
      <w:pPr>
        <w:pStyle w:val="BodyTextIndent"/>
        <w:tabs>
          <w:tab w:val="left" w:pos="10348"/>
        </w:tabs>
        <w:ind w:firstLine="0"/>
        <w:rPr>
          <w:u w:val="single"/>
        </w:rPr>
      </w:pPr>
      <w:r w:rsidRPr="004511AB">
        <w:t xml:space="preserve">• анализировать;  </w:t>
      </w:r>
    </w:p>
    <w:p w:rsidR="008E27C2" w:rsidRPr="00CE519C" w:rsidRDefault="008E27C2" w:rsidP="00CE519C">
      <w:pPr>
        <w:pStyle w:val="BodyTextIndent"/>
        <w:tabs>
          <w:tab w:val="left" w:pos="0"/>
        </w:tabs>
        <w:ind w:firstLine="0"/>
      </w:pPr>
      <w:r w:rsidRPr="00CE519C">
        <w:t>• оперативно принимать  и осуществлять принятые  решения;</w:t>
      </w:r>
    </w:p>
    <w:p w:rsidR="008E27C2" w:rsidRPr="00CE519C" w:rsidRDefault="008E27C2" w:rsidP="00CE519C">
      <w:pPr>
        <w:pStyle w:val="BodyTextIndent"/>
        <w:tabs>
          <w:tab w:val="left" w:pos="0"/>
        </w:tabs>
        <w:ind w:firstLine="0"/>
      </w:pPr>
      <w:r w:rsidRPr="00CE519C">
        <w:t>• адаптироваться  к новой ситуации и применять новые подходы к решению возникающих проблем;</w:t>
      </w:r>
    </w:p>
    <w:p w:rsidR="008E27C2" w:rsidRPr="00CE519C" w:rsidRDefault="008E27C2" w:rsidP="00CE519C">
      <w:pPr>
        <w:pStyle w:val="BodyTextIndent"/>
        <w:tabs>
          <w:tab w:val="left" w:pos="0"/>
        </w:tabs>
        <w:ind w:firstLine="0"/>
      </w:pPr>
      <w:r w:rsidRPr="00CE519C">
        <w:t>• планировать, правильно распределять рабочее время и достигать результата;</w:t>
      </w:r>
    </w:p>
    <w:p w:rsidR="008E27C2" w:rsidRDefault="008E27C2" w:rsidP="00CE519C">
      <w:pPr>
        <w:pStyle w:val="BodyTextIndent"/>
        <w:tabs>
          <w:tab w:val="left" w:pos="10348"/>
        </w:tabs>
        <w:ind w:firstLine="0"/>
      </w:pPr>
      <w:r w:rsidRPr="00193000">
        <w:t>• работать с законодательными и нормативными правовыми актами, применять их на практике;</w:t>
      </w:r>
    </w:p>
    <w:p w:rsidR="008E27C2" w:rsidRPr="00CE519C" w:rsidRDefault="008E27C2" w:rsidP="00BE7F72">
      <w:pPr>
        <w:pStyle w:val="BodyTextIndent"/>
        <w:tabs>
          <w:tab w:val="left" w:pos="10348"/>
        </w:tabs>
        <w:ind w:firstLine="0"/>
      </w:pPr>
      <w:r w:rsidRPr="00CE519C">
        <w:t>• владеть приемами межличностных отношений;</w:t>
      </w:r>
    </w:p>
    <w:p w:rsidR="008E27C2" w:rsidRPr="00193000" w:rsidRDefault="008E27C2" w:rsidP="00BE7F72">
      <w:pPr>
        <w:pStyle w:val="BodyTextIndent"/>
        <w:tabs>
          <w:tab w:val="left" w:pos="10348"/>
        </w:tabs>
        <w:ind w:firstLine="0"/>
      </w:pPr>
      <w:r w:rsidRPr="00193000">
        <w:t>• составлять  деловы</w:t>
      </w:r>
      <w:r>
        <w:t>е</w:t>
      </w:r>
      <w:r w:rsidRPr="00193000">
        <w:t xml:space="preserve">  пис</w:t>
      </w:r>
      <w:r>
        <w:t>ьма</w:t>
      </w:r>
      <w:r w:rsidRPr="00193000">
        <w:t xml:space="preserve">, </w:t>
      </w:r>
      <w:r>
        <w:t>навык</w:t>
      </w:r>
      <w:r w:rsidRPr="00193000">
        <w:t xml:space="preserve"> работы с офисными программами; работа с общими сетевыми ресурсами (сетевыми дисками, папками);</w:t>
      </w:r>
    </w:p>
    <w:p w:rsidR="008E27C2" w:rsidRPr="00193000" w:rsidRDefault="008E27C2" w:rsidP="00BE7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• работать с информационно-телекоммуникационной сетью «Интернет» (далее – сеть «Интернет»); работы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информации»;</w:t>
      </w:r>
    </w:p>
    <w:p w:rsidR="008E27C2" w:rsidRPr="00193000" w:rsidRDefault="008E27C2" w:rsidP="00BE7F72">
      <w:pPr>
        <w:pStyle w:val="BodyTextIndent"/>
        <w:tabs>
          <w:tab w:val="left" w:pos="10348"/>
        </w:tabs>
        <w:ind w:firstLine="0"/>
      </w:pPr>
    </w:p>
    <w:p w:rsidR="008E27C2" w:rsidRPr="00B90AF3" w:rsidRDefault="008E27C2" w:rsidP="00B90AF3">
      <w:pPr>
        <w:rPr>
          <w:rFonts w:ascii="Times New Roman" w:hAnsi="Times New Roman" w:cs="Times New Roman"/>
          <w:sz w:val="24"/>
          <w:szCs w:val="24"/>
        </w:rPr>
      </w:pPr>
    </w:p>
    <w:sectPr w:rsidR="008E27C2" w:rsidRPr="00B90AF3" w:rsidSect="009A7B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3AAE67C7"/>
    <w:multiLevelType w:val="multilevel"/>
    <w:tmpl w:val="2BF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17B4C4F"/>
    <w:multiLevelType w:val="multilevel"/>
    <w:tmpl w:val="67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4DD"/>
    <w:rsid w:val="00032576"/>
    <w:rsid w:val="00095F77"/>
    <w:rsid w:val="000B0F7B"/>
    <w:rsid w:val="000C3E7C"/>
    <w:rsid w:val="00193000"/>
    <w:rsid w:val="00244673"/>
    <w:rsid w:val="00264D95"/>
    <w:rsid w:val="002731B2"/>
    <w:rsid w:val="002B7F6E"/>
    <w:rsid w:val="003522C8"/>
    <w:rsid w:val="004511AB"/>
    <w:rsid w:val="00457195"/>
    <w:rsid w:val="004C16A5"/>
    <w:rsid w:val="0057279C"/>
    <w:rsid w:val="005806AF"/>
    <w:rsid w:val="0058799D"/>
    <w:rsid w:val="005A27C2"/>
    <w:rsid w:val="005A4835"/>
    <w:rsid w:val="005B70B4"/>
    <w:rsid w:val="005E004C"/>
    <w:rsid w:val="0067351B"/>
    <w:rsid w:val="00693102"/>
    <w:rsid w:val="0069631B"/>
    <w:rsid w:val="006E7435"/>
    <w:rsid w:val="006F4B35"/>
    <w:rsid w:val="0072155E"/>
    <w:rsid w:val="00726086"/>
    <w:rsid w:val="00747A77"/>
    <w:rsid w:val="00844C71"/>
    <w:rsid w:val="00863177"/>
    <w:rsid w:val="00864ED8"/>
    <w:rsid w:val="008E27C2"/>
    <w:rsid w:val="00962AC6"/>
    <w:rsid w:val="0097304C"/>
    <w:rsid w:val="009A57DD"/>
    <w:rsid w:val="009A7B86"/>
    <w:rsid w:val="00A641A3"/>
    <w:rsid w:val="00B04611"/>
    <w:rsid w:val="00B465D8"/>
    <w:rsid w:val="00B67495"/>
    <w:rsid w:val="00B90AF3"/>
    <w:rsid w:val="00BE7F72"/>
    <w:rsid w:val="00C209E7"/>
    <w:rsid w:val="00C95772"/>
    <w:rsid w:val="00CA28BA"/>
    <w:rsid w:val="00CB5F8F"/>
    <w:rsid w:val="00CE519C"/>
    <w:rsid w:val="00D02A8E"/>
    <w:rsid w:val="00D03572"/>
    <w:rsid w:val="00D17F7B"/>
    <w:rsid w:val="00D3249A"/>
    <w:rsid w:val="00D724DD"/>
    <w:rsid w:val="00DF3F4F"/>
    <w:rsid w:val="00E023EA"/>
    <w:rsid w:val="00E157AB"/>
    <w:rsid w:val="00E1646E"/>
    <w:rsid w:val="00E21A07"/>
    <w:rsid w:val="00E3074B"/>
    <w:rsid w:val="00EA6F86"/>
    <w:rsid w:val="00EB53C5"/>
    <w:rsid w:val="00F15558"/>
    <w:rsid w:val="00F340D0"/>
    <w:rsid w:val="00F76756"/>
    <w:rsid w:val="00F8380F"/>
    <w:rsid w:val="00F944E9"/>
    <w:rsid w:val="00FC2B7F"/>
    <w:rsid w:val="00FD3DDF"/>
    <w:rsid w:val="00FD43ED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A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215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215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C3E7C"/>
  </w:style>
  <w:style w:type="paragraph" w:styleId="ListParagraph">
    <w:name w:val="List Paragraph"/>
    <w:basedOn w:val="Normal"/>
    <w:uiPriority w:val="99"/>
    <w:qFormat/>
    <w:rsid w:val="00FE4F7B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726086"/>
    <w:rPr>
      <w:b/>
      <w:bCs/>
    </w:rPr>
  </w:style>
  <w:style w:type="paragraph" w:customStyle="1" w:styleId="1">
    <w:name w:val="1"/>
    <w:basedOn w:val="Normal"/>
    <w:link w:val="DefaultParagraphFont"/>
    <w:uiPriority w:val="99"/>
    <w:rsid w:val="007260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2</Pages>
  <Words>847</Words>
  <Characters>4832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dcterms:created xsi:type="dcterms:W3CDTF">2024-02-19T07:12:00Z</dcterms:created>
  <dcterms:modified xsi:type="dcterms:W3CDTF">2024-02-20T06:33:00Z</dcterms:modified>
</cp:coreProperties>
</file>