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4A" w:rsidRDefault="0078324A" w:rsidP="0039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3946C7" w:rsidRPr="00B1665B" w:rsidRDefault="003946C7" w:rsidP="0039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>ПЛАН</w:t>
      </w:r>
    </w:p>
    <w:p w:rsidR="003946C7" w:rsidRDefault="003946C7" w:rsidP="003946C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>противодействия коррупции в Богдан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овичском городском суде  на 2023-2024</w:t>
      </w: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ы</w:t>
      </w:r>
    </w:p>
    <w:p w:rsidR="0078324A" w:rsidRPr="00B1665B" w:rsidRDefault="0078324A" w:rsidP="003946C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242"/>
        <w:gridCol w:w="1848"/>
        <w:gridCol w:w="1983"/>
      </w:tblGrid>
      <w:tr w:rsidR="003946C7" w:rsidRPr="00094D26" w:rsidTr="00D40760">
        <w:tc>
          <w:tcPr>
            <w:tcW w:w="674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</w:tr>
      <w:tr w:rsidR="007715AB" w:rsidRPr="00094D26" w:rsidTr="00A222EC">
        <w:tc>
          <w:tcPr>
            <w:tcW w:w="9747" w:type="dxa"/>
            <w:gridSpan w:val="4"/>
            <w:shd w:val="clear" w:color="auto" w:fill="auto"/>
          </w:tcPr>
          <w:p w:rsidR="007715AB" w:rsidRPr="00094D26" w:rsidRDefault="007715AB" w:rsidP="00F05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3946C7" w:rsidRPr="00094D26" w:rsidTr="00D40760">
        <w:tc>
          <w:tcPr>
            <w:tcW w:w="674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="007715AB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32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</w:t>
            </w:r>
            <w:r w:rsidR="002500E6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впервые принятых на должность го</w:t>
            </w:r>
            <w:r w:rsidR="00323069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судар</w:t>
            </w:r>
            <w:r w:rsidR="002500E6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323069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2500E6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венной гражданской службы и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федеральными государственными</w:t>
            </w:r>
            <w:r w:rsidR="00323069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гражданскими служащими Богдановичского  городского суда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="002E6221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946C7" w:rsidRPr="00094D26" w:rsidTr="00D40760">
        <w:trPr>
          <w:trHeight w:val="1244"/>
        </w:trPr>
        <w:tc>
          <w:tcPr>
            <w:tcW w:w="674" w:type="dxa"/>
            <w:shd w:val="clear" w:color="auto" w:fill="auto"/>
          </w:tcPr>
          <w:p w:rsidR="003946C7" w:rsidRPr="00094D26" w:rsidRDefault="007715AB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94D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среди судей и аппарата Богдановичского городского  суда и принимать соответствующие меры реагирования в соответствии с законодательством Российской Федерации 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Осинцев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="002E6221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946C7" w:rsidRPr="00094D26" w:rsidTr="00D40760">
        <w:tc>
          <w:tcPr>
            <w:tcW w:w="674" w:type="dxa"/>
            <w:shd w:val="clear" w:color="auto" w:fill="auto"/>
          </w:tcPr>
          <w:p w:rsidR="003946C7" w:rsidRPr="00094D26" w:rsidRDefault="007715AB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Проводить ежедневный мониторинг   официального сайта суда раздел «Противодействие коррупции», электронного правосудия «Обращения граждан» по фактам  коррупционных правонарушений, в том числе официальным сайтам судебных участков Богдановичского судебн</w:t>
            </w:r>
            <w:r w:rsidR="00717FAB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 района Свердловской области, а также «телефона доверия»</w:t>
            </w:r>
            <w:r w:rsidR="00926B08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="002E6221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 года</w:t>
            </w:r>
          </w:p>
        </w:tc>
      </w:tr>
      <w:tr w:rsidR="003946C7" w:rsidRPr="00094D26" w:rsidTr="00D40760">
        <w:tc>
          <w:tcPr>
            <w:tcW w:w="674" w:type="dxa"/>
            <w:shd w:val="clear" w:color="auto" w:fill="auto"/>
          </w:tcPr>
          <w:p w:rsidR="003946C7" w:rsidRPr="00094D26" w:rsidRDefault="007715AB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</w:t>
            </w:r>
            <w:r w:rsidR="003946C7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Представление  сведений о ходе реализации  мер  по противодействию коррупции в Богдановичском городском суде 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25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78324A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сроки, установленные Управлением Судебного  департамента в Свердловской области</w:t>
            </w:r>
          </w:p>
        </w:tc>
      </w:tr>
      <w:tr w:rsidR="00323069" w:rsidRPr="00094D26" w:rsidTr="00D40760">
        <w:tc>
          <w:tcPr>
            <w:tcW w:w="674" w:type="dxa"/>
            <w:shd w:val="clear" w:color="auto" w:fill="auto"/>
          </w:tcPr>
          <w:p w:rsidR="00323069" w:rsidRPr="00094D26" w:rsidRDefault="00323069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5242" w:type="dxa"/>
            <w:shd w:val="clear" w:color="auto" w:fill="auto"/>
          </w:tcPr>
          <w:p w:rsidR="00323069" w:rsidRPr="00094D26" w:rsidRDefault="00323069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</w:t>
            </w:r>
            <w:r w:rsidR="00151F79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судей и федеральных государственных граждански</w:t>
            </w:r>
            <w:r w:rsidR="00151F79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 служащих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Богдановичского  городского суда</w:t>
            </w:r>
            <w:r w:rsidR="00151F79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 изменениях законодательства о противодействии коррупции и </w:t>
            </w:r>
            <w:r w:rsidR="0033724C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профилактике коррупционных правонарушений.</w:t>
            </w:r>
          </w:p>
          <w:p w:rsidR="0078324A" w:rsidRPr="00094D26" w:rsidRDefault="0078324A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33724C" w:rsidRPr="00094D26" w:rsidRDefault="0033724C" w:rsidP="00337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23069" w:rsidRPr="00094D26" w:rsidRDefault="0033724C" w:rsidP="00337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23069" w:rsidRPr="00094D26" w:rsidRDefault="0033724C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 года</w:t>
            </w:r>
          </w:p>
        </w:tc>
      </w:tr>
      <w:tr w:rsidR="002E6221" w:rsidRPr="00094D26" w:rsidTr="00D40760">
        <w:tc>
          <w:tcPr>
            <w:tcW w:w="674" w:type="dxa"/>
            <w:shd w:val="clear" w:color="auto" w:fill="auto"/>
          </w:tcPr>
          <w:p w:rsidR="002E6221" w:rsidRPr="00094D26" w:rsidRDefault="002E6221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1.6.</w:t>
            </w:r>
          </w:p>
        </w:tc>
        <w:tc>
          <w:tcPr>
            <w:tcW w:w="5242" w:type="dxa"/>
            <w:shd w:val="clear" w:color="auto" w:fill="auto"/>
          </w:tcPr>
          <w:p w:rsidR="002E6221" w:rsidRPr="00094D26" w:rsidRDefault="002E6221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Проводить обобщение, </w:t>
            </w:r>
            <w:r w:rsidRPr="00094D26">
              <w:rPr>
                <w:rFonts w:ascii="Times New Roman" w:hAnsi="Times New Roman"/>
                <w:sz w:val="26"/>
                <w:szCs w:val="26"/>
              </w:rPr>
              <w:t xml:space="preserve"> анализ и доведение до сведения судей и сотрудников суда информации о поступивших на рассмотрение председателя суда обращений, жалоб на действия судей, сотрудников аппарата суда.</w:t>
            </w:r>
          </w:p>
        </w:tc>
        <w:tc>
          <w:tcPr>
            <w:tcW w:w="1848" w:type="dxa"/>
            <w:shd w:val="clear" w:color="auto" w:fill="auto"/>
          </w:tcPr>
          <w:p w:rsidR="002E6221" w:rsidRPr="00094D26" w:rsidRDefault="002E6221" w:rsidP="000C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2E6221" w:rsidRPr="00094D26" w:rsidRDefault="002E6221" w:rsidP="000C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2E6221" w:rsidRPr="00094D26" w:rsidRDefault="002E6221" w:rsidP="000C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 года</w:t>
            </w:r>
          </w:p>
        </w:tc>
      </w:tr>
      <w:tr w:rsidR="007715AB" w:rsidRPr="00094D26" w:rsidTr="00A222EC">
        <w:tc>
          <w:tcPr>
            <w:tcW w:w="9747" w:type="dxa"/>
            <w:gridSpan w:val="4"/>
            <w:shd w:val="clear" w:color="auto" w:fill="auto"/>
          </w:tcPr>
          <w:p w:rsidR="007715AB" w:rsidRPr="00094D26" w:rsidRDefault="007715AB" w:rsidP="0077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2. Противодействие коррупции </w:t>
            </w:r>
            <w:proofErr w:type="gramStart"/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</w:t>
            </w:r>
            <w:proofErr w:type="gramEnd"/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прохождение государственной гражданской службы</w:t>
            </w:r>
          </w:p>
        </w:tc>
      </w:tr>
      <w:tr w:rsidR="003946C7" w:rsidRPr="00094D26" w:rsidTr="00D40760">
        <w:trPr>
          <w:trHeight w:val="1846"/>
        </w:trPr>
        <w:tc>
          <w:tcPr>
            <w:tcW w:w="674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715AB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действенное функциони</w:t>
            </w:r>
            <w:r w:rsidR="00094D26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вание аттестационной комиссии, Конкурсной комиссии для проведения конкурса на замещение вакантной должности государственной гражданской службы в Богдановичском городском суде.  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946C7" w:rsidRPr="00094D26" w:rsidTr="00D40760">
        <w:trPr>
          <w:trHeight w:val="255"/>
        </w:trPr>
        <w:tc>
          <w:tcPr>
            <w:tcW w:w="674" w:type="dxa"/>
            <w:shd w:val="clear" w:color="auto" w:fill="auto"/>
          </w:tcPr>
          <w:p w:rsidR="003946C7" w:rsidRPr="00094D26" w:rsidRDefault="007715AB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Продолжить работу по формированию у федеральных государственных гражданских служащих Богдановичского городского суда отрицательного отношения к коррупции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946C7" w:rsidRPr="00094D26" w:rsidTr="00D40760">
        <w:tc>
          <w:tcPr>
            <w:tcW w:w="674" w:type="dxa"/>
            <w:shd w:val="clear" w:color="auto" w:fill="auto"/>
          </w:tcPr>
          <w:p w:rsidR="003946C7" w:rsidRPr="00094D26" w:rsidRDefault="00C53CEF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</w:t>
            </w:r>
            <w:r w:rsidR="003946C7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Осуществлять взаимодействие с правоохранительными органами по вопросам  противодействия коррупции.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течение года</w:t>
            </w:r>
          </w:p>
        </w:tc>
      </w:tr>
      <w:tr w:rsidR="003946C7" w:rsidRPr="00094D26" w:rsidTr="00D40760">
        <w:trPr>
          <w:trHeight w:val="285"/>
        </w:trPr>
        <w:tc>
          <w:tcPr>
            <w:tcW w:w="674" w:type="dxa"/>
            <w:shd w:val="clear" w:color="auto" w:fill="auto"/>
          </w:tcPr>
          <w:p w:rsidR="003946C7" w:rsidRPr="00094D26" w:rsidRDefault="00C53CEF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</w:t>
            </w:r>
            <w:r w:rsidR="003946C7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Осуществлять взаимодействие с Комиссией Совета судей Свердловской области  по реализации  противодействия  коррупции, урегулированию конфликтов интересов во внеслужебных отношениях и при  исполнении судьями своих полномочий.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946C7" w:rsidRPr="00094D26" w:rsidTr="00D40760">
        <w:trPr>
          <w:trHeight w:val="300"/>
        </w:trPr>
        <w:tc>
          <w:tcPr>
            <w:tcW w:w="674" w:type="dxa"/>
            <w:shd w:val="clear" w:color="auto" w:fill="auto"/>
          </w:tcPr>
          <w:p w:rsidR="003946C7" w:rsidRPr="00094D26" w:rsidRDefault="00C53CEF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2.5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Разработать проект плана  противодействия коррупции  Богдановичском городском суде на 2025-2026 годы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Осинцев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253812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3946C7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екабрь 2024</w:t>
            </w:r>
          </w:p>
        </w:tc>
      </w:tr>
      <w:tr w:rsidR="003D51FA" w:rsidRPr="00094D26" w:rsidTr="00D40760">
        <w:trPr>
          <w:trHeight w:val="2912"/>
        </w:trPr>
        <w:tc>
          <w:tcPr>
            <w:tcW w:w="674" w:type="dxa"/>
            <w:shd w:val="clear" w:color="auto" w:fill="auto"/>
          </w:tcPr>
          <w:p w:rsidR="003D51FA" w:rsidRPr="00094D26" w:rsidRDefault="00720F07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Обеспечить  реализацию федеральными  государственными служащими Богдановичского  городского суда  обязанности  по  уведомлению представителя нанимателя, органов прокуратуры Российской Федерации  и  иных федеральных государственных органов  обо всех случаях обращения к ним каких-либо  лиц в целях склонения их к совершению  коррупционных и иных правонарушений. 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300"/>
        </w:trPr>
        <w:tc>
          <w:tcPr>
            <w:tcW w:w="674" w:type="dxa"/>
            <w:shd w:val="clear" w:color="auto" w:fill="auto"/>
          </w:tcPr>
          <w:p w:rsidR="003D51FA" w:rsidRPr="00094D26" w:rsidRDefault="00720F07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 реализацию федеральными  государственными  гражданскими  служащими, замещающими должности федеральной  государственной гражданской службы, назначение на которые и освобождение  от которых осуществляется  председателем суда, обязанности по уведомлению  представителя нанимателя о намерении выполнять иную оплачиваемую работу. 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 года</w:t>
            </w:r>
          </w:p>
        </w:tc>
      </w:tr>
      <w:tr w:rsidR="003D51FA" w:rsidRPr="00094D26" w:rsidTr="00D40760">
        <w:trPr>
          <w:trHeight w:val="2055"/>
        </w:trPr>
        <w:tc>
          <w:tcPr>
            <w:tcW w:w="674" w:type="dxa"/>
            <w:shd w:val="clear" w:color="auto" w:fill="auto"/>
          </w:tcPr>
          <w:p w:rsidR="003D51FA" w:rsidRPr="00094D26" w:rsidRDefault="00720F07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2.8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 реализацию государственными  гражданскими служащими Богдановичского  городского суда обязанности  по  уведомлению представителя нанимателя о возникновении конфликта интересов или о возможном его возникновении.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322"/>
        </w:trPr>
        <w:tc>
          <w:tcPr>
            <w:tcW w:w="674" w:type="dxa"/>
            <w:shd w:val="clear" w:color="auto" w:fill="auto"/>
          </w:tcPr>
          <w:p w:rsidR="003D51FA" w:rsidRPr="00094D26" w:rsidRDefault="00720F07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300"/>
        </w:trPr>
        <w:tc>
          <w:tcPr>
            <w:tcW w:w="674" w:type="dxa"/>
            <w:shd w:val="clear" w:color="auto" w:fill="auto"/>
          </w:tcPr>
          <w:p w:rsidR="003D51FA" w:rsidRPr="00094D26" w:rsidRDefault="00720F07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2.10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разъяснение порядка заполнения и представления судьями и федеральными государственными гражданскими служащими Богдановичского  городского суда 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</w:tr>
      <w:tr w:rsidR="003D51FA" w:rsidRPr="00094D26" w:rsidTr="00D40760">
        <w:trPr>
          <w:trHeight w:val="2325"/>
        </w:trPr>
        <w:tc>
          <w:tcPr>
            <w:tcW w:w="674" w:type="dxa"/>
            <w:shd w:val="clear" w:color="auto" w:fill="auto"/>
          </w:tcPr>
          <w:p w:rsidR="003D51FA" w:rsidRPr="00094D26" w:rsidRDefault="00720F07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"Интернет",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идентифицировать.</w:t>
            </w:r>
            <w:proofErr w:type="gramEnd"/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 апреля 2023 года;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1 апреля 2024 года </w:t>
            </w:r>
          </w:p>
        </w:tc>
      </w:tr>
      <w:tr w:rsidR="003D51FA" w:rsidRPr="00094D26" w:rsidTr="00D40760">
        <w:trPr>
          <w:trHeight w:val="1842"/>
        </w:trPr>
        <w:tc>
          <w:tcPr>
            <w:tcW w:w="674" w:type="dxa"/>
            <w:shd w:val="clear" w:color="auto" w:fill="auto"/>
          </w:tcPr>
          <w:p w:rsidR="003D51FA" w:rsidRPr="00094D26" w:rsidRDefault="003D51FA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  <w:r w:rsidR="001823CE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976"/>
        </w:trPr>
        <w:tc>
          <w:tcPr>
            <w:tcW w:w="674" w:type="dxa"/>
            <w:shd w:val="clear" w:color="auto" w:fill="auto"/>
          </w:tcPr>
          <w:p w:rsidR="003D51FA" w:rsidRPr="00094D26" w:rsidRDefault="003D51FA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  <w:r w:rsidR="001823CE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A1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служащими Богдановичского  городского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2325"/>
        </w:trPr>
        <w:tc>
          <w:tcPr>
            <w:tcW w:w="674" w:type="dxa"/>
            <w:shd w:val="clear" w:color="auto" w:fill="auto"/>
          </w:tcPr>
          <w:p w:rsidR="003D51FA" w:rsidRPr="00094D26" w:rsidRDefault="003D51FA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2.1</w:t>
            </w:r>
            <w:r w:rsidR="001823CE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Направлять материалы в Управление Судебного  департамента в Свердловской области  для проверки по каждому случаю несоблюдения ограничений, запретов и неисполнения  обязанностей, установленных  в целях противодействия коррупции, нарушения  ограничений, касающихся получения подарков и порядка сдачи подарка.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 года</w:t>
            </w:r>
          </w:p>
        </w:tc>
      </w:tr>
      <w:tr w:rsidR="003D51FA" w:rsidRPr="00094D26" w:rsidTr="00D40760">
        <w:trPr>
          <w:trHeight w:val="2325"/>
        </w:trPr>
        <w:tc>
          <w:tcPr>
            <w:tcW w:w="674" w:type="dxa"/>
            <w:shd w:val="clear" w:color="auto" w:fill="auto"/>
          </w:tcPr>
          <w:p w:rsidR="003D51FA" w:rsidRPr="00094D26" w:rsidRDefault="003D51FA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  <w:r w:rsidR="001823CE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семинары-совещания по вопросам противодействия коррупции с федеральными государственными гражданскими служащими Б</w:t>
            </w:r>
            <w:r w:rsidR="00866E62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огдановичского  городского суда, в том числе изучение </w:t>
            </w:r>
            <w:r w:rsidR="00866E62"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антикоррупционных стандартов пов</w:t>
            </w:r>
            <w:r w:rsidR="007345CD"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едения работников аппарата суда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658"/>
        </w:trPr>
        <w:tc>
          <w:tcPr>
            <w:tcW w:w="674" w:type="dxa"/>
            <w:shd w:val="clear" w:color="auto" w:fill="auto"/>
          </w:tcPr>
          <w:p w:rsidR="003D51FA" w:rsidRPr="00094D26" w:rsidRDefault="007345CD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2.16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7345CD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Изучение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гражданскими служащими Богдановичского  городского суда Правил  пов</w:t>
            </w:r>
            <w:r w:rsidR="006F2231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едения работников аппарата суда</w:t>
            </w:r>
            <w:r w:rsidR="00D40760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культуре общения с посетителями и культуре судебного процесса.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3D51FA" w:rsidRPr="00094D26" w:rsidTr="00D40760">
        <w:trPr>
          <w:trHeight w:val="1948"/>
        </w:trPr>
        <w:tc>
          <w:tcPr>
            <w:tcW w:w="674" w:type="dxa"/>
            <w:shd w:val="clear" w:color="auto" w:fill="auto"/>
          </w:tcPr>
          <w:p w:rsidR="003D51FA" w:rsidRPr="00094D26" w:rsidRDefault="003D51FA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  <w:r w:rsidR="001823CE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2" w:type="dxa"/>
            <w:shd w:val="clear" w:color="auto" w:fill="auto"/>
          </w:tcPr>
          <w:p w:rsidR="003D51FA" w:rsidRPr="00094D26" w:rsidRDefault="003D51FA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Богдановичском городском суде.</w:t>
            </w:r>
          </w:p>
        </w:tc>
        <w:tc>
          <w:tcPr>
            <w:tcW w:w="1848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D51FA" w:rsidRPr="00094D26" w:rsidRDefault="003D51FA" w:rsidP="003F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течение года</w:t>
            </w:r>
          </w:p>
        </w:tc>
      </w:tr>
      <w:tr w:rsidR="002F1E71" w:rsidRPr="00094D26" w:rsidTr="00A222EC">
        <w:trPr>
          <w:trHeight w:val="300"/>
        </w:trPr>
        <w:tc>
          <w:tcPr>
            <w:tcW w:w="9747" w:type="dxa"/>
            <w:gridSpan w:val="4"/>
            <w:shd w:val="clear" w:color="auto" w:fill="auto"/>
          </w:tcPr>
          <w:p w:rsidR="003D51FA" w:rsidRPr="00094D26" w:rsidRDefault="002F1E71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 Мероприятия, направленные на совершенствование порядка и использования государственного имущества и государственных ресурсов</w:t>
            </w:r>
          </w:p>
        </w:tc>
      </w:tr>
      <w:tr w:rsidR="003946C7" w:rsidRPr="00094D26" w:rsidTr="00D40760">
        <w:trPr>
          <w:trHeight w:val="268"/>
        </w:trPr>
        <w:tc>
          <w:tcPr>
            <w:tcW w:w="674" w:type="dxa"/>
            <w:shd w:val="clear" w:color="auto" w:fill="auto"/>
          </w:tcPr>
          <w:p w:rsidR="003946C7" w:rsidRPr="00094D26" w:rsidRDefault="003D51FA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</w:t>
            </w:r>
            <w:r w:rsidR="003946C7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Осуществлять мероприятия  по  повышению эффективности</w:t>
            </w:r>
            <w:r w:rsidR="00A1350A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</w:t>
            </w:r>
            <w:r w:rsidR="004D1311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  государственного  имущества</w:t>
            </w:r>
            <w:r w:rsidR="00A1350A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в том числе </w:t>
            </w:r>
            <w:r w:rsidR="00A1350A" w:rsidRPr="00094D26">
              <w:rPr>
                <w:rFonts w:ascii="Times New Roman" w:hAnsi="Times New Roman"/>
                <w:sz w:val="26"/>
                <w:szCs w:val="26"/>
              </w:rPr>
              <w:t>контроль расходования материальных ресурсов (бумаги, канцелярских товаров) в соответствии с установленными нормами.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Осинцев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3946C7" w:rsidRPr="00094D26" w:rsidRDefault="00A1350A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 в течение года</w:t>
            </w:r>
          </w:p>
        </w:tc>
      </w:tr>
      <w:tr w:rsidR="003946C7" w:rsidRPr="00094D26" w:rsidTr="00D40760">
        <w:trPr>
          <w:trHeight w:val="268"/>
        </w:trPr>
        <w:tc>
          <w:tcPr>
            <w:tcW w:w="674" w:type="dxa"/>
            <w:shd w:val="clear" w:color="auto" w:fill="auto"/>
          </w:tcPr>
          <w:p w:rsidR="003946C7" w:rsidRPr="00094D26" w:rsidRDefault="003D51FA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Осуществлять проверку наличия, использования и хранения бланков исполнительных листов</w:t>
            </w:r>
            <w:r w:rsidR="00A1350A"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094D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Осинцев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2C755F" w:rsidRPr="00094D26" w:rsidTr="00A222EC">
        <w:trPr>
          <w:trHeight w:val="645"/>
        </w:trPr>
        <w:tc>
          <w:tcPr>
            <w:tcW w:w="9747" w:type="dxa"/>
            <w:gridSpan w:val="4"/>
            <w:shd w:val="clear" w:color="auto" w:fill="auto"/>
          </w:tcPr>
          <w:p w:rsidR="002C755F" w:rsidRPr="00094D26" w:rsidRDefault="001823CE" w:rsidP="002C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="002C755F"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Мероприятия в рамках Постановления Президиума Верховного Суда Российской Федерации от 14 июня 2017 года</w:t>
            </w:r>
          </w:p>
        </w:tc>
      </w:tr>
      <w:tr w:rsidR="003946C7" w:rsidRPr="00094D26" w:rsidTr="00D40760">
        <w:trPr>
          <w:trHeight w:val="351"/>
        </w:trPr>
        <w:tc>
          <w:tcPr>
            <w:tcW w:w="674" w:type="dxa"/>
            <w:shd w:val="clear" w:color="auto" w:fill="auto"/>
          </w:tcPr>
          <w:p w:rsidR="003946C7" w:rsidRPr="00094D26" w:rsidRDefault="001823CE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2C755F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A1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Осуществить сбор сведений о доходах, расходах, об имуществе и обязательствах </w:t>
            </w: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имущественного  характера федеральных государственных гражданских служащих  Богдановичского  городского суда,  а также их супруг (супругов) и несовершеннолетних детей за период с 01 января по 31 декабря 2023 (2024) года.  </w:t>
            </w:r>
          </w:p>
          <w:p w:rsidR="0078324A" w:rsidRPr="00094D26" w:rsidRDefault="0078324A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30 апреля включительно</w:t>
            </w:r>
          </w:p>
          <w:p w:rsidR="003946C7" w:rsidRPr="00094D26" w:rsidRDefault="003946C7" w:rsidP="00F05A26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46C7" w:rsidRPr="00094D26" w:rsidTr="00D40760">
        <w:trPr>
          <w:trHeight w:val="300"/>
        </w:trPr>
        <w:tc>
          <w:tcPr>
            <w:tcW w:w="674" w:type="dxa"/>
            <w:shd w:val="clear" w:color="auto" w:fill="auto"/>
          </w:tcPr>
          <w:p w:rsidR="003946C7" w:rsidRPr="00094D26" w:rsidRDefault="001823CE" w:rsidP="00881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  <w:r w:rsidR="00CA54F5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Богдановичского  городского суда  сведения о доходах, расходах, об имуществе и обязательствах имущественного характера федеральных государственных гражданских служащих Богдановичского  городского суда,  а также их супруг (супругов) и несовершеннолетних детей за отчетный период с 01 января по 31 декабря 2022 (2023) года.  </w:t>
            </w:r>
            <w:proofErr w:type="gramEnd"/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срок, не превышающий 14 рабочих дней со дня истечения срока, установленного 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для их подачи</w:t>
            </w:r>
          </w:p>
        </w:tc>
      </w:tr>
      <w:tr w:rsidR="003946C7" w:rsidRPr="00094D26" w:rsidTr="00D40760">
        <w:trPr>
          <w:trHeight w:val="225"/>
        </w:trPr>
        <w:tc>
          <w:tcPr>
            <w:tcW w:w="674" w:type="dxa"/>
            <w:shd w:val="clear" w:color="auto" w:fill="auto"/>
          </w:tcPr>
          <w:p w:rsidR="003946C7" w:rsidRPr="00094D26" w:rsidRDefault="001823CE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CA54F5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.3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Осуществлять в соответствии с Указом Президента Российской Федерации от 21 сентября 2009 г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</w:t>
            </w:r>
            <w:proofErr w:type="gram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  <w:bookmarkStart w:id="0" w:name="_GoBack"/>
            <w:bookmarkEnd w:id="0"/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Ефремов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25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течение года по мере необходимости</w:t>
            </w:r>
          </w:p>
        </w:tc>
      </w:tr>
      <w:tr w:rsidR="005A4A45" w:rsidRPr="00094D26" w:rsidTr="00A222EC">
        <w:trPr>
          <w:trHeight w:val="692"/>
        </w:trPr>
        <w:tc>
          <w:tcPr>
            <w:tcW w:w="9747" w:type="dxa"/>
            <w:gridSpan w:val="4"/>
            <w:shd w:val="clear" w:color="auto" w:fill="auto"/>
          </w:tcPr>
          <w:p w:rsidR="005A4A45" w:rsidRPr="00094D26" w:rsidRDefault="001823CE" w:rsidP="005A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  <w:r w:rsidR="005A4A45" w:rsidRPr="00094D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Обеспечение доступа граждан и организаций к информации о деятельности суда</w:t>
            </w:r>
          </w:p>
        </w:tc>
      </w:tr>
      <w:tr w:rsidR="003946C7" w:rsidRPr="00094D26" w:rsidTr="00D40760">
        <w:trPr>
          <w:trHeight w:val="293"/>
        </w:trPr>
        <w:tc>
          <w:tcPr>
            <w:tcW w:w="674" w:type="dxa"/>
            <w:shd w:val="clear" w:color="auto" w:fill="auto"/>
          </w:tcPr>
          <w:p w:rsidR="003946C7" w:rsidRPr="00094D26" w:rsidRDefault="001823CE" w:rsidP="00881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0841F8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5242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Осуществлять ведение и наполнение раздела "Противодействие коррупции" на официальном сайте</w:t>
            </w:r>
            <w:r w:rsidR="00B46493"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суда, размещение актуальной информации на стенде в здании суда.</w:t>
            </w:r>
          </w:p>
        </w:tc>
        <w:tc>
          <w:tcPr>
            <w:tcW w:w="1848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Шилкина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Э.Г</w:t>
            </w:r>
            <w:proofErr w:type="spellEnd"/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3946C7" w:rsidRPr="00094D26" w:rsidRDefault="003946C7" w:rsidP="00F0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D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</w:tbl>
    <w:p w:rsidR="00094D26" w:rsidRPr="00094D26" w:rsidRDefault="00094D26" w:rsidP="00253812">
      <w:pPr>
        <w:rPr>
          <w:sz w:val="26"/>
          <w:szCs w:val="26"/>
        </w:rPr>
      </w:pPr>
    </w:p>
    <w:sectPr w:rsidR="00094D26" w:rsidRPr="00094D26" w:rsidSect="0078324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D0"/>
    <w:rsid w:val="00043159"/>
    <w:rsid w:val="00047BA1"/>
    <w:rsid w:val="000841F8"/>
    <w:rsid w:val="00084247"/>
    <w:rsid w:val="00094D26"/>
    <w:rsid w:val="000965A8"/>
    <w:rsid w:val="000D0778"/>
    <w:rsid w:val="00137A60"/>
    <w:rsid w:val="00151F79"/>
    <w:rsid w:val="001759AD"/>
    <w:rsid w:val="001823CE"/>
    <w:rsid w:val="00187C0D"/>
    <w:rsid w:val="001B3553"/>
    <w:rsid w:val="001D6A5F"/>
    <w:rsid w:val="002279AF"/>
    <w:rsid w:val="002500E6"/>
    <w:rsid w:val="00253812"/>
    <w:rsid w:val="00284D51"/>
    <w:rsid w:val="002873DE"/>
    <w:rsid w:val="002C755F"/>
    <w:rsid w:val="002E2BE0"/>
    <w:rsid w:val="002E6221"/>
    <w:rsid w:val="002F1E71"/>
    <w:rsid w:val="00323069"/>
    <w:rsid w:val="00323C27"/>
    <w:rsid w:val="00336535"/>
    <w:rsid w:val="0033724C"/>
    <w:rsid w:val="0035476D"/>
    <w:rsid w:val="003946C7"/>
    <w:rsid w:val="003C3517"/>
    <w:rsid w:val="003D51FA"/>
    <w:rsid w:val="003F196E"/>
    <w:rsid w:val="003F745A"/>
    <w:rsid w:val="00447E55"/>
    <w:rsid w:val="00456AED"/>
    <w:rsid w:val="00483565"/>
    <w:rsid w:val="004D1311"/>
    <w:rsid w:val="004E3F79"/>
    <w:rsid w:val="004F753E"/>
    <w:rsid w:val="0050602E"/>
    <w:rsid w:val="0054605B"/>
    <w:rsid w:val="005625F5"/>
    <w:rsid w:val="005A4A45"/>
    <w:rsid w:val="005C7989"/>
    <w:rsid w:val="00656AA1"/>
    <w:rsid w:val="006F2231"/>
    <w:rsid w:val="00717FAB"/>
    <w:rsid w:val="00720F07"/>
    <w:rsid w:val="007345CD"/>
    <w:rsid w:val="007518E6"/>
    <w:rsid w:val="007715AB"/>
    <w:rsid w:val="0078324A"/>
    <w:rsid w:val="007B38D8"/>
    <w:rsid w:val="007F2DD0"/>
    <w:rsid w:val="008133A1"/>
    <w:rsid w:val="00814FE8"/>
    <w:rsid w:val="00866E62"/>
    <w:rsid w:val="00881811"/>
    <w:rsid w:val="008A157A"/>
    <w:rsid w:val="00911055"/>
    <w:rsid w:val="00926B08"/>
    <w:rsid w:val="00976F17"/>
    <w:rsid w:val="00A06649"/>
    <w:rsid w:val="00A1350A"/>
    <w:rsid w:val="00A14C07"/>
    <w:rsid w:val="00A222EC"/>
    <w:rsid w:val="00A26C5E"/>
    <w:rsid w:val="00A76D0B"/>
    <w:rsid w:val="00A95EB7"/>
    <w:rsid w:val="00AB60B6"/>
    <w:rsid w:val="00AC3348"/>
    <w:rsid w:val="00AD617C"/>
    <w:rsid w:val="00B46493"/>
    <w:rsid w:val="00B927AA"/>
    <w:rsid w:val="00BA38E6"/>
    <w:rsid w:val="00C53CEF"/>
    <w:rsid w:val="00C612EB"/>
    <w:rsid w:val="00CA44C2"/>
    <w:rsid w:val="00CA54F5"/>
    <w:rsid w:val="00CA76F1"/>
    <w:rsid w:val="00CE31C9"/>
    <w:rsid w:val="00D40760"/>
    <w:rsid w:val="00D433DE"/>
    <w:rsid w:val="00D52168"/>
    <w:rsid w:val="00D60A4D"/>
    <w:rsid w:val="00D76650"/>
    <w:rsid w:val="00E17D31"/>
    <w:rsid w:val="00E44227"/>
    <w:rsid w:val="00E775B3"/>
    <w:rsid w:val="00EE476A"/>
    <w:rsid w:val="00EF26C2"/>
    <w:rsid w:val="00EF5AF5"/>
    <w:rsid w:val="00F754CD"/>
    <w:rsid w:val="00F916B4"/>
    <w:rsid w:val="00FA56B4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26C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26C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57C9-052C-49CB-9857-9A06E7FD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</dc:creator>
  <cp:lastModifiedBy>PomPred</cp:lastModifiedBy>
  <cp:revision>5</cp:revision>
  <dcterms:created xsi:type="dcterms:W3CDTF">2023-02-16T04:02:00Z</dcterms:created>
  <dcterms:modified xsi:type="dcterms:W3CDTF">2023-02-17T06:56:00Z</dcterms:modified>
</cp:coreProperties>
</file>