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FA1" w:rsidRDefault="005A6FA1">
      <w:pPr>
        <w:pStyle w:val="ConsPlusTitle"/>
        <w:jc w:val="center"/>
        <w:outlineLvl w:val="0"/>
      </w:pPr>
      <w:r>
        <w:t>СУДЕБНЫЙ ДЕПАРТАМЕНТ ПРИ ВЕРХОВНОМ СУДЕ</w:t>
      </w:r>
    </w:p>
    <w:p w:rsidR="005A6FA1" w:rsidRDefault="005A6FA1">
      <w:pPr>
        <w:pStyle w:val="ConsPlusTitle"/>
        <w:jc w:val="center"/>
      </w:pPr>
      <w:r>
        <w:t>РОССИЙСКОЙ ФЕДЕРАЦИИ</w:t>
      </w:r>
    </w:p>
    <w:p w:rsidR="005A6FA1" w:rsidRDefault="005A6FA1">
      <w:pPr>
        <w:pStyle w:val="ConsPlusTitle"/>
        <w:jc w:val="center"/>
      </w:pPr>
    </w:p>
    <w:p w:rsidR="005A6FA1" w:rsidRDefault="005A6FA1">
      <w:pPr>
        <w:pStyle w:val="ConsPlusTitle"/>
        <w:jc w:val="center"/>
      </w:pPr>
      <w:r>
        <w:t>ПРИКАЗ</w:t>
      </w:r>
    </w:p>
    <w:p w:rsidR="005A6FA1" w:rsidRDefault="005A6FA1">
      <w:pPr>
        <w:pStyle w:val="ConsPlusTitle"/>
        <w:jc w:val="center"/>
      </w:pPr>
      <w:r>
        <w:t>от 6 марта 2015 г. N 58</w:t>
      </w:r>
    </w:p>
    <w:p w:rsidR="005A6FA1" w:rsidRDefault="005A6FA1">
      <w:pPr>
        <w:pStyle w:val="ConsPlusTitle"/>
        <w:jc w:val="center"/>
      </w:pPr>
    </w:p>
    <w:p w:rsidR="005A6FA1" w:rsidRDefault="005A6FA1">
      <w:pPr>
        <w:pStyle w:val="ConsPlusTitle"/>
        <w:jc w:val="center"/>
      </w:pPr>
      <w:r>
        <w:t>ОБ УТВЕРЖДЕНИИ ПОЛОЖЕНИЯ</w:t>
      </w:r>
    </w:p>
    <w:p w:rsidR="005A6FA1" w:rsidRDefault="005A6FA1">
      <w:pPr>
        <w:pStyle w:val="ConsPlusTitle"/>
        <w:jc w:val="center"/>
      </w:pPr>
      <w:r>
        <w:t>ОБ УПРАВЛЕНИИ ПО ВОПРОСАМ ПРОТИВОДЕЙСТВИЯ КОРРУПЦИИ</w:t>
      </w:r>
    </w:p>
    <w:p w:rsidR="005A6FA1" w:rsidRDefault="005A6FA1">
      <w:pPr>
        <w:pStyle w:val="ConsPlusTitle"/>
        <w:jc w:val="center"/>
      </w:pPr>
      <w:r>
        <w:t>СУДЕБНОГО ДЕПАРТАМЕНТА ПРИ ВЕРХОВНОМ СУДЕ</w:t>
      </w:r>
    </w:p>
    <w:p w:rsidR="005A6FA1" w:rsidRDefault="005A6FA1">
      <w:pPr>
        <w:pStyle w:val="ConsPlusTitle"/>
        <w:jc w:val="center"/>
      </w:pPr>
      <w:r>
        <w:t>РОССИЙСКОЙ ФЕДЕРАЦИИ</w:t>
      </w:r>
    </w:p>
    <w:p w:rsidR="005A6FA1" w:rsidRDefault="005A6FA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A6FA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A6FA1" w:rsidRDefault="005A6FA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A6FA1" w:rsidRDefault="005A6FA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A6FA1" w:rsidRDefault="005A6FA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A6FA1" w:rsidRDefault="005A6FA1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Судебного департамента при Верховном Суде РФ</w:t>
            </w:r>
          </w:p>
          <w:p w:rsidR="005A6FA1" w:rsidRDefault="005A6FA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25.08.2015 </w:t>
            </w:r>
            <w:hyperlink r:id="rId5">
              <w:r>
                <w:rPr>
                  <w:color w:val="0000FF"/>
                </w:rPr>
                <w:t>N 254</w:t>
              </w:r>
            </w:hyperlink>
            <w:r>
              <w:rPr>
                <w:color w:val="392C69"/>
              </w:rPr>
              <w:t xml:space="preserve">, от 31.05.2022 </w:t>
            </w:r>
            <w:hyperlink r:id="rId6">
              <w:r>
                <w:rPr>
                  <w:color w:val="0000FF"/>
                </w:rPr>
                <w:t>N 89</w:t>
              </w:r>
            </w:hyperlink>
            <w:r>
              <w:rPr>
                <w:color w:val="392C69"/>
              </w:rPr>
              <w:t xml:space="preserve">, от 27.03.2024 </w:t>
            </w:r>
            <w:hyperlink r:id="rId7">
              <w:r>
                <w:rPr>
                  <w:color w:val="0000FF"/>
                </w:rPr>
                <w:t>N 66</w:t>
              </w:r>
            </w:hyperlink>
            <w:r>
              <w:rPr>
                <w:color w:val="392C69"/>
              </w:rPr>
              <w:t>,</w:t>
            </w:r>
          </w:p>
          <w:p w:rsidR="005A6FA1" w:rsidRDefault="005A6FA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29.01.2026 </w:t>
            </w:r>
            <w:hyperlink r:id="rId8">
              <w:r>
                <w:rPr>
                  <w:color w:val="0000FF"/>
                </w:rPr>
                <w:t>N 17</w:t>
              </w:r>
            </w:hyperlink>
            <w:r>
              <w:rPr>
                <w:color w:val="392C69"/>
              </w:rPr>
              <w:t xml:space="preserve">, от 02.03.2026 </w:t>
            </w:r>
            <w:hyperlink r:id="rId9">
              <w:r>
                <w:rPr>
                  <w:color w:val="0000FF"/>
                </w:rPr>
                <w:t>N 62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A6FA1" w:rsidRDefault="005A6FA1">
            <w:pPr>
              <w:pStyle w:val="ConsPlusNormal"/>
            </w:pPr>
          </w:p>
        </w:tc>
      </w:tr>
    </w:tbl>
    <w:p w:rsidR="005A6FA1" w:rsidRDefault="005A6FA1">
      <w:pPr>
        <w:pStyle w:val="ConsPlusNormal"/>
        <w:jc w:val="both"/>
      </w:pPr>
    </w:p>
    <w:p w:rsidR="005A6FA1" w:rsidRDefault="005A6FA1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10">
        <w:r>
          <w:rPr>
            <w:color w:val="0000FF"/>
          </w:rPr>
          <w:t>законом</w:t>
        </w:r>
      </w:hyperlink>
      <w:r>
        <w:t xml:space="preserve"> от 8 января 1998 г. N 7-ФЗ "О Судебном департаменте при Верховном Суде Российской Федерации" и в целях реализации Федерального </w:t>
      </w:r>
      <w:hyperlink r:id="rId11">
        <w:r>
          <w:rPr>
            <w:color w:val="0000FF"/>
          </w:rPr>
          <w:t>закона</w:t>
        </w:r>
      </w:hyperlink>
      <w:r>
        <w:t xml:space="preserve"> от 25 декабря 2008 г. N 273-ФЗ "О противодействии коррупции", а также Национального </w:t>
      </w:r>
      <w:hyperlink r:id="rId12">
        <w:r>
          <w:rPr>
            <w:color w:val="0000FF"/>
          </w:rPr>
          <w:t>плана</w:t>
        </w:r>
      </w:hyperlink>
      <w:r>
        <w:t xml:space="preserve"> противодействия коррупции на 2014 - 2015 годы, утвержденного Указом Президента Российской Федерации от 11 апреля 2014 г. N 226, приказываю: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 xml:space="preserve">Утвердить прилагаемое </w:t>
      </w:r>
      <w:hyperlink w:anchor="P31">
        <w:r>
          <w:rPr>
            <w:color w:val="0000FF"/>
          </w:rPr>
          <w:t>Положение</w:t>
        </w:r>
      </w:hyperlink>
      <w:r>
        <w:t xml:space="preserve"> об Управлении по вопросам противодействия коррупции Судебного департамента при Верховном Суде Российской Федерации.</w:t>
      </w:r>
    </w:p>
    <w:p w:rsidR="005A6FA1" w:rsidRDefault="005A6FA1">
      <w:pPr>
        <w:pStyle w:val="ConsPlusNormal"/>
        <w:jc w:val="both"/>
      </w:pPr>
    </w:p>
    <w:p w:rsidR="005A6FA1" w:rsidRDefault="005A6FA1">
      <w:pPr>
        <w:pStyle w:val="ConsPlusNormal"/>
        <w:jc w:val="right"/>
      </w:pPr>
      <w:r>
        <w:t>Генеральный директор</w:t>
      </w:r>
    </w:p>
    <w:p w:rsidR="005A6FA1" w:rsidRDefault="005A6FA1">
      <w:pPr>
        <w:pStyle w:val="ConsPlusNormal"/>
        <w:jc w:val="right"/>
      </w:pPr>
      <w:r>
        <w:t>А.В.ГУСЕВ</w:t>
      </w:r>
    </w:p>
    <w:p w:rsidR="005A6FA1" w:rsidRDefault="005A6FA1">
      <w:pPr>
        <w:pStyle w:val="ConsPlusNormal"/>
        <w:jc w:val="both"/>
      </w:pPr>
    </w:p>
    <w:p w:rsidR="005A6FA1" w:rsidRDefault="005A6FA1">
      <w:pPr>
        <w:pStyle w:val="ConsPlusNormal"/>
        <w:jc w:val="both"/>
      </w:pPr>
    </w:p>
    <w:p w:rsidR="005A6FA1" w:rsidRDefault="005A6FA1">
      <w:pPr>
        <w:pStyle w:val="ConsPlusNormal"/>
        <w:jc w:val="both"/>
      </w:pPr>
    </w:p>
    <w:p w:rsidR="005A6FA1" w:rsidRDefault="005A6FA1">
      <w:pPr>
        <w:pStyle w:val="ConsPlusNormal"/>
        <w:jc w:val="both"/>
      </w:pPr>
    </w:p>
    <w:p w:rsidR="005A6FA1" w:rsidRDefault="005A6FA1">
      <w:pPr>
        <w:pStyle w:val="ConsPlusNormal"/>
        <w:jc w:val="both"/>
      </w:pPr>
    </w:p>
    <w:p w:rsidR="005A6FA1" w:rsidRDefault="005A6FA1">
      <w:pPr>
        <w:pStyle w:val="ConsPlusNormal"/>
        <w:jc w:val="right"/>
        <w:outlineLvl w:val="0"/>
      </w:pPr>
      <w:r>
        <w:t>Утверждено</w:t>
      </w:r>
    </w:p>
    <w:p w:rsidR="005A6FA1" w:rsidRDefault="005A6FA1">
      <w:pPr>
        <w:pStyle w:val="ConsPlusNormal"/>
        <w:jc w:val="right"/>
      </w:pPr>
      <w:r>
        <w:t>приказом Судебного департамента</w:t>
      </w:r>
    </w:p>
    <w:p w:rsidR="005A6FA1" w:rsidRDefault="005A6FA1">
      <w:pPr>
        <w:pStyle w:val="ConsPlusNormal"/>
        <w:jc w:val="right"/>
      </w:pPr>
      <w:r>
        <w:t>при Верховном Суде</w:t>
      </w:r>
    </w:p>
    <w:p w:rsidR="005A6FA1" w:rsidRDefault="005A6FA1">
      <w:pPr>
        <w:pStyle w:val="ConsPlusNormal"/>
        <w:jc w:val="right"/>
      </w:pPr>
      <w:r>
        <w:t>Российской Федерации</w:t>
      </w:r>
    </w:p>
    <w:p w:rsidR="005A6FA1" w:rsidRDefault="005A6FA1">
      <w:pPr>
        <w:pStyle w:val="ConsPlusNormal"/>
        <w:jc w:val="right"/>
      </w:pPr>
      <w:r>
        <w:t>от 6 марта 2015 г. N 58</w:t>
      </w:r>
    </w:p>
    <w:p w:rsidR="005A6FA1" w:rsidRDefault="005A6FA1">
      <w:pPr>
        <w:pStyle w:val="ConsPlusNormal"/>
        <w:jc w:val="both"/>
      </w:pPr>
    </w:p>
    <w:p w:rsidR="005A6FA1" w:rsidRDefault="005A6FA1">
      <w:pPr>
        <w:pStyle w:val="ConsPlusTitle"/>
        <w:jc w:val="center"/>
      </w:pPr>
      <w:bookmarkStart w:id="0" w:name="P31"/>
      <w:bookmarkEnd w:id="0"/>
      <w:r>
        <w:t>ПОЛОЖЕНИЕ</w:t>
      </w:r>
    </w:p>
    <w:p w:rsidR="005A6FA1" w:rsidRDefault="005A6FA1">
      <w:pPr>
        <w:pStyle w:val="ConsPlusTitle"/>
        <w:jc w:val="center"/>
      </w:pPr>
      <w:r>
        <w:t>ОБ УПРАВЛЕНИИ ПО ВОПРОСАМ ПРОТИВОДЕЙСТВИЯ КОРРУПЦИИ</w:t>
      </w:r>
    </w:p>
    <w:p w:rsidR="005A6FA1" w:rsidRDefault="005A6FA1">
      <w:pPr>
        <w:pStyle w:val="ConsPlusTitle"/>
        <w:jc w:val="center"/>
      </w:pPr>
      <w:r>
        <w:t>СУДЕБНОГО ДЕПАРТАМЕНТА ПРИ ВЕРХОВНОМ СУДЕ</w:t>
      </w:r>
    </w:p>
    <w:p w:rsidR="005A6FA1" w:rsidRDefault="005A6FA1">
      <w:pPr>
        <w:pStyle w:val="ConsPlusTitle"/>
        <w:jc w:val="center"/>
      </w:pPr>
      <w:r>
        <w:t>РОССИЙСКОЙ ФЕДЕРАЦИИ</w:t>
      </w:r>
    </w:p>
    <w:p w:rsidR="005A6FA1" w:rsidRDefault="005A6FA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A6FA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A6FA1" w:rsidRDefault="005A6FA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A6FA1" w:rsidRDefault="005A6FA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A6FA1" w:rsidRDefault="005A6FA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A6FA1" w:rsidRDefault="005A6FA1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Судебного департамента при Верховном Суде РФ</w:t>
            </w:r>
          </w:p>
          <w:p w:rsidR="005A6FA1" w:rsidRDefault="005A6FA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25.08.2015 </w:t>
            </w:r>
            <w:hyperlink r:id="rId13">
              <w:r>
                <w:rPr>
                  <w:color w:val="0000FF"/>
                </w:rPr>
                <w:t>N 254</w:t>
              </w:r>
            </w:hyperlink>
            <w:r>
              <w:rPr>
                <w:color w:val="392C69"/>
              </w:rPr>
              <w:t xml:space="preserve">, от 31.05.2022 </w:t>
            </w:r>
            <w:hyperlink r:id="rId14">
              <w:r>
                <w:rPr>
                  <w:color w:val="0000FF"/>
                </w:rPr>
                <w:t>N 89</w:t>
              </w:r>
            </w:hyperlink>
            <w:r>
              <w:rPr>
                <w:color w:val="392C69"/>
              </w:rPr>
              <w:t xml:space="preserve">, от 27.03.2024 </w:t>
            </w:r>
            <w:hyperlink r:id="rId15">
              <w:r>
                <w:rPr>
                  <w:color w:val="0000FF"/>
                </w:rPr>
                <w:t>N 66</w:t>
              </w:r>
            </w:hyperlink>
            <w:r>
              <w:rPr>
                <w:color w:val="392C69"/>
              </w:rPr>
              <w:t>,</w:t>
            </w:r>
          </w:p>
          <w:p w:rsidR="005A6FA1" w:rsidRDefault="005A6FA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29.01.2026 </w:t>
            </w:r>
            <w:hyperlink r:id="rId16">
              <w:r>
                <w:rPr>
                  <w:color w:val="0000FF"/>
                </w:rPr>
                <w:t>N 17</w:t>
              </w:r>
            </w:hyperlink>
            <w:r>
              <w:rPr>
                <w:color w:val="392C69"/>
              </w:rPr>
              <w:t xml:space="preserve">, от 02.03.2026 </w:t>
            </w:r>
            <w:hyperlink r:id="rId17">
              <w:r>
                <w:rPr>
                  <w:color w:val="0000FF"/>
                </w:rPr>
                <w:t>N 62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A6FA1" w:rsidRDefault="005A6FA1">
            <w:pPr>
              <w:pStyle w:val="ConsPlusNormal"/>
            </w:pPr>
          </w:p>
        </w:tc>
      </w:tr>
    </w:tbl>
    <w:p w:rsidR="005A6FA1" w:rsidRDefault="005A6FA1">
      <w:pPr>
        <w:pStyle w:val="ConsPlusNormal"/>
        <w:jc w:val="both"/>
      </w:pPr>
    </w:p>
    <w:p w:rsidR="005A6FA1" w:rsidRDefault="005A6FA1">
      <w:pPr>
        <w:pStyle w:val="ConsPlusTitle"/>
        <w:jc w:val="center"/>
        <w:outlineLvl w:val="1"/>
      </w:pPr>
      <w:r>
        <w:t>1. Общие положения</w:t>
      </w:r>
    </w:p>
    <w:p w:rsidR="005A6FA1" w:rsidRDefault="005A6FA1">
      <w:pPr>
        <w:pStyle w:val="ConsPlusNormal"/>
        <w:jc w:val="both"/>
      </w:pPr>
    </w:p>
    <w:p w:rsidR="005A6FA1" w:rsidRDefault="005A6FA1">
      <w:pPr>
        <w:pStyle w:val="ConsPlusNormal"/>
        <w:ind w:firstLine="540"/>
        <w:jc w:val="both"/>
      </w:pPr>
      <w:r>
        <w:t xml:space="preserve">1.1. Управление по вопросам противодействия коррупции (далее - управление) является самостоятельным структурным подразделением Судебного департамента при Верховном Суде </w:t>
      </w:r>
      <w:r>
        <w:lastRenderedPageBreak/>
        <w:t>Российской Федерации (далее - Судебный департамент).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 xml:space="preserve">1.2. Управление в своей деятельности руководствуется </w:t>
      </w:r>
      <w:hyperlink r:id="rId18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 </w:t>
      </w:r>
      <w:hyperlink r:id="rId19">
        <w:r>
          <w:rPr>
            <w:color w:val="0000FF"/>
          </w:rPr>
          <w:t>законом</w:t>
        </w:r>
      </w:hyperlink>
      <w:r>
        <w:t xml:space="preserve"> от 8 января 1998 г. N 7-ФЗ "О Судебном департаменте при Верховном Суде Российской Федерации", Федеральным </w:t>
      </w:r>
      <w:hyperlink r:id="rId20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коррупции", Федеральным </w:t>
      </w:r>
      <w:hyperlink r:id="rId21">
        <w:r>
          <w:rPr>
            <w:color w:val="0000FF"/>
          </w:rPr>
          <w:t>законом</w:t>
        </w:r>
      </w:hyperlink>
      <w:r>
        <w:t xml:space="preserve"> от 27 июля 2004 г. N 79-ФЗ "О государственной гражданской службе Российской Федерации", другими федеральными законами, указами и распоряжениями Президента Российской Федерации, решениями Совета при Президенте Российской Федерации по противодействию коррупции и его президиума, постановлениями и распоряжениями Правительства Российской Федерации, приказами и распоряжениями Председателя Верховного Суда Российской Федерации, решениями органов судейского сообщества Российской Федерации, принятыми в пределах их полномочий, приказами и распоряжениями Судебного департамента и иными нормативными правовыми актами, а также настоящим положением.</w:t>
      </w:r>
    </w:p>
    <w:p w:rsidR="005A6FA1" w:rsidRDefault="005A6FA1">
      <w:pPr>
        <w:pStyle w:val="ConsPlusNormal"/>
        <w:jc w:val="both"/>
      </w:pPr>
      <w:r>
        <w:t xml:space="preserve">(в ред. </w:t>
      </w:r>
      <w:hyperlink r:id="rId22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25.08.2015 N 254)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1.3. Деятельность управления строится в соответствии с принципами законности, уважения прав и свобод человека, гласности, взаимодействия с общественными объединениями и гражданами.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1.4. Управление осуществляет свою деятельность под руководством Генерального директора Судебного департамента при Верховном Суде Российской Федерации.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1.5. Руководство управлением осуществляет начальник управления.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1.6. Управление состоит из отделов, действующих на основании положений, утверждаемых начальником управления.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1.7. Структура и штатное расписание управления утверждаются Генеральным директором Судебного департамента при Верховном Суде Российской Федерации. Их изменения производятся по представлению начальника управления.</w:t>
      </w:r>
    </w:p>
    <w:p w:rsidR="005A6FA1" w:rsidRDefault="005A6FA1">
      <w:pPr>
        <w:pStyle w:val="ConsPlusNormal"/>
        <w:jc w:val="both"/>
      </w:pPr>
    </w:p>
    <w:p w:rsidR="005A6FA1" w:rsidRDefault="005A6FA1">
      <w:pPr>
        <w:pStyle w:val="ConsPlusTitle"/>
        <w:jc w:val="center"/>
        <w:outlineLvl w:val="1"/>
      </w:pPr>
      <w:r>
        <w:t>2. Задачи управления</w:t>
      </w:r>
    </w:p>
    <w:p w:rsidR="005A6FA1" w:rsidRDefault="005A6FA1">
      <w:pPr>
        <w:pStyle w:val="ConsPlusNormal"/>
        <w:jc w:val="both"/>
      </w:pPr>
    </w:p>
    <w:p w:rsidR="005A6FA1" w:rsidRDefault="005A6FA1">
      <w:pPr>
        <w:pStyle w:val="ConsPlusNormal"/>
        <w:ind w:firstLine="540"/>
        <w:jc w:val="both"/>
      </w:pPr>
      <w:r>
        <w:t>2.1. Реализация и проведение государственной политики по вопросам противодействия коррупции в верховных судах республик, краевых и областных судах, судах городов федерального значения, судах автономной области и автономных округов, районных судах, военных и специализированных судах, арбитражных судах округов, арбитражных апелляционных судах, арбитражных судах субъектов Российской Федерации, специализированных арбитражных судах (далее - федеральные суды общей юрисдикции, федеральные арбитражные суды) и системе Судебного департамента, направленной на: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формирование у федеральных государственных гражданских служащих федеральных судов общей юрисдикции, федеральных арбитражных судов, Судебного департамента и его органов, а также работников учреждений, создаваемых для выполнения задач, поставленных перед Судебным департаментом, назначаемых на должности Генеральным директором Судебного департамента при Верховном Суде Российской Федерации (далее - работники учреждений), нетерпимости к коррупционному поведению;</w:t>
      </w:r>
    </w:p>
    <w:p w:rsidR="005A6FA1" w:rsidRDefault="005A6FA1">
      <w:pPr>
        <w:pStyle w:val="ConsPlusNormal"/>
        <w:jc w:val="both"/>
      </w:pPr>
      <w:r>
        <w:t xml:space="preserve">(абзац введен </w:t>
      </w:r>
      <w:hyperlink r:id="rId23">
        <w:r>
          <w:rPr>
            <w:color w:val="0000FF"/>
          </w:rPr>
          <w:t>Приказом</w:t>
        </w:r>
      </w:hyperlink>
      <w:r>
        <w:t xml:space="preserve"> Судебного департамента при Верховном Суде РФ от 25.08.2015 N 254)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создание нормативной правовой базы Судебного департамента по вопросам противодействия коррупции;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 xml:space="preserve">правовое просвещение государственных гражданских служащих федеральных судов общей юрисдикции, федеральных арбитражных судов, Судебного департамента и его органов, а также </w:t>
      </w:r>
      <w:r>
        <w:lastRenderedPageBreak/>
        <w:t>работников учреждений по вопросам противодействия коррупции;</w:t>
      </w:r>
    </w:p>
    <w:p w:rsidR="005A6FA1" w:rsidRDefault="005A6FA1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25.08.2015 N 254)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разработку и применение эффективных методов реализации нормативных правовых актов по вопросам противодействия коррупции в федеральных судах общей юрисдикции, федеральных арбитражных судах и системе Судебного департамента;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внедрение механизмов выявления и разрешения конфликта интересов на государственной гражданской службе.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2.2. Обеспечение деятельности Судебного департамента, направленной на соблюдение государственными гражданскими служащими федеральных судов общей юрисдикции, федеральных арбитражных судов, Судебного департамента и его органов, а также работниками учреждений запретов, ограничений, и требований, установленных в целях противодействия коррупции.</w:t>
      </w:r>
    </w:p>
    <w:p w:rsidR="005A6FA1" w:rsidRDefault="005A6FA1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25.08.2015 N 254)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2.3. Организация и осуществление контроля за деятельностью по противодействию коррупции в федеральных судах общей юрисдикции, федеральных арбитражных судах и системе Судебного департамента.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2.4. Организация работы по профилактике коррупционных правонарушений в федеральных судах общей юрисдикции, федеральных арбитражных судах и системе Судебного департамента.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2.5. Обеспечение реализации и совершенствования единого комплекса мероприятий, направленных на профилактику и пресечение коррупции в Судебном департаменте.</w:t>
      </w:r>
    </w:p>
    <w:p w:rsidR="005A6FA1" w:rsidRDefault="005A6FA1">
      <w:pPr>
        <w:pStyle w:val="ConsPlusNormal"/>
        <w:jc w:val="both"/>
      </w:pPr>
      <w:r>
        <w:t xml:space="preserve">(п. 2.5 введен </w:t>
      </w:r>
      <w:hyperlink r:id="rId26">
        <w:r>
          <w:rPr>
            <w:color w:val="0000FF"/>
          </w:rPr>
          <w:t>Приказом</w:t>
        </w:r>
      </w:hyperlink>
      <w:r>
        <w:t xml:space="preserve"> Судебного департамента при Верховном Суде РФ от 27.03.2024 N 66)</w:t>
      </w:r>
    </w:p>
    <w:p w:rsidR="005A6FA1" w:rsidRDefault="005A6FA1">
      <w:pPr>
        <w:pStyle w:val="ConsPlusNormal"/>
        <w:spacing w:before="220"/>
        <w:ind w:firstLine="540"/>
        <w:jc w:val="both"/>
      </w:pPr>
      <w:hyperlink r:id="rId27">
        <w:r>
          <w:rPr>
            <w:color w:val="0000FF"/>
          </w:rPr>
          <w:t>2.6</w:t>
        </w:r>
      </w:hyperlink>
      <w:r>
        <w:t>. Подготовка предложений для Генерального директора Судебного департамента при Верховном Суде Российской Федерации по вопросам реализации законодательства Российской Федерации о противодействии коррупции в федеральных судах общей юрисдикции, федеральных арбитражных судах и системе Судебного департамента.</w:t>
      </w:r>
    </w:p>
    <w:p w:rsidR="005A6FA1" w:rsidRDefault="005A6FA1">
      <w:pPr>
        <w:pStyle w:val="ConsPlusNormal"/>
        <w:jc w:val="both"/>
      </w:pPr>
    </w:p>
    <w:p w:rsidR="005A6FA1" w:rsidRDefault="005A6FA1">
      <w:pPr>
        <w:pStyle w:val="ConsPlusTitle"/>
        <w:jc w:val="center"/>
        <w:outlineLvl w:val="1"/>
      </w:pPr>
      <w:r>
        <w:t>3. Функции управления</w:t>
      </w:r>
    </w:p>
    <w:p w:rsidR="005A6FA1" w:rsidRDefault="005A6FA1">
      <w:pPr>
        <w:pStyle w:val="ConsPlusNormal"/>
        <w:jc w:val="both"/>
      </w:pPr>
    </w:p>
    <w:p w:rsidR="005A6FA1" w:rsidRDefault="005A6FA1">
      <w:pPr>
        <w:pStyle w:val="ConsPlusNormal"/>
        <w:ind w:firstLine="540"/>
        <w:jc w:val="both"/>
      </w:pPr>
      <w:r>
        <w:t>Управление в пределах своей компетенции: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3.1. Вырабатывает меры по эффективному проведению государственной политики в области противодействия коррупции в федеральных судах общей юрисдикции, федеральных арбитражных судах и системе Судебного департамента.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3.2. Осуществляет мониторинг законодательства в сфере противодействия коррупции и вносит предложения по его совершенствованию.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3.3. Проводит на постоянной основе анализ организации работы по профилактике коррупционных правонарушений в части, касающейся соблюдения государственными гражданскими служащими федеральных судов общей юрисдикции, федеральных арбитражных судов и системы Судебного департамента антикоррупционных стандартов.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3.4. Осуществляет методическое сопровождение порядка исполнения норм антикоррупционного законодательства государственными гражданскими служащими федеральных судов общей юрисдикции, федеральных арбитражных судов и системы Судебного департамента.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 xml:space="preserve">3.5. Осуществляет сбор и анализ информации в целях дальнейшей разработки комплекса мер, направленных на реализацию мероприятий по противодействию коррупции в федеральных </w:t>
      </w:r>
      <w:r>
        <w:lastRenderedPageBreak/>
        <w:t>судах общей юрисдикции, федеральных арбитражных судах и системе Судебного департамента.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3.6. Подготавливает предложения по реализации законодательства о противодействии коррупции в федеральных судах общей юрисдикции, федеральных арбитражных судах и системе Судебного департамента, разрабатывает проекты федеральных законов, указов и распоряжений Президента Российской Федерации, распоряжений и постановлений Правительства Российской Федерации, ведомственных нормативных актов.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3.7. Осуществляет реализацию мер по эффективному и целевому использованию бюджетных ассигнований, предупреждению и пресечению фактов нецелевого использования бюджетных средств.</w:t>
      </w:r>
    </w:p>
    <w:p w:rsidR="005A6FA1" w:rsidRDefault="005A6FA1">
      <w:pPr>
        <w:pStyle w:val="ConsPlusNormal"/>
        <w:jc w:val="both"/>
      </w:pPr>
      <w:r>
        <w:t xml:space="preserve">(п. 3.7 введен </w:t>
      </w:r>
      <w:hyperlink r:id="rId28">
        <w:r>
          <w:rPr>
            <w:color w:val="0000FF"/>
          </w:rPr>
          <w:t>Приказом</w:t>
        </w:r>
      </w:hyperlink>
      <w:r>
        <w:t xml:space="preserve"> Судебного департамента при Верховном Суде РФ от 27.03.2024 N 66)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3.8. Проводит антикоррупционную политику в сфере оценки и минимизации коррупционных рисков при реализации функций Судебного департамента, в том числе при осуществлении закупок.</w:t>
      </w:r>
    </w:p>
    <w:p w:rsidR="005A6FA1" w:rsidRDefault="005A6FA1">
      <w:pPr>
        <w:pStyle w:val="ConsPlusNormal"/>
        <w:jc w:val="both"/>
      </w:pPr>
      <w:r>
        <w:t xml:space="preserve">(п. 3.8 введен </w:t>
      </w:r>
      <w:hyperlink r:id="rId29">
        <w:r>
          <w:rPr>
            <w:color w:val="0000FF"/>
          </w:rPr>
          <w:t>Приказом</w:t>
        </w:r>
      </w:hyperlink>
      <w:r>
        <w:t xml:space="preserve"> Судебного департамента при Верховном Суде РФ от 27.03.2024 N 66)</w:t>
      </w:r>
    </w:p>
    <w:p w:rsidR="005A6FA1" w:rsidRDefault="005A6FA1">
      <w:pPr>
        <w:pStyle w:val="ConsPlusNormal"/>
        <w:spacing w:before="220"/>
        <w:ind w:firstLine="540"/>
        <w:jc w:val="both"/>
      </w:pPr>
      <w:hyperlink r:id="rId30">
        <w:r>
          <w:rPr>
            <w:color w:val="0000FF"/>
          </w:rPr>
          <w:t>3.9</w:t>
        </w:r>
      </w:hyperlink>
      <w:r>
        <w:t>. Осуществляет контроль: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 xml:space="preserve">за соблюдением федеральными государственными гражданскими служащими Судебного департамента и его органов, а также работниками учреждений ограничений, запретов и требований, направленных на предотвращение или урегулирование конфликта интересов, а также соблюдение исполнения ими обязанностей, установленных Федеральным </w:t>
      </w:r>
      <w:hyperlink r:id="rId31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 и другими федеральными законами (далее - требования к служебному поведению);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за соблюдением законодательства Российской Федерации о противодействии коррупции в учреждениях, а также за реализацией в них мер по профилактике коррупционных правонарушений.</w:t>
      </w:r>
    </w:p>
    <w:p w:rsidR="005A6FA1" w:rsidRDefault="005A6FA1">
      <w:pPr>
        <w:pStyle w:val="ConsPlusNormal"/>
        <w:jc w:val="both"/>
      </w:pPr>
      <w:r>
        <w:t xml:space="preserve">(пункт в ред. </w:t>
      </w:r>
      <w:hyperlink r:id="rId32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25.08.2015 N 254)</w:t>
      </w:r>
    </w:p>
    <w:p w:rsidR="005A6FA1" w:rsidRDefault="005A6FA1">
      <w:pPr>
        <w:pStyle w:val="ConsPlusNormal"/>
        <w:spacing w:before="220"/>
        <w:ind w:firstLine="540"/>
        <w:jc w:val="both"/>
      </w:pPr>
      <w:hyperlink r:id="rId33">
        <w:r>
          <w:rPr>
            <w:color w:val="0000FF"/>
          </w:rPr>
          <w:t>3.10</w:t>
        </w:r>
      </w:hyperlink>
      <w:r>
        <w:t>. Осуществляет мониторинг деятельности комиссий по соблюдению требований к служебному поведению государственных гражданских служащих федеральных судов общей юрисдикции, федеральных арбитражных судов и системы Судебного департамента и урегулированию конфликта интересов для представления информации в Министерство труда и социальной защиты Российской Федерации.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3.11. Организационно обеспечивает деятельность комиссии по соблюдению требований к служебному поведению федеральных государственных гражданских служащих Судебного департамента при Верховном Суде Российской Федерации и урегулированию конфликта интересов.</w:t>
      </w:r>
    </w:p>
    <w:p w:rsidR="005A6FA1" w:rsidRDefault="005A6FA1">
      <w:pPr>
        <w:pStyle w:val="ConsPlusNormal"/>
        <w:jc w:val="both"/>
      </w:pPr>
      <w:r>
        <w:t xml:space="preserve">(п. 3.11 в ред. </w:t>
      </w:r>
      <w:hyperlink r:id="rId34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02.03.2026 N 62)</w:t>
      </w:r>
    </w:p>
    <w:p w:rsidR="005A6FA1" w:rsidRDefault="005A6FA1">
      <w:pPr>
        <w:pStyle w:val="ConsPlusNormal"/>
        <w:spacing w:before="220"/>
        <w:ind w:firstLine="540"/>
        <w:jc w:val="both"/>
      </w:pPr>
      <w:hyperlink r:id="rId35">
        <w:r>
          <w:rPr>
            <w:color w:val="0000FF"/>
          </w:rPr>
          <w:t>3.12</w:t>
        </w:r>
      </w:hyperlink>
      <w:r>
        <w:t>. Принимает меры по выявлению и устранению причин и условий, способствующих возникновению конфликта интересов на государственной гражданской службе.</w:t>
      </w:r>
    </w:p>
    <w:p w:rsidR="005A6FA1" w:rsidRDefault="005A6FA1">
      <w:pPr>
        <w:pStyle w:val="ConsPlusNormal"/>
        <w:spacing w:before="220"/>
        <w:ind w:firstLine="540"/>
        <w:jc w:val="both"/>
      </w:pPr>
      <w:hyperlink r:id="rId36">
        <w:r>
          <w:rPr>
            <w:color w:val="0000FF"/>
          </w:rPr>
          <w:t>3.13</w:t>
        </w:r>
      </w:hyperlink>
      <w:r>
        <w:t>. Оказывает федеральным государственным гражданским служащим федеральных судов общей юрисдикции, федеральных арбитражных судов и системы Судебного департамента консультативную помощь по вопросам, связанным с применением на практике требований к служебному поведению и общих принципов служебного поведения государственных гражданских служащих, а также с уведомлением представителя нанимателя, органов прокуратуры Российской Федерации и иных федеральных государственных органов о фактах совершения федеральными государственными гражданскими служащими коррупционных правонарушений, непредставления ими сведений либо представления недостоверных или неполных сведений о доходах, расходах, об имуществе и обязательствах имущественного характера.</w:t>
      </w:r>
    </w:p>
    <w:p w:rsidR="005A6FA1" w:rsidRDefault="005A6FA1">
      <w:pPr>
        <w:pStyle w:val="ConsPlusNormal"/>
        <w:spacing w:before="220"/>
        <w:ind w:firstLine="540"/>
        <w:jc w:val="both"/>
      </w:pPr>
      <w:hyperlink r:id="rId37">
        <w:r>
          <w:rPr>
            <w:color w:val="0000FF"/>
          </w:rPr>
          <w:t>3.14</w:t>
        </w:r>
      </w:hyperlink>
      <w:r>
        <w:t>. Обеспечивает единообразное применение в федеральных судах общей юрисдикции, федеральных арбитражных судах и системе Судебного департамента нормативных правовых актов, регламентирующих вопросы противодействия коррупции.</w:t>
      </w:r>
    </w:p>
    <w:p w:rsidR="005A6FA1" w:rsidRDefault="005A6FA1">
      <w:pPr>
        <w:pStyle w:val="ConsPlusNormal"/>
        <w:spacing w:before="220"/>
        <w:ind w:firstLine="540"/>
        <w:jc w:val="both"/>
      </w:pPr>
      <w:hyperlink r:id="rId38">
        <w:r>
          <w:rPr>
            <w:color w:val="0000FF"/>
          </w:rPr>
          <w:t>3.15</w:t>
        </w:r>
      </w:hyperlink>
      <w:r>
        <w:t>. Обеспечивает реализацию федеральными государственными гражданскими служащими и работниками системы Судебного департамента обязанности по уведомлению представителя нанимателя, органов прокуратуры Российской Федерации и иных федеральных государственных органов обо всех случаях обращения к ним каких-либо лиц в целях склонения к совершению коррупционных правонарушений.</w:t>
      </w:r>
    </w:p>
    <w:p w:rsidR="005A6FA1" w:rsidRDefault="005A6FA1">
      <w:pPr>
        <w:pStyle w:val="ConsPlusNormal"/>
        <w:jc w:val="both"/>
      </w:pPr>
      <w:r>
        <w:t xml:space="preserve">(в ред. </w:t>
      </w:r>
      <w:hyperlink r:id="rId39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25.08.2015 N 254)</w:t>
      </w:r>
    </w:p>
    <w:p w:rsidR="005A6FA1" w:rsidRDefault="005A6FA1">
      <w:pPr>
        <w:pStyle w:val="ConsPlusNormal"/>
        <w:spacing w:before="220"/>
        <w:ind w:firstLine="540"/>
        <w:jc w:val="both"/>
      </w:pPr>
      <w:hyperlink r:id="rId40">
        <w:r>
          <w:rPr>
            <w:color w:val="0000FF"/>
          </w:rPr>
          <w:t>3.16</w:t>
        </w:r>
      </w:hyperlink>
      <w:r>
        <w:t>. Организует правовое просвещение федеральных государственных гражданских служащих федеральных судов общей юрисдикции, федеральных арбитражных судов, Судебного департамента и его органов, а также работников учреждений.</w:t>
      </w:r>
    </w:p>
    <w:p w:rsidR="005A6FA1" w:rsidRDefault="005A6FA1">
      <w:pPr>
        <w:pStyle w:val="ConsPlusNormal"/>
        <w:jc w:val="both"/>
      </w:pPr>
      <w:r>
        <w:t xml:space="preserve">(в ред. </w:t>
      </w:r>
      <w:hyperlink r:id="rId41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25.08.2015 N 254)</w:t>
      </w:r>
    </w:p>
    <w:p w:rsidR="005A6FA1" w:rsidRDefault="005A6FA1">
      <w:pPr>
        <w:pStyle w:val="ConsPlusNormal"/>
        <w:spacing w:before="220"/>
        <w:ind w:firstLine="540"/>
        <w:jc w:val="both"/>
      </w:pPr>
      <w:hyperlink r:id="rId42">
        <w:r>
          <w:rPr>
            <w:color w:val="0000FF"/>
          </w:rPr>
          <w:t>3.17</w:t>
        </w:r>
      </w:hyperlink>
      <w:r>
        <w:t>. Осуществляет проведение проверки: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достоверности и полноты сведений о доходах, расходах, об имуществе и обязательствах имущественного характера, а также иных сведений, представляемых гражданами, претендующими на замещение должностей, осуществление полномочий по которым влечет за собой обязанность представлять такие сведения;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достоверности и полноты сведений о доходах, расходах, об имуществе и обязательствах имущественного характера, представляемых лицами, замещающими должности, осуществление полномочий по которым влечет за собой обязанность представлять такие сведения;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соблюдения федеральными государственными гражданскими служащими Судебного департамента и его органов, а также работниками учреждений запретов, ограничений и требований, установленных в целях противодействия коррупции;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соблюдения гражданами, замещавшими должности федеральной государственной гражданской службы в Судебном департаменте и его органах, ограничений при заключении ими после увольнения с федеральной государственной гражданской службы трудового договора и (или) гражданско-правового договора в случаях, предусмотренных федеральными законами.</w:t>
      </w:r>
    </w:p>
    <w:p w:rsidR="005A6FA1" w:rsidRDefault="005A6FA1">
      <w:pPr>
        <w:pStyle w:val="ConsPlusNormal"/>
        <w:jc w:val="both"/>
      </w:pPr>
      <w:r>
        <w:t xml:space="preserve">(пункт в ред. </w:t>
      </w:r>
      <w:hyperlink r:id="rId43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25.08.2015 N 254)</w:t>
      </w:r>
    </w:p>
    <w:p w:rsidR="005A6FA1" w:rsidRDefault="005A6FA1">
      <w:pPr>
        <w:pStyle w:val="ConsPlusNormal"/>
        <w:spacing w:before="220"/>
        <w:ind w:firstLine="540"/>
        <w:jc w:val="both"/>
      </w:pPr>
      <w:hyperlink r:id="rId44">
        <w:r>
          <w:rPr>
            <w:color w:val="0000FF"/>
          </w:rPr>
          <w:t>3.18</w:t>
        </w:r>
      </w:hyperlink>
      <w:r>
        <w:t>. Собирает и обрабатывает сведения о доходах, расходах, об имуществе и обязательствах имущественного характера, представленные в установленном порядке, а также осуществляет контроль за своевременностью их представления.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 xml:space="preserve">3.19. Исключен. - </w:t>
      </w:r>
      <w:hyperlink r:id="rId45">
        <w:r>
          <w:rPr>
            <w:color w:val="0000FF"/>
          </w:rPr>
          <w:t>Приказ</w:t>
        </w:r>
      </w:hyperlink>
      <w:r>
        <w:t xml:space="preserve"> Судебного департамента при Верховном Суде РФ от 29.01.2026 N 17.</w:t>
      </w:r>
    </w:p>
    <w:p w:rsidR="005A6FA1" w:rsidRDefault="005A6FA1">
      <w:pPr>
        <w:pStyle w:val="ConsPlusNormal"/>
        <w:spacing w:before="220"/>
        <w:ind w:firstLine="540"/>
        <w:jc w:val="both"/>
      </w:pPr>
      <w:hyperlink r:id="rId46">
        <w:r>
          <w:rPr>
            <w:color w:val="0000FF"/>
          </w:rPr>
          <w:t>3.19</w:t>
        </w:r>
      </w:hyperlink>
      <w:r>
        <w:t>. Осуществляет анализ сведений: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о доходах, расходах, об имуществе и обязательствах имущественного характера, представленных гражданами, претендующими на замещение должностей, осуществление полномочий по которым влечет за собой обязанность представлять такие сведения;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о доходах, расходах, об имуществе и обязательствах имущественного характера, представленных лицами, замещающими должности, осуществление полномочий по которым влечет за собой обязанность представлять такие сведения;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 xml:space="preserve">о соблюдении федеральными государственными гражданскими служащими Судебного департамента и его органов, а также работниками учреждений запретов, ограничений и </w:t>
      </w:r>
      <w:r>
        <w:lastRenderedPageBreak/>
        <w:t>требований, установленных в целях противодействия коррупции;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о соблюдении гражданами, замещавшими должности федеральной государственной гражданской службы в Судебном департаменте и его органах, ограничений при заключении ими после увольнения с федеральной государственной гражданской службы трудового договора и (или) гражданско-правового договора в случаях, предусмотренных федеральными законами.</w:t>
      </w:r>
    </w:p>
    <w:p w:rsidR="005A6FA1" w:rsidRDefault="005A6FA1">
      <w:pPr>
        <w:pStyle w:val="ConsPlusNormal"/>
        <w:jc w:val="both"/>
      </w:pPr>
      <w:r>
        <w:t xml:space="preserve">(пункт введен </w:t>
      </w:r>
      <w:hyperlink r:id="rId47">
        <w:r>
          <w:rPr>
            <w:color w:val="0000FF"/>
          </w:rPr>
          <w:t>Приказом</w:t>
        </w:r>
      </w:hyperlink>
      <w:r>
        <w:t xml:space="preserve"> Судебного департамента при Верховном Суде РФ от 25.08.2015 N 254)</w:t>
      </w:r>
    </w:p>
    <w:p w:rsidR="005A6FA1" w:rsidRDefault="005A6FA1">
      <w:pPr>
        <w:pStyle w:val="ConsPlusNormal"/>
        <w:spacing w:before="220"/>
        <w:ind w:firstLine="540"/>
        <w:jc w:val="both"/>
      </w:pPr>
      <w:hyperlink r:id="rId48">
        <w:r>
          <w:rPr>
            <w:color w:val="0000FF"/>
          </w:rPr>
          <w:t>3.20</w:t>
        </w:r>
      </w:hyperlink>
      <w:r>
        <w:t>. Обеспечивает соблюдение в Судебном департаменте законных прав и интересов федерального государственного гражданского служащего, сообщившего о ставшем ему известном факте коррупции.</w:t>
      </w:r>
    </w:p>
    <w:p w:rsidR="005A6FA1" w:rsidRDefault="005A6FA1">
      <w:pPr>
        <w:pStyle w:val="ConsPlusNormal"/>
        <w:jc w:val="both"/>
      </w:pPr>
      <w:r>
        <w:t xml:space="preserve">(пункт введен </w:t>
      </w:r>
      <w:hyperlink r:id="rId49">
        <w:r>
          <w:rPr>
            <w:color w:val="0000FF"/>
          </w:rPr>
          <w:t>Приказом</w:t>
        </w:r>
      </w:hyperlink>
      <w:r>
        <w:t xml:space="preserve"> Судебного департамента при Верховном Суде РФ от 25.08.2015 N 254)</w:t>
      </w:r>
    </w:p>
    <w:p w:rsidR="005A6FA1" w:rsidRDefault="005A6FA1">
      <w:pPr>
        <w:pStyle w:val="ConsPlusNormal"/>
        <w:spacing w:before="220"/>
        <w:ind w:firstLine="540"/>
        <w:jc w:val="both"/>
      </w:pPr>
      <w:hyperlink r:id="rId50">
        <w:r>
          <w:rPr>
            <w:color w:val="0000FF"/>
          </w:rPr>
          <w:t>3.21</w:t>
        </w:r>
      </w:hyperlink>
      <w:r>
        <w:t>. Обеспечивает соответствие проводимых мероприятий целям противодействия коррупции и установленным законодательством Российской Федерации требованиям.</w:t>
      </w:r>
    </w:p>
    <w:p w:rsidR="005A6FA1" w:rsidRDefault="005A6FA1">
      <w:pPr>
        <w:pStyle w:val="ConsPlusNormal"/>
        <w:jc w:val="both"/>
      </w:pPr>
      <w:r>
        <w:t xml:space="preserve">(пункт введен </w:t>
      </w:r>
      <w:hyperlink r:id="rId51">
        <w:r>
          <w:rPr>
            <w:color w:val="0000FF"/>
          </w:rPr>
          <w:t>Приказом</w:t>
        </w:r>
      </w:hyperlink>
      <w:r>
        <w:t xml:space="preserve"> Судебного департамента при Верховном Суде РФ от 25.08.2015 N 254)</w:t>
      </w:r>
    </w:p>
    <w:p w:rsidR="005A6FA1" w:rsidRDefault="005A6FA1">
      <w:pPr>
        <w:pStyle w:val="ConsPlusNormal"/>
        <w:spacing w:before="220"/>
        <w:ind w:firstLine="540"/>
        <w:jc w:val="both"/>
      </w:pPr>
      <w:hyperlink r:id="rId52">
        <w:r>
          <w:rPr>
            <w:color w:val="0000FF"/>
          </w:rPr>
          <w:t>3.22</w:t>
        </w:r>
      </w:hyperlink>
      <w:r>
        <w:t>. Подготавливает для направления в установленном порядке (в том числе с использованием государственной информационной системы в области противодействия коррупции "Посейдон") в федеральные органы исполнительной власти, уполномоченные на осуществление оперативно-разыскной деятельности, в органы прокуратуры Российской Федерации, иные федеральные государственные органы, территориальные органы федеральных государственных органов, государственные органы субъектов Российской Федерации, органы местного самоуправления, на предприятия, в организации и общественные объединения запросы об имеющихся у них сведениях о доходах, расходах, об имуществе и обязательствах имущественного характера федеральных государственных гражданских служащих, их супруг (супругов) и несовершеннолетних детей, о соблюдении ими запретов, ограничений и требований, установленных в целях противодействия коррупции, а также об иных сведениях в случаях, предусмотренных нормативными правовыми актами Российской Федерации.</w:t>
      </w:r>
    </w:p>
    <w:p w:rsidR="005A6FA1" w:rsidRDefault="005A6FA1">
      <w:pPr>
        <w:pStyle w:val="ConsPlusNormal"/>
        <w:jc w:val="both"/>
      </w:pPr>
      <w:r>
        <w:t xml:space="preserve">(пункт введен </w:t>
      </w:r>
      <w:hyperlink r:id="rId53">
        <w:r>
          <w:rPr>
            <w:color w:val="0000FF"/>
          </w:rPr>
          <w:t>Приказом</w:t>
        </w:r>
      </w:hyperlink>
      <w:r>
        <w:t xml:space="preserve"> Судебного департамента при Верховном Суде РФ от 31.05.2022 N 89)</w:t>
      </w:r>
    </w:p>
    <w:p w:rsidR="005A6FA1" w:rsidRDefault="005A6FA1">
      <w:pPr>
        <w:pStyle w:val="ConsPlusNormal"/>
        <w:spacing w:before="220"/>
        <w:ind w:firstLine="540"/>
        <w:jc w:val="both"/>
      </w:pPr>
      <w:hyperlink r:id="rId54">
        <w:r>
          <w:rPr>
            <w:color w:val="0000FF"/>
          </w:rPr>
          <w:t>3.23</w:t>
        </w:r>
      </w:hyperlink>
      <w:r>
        <w:t>. Взаимодействует с правоохранительными органами Российской Федерации в установленной сфере деятельности.</w:t>
      </w:r>
    </w:p>
    <w:p w:rsidR="005A6FA1" w:rsidRDefault="005A6FA1">
      <w:pPr>
        <w:pStyle w:val="ConsPlusNormal"/>
        <w:spacing w:before="220"/>
        <w:ind w:firstLine="540"/>
        <w:jc w:val="both"/>
      </w:pPr>
      <w:hyperlink r:id="rId55">
        <w:r>
          <w:rPr>
            <w:color w:val="0000FF"/>
          </w:rPr>
          <w:t>3.24</w:t>
        </w:r>
      </w:hyperlink>
      <w:r>
        <w:t>. Участвует в планировании деятельности Судебного департамента по вопросам, относящимся к компетенции управления в соответствии с настоящим положением.</w:t>
      </w:r>
    </w:p>
    <w:p w:rsidR="005A6FA1" w:rsidRDefault="005A6FA1">
      <w:pPr>
        <w:pStyle w:val="ConsPlusNormal"/>
        <w:spacing w:before="220"/>
        <w:ind w:firstLine="540"/>
        <w:jc w:val="both"/>
      </w:pPr>
      <w:hyperlink r:id="rId56">
        <w:r>
          <w:rPr>
            <w:color w:val="0000FF"/>
          </w:rPr>
          <w:t>3.25</w:t>
        </w:r>
      </w:hyperlink>
      <w:r>
        <w:t>. Рассматривает обращения и запросы граждан и организаций.</w:t>
      </w:r>
    </w:p>
    <w:p w:rsidR="005A6FA1" w:rsidRDefault="005A6FA1">
      <w:pPr>
        <w:pStyle w:val="ConsPlusNormal"/>
        <w:spacing w:before="220"/>
        <w:ind w:firstLine="540"/>
        <w:jc w:val="both"/>
      </w:pPr>
      <w:hyperlink r:id="rId57">
        <w:r>
          <w:rPr>
            <w:color w:val="0000FF"/>
          </w:rPr>
          <w:t>3.26</w:t>
        </w:r>
      </w:hyperlink>
      <w:r>
        <w:t>. Осуществляет ведение делопроизводства и планирование в управлении в соответствии с установленным в Судебном департаменте порядком.</w:t>
      </w:r>
    </w:p>
    <w:p w:rsidR="005A6FA1" w:rsidRDefault="005A6FA1">
      <w:pPr>
        <w:pStyle w:val="ConsPlusNormal"/>
        <w:spacing w:before="220"/>
        <w:ind w:firstLine="540"/>
        <w:jc w:val="both"/>
      </w:pPr>
      <w:hyperlink r:id="rId58">
        <w:r>
          <w:rPr>
            <w:color w:val="0000FF"/>
          </w:rPr>
          <w:t>3.27</w:t>
        </w:r>
      </w:hyperlink>
      <w:r>
        <w:t>. Обеспечивает сохранность и конфиденциальность сведений о федеральных государственных гражданских служащих, полученных в ходе своей деятельности.</w:t>
      </w:r>
    </w:p>
    <w:p w:rsidR="005A6FA1" w:rsidRDefault="005A6FA1">
      <w:pPr>
        <w:pStyle w:val="ConsPlusNormal"/>
        <w:spacing w:before="220"/>
        <w:ind w:firstLine="540"/>
        <w:jc w:val="both"/>
      </w:pPr>
      <w:hyperlink r:id="rId59">
        <w:r>
          <w:rPr>
            <w:color w:val="0000FF"/>
          </w:rPr>
          <w:t>3.28</w:t>
        </w:r>
      </w:hyperlink>
      <w:r>
        <w:t>. Пользуется государственной информационной системой в области противодействия коррупции "Посейдон".</w:t>
      </w:r>
    </w:p>
    <w:p w:rsidR="005A6FA1" w:rsidRDefault="005A6FA1">
      <w:pPr>
        <w:pStyle w:val="ConsPlusNormal"/>
        <w:jc w:val="both"/>
      </w:pPr>
      <w:r>
        <w:t xml:space="preserve">(пункт введен </w:t>
      </w:r>
      <w:hyperlink r:id="rId60">
        <w:r>
          <w:rPr>
            <w:color w:val="0000FF"/>
          </w:rPr>
          <w:t>Приказом</w:t>
        </w:r>
      </w:hyperlink>
      <w:r>
        <w:t xml:space="preserve"> Судебного департамента при Верховном Суде РФ от 31.05.2022 N 89)</w:t>
      </w:r>
    </w:p>
    <w:p w:rsidR="005A6FA1" w:rsidRDefault="005A6FA1">
      <w:pPr>
        <w:pStyle w:val="ConsPlusNormal"/>
        <w:spacing w:before="220"/>
        <w:ind w:firstLine="540"/>
        <w:jc w:val="both"/>
      </w:pPr>
      <w:hyperlink r:id="rId61">
        <w:r>
          <w:rPr>
            <w:color w:val="0000FF"/>
          </w:rPr>
          <w:t>3.29</w:t>
        </w:r>
      </w:hyperlink>
      <w:r>
        <w:t>. Осуществляет иные мероприятия в области противодействия коррупции в соответствии с законодательством Российской Федерации.</w:t>
      </w:r>
    </w:p>
    <w:p w:rsidR="005A6FA1" w:rsidRDefault="005A6FA1">
      <w:pPr>
        <w:pStyle w:val="ConsPlusNormal"/>
        <w:jc w:val="both"/>
      </w:pPr>
      <w:r>
        <w:t xml:space="preserve">(пункт введен </w:t>
      </w:r>
      <w:hyperlink r:id="rId62">
        <w:r>
          <w:rPr>
            <w:color w:val="0000FF"/>
          </w:rPr>
          <w:t>Приказом</w:t>
        </w:r>
      </w:hyperlink>
      <w:r>
        <w:t xml:space="preserve"> Судебного департамента при Верховном Суде РФ от 25.08.2015 N 254)</w:t>
      </w:r>
    </w:p>
    <w:p w:rsidR="005A6FA1" w:rsidRDefault="005A6FA1">
      <w:pPr>
        <w:pStyle w:val="ConsPlusNormal"/>
        <w:jc w:val="both"/>
      </w:pPr>
    </w:p>
    <w:p w:rsidR="005A6FA1" w:rsidRDefault="005A6FA1">
      <w:pPr>
        <w:pStyle w:val="ConsPlusTitle"/>
        <w:jc w:val="center"/>
        <w:outlineLvl w:val="1"/>
      </w:pPr>
      <w:r>
        <w:t>4. Полномочия управления</w:t>
      </w:r>
    </w:p>
    <w:p w:rsidR="005A6FA1" w:rsidRDefault="005A6FA1">
      <w:pPr>
        <w:pStyle w:val="ConsPlusNormal"/>
        <w:jc w:val="both"/>
      </w:pPr>
    </w:p>
    <w:p w:rsidR="005A6FA1" w:rsidRDefault="005A6FA1">
      <w:pPr>
        <w:pStyle w:val="ConsPlusNormal"/>
        <w:ind w:firstLine="540"/>
        <w:jc w:val="both"/>
      </w:pPr>
      <w:r>
        <w:t>В пределах своей компетенции управление вправе: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lastRenderedPageBreak/>
        <w:t>4.1. Запрашивать в установленном порядке у федеральных судов, управлений Судебного департамента в субъектах Российской Федерации, государственных и иных органов, учреждений и организаций, в том числе иностранных, должностных лиц, а также структурных подразделений Судебного департамента и получать от них документы и материалы, необходимые для выполнения своих функций.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4.2. Принимать в установленном порядке участие в совещаниях и консультациях с представителями Верховного Суда Российской Федерации и органов судейского сообщества Российской Федерации, а также других государственных и иных органов, учреждений и организаций по вопросам противодействия коррупции.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4.3. Представлять на рассмотрение руководства Судебного департамента предложения и проекты нормативных правовых актов по вопросам противодействия коррупции для последующего их внесения в установленном порядке в федеральные органы государственной власти.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4.4. Привлекать с согласия руководителей структурных подразделений Судебного департамента федеральных государственных гражданских служащих этих подразделений для подготовки проектов нормативных правовых актов, а также для разработки и осуществления мероприятий, проводимых управлением в соответствии с возложенными на него функциями.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4.5. Принимать участие в организации и работе семинаров, конференций, заседаний Совета судей Российской Федерации, Президиума Совета судей Российской Федерации, коллегии и оперативных совещаний руководящего состава Судебного департамента.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4.6. Осуществлять в установленном порядке контроль и проверку фактического выполнения управлениями Судебного департамента в субъектах Российской Федерации возложенных на них задач в области противодействия коррупции.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4.7. Проводить с гражданами, федеральными государственными гражданскими служащими Судебного департамента и его органов, работниками учреждений с их согласия беседы, получать от них пояснения по представленным в установленном порядке сведениям о доходах, расходах, об имуществе и обязательствах имущественного характера и по иным материалам.</w:t>
      </w:r>
    </w:p>
    <w:p w:rsidR="005A6FA1" w:rsidRDefault="005A6FA1">
      <w:pPr>
        <w:pStyle w:val="ConsPlusNormal"/>
        <w:jc w:val="both"/>
      </w:pPr>
      <w:r>
        <w:t xml:space="preserve">(п. 4.7 введен </w:t>
      </w:r>
      <w:hyperlink r:id="rId63">
        <w:r>
          <w:rPr>
            <w:color w:val="0000FF"/>
          </w:rPr>
          <w:t>Приказом</w:t>
        </w:r>
      </w:hyperlink>
      <w:r>
        <w:t xml:space="preserve"> Судебного департамента при Верховном Суде РФ от 25.08.2015 N 254)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4.8. Получать в пределах своей компетенции информацию от физических и юридических лиц (с их согласия).</w:t>
      </w:r>
    </w:p>
    <w:p w:rsidR="005A6FA1" w:rsidRDefault="005A6FA1">
      <w:pPr>
        <w:pStyle w:val="ConsPlusNormal"/>
        <w:jc w:val="both"/>
      </w:pPr>
      <w:r>
        <w:t xml:space="preserve">(п. 4.8 введен </w:t>
      </w:r>
      <w:hyperlink r:id="rId64">
        <w:r>
          <w:rPr>
            <w:color w:val="0000FF"/>
          </w:rPr>
          <w:t>Приказом</w:t>
        </w:r>
      </w:hyperlink>
      <w:r>
        <w:t xml:space="preserve"> Судебного департамента при Верховном Суде РФ от 25.08.2015 N 254)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4.9. Представлять в комиссии по соблюдению требований к служебному поведению федеральных государственных гражданских служащих и урегулированию конфликта интересов, образованные в Судебном департаменте и управлениях Судебного департамента в субъектах Российской Федерации, информацию и материалы, необходимые для работы этих комиссий.</w:t>
      </w:r>
    </w:p>
    <w:p w:rsidR="005A6FA1" w:rsidRDefault="005A6FA1">
      <w:pPr>
        <w:pStyle w:val="ConsPlusNormal"/>
        <w:jc w:val="both"/>
      </w:pPr>
      <w:r>
        <w:t xml:space="preserve">(п. 4.9 введен </w:t>
      </w:r>
      <w:hyperlink r:id="rId65">
        <w:r>
          <w:rPr>
            <w:color w:val="0000FF"/>
          </w:rPr>
          <w:t>Приказом</w:t>
        </w:r>
      </w:hyperlink>
      <w:r>
        <w:t xml:space="preserve"> Судебного департамента при Верховном Суде РФ от 25.08.2015 N 254)</w:t>
      </w:r>
    </w:p>
    <w:p w:rsidR="005A6FA1" w:rsidRDefault="005A6FA1">
      <w:pPr>
        <w:pStyle w:val="ConsPlusNormal"/>
        <w:spacing w:before="220"/>
        <w:ind w:firstLine="540"/>
        <w:jc w:val="both"/>
      </w:pPr>
      <w:hyperlink r:id="rId66">
        <w:r>
          <w:rPr>
            <w:color w:val="0000FF"/>
          </w:rPr>
          <w:t>4.10</w:t>
        </w:r>
      </w:hyperlink>
      <w:r>
        <w:t>. Осуществлять иные полномочия, предусмотренные законодательством Российской Федерации, актами Судебного департамента.</w:t>
      </w:r>
    </w:p>
    <w:p w:rsidR="005A6FA1" w:rsidRDefault="005A6FA1">
      <w:pPr>
        <w:pStyle w:val="ConsPlusNormal"/>
        <w:jc w:val="both"/>
      </w:pPr>
    </w:p>
    <w:p w:rsidR="005A6FA1" w:rsidRDefault="005A6FA1">
      <w:pPr>
        <w:pStyle w:val="ConsPlusTitle"/>
        <w:jc w:val="center"/>
        <w:outlineLvl w:val="1"/>
      </w:pPr>
      <w:r>
        <w:t>5. Руководство управлением</w:t>
      </w:r>
    </w:p>
    <w:p w:rsidR="005A6FA1" w:rsidRDefault="005A6FA1">
      <w:pPr>
        <w:pStyle w:val="ConsPlusNormal"/>
        <w:jc w:val="both"/>
      </w:pPr>
    </w:p>
    <w:p w:rsidR="005A6FA1" w:rsidRDefault="005A6FA1">
      <w:pPr>
        <w:pStyle w:val="ConsPlusNormal"/>
        <w:ind w:firstLine="540"/>
        <w:jc w:val="both"/>
      </w:pPr>
      <w:r>
        <w:t>5.1. Должность начальника управления в соответствии с Реестром должностей государственной гражданской службы Российской Федерации (далее - Реестр) относится к высшей группе должностей государственной гражданской службы. Начальник управления назначается на должность и освобождается от должности приказом Генерального директора Судебного департамента при Верховном Суде Российской Федерации.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lastRenderedPageBreak/>
        <w:t>5.2. В отсутствие начальника управления его обязанности возлагаются на одного из заместителей. Должность заместителя начальника управления в соответствии с Реестром относится к главной группе должностей государственной гражданской службы. Заместители начальника управления назначаются на должность и освобождаются от должности приказом Генерального директора Судебного департамента при Верховном Суде Российской Федерации в установленном порядке.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5.3. Начальник управления: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руководит деятельностью управления, обеспечивая решение возложенных на управление задач;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представляет Генеральному директору Судебного департамента при Верховном Суде Российской Федерации предложения по структуре и штатной численности управления;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разрабатывает и вносит на утверждение Генеральному директору Судебного департамента при Верховном Суде Российской Федерации проект положения об управлении;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распределяет полномочия и обязанности между заместителями начальника управления;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рассматривает предложения начальников отделов о штатной численности отделов;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организует подготовку необходимых документов для аттестации работников управления;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оценивает результативность деятельности заместителей начальника управления, начальников отделов управления и вносит предложения Генеральному директору Судебного департамента при Верховном Суде Российской Федерации о направлении их на повышение квалификации;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рассматривает предложения начальников отделов о направлении государственных гражданских служащих отделов на переподготовку и повышение квалификации;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оказывает консультационную помощь государственным гражданским служащим управления при выполнении ими должностных обязанностей и осуществляет контроль за их деятельностью, соблюдением трудовой и исполнительской дисциплины;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докладывает руководству Судебного департамента проекты приказов и распоряжений Судебного департамента по вопросам, относящимся к компетенции управления;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издает распоряжения по управлению;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организует планирование работы управления;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вносит Генеральному директору Судебного департамента при Верховном Суде Российской Федерации предложения о совершенствовании работы управления и мерах повышения ее эффективности, поощрении государственных гражданских служащих управления и применении к ним дисциплинарного взыскания, назначении на должность и освобождении от должности государственных гражданских служащих управления, направлении государственных гражданских служащих управления в служебные командировки, привлечении для работы в комиссиях Судебного департамента, создаваемых в Судебном департаменте, научных работников и специалистов из сторонних органов, организаций, учреждений;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 xml:space="preserve">рассматривает вносимые начальниками отделов предложения о совершенствовании организации работы отделов и мерах повышения ее эффективности, поощрении государственных гражданских служащих отделов и применении к ним мер дисциплинарного взыскания, назначении и освобождении от должности государственных гражданских служащих отделов, </w:t>
      </w:r>
      <w:r>
        <w:lastRenderedPageBreak/>
        <w:t>привлечении для осуществления отдельных работ ученых и специалистов;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исполняет другие обязанности в соответствии с должностным регламентом.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5.4. Заместители начальника управления: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осуществляют оперативное управление деятельностью структурных подразделений управления;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контролируют выполнение отделами управления возложенных на них задач;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организуют разработку проектов нормативных документов, необходимых для выполнения задач управления;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осуществляют координацию мероприятий, проводимых совместно с другими структурными подразделениями Судебного департамента;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исполняют обязанности в соответствии с должностными регламентами.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5.5. Статус (права, обязанности, ответственность) заместителей начальника управления, государственных гражданских служащих структурных подразделений управления определяется положениями об отделах управления и должностными регламентами государственных гражданских служащих, утвержденными Генеральным директором Судебного департамента при Верховном Суде Российской Федерации либо должностным лицом, им уполномоченным.</w:t>
      </w:r>
    </w:p>
    <w:p w:rsidR="005A6FA1" w:rsidRDefault="005A6FA1">
      <w:pPr>
        <w:pStyle w:val="ConsPlusNormal"/>
        <w:jc w:val="both"/>
      </w:pPr>
    </w:p>
    <w:p w:rsidR="005A6FA1" w:rsidRDefault="005A6FA1">
      <w:pPr>
        <w:pStyle w:val="ConsPlusTitle"/>
        <w:jc w:val="center"/>
        <w:outlineLvl w:val="1"/>
      </w:pPr>
      <w:r>
        <w:t>6. Ответственность</w:t>
      </w:r>
    </w:p>
    <w:p w:rsidR="005A6FA1" w:rsidRDefault="005A6FA1">
      <w:pPr>
        <w:pStyle w:val="ConsPlusNormal"/>
        <w:jc w:val="both"/>
      </w:pPr>
    </w:p>
    <w:p w:rsidR="005A6FA1" w:rsidRDefault="005A6FA1">
      <w:pPr>
        <w:pStyle w:val="ConsPlusNormal"/>
        <w:ind w:firstLine="540"/>
        <w:jc w:val="both"/>
      </w:pPr>
      <w:r>
        <w:t>6.1. Начальник управления и его заместители несут персональную ответственность за качественное и своевременное выполнение задач и функций, возложенных на управление.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 xml:space="preserve">6.2. За неисполнение или ненадлежащее исполнение своих должностных обязанностей начальник управления, его заместители, начальники отделов и государственные гражданские служащие, замещающие иные должности в управлении, привлекаются к ответственности в порядке, установленном Федеральным </w:t>
      </w:r>
      <w:hyperlink r:id="rId67">
        <w:r>
          <w:rPr>
            <w:color w:val="0000FF"/>
          </w:rPr>
          <w:t>законом</w:t>
        </w:r>
      </w:hyperlink>
      <w:r>
        <w:t xml:space="preserve"> от 27 июля 2004 г. N 79-ФЗ "О государственной гражданской службе Российской Федерации", а также другими федеральными законами.</w:t>
      </w:r>
    </w:p>
    <w:p w:rsidR="005A6FA1" w:rsidRDefault="005A6FA1">
      <w:pPr>
        <w:pStyle w:val="ConsPlusNormal"/>
        <w:jc w:val="both"/>
      </w:pPr>
    </w:p>
    <w:p w:rsidR="005A6FA1" w:rsidRDefault="005A6FA1">
      <w:pPr>
        <w:pStyle w:val="ConsPlusTitle"/>
        <w:jc w:val="center"/>
        <w:outlineLvl w:val="1"/>
      </w:pPr>
      <w:r>
        <w:t>7. Порядок взаимодействия управления</w:t>
      </w:r>
    </w:p>
    <w:p w:rsidR="005A6FA1" w:rsidRDefault="005A6FA1">
      <w:pPr>
        <w:pStyle w:val="ConsPlusNormal"/>
        <w:jc w:val="both"/>
      </w:pPr>
    </w:p>
    <w:p w:rsidR="005A6FA1" w:rsidRDefault="005A6FA1">
      <w:pPr>
        <w:pStyle w:val="ConsPlusNormal"/>
        <w:ind w:firstLine="540"/>
        <w:jc w:val="both"/>
      </w:pPr>
      <w:r>
        <w:t>7.1. При выполнении возложенных на управление задач и функций, предусмотренных настоящим положением, управление взаимодействует: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с другими структурными подразделениями Судебного департамента;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с федеральными судами общей юрисдикции, федеральными арбитражными судами, управлениями Судебного департамента в субъектах Российской Федерации;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с Советом по противодействию коррупции при Президенте Российской Федерации, Управлением Президента Российской Федерации по вопросам противодействия коррупции, Управлением Президента Российской Федерации по вопросам государственной службы и кадров, Управлением кадров и государственной службы и другими структурными подразделениями Верховного Суда Российской Федерации, Управлением государственной службы и кадров Совета Федерации Федерального Собрания Российской Федерации, Аппаратом Правительства Российской Федерации, Министерством труда и социального развития Российской Федерации и иными органами государственной власти;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 xml:space="preserve">с Комиссией Совета судей Российской Федерации по реализации мероприятий </w:t>
      </w:r>
      <w:r>
        <w:lastRenderedPageBreak/>
        <w:t>противодействия коррупции, урегулированию конфликта интересов во внеслужебных отношениях и при исполнении судьями своих полномочий, Дисциплинарной комиссией Совета судей Российской Федерации и иными органами судейского сообщества Российской Федерации;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с государственными образовательными учреждениями высшего профессионального образования и научно-исследовательскими учреждениями;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с правоохранительными и другими государственными органами в пределах компетенции управления.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7.2. Взаимодействие осуществляется в форме: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обмена информационными, аналитическими и методическими материалами;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взаимных консультаций;</w:t>
      </w:r>
    </w:p>
    <w:p w:rsidR="005A6FA1" w:rsidRDefault="005A6FA1">
      <w:pPr>
        <w:pStyle w:val="ConsPlusNormal"/>
        <w:spacing w:before="220"/>
        <w:ind w:firstLine="540"/>
        <w:jc w:val="both"/>
      </w:pPr>
      <w:r>
        <w:t>организации совместных конференций и семинаров.</w:t>
      </w:r>
    </w:p>
    <w:p w:rsidR="005A6FA1" w:rsidRDefault="005A6FA1">
      <w:pPr>
        <w:pStyle w:val="ConsPlusNormal"/>
        <w:jc w:val="both"/>
      </w:pPr>
    </w:p>
    <w:p w:rsidR="005A6FA1" w:rsidRDefault="005A6FA1">
      <w:pPr>
        <w:pStyle w:val="ConsPlusNormal"/>
        <w:jc w:val="both"/>
      </w:pPr>
    </w:p>
    <w:p w:rsidR="005A6FA1" w:rsidRDefault="005A6FA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A6FA1" w:rsidRDefault="005A6FA1">
      <w:pPr>
        <w:pStyle w:val="ConsPlusNormal"/>
      </w:pPr>
      <w:hyperlink r:id="rId68">
        <w:r>
          <w:rPr>
            <w:i/>
            <w:color w:val="0000FF"/>
          </w:rPr>
          <w:br/>
          <w:t>Приказ Судебного департамента при Верховном Суде РФ от 06.03.2015 N 58 (ред. от 02.03.2026) "Об утверждении Положения об Управлении по вопросам противодействия коррупции Судебного департамента при Верховном Суде Российской Федерации" {КонсультантПлюс}</w:t>
        </w:r>
      </w:hyperlink>
      <w:r>
        <w:br/>
      </w:r>
    </w:p>
    <w:p w:rsidR="00CD3485" w:rsidRDefault="00CD3485">
      <w:bookmarkStart w:id="1" w:name="_GoBack"/>
      <w:bookmarkEnd w:id="1"/>
    </w:p>
    <w:sectPr w:rsidR="00CD3485" w:rsidSect="00DD0C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FA1"/>
    <w:rsid w:val="005A6FA1"/>
    <w:rsid w:val="00CD3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A6F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A6F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A6F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A6F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476759&amp;dst=100006" TargetMode="External"/><Relationship Id="rId21" Type="http://schemas.openxmlformats.org/officeDocument/2006/relationships/hyperlink" Target="https://login.consultant.ru/link/?req=doc&amp;base=LAW&amp;n=528378" TargetMode="External"/><Relationship Id="rId42" Type="http://schemas.openxmlformats.org/officeDocument/2006/relationships/hyperlink" Target="https://login.consultant.ru/link/?req=doc&amp;base=LAW&amp;n=476759&amp;dst=100012" TargetMode="External"/><Relationship Id="rId47" Type="http://schemas.openxmlformats.org/officeDocument/2006/relationships/hyperlink" Target="https://login.consultant.ru/link/?req=doc&amp;base=LAW&amp;n=375650&amp;dst=100024" TargetMode="External"/><Relationship Id="rId63" Type="http://schemas.openxmlformats.org/officeDocument/2006/relationships/hyperlink" Target="https://login.consultant.ru/link/?req=doc&amp;base=LAW&amp;n=375650&amp;dst=100035" TargetMode="External"/><Relationship Id="rId68" Type="http://schemas.openxmlformats.org/officeDocument/2006/relationships/hyperlink" Target="https://login.consultant.ru/link/?req=doc&amp;base=LAW&amp;n=543634&amp;dst=100001" TargetMode="External"/><Relationship Id="rId7" Type="http://schemas.openxmlformats.org/officeDocument/2006/relationships/hyperlink" Target="https://login.consultant.ru/link/?req=doc&amp;base=LAW&amp;n=476759&amp;dst=100005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34237&amp;dst=100005" TargetMode="External"/><Relationship Id="rId29" Type="http://schemas.openxmlformats.org/officeDocument/2006/relationships/hyperlink" Target="https://login.consultant.ru/link/?req=doc&amp;base=LAW&amp;n=476759&amp;dst=100011" TargetMode="External"/><Relationship Id="rId11" Type="http://schemas.openxmlformats.org/officeDocument/2006/relationships/hyperlink" Target="https://login.consultant.ru/link/?req=doc&amp;base=LAW&amp;n=532963" TargetMode="External"/><Relationship Id="rId24" Type="http://schemas.openxmlformats.org/officeDocument/2006/relationships/hyperlink" Target="https://login.consultant.ru/link/?req=doc&amp;base=LAW&amp;n=375650&amp;dst=100009" TargetMode="External"/><Relationship Id="rId32" Type="http://schemas.openxmlformats.org/officeDocument/2006/relationships/hyperlink" Target="https://login.consultant.ru/link/?req=doc&amp;base=LAW&amp;n=375650&amp;dst=100011" TargetMode="External"/><Relationship Id="rId37" Type="http://schemas.openxmlformats.org/officeDocument/2006/relationships/hyperlink" Target="https://login.consultant.ru/link/?req=doc&amp;base=LAW&amp;n=476759&amp;dst=100012" TargetMode="External"/><Relationship Id="rId40" Type="http://schemas.openxmlformats.org/officeDocument/2006/relationships/hyperlink" Target="https://login.consultant.ru/link/?req=doc&amp;base=LAW&amp;n=476759&amp;dst=100012" TargetMode="External"/><Relationship Id="rId45" Type="http://schemas.openxmlformats.org/officeDocument/2006/relationships/hyperlink" Target="https://login.consultant.ru/link/?req=doc&amp;base=LAW&amp;n=534237&amp;dst=100006" TargetMode="External"/><Relationship Id="rId53" Type="http://schemas.openxmlformats.org/officeDocument/2006/relationships/hyperlink" Target="https://login.consultant.ru/link/?req=doc&amp;base=LAW&amp;n=424471&amp;dst=100006" TargetMode="External"/><Relationship Id="rId58" Type="http://schemas.openxmlformats.org/officeDocument/2006/relationships/hyperlink" Target="https://login.consultant.ru/link/?req=doc&amp;base=LAW&amp;n=534237&amp;dst=100007" TargetMode="External"/><Relationship Id="rId66" Type="http://schemas.openxmlformats.org/officeDocument/2006/relationships/hyperlink" Target="https://login.consultant.ru/link/?req=doc&amp;base=LAW&amp;n=375650&amp;dst=100039" TargetMode="External"/><Relationship Id="rId5" Type="http://schemas.openxmlformats.org/officeDocument/2006/relationships/hyperlink" Target="https://login.consultant.ru/link/?req=doc&amp;base=LAW&amp;n=375650&amp;dst=100005" TargetMode="External"/><Relationship Id="rId61" Type="http://schemas.openxmlformats.org/officeDocument/2006/relationships/hyperlink" Target="https://login.consultant.ru/link/?req=doc&amp;base=LAW&amp;n=534237&amp;dst=100007" TargetMode="External"/><Relationship Id="rId19" Type="http://schemas.openxmlformats.org/officeDocument/2006/relationships/hyperlink" Target="https://login.consultant.ru/link/?req=doc&amp;base=LAW&amp;n=510610" TargetMode="External"/><Relationship Id="rId14" Type="http://schemas.openxmlformats.org/officeDocument/2006/relationships/hyperlink" Target="https://login.consultant.ru/link/?req=doc&amp;base=LAW&amp;n=424471&amp;dst=100005" TargetMode="External"/><Relationship Id="rId22" Type="http://schemas.openxmlformats.org/officeDocument/2006/relationships/hyperlink" Target="https://login.consultant.ru/link/?req=doc&amp;base=LAW&amp;n=375650&amp;dst=100006" TargetMode="External"/><Relationship Id="rId27" Type="http://schemas.openxmlformats.org/officeDocument/2006/relationships/hyperlink" Target="https://login.consultant.ru/link/?req=doc&amp;base=LAW&amp;n=476759&amp;dst=100008" TargetMode="External"/><Relationship Id="rId30" Type="http://schemas.openxmlformats.org/officeDocument/2006/relationships/hyperlink" Target="https://login.consultant.ru/link/?req=doc&amp;base=LAW&amp;n=476759&amp;dst=100012" TargetMode="External"/><Relationship Id="rId35" Type="http://schemas.openxmlformats.org/officeDocument/2006/relationships/hyperlink" Target="https://login.consultant.ru/link/?req=doc&amp;base=LAW&amp;n=476759&amp;dst=100012" TargetMode="External"/><Relationship Id="rId43" Type="http://schemas.openxmlformats.org/officeDocument/2006/relationships/hyperlink" Target="https://login.consultant.ru/link/?req=doc&amp;base=LAW&amp;n=375650&amp;dst=100017" TargetMode="External"/><Relationship Id="rId48" Type="http://schemas.openxmlformats.org/officeDocument/2006/relationships/hyperlink" Target="https://login.consultant.ru/link/?req=doc&amp;base=LAW&amp;n=534237&amp;dst=100007" TargetMode="External"/><Relationship Id="rId56" Type="http://schemas.openxmlformats.org/officeDocument/2006/relationships/hyperlink" Target="https://login.consultant.ru/link/?req=doc&amp;base=LAW&amp;n=534237&amp;dst=100007" TargetMode="External"/><Relationship Id="rId64" Type="http://schemas.openxmlformats.org/officeDocument/2006/relationships/hyperlink" Target="https://login.consultant.ru/link/?req=doc&amp;base=LAW&amp;n=375650&amp;dst=100037" TargetMode="External"/><Relationship Id="rId69" Type="http://schemas.openxmlformats.org/officeDocument/2006/relationships/fontTable" Target="fontTable.xml"/><Relationship Id="rId8" Type="http://schemas.openxmlformats.org/officeDocument/2006/relationships/hyperlink" Target="https://login.consultant.ru/link/?req=doc&amp;base=LAW&amp;n=534237&amp;dst=100005" TargetMode="External"/><Relationship Id="rId51" Type="http://schemas.openxmlformats.org/officeDocument/2006/relationships/hyperlink" Target="https://login.consultant.ru/link/?req=doc&amp;base=LAW&amp;n=375650&amp;dst=100031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183023&amp;dst=100029" TargetMode="External"/><Relationship Id="rId17" Type="http://schemas.openxmlformats.org/officeDocument/2006/relationships/hyperlink" Target="https://login.consultant.ru/link/?req=doc&amp;base=LAW&amp;n=543534&amp;dst=100005" TargetMode="External"/><Relationship Id="rId25" Type="http://schemas.openxmlformats.org/officeDocument/2006/relationships/hyperlink" Target="https://login.consultant.ru/link/?req=doc&amp;base=LAW&amp;n=375650&amp;dst=100010" TargetMode="External"/><Relationship Id="rId33" Type="http://schemas.openxmlformats.org/officeDocument/2006/relationships/hyperlink" Target="https://login.consultant.ru/link/?req=doc&amp;base=LAW&amp;n=476759&amp;dst=100012" TargetMode="External"/><Relationship Id="rId38" Type="http://schemas.openxmlformats.org/officeDocument/2006/relationships/hyperlink" Target="https://login.consultant.ru/link/?req=doc&amp;base=LAW&amp;n=476759&amp;dst=100012" TargetMode="External"/><Relationship Id="rId46" Type="http://schemas.openxmlformats.org/officeDocument/2006/relationships/hyperlink" Target="https://login.consultant.ru/link/?req=doc&amp;base=LAW&amp;n=534237&amp;dst=100007" TargetMode="External"/><Relationship Id="rId59" Type="http://schemas.openxmlformats.org/officeDocument/2006/relationships/hyperlink" Target="https://login.consultant.ru/link/?req=doc&amp;base=LAW&amp;n=534237&amp;dst=100007" TargetMode="External"/><Relationship Id="rId67" Type="http://schemas.openxmlformats.org/officeDocument/2006/relationships/hyperlink" Target="https://login.consultant.ru/link/?req=doc&amp;base=LAW&amp;n=528378" TargetMode="External"/><Relationship Id="rId20" Type="http://schemas.openxmlformats.org/officeDocument/2006/relationships/hyperlink" Target="https://login.consultant.ru/link/?req=doc&amp;base=LAW&amp;n=532963" TargetMode="External"/><Relationship Id="rId41" Type="http://schemas.openxmlformats.org/officeDocument/2006/relationships/hyperlink" Target="https://login.consultant.ru/link/?req=doc&amp;base=LAW&amp;n=375650&amp;dst=100016" TargetMode="External"/><Relationship Id="rId54" Type="http://schemas.openxmlformats.org/officeDocument/2006/relationships/hyperlink" Target="https://login.consultant.ru/link/?req=doc&amp;base=LAW&amp;n=534237&amp;dst=100007" TargetMode="External"/><Relationship Id="rId62" Type="http://schemas.openxmlformats.org/officeDocument/2006/relationships/hyperlink" Target="https://login.consultant.ru/link/?req=doc&amp;base=LAW&amp;n=375650&amp;dst=100033" TargetMode="External"/><Relationship Id="rId7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24471&amp;dst=100005" TargetMode="External"/><Relationship Id="rId15" Type="http://schemas.openxmlformats.org/officeDocument/2006/relationships/hyperlink" Target="https://login.consultant.ru/link/?req=doc&amp;base=LAW&amp;n=476759&amp;dst=100005" TargetMode="External"/><Relationship Id="rId23" Type="http://schemas.openxmlformats.org/officeDocument/2006/relationships/hyperlink" Target="https://login.consultant.ru/link/?req=doc&amp;base=LAW&amp;n=375650&amp;dst=100007" TargetMode="External"/><Relationship Id="rId28" Type="http://schemas.openxmlformats.org/officeDocument/2006/relationships/hyperlink" Target="https://login.consultant.ru/link/?req=doc&amp;base=LAW&amp;n=476759&amp;dst=100009" TargetMode="External"/><Relationship Id="rId36" Type="http://schemas.openxmlformats.org/officeDocument/2006/relationships/hyperlink" Target="https://login.consultant.ru/link/?req=doc&amp;base=LAW&amp;n=476759&amp;dst=100012" TargetMode="External"/><Relationship Id="rId49" Type="http://schemas.openxmlformats.org/officeDocument/2006/relationships/hyperlink" Target="https://login.consultant.ru/link/?req=doc&amp;base=LAW&amp;n=375650&amp;dst=100030" TargetMode="External"/><Relationship Id="rId57" Type="http://schemas.openxmlformats.org/officeDocument/2006/relationships/hyperlink" Target="https://login.consultant.ru/link/?req=doc&amp;base=LAW&amp;n=534237&amp;dst=100007" TargetMode="External"/><Relationship Id="rId10" Type="http://schemas.openxmlformats.org/officeDocument/2006/relationships/hyperlink" Target="https://login.consultant.ru/link/?req=doc&amp;base=LAW&amp;n=510610&amp;dst=100183" TargetMode="External"/><Relationship Id="rId31" Type="http://schemas.openxmlformats.org/officeDocument/2006/relationships/hyperlink" Target="https://login.consultant.ru/link/?req=doc&amp;base=LAW&amp;n=532963" TargetMode="External"/><Relationship Id="rId44" Type="http://schemas.openxmlformats.org/officeDocument/2006/relationships/hyperlink" Target="https://login.consultant.ru/link/?req=doc&amp;base=LAW&amp;n=476759&amp;dst=100012" TargetMode="External"/><Relationship Id="rId52" Type="http://schemas.openxmlformats.org/officeDocument/2006/relationships/hyperlink" Target="https://login.consultant.ru/link/?req=doc&amp;base=LAW&amp;n=534237&amp;dst=100007" TargetMode="External"/><Relationship Id="rId60" Type="http://schemas.openxmlformats.org/officeDocument/2006/relationships/hyperlink" Target="https://login.consultant.ru/link/?req=doc&amp;base=LAW&amp;n=424471&amp;dst=100009" TargetMode="External"/><Relationship Id="rId65" Type="http://schemas.openxmlformats.org/officeDocument/2006/relationships/hyperlink" Target="https://login.consultant.ru/link/?req=doc&amp;base=LAW&amp;n=375650&amp;dst=10003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43534&amp;dst=100005" TargetMode="External"/><Relationship Id="rId13" Type="http://schemas.openxmlformats.org/officeDocument/2006/relationships/hyperlink" Target="https://login.consultant.ru/link/?req=doc&amp;base=LAW&amp;n=375650&amp;dst=100005" TargetMode="External"/><Relationship Id="rId18" Type="http://schemas.openxmlformats.org/officeDocument/2006/relationships/hyperlink" Target="https://login.consultant.ru/link/?req=doc&amp;base=LAW&amp;n=2875" TargetMode="External"/><Relationship Id="rId39" Type="http://schemas.openxmlformats.org/officeDocument/2006/relationships/hyperlink" Target="https://login.consultant.ru/link/?req=doc&amp;base=LAW&amp;n=375650&amp;dst=100015" TargetMode="External"/><Relationship Id="rId34" Type="http://schemas.openxmlformats.org/officeDocument/2006/relationships/hyperlink" Target="https://login.consultant.ru/link/?req=doc&amp;base=LAW&amp;n=543534&amp;dst=100005" TargetMode="External"/><Relationship Id="rId50" Type="http://schemas.openxmlformats.org/officeDocument/2006/relationships/hyperlink" Target="https://login.consultant.ru/link/?req=doc&amp;base=LAW&amp;n=534237&amp;dst=100007" TargetMode="External"/><Relationship Id="rId55" Type="http://schemas.openxmlformats.org/officeDocument/2006/relationships/hyperlink" Target="https://login.consultant.ru/link/?req=doc&amp;base=LAW&amp;n=534237&amp;dst=1000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4945</Words>
  <Characters>28193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Жданкина Марина Николаевна</dc:creator>
  <cp:lastModifiedBy>Жданкина Марина Николаевна</cp:lastModifiedBy>
  <cp:revision>1</cp:revision>
  <dcterms:created xsi:type="dcterms:W3CDTF">2026-09-11T07:23:00Z</dcterms:created>
  <dcterms:modified xsi:type="dcterms:W3CDTF">2026-09-11T07:25:00Z</dcterms:modified>
</cp:coreProperties>
</file>