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E7" w:rsidRDefault="00EF4CE7">
      <w:pPr>
        <w:pStyle w:val="ConsPlusTitlePage"/>
      </w:pPr>
      <w:r>
        <w:t xml:space="preserve">Документ предоставлен </w:t>
      </w:r>
      <w:hyperlink r:id="rId4">
        <w:r>
          <w:rPr>
            <w:color w:val="0000FF"/>
          </w:rPr>
          <w:t>КонсультантПлюс</w:t>
        </w:r>
      </w:hyperlink>
      <w:r>
        <w:br/>
      </w:r>
    </w:p>
    <w:p w:rsidR="00EF4CE7" w:rsidRDefault="00EF4CE7">
      <w:pPr>
        <w:pStyle w:val="ConsPlusNormal"/>
        <w:jc w:val="both"/>
        <w:outlineLvl w:val="0"/>
      </w:pPr>
    </w:p>
    <w:p w:rsidR="00EF4CE7" w:rsidRDefault="00EF4CE7">
      <w:pPr>
        <w:pStyle w:val="ConsPlusNormal"/>
        <w:jc w:val="right"/>
        <w:outlineLvl w:val="0"/>
      </w:pPr>
      <w:r>
        <w:t>Утверждены</w:t>
      </w:r>
    </w:p>
    <w:p w:rsidR="00EF4CE7" w:rsidRDefault="00EF4CE7">
      <w:pPr>
        <w:pStyle w:val="ConsPlusNormal"/>
        <w:jc w:val="right"/>
      </w:pPr>
      <w:r>
        <w:t>постановлением</w:t>
      </w:r>
    </w:p>
    <w:p w:rsidR="00EF4CE7" w:rsidRDefault="00EF4CE7">
      <w:pPr>
        <w:pStyle w:val="ConsPlusNormal"/>
        <w:jc w:val="right"/>
      </w:pPr>
      <w:r>
        <w:t>Президиума Верховного Суда</w:t>
      </w:r>
    </w:p>
    <w:p w:rsidR="00EF4CE7" w:rsidRDefault="00EF4CE7">
      <w:pPr>
        <w:pStyle w:val="ConsPlusNormal"/>
        <w:jc w:val="right"/>
      </w:pPr>
      <w:r>
        <w:t>Российской Федерации</w:t>
      </w:r>
    </w:p>
    <w:p w:rsidR="00EF4CE7" w:rsidRDefault="00EF4CE7">
      <w:pPr>
        <w:pStyle w:val="ConsPlusNormal"/>
        <w:jc w:val="right"/>
      </w:pPr>
      <w:r>
        <w:t>от 17 февраля 2021 года</w:t>
      </w:r>
    </w:p>
    <w:p w:rsidR="00EF4CE7" w:rsidRDefault="00EF4CE7">
      <w:pPr>
        <w:pStyle w:val="ConsPlusNormal"/>
        <w:jc w:val="both"/>
      </w:pPr>
    </w:p>
    <w:p w:rsidR="00EF4CE7" w:rsidRDefault="00EF4CE7">
      <w:pPr>
        <w:pStyle w:val="ConsPlusTitle"/>
        <w:jc w:val="center"/>
      </w:pPr>
      <w:r>
        <w:t>МЕТОДИЧЕСКИЕ РЕКОМЕНДАЦИИ</w:t>
      </w:r>
    </w:p>
    <w:p w:rsidR="00EF4CE7" w:rsidRDefault="00EF4CE7">
      <w:pPr>
        <w:pStyle w:val="ConsPlusTitle"/>
        <w:jc w:val="center"/>
      </w:pPr>
      <w:r>
        <w:t>ПО ЗАПОЛНЕНИЮ СУДЬЯМИ И РАБОТНИКАМИ</w:t>
      </w:r>
    </w:p>
    <w:p w:rsidR="00EF4CE7" w:rsidRDefault="00EF4CE7">
      <w:pPr>
        <w:pStyle w:val="ConsPlusTitle"/>
        <w:jc w:val="center"/>
      </w:pPr>
      <w:r>
        <w:t>АППАРАТОВ СУДОВ СПРАВОК О ДОХОДАХ, РАСХОДАХ, ОБ ИМУЩЕСТВЕ</w:t>
      </w:r>
    </w:p>
    <w:p w:rsidR="00EF4CE7" w:rsidRDefault="00EF4CE7">
      <w:pPr>
        <w:pStyle w:val="ConsPlusTitle"/>
        <w:jc w:val="center"/>
      </w:pPr>
      <w:r>
        <w:t>И ОБЯЗАТЕЛЬСТВАХ ИМУЩЕСТВЕННОГО ХАРАКТЕРА, А ТАКЖЕ СПРАВОК</w:t>
      </w:r>
    </w:p>
    <w:p w:rsidR="00EF4CE7" w:rsidRDefault="00EF4CE7">
      <w:pPr>
        <w:pStyle w:val="ConsPlusTitle"/>
        <w:jc w:val="center"/>
      </w:pPr>
      <w:r>
        <w:t>О ДОХОДАХ, РАСХОДАХ, ОБ ИМУЩЕСТВЕ И ОБЯЗАТЕЛЬСТВАХ</w:t>
      </w:r>
    </w:p>
    <w:p w:rsidR="00EF4CE7" w:rsidRDefault="00EF4CE7">
      <w:pPr>
        <w:pStyle w:val="ConsPlusTitle"/>
        <w:jc w:val="center"/>
      </w:pPr>
      <w:r>
        <w:t>ИМУЩЕСТВЕННОГО ХАРАКТЕРА СВОИХ СУПРУГИ (СУПРУГА)</w:t>
      </w:r>
    </w:p>
    <w:p w:rsidR="00EF4CE7" w:rsidRDefault="00EF4CE7">
      <w:pPr>
        <w:pStyle w:val="ConsPlusTitle"/>
        <w:jc w:val="center"/>
      </w:pPr>
      <w:r>
        <w:t>И НЕСОВЕРШЕННОЛЕТНИХ ДЕТЕЙ &lt;1&gt;</w:t>
      </w:r>
    </w:p>
    <w:p w:rsidR="00EF4CE7" w:rsidRDefault="00EF4CE7">
      <w:pPr>
        <w:pStyle w:val="ConsPlusNormal"/>
        <w:jc w:val="both"/>
      </w:pPr>
    </w:p>
    <w:p w:rsidR="00EF4CE7" w:rsidRDefault="00EF4CE7">
      <w:pPr>
        <w:pStyle w:val="ConsPlusNormal"/>
        <w:ind w:firstLine="540"/>
        <w:jc w:val="both"/>
      </w:pPr>
      <w:r>
        <w:t>--------------------------------</w:t>
      </w:r>
    </w:p>
    <w:p w:rsidR="00EF4CE7" w:rsidRDefault="00EF4CE7">
      <w:pPr>
        <w:pStyle w:val="ConsPlusNormal"/>
        <w:spacing w:before="220"/>
        <w:ind w:firstLine="540"/>
        <w:jc w:val="both"/>
      </w:pPr>
      <w:r>
        <w:t>&lt;1&gt; Далее - Методические рекомендации.</w:t>
      </w:r>
    </w:p>
    <w:p w:rsidR="00EF4CE7" w:rsidRDefault="00EF4CE7">
      <w:pPr>
        <w:pStyle w:val="ConsPlusNormal"/>
        <w:jc w:val="both"/>
      </w:pPr>
    </w:p>
    <w:p w:rsidR="00EF4CE7" w:rsidRDefault="00EF4CE7">
      <w:pPr>
        <w:pStyle w:val="ConsPlusNormal"/>
        <w:ind w:firstLine="540"/>
        <w:jc w:val="both"/>
      </w:pPr>
      <w:r>
        <w:t>Методические рекомендации разработаны Верховным Судом Российской Федерации совместно с Судебным департаментом при Верховном Суде Российской Федерации в целях единообразного подхода к заполнению судьями, кандидатами на должность судьи, федеральными государственными гражданскими служащими, замещающими должности в аппаратах указанных судов, и гражданами, претендующими на замещение таких должностей, справок о доходах, расходах, об имуществе и обязательствах имущественного характера, справок о доходах, расходах, об имуществе и обязательствах имущественного характера своих супруги (супруга) и несовершеннолетних детей, а также исключения представления неполных и недостоверных сведений.</w:t>
      </w:r>
    </w:p>
    <w:p w:rsidR="00EF4CE7" w:rsidRDefault="00EF4CE7">
      <w:pPr>
        <w:pStyle w:val="ConsPlusNormal"/>
        <w:jc w:val="both"/>
      </w:pPr>
    </w:p>
    <w:p w:rsidR="00EF4CE7" w:rsidRDefault="00EF4CE7">
      <w:pPr>
        <w:pStyle w:val="ConsPlusTitle"/>
        <w:jc w:val="center"/>
        <w:outlineLvl w:val="1"/>
      </w:pPr>
      <w:r>
        <w:t>Часть I. Представление сведений о доходах, расходах,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Title"/>
        <w:jc w:val="center"/>
        <w:outlineLvl w:val="2"/>
      </w:pPr>
      <w:r>
        <w:t>1. Лица, обязанные представлять сведения о доходах, расходах,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Normal"/>
        <w:ind w:firstLine="540"/>
        <w:jc w:val="both"/>
      </w:pPr>
      <w:r>
        <w:t>1.1. В соответствии с законодательством Российской Федерации обязанность представлять сведения о доходах, расходах &lt;2&gt;, об имуществе и обязательствах имущественного характера возлагается на судей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районных судов, окружных (флотских) военных судов, гарнизонных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мировых судей &lt;3&gt;, на федеральных государственных гражданских служащих, замещающих должности в аппаратах указанных судов, включенные в перечни должностей, осуществление полномочий по которым влечет обязанность представлять сведения о доходах, расходах, об имуществе и обязательствах имущественного характера &lt;4&gt;, а также на кандидатов на должность судьи и граждан, претендующих на замещение должности федеральной государственной гражданской службы в указанных судах.</w:t>
      </w:r>
    </w:p>
    <w:p w:rsidR="00EF4CE7" w:rsidRDefault="00EF4CE7">
      <w:pPr>
        <w:pStyle w:val="ConsPlusNormal"/>
        <w:spacing w:before="220"/>
        <w:ind w:firstLine="540"/>
        <w:jc w:val="both"/>
      </w:pPr>
      <w:r>
        <w:t>--------------------------------</w:t>
      </w:r>
    </w:p>
    <w:p w:rsidR="00EF4CE7" w:rsidRDefault="00EF4CE7">
      <w:pPr>
        <w:pStyle w:val="ConsPlusNormal"/>
        <w:spacing w:before="220"/>
        <w:ind w:firstLine="540"/>
        <w:jc w:val="both"/>
      </w:pPr>
      <w:r>
        <w:lastRenderedPageBreak/>
        <w:t xml:space="preserve">&lt;2&gt; Сведения о расходах представляются в случаях, определенных Федеральным </w:t>
      </w:r>
      <w:hyperlink r:id="rId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лицами, на которых распространяются Методические рекомендации.</w:t>
      </w:r>
    </w:p>
    <w:p w:rsidR="00EF4CE7" w:rsidRDefault="00EF4CE7">
      <w:pPr>
        <w:pStyle w:val="ConsPlusNormal"/>
        <w:spacing w:before="220"/>
        <w:ind w:firstLine="540"/>
        <w:jc w:val="both"/>
      </w:pPr>
      <w:r>
        <w:t>&lt;3&gt; Далее - судья.</w:t>
      </w:r>
    </w:p>
    <w:p w:rsidR="00EF4CE7" w:rsidRDefault="00EF4CE7">
      <w:pPr>
        <w:pStyle w:val="ConsPlusNormal"/>
        <w:spacing w:before="220"/>
        <w:ind w:firstLine="540"/>
        <w:jc w:val="both"/>
      </w:pPr>
      <w:r>
        <w:t>&lt;4&gt; Далее - государственный гражданский служащий.</w:t>
      </w:r>
    </w:p>
    <w:p w:rsidR="00EF4CE7" w:rsidRDefault="00EF4CE7">
      <w:pPr>
        <w:pStyle w:val="ConsPlusNormal"/>
        <w:jc w:val="both"/>
      </w:pPr>
    </w:p>
    <w:p w:rsidR="00EF4CE7" w:rsidRDefault="00EF4CE7">
      <w:pPr>
        <w:pStyle w:val="ConsPlusNormal"/>
        <w:ind w:firstLine="540"/>
        <w:jc w:val="both"/>
      </w:pPr>
      <w:r>
        <w:t>1.2. Судья представляет в суд, в котором он занимает должность судьи (мировой судья - в районный (городской) суд на территории нахождения судебного участка),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EF4CE7" w:rsidRDefault="00EF4CE7">
      <w:pPr>
        <w:pStyle w:val="ConsPlusNormal"/>
        <w:spacing w:before="220"/>
        <w:ind w:firstLine="540"/>
        <w:jc w:val="both"/>
      </w:pPr>
      <w:bookmarkStart w:id="0" w:name="P33"/>
      <w:bookmarkEnd w:id="0"/>
      <w:r>
        <w:t>1.3. Кандидат на должность судьи представляет в соответствующую квалификационную коллегию судей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EF4CE7" w:rsidRDefault="00EF4CE7">
      <w:pPr>
        <w:pStyle w:val="ConsPlusNormal"/>
        <w:spacing w:before="220"/>
        <w:ind w:firstLine="540"/>
        <w:jc w:val="both"/>
      </w:pPr>
      <w:r>
        <w:t>1.4. Государственный гражданский служащий представляет сведения о доходах, расходах, об имуществе и обязательствах имущественного характера в соответствующее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w:t>
      </w:r>
    </w:p>
    <w:p w:rsidR="00EF4CE7" w:rsidRDefault="00EF4CE7">
      <w:pPr>
        <w:pStyle w:val="ConsPlusNormal"/>
        <w:spacing w:before="220"/>
        <w:ind w:firstLine="540"/>
        <w:jc w:val="both"/>
      </w:pPr>
      <w:bookmarkStart w:id="1" w:name="P35"/>
      <w:bookmarkEnd w:id="1"/>
      <w:r>
        <w:t>1.5. Гражданин, претендующий на замещение должности федеральной государственной гражданской службы в аппарате суда, представляет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в соответствующую кадровую службу суда.</w:t>
      </w:r>
    </w:p>
    <w:p w:rsidR="00EF4CE7" w:rsidRDefault="00EF4CE7">
      <w:pPr>
        <w:pStyle w:val="ConsPlusNormal"/>
        <w:jc w:val="both"/>
      </w:pPr>
    </w:p>
    <w:p w:rsidR="00EF4CE7" w:rsidRDefault="00EF4CE7">
      <w:pPr>
        <w:pStyle w:val="ConsPlusTitle"/>
        <w:jc w:val="center"/>
        <w:outlineLvl w:val="2"/>
      </w:pPr>
      <w:r>
        <w:t>2. Обязательность представления сведений о доходах, расходах,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Normal"/>
        <w:ind w:firstLine="540"/>
        <w:jc w:val="both"/>
      </w:pPr>
      <w:r>
        <w:t>2.1. Требованиями антикоррупционного законодательства не предусматривается освобождение лиц, замещающих должности, по которым предусмотрено представление сведений о доходах, расходах, об имуществе и обязательствах имущественного характера, от исполнения этой обязанности, в том числе в период нахождения их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F4CE7" w:rsidRDefault="00EF4CE7">
      <w:pPr>
        <w:pStyle w:val="ConsPlusNormal"/>
        <w:spacing w:before="220"/>
        <w:ind w:firstLine="540"/>
        <w:jc w:val="both"/>
      </w:pPr>
      <w:bookmarkStart w:id="2" w:name="P41"/>
      <w:bookmarkEnd w:id="2"/>
      <w:r>
        <w:t xml:space="preserve">2.2. Лицу, обязанному представлять сведения о доходах, расходах, об имуществе и обязательствах имущественного характера, при невозможности представить их лично рекомендуется направить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3">
        <w:r>
          <w:rPr>
            <w:color w:val="0000FF"/>
          </w:rPr>
          <w:t>пункте 3.3</w:t>
        </w:r>
      </w:hyperlink>
      <w:r>
        <w:t xml:space="preserve"> настоящих Методических рекомендаций.</w:t>
      </w:r>
    </w:p>
    <w:p w:rsidR="00EF4CE7" w:rsidRDefault="00EF4CE7">
      <w:pPr>
        <w:pStyle w:val="ConsPlusNormal"/>
        <w:spacing w:before="220"/>
        <w:ind w:firstLine="540"/>
        <w:jc w:val="both"/>
      </w:pPr>
      <w:r>
        <w:t>2.3. Ответственность за полноту и достоверность сведений о доходах, расходах, об имуществе и обязательствах имущественного характера лежит на лице, представляющем такие сведения.</w:t>
      </w:r>
    </w:p>
    <w:p w:rsidR="00EF4CE7" w:rsidRDefault="00EF4CE7">
      <w:pPr>
        <w:pStyle w:val="ConsPlusNormal"/>
        <w:spacing w:before="220"/>
        <w:ind w:firstLine="540"/>
        <w:jc w:val="both"/>
      </w:pPr>
      <w:r>
        <w:t>Заполнение соответствующих строк справок рекомендуется производить на основе данных правоустанавливающих документов, а не примерно, по памяти или путем собственных вычислений.</w:t>
      </w:r>
    </w:p>
    <w:p w:rsidR="00EF4CE7" w:rsidRDefault="00EF4CE7">
      <w:pPr>
        <w:pStyle w:val="ConsPlusNormal"/>
        <w:jc w:val="both"/>
      </w:pPr>
    </w:p>
    <w:p w:rsidR="00EF4CE7" w:rsidRDefault="00EF4CE7">
      <w:pPr>
        <w:pStyle w:val="ConsPlusTitle"/>
        <w:jc w:val="center"/>
        <w:outlineLvl w:val="2"/>
      </w:pPr>
      <w:r>
        <w:lastRenderedPageBreak/>
        <w:t>3. Сроки представления справок о доходах, расходах,</w:t>
      </w:r>
    </w:p>
    <w:p w:rsidR="00EF4CE7" w:rsidRDefault="00EF4CE7">
      <w:pPr>
        <w:pStyle w:val="ConsPlusTitle"/>
        <w:jc w:val="center"/>
      </w:pPr>
      <w:r>
        <w:t>об имуществе и обязательствах имущественного характера &lt;5&gt;</w:t>
      </w:r>
    </w:p>
    <w:p w:rsidR="00EF4CE7" w:rsidRDefault="00EF4CE7">
      <w:pPr>
        <w:pStyle w:val="ConsPlusNormal"/>
        <w:jc w:val="both"/>
      </w:pPr>
    </w:p>
    <w:p w:rsidR="00EF4CE7" w:rsidRDefault="00EF4CE7">
      <w:pPr>
        <w:pStyle w:val="ConsPlusNormal"/>
        <w:ind w:firstLine="540"/>
        <w:jc w:val="both"/>
      </w:pPr>
      <w:r>
        <w:t>--------------------------------</w:t>
      </w:r>
    </w:p>
    <w:p w:rsidR="00EF4CE7" w:rsidRDefault="00EF4CE7">
      <w:pPr>
        <w:pStyle w:val="ConsPlusNormal"/>
        <w:spacing w:before="220"/>
        <w:ind w:firstLine="540"/>
        <w:jc w:val="both"/>
      </w:pPr>
      <w:r>
        <w:t>&lt;5&gt; Далее - также Справка о доходах.</w:t>
      </w:r>
    </w:p>
    <w:p w:rsidR="00EF4CE7" w:rsidRDefault="00EF4CE7">
      <w:pPr>
        <w:pStyle w:val="ConsPlusNormal"/>
        <w:jc w:val="both"/>
      </w:pPr>
    </w:p>
    <w:p w:rsidR="00EF4CE7" w:rsidRDefault="00EF4CE7">
      <w:pPr>
        <w:pStyle w:val="ConsPlusNormal"/>
        <w:ind w:firstLine="540"/>
        <w:jc w:val="both"/>
      </w:pPr>
      <w:r>
        <w:t>3.1. Кандидат на должность судьи представляет Справку о доходах, а также справки о доходах в отношении супруги (супруга) и несовершеннолетних детей в соответствующую квалификационную коллегию судей при подаче документов о рекомендации его на вакантную должность судьи.</w:t>
      </w:r>
    </w:p>
    <w:p w:rsidR="00EF4CE7" w:rsidRDefault="00EF4CE7">
      <w:pPr>
        <w:pStyle w:val="ConsPlusNormal"/>
        <w:spacing w:before="220"/>
        <w:ind w:firstLine="540"/>
        <w:jc w:val="both"/>
      </w:pPr>
      <w:r>
        <w:t>3.2. Гражданин, претендующий на замещение должности федеральной государственной гражданской службы в аппарате суда, представляет Справку о доходах, а также справку о доходах супруги (супруга) и несовершеннолетних детей перед назначением на должность.</w:t>
      </w:r>
    </w:p>
    <w:p w:rsidR="00EF4CE7" w:rsidRDefault="00EF4CE7">
      <w:pPr>
        <w:pStyle w:val="ConsPlusNormal"/>
        <w:spacing w:before="220"/>
        <w:ind w:firstLine="540"/>
        <w:jc w:val="both"/>
      </w:pPr>
      <w:bookmarkStart w:id="3" w:name="P53"/>
      <w:bookmarkEnd w:id="3"/>
      <w:r>
        <w:t>3.3. Судья, государственный гражданский служащий представляют Справки о доходах ежегодно не позднее 30 апреля года, следующего за отчетным, начиная с 1 января наступившего года.</w:t>
      </w:r>
    </w:p>
    <w:p w:rsidR="00EF4CE7" w:rsidRDefault="00EF4CE7">
      <w:pPr>
        <w:pStyle w:val="ConsPlusNormal"/>
        <w:spacing w:before="220"/>
        <w:ind w:firstLine="540"/>
        <w:jc w:val="both"/>
      </w:pPr>
      <w:r>
        <w:t>3.4. Откладывать представление Справки о доходах до апреля не рекомендуется, особенно в случае планируемого длительного отсутствия судьи или государственного гражданского служащего, например, убытия в служебную командировку или отпуск.</w:t>
      </w:r>
    </w:p>
    <w:p w:rsidR="00EF4CE7" w:rsidRDefault="00EF4CE7">
      <w:pPr>
        <w:pStyle w:val="ConsPlusNormal"/>
        <w:spacing w:before="220"/>
        <w:ind w:firstLine="540"/>
        <w:jc w:val="both"/>
      </w:pPr>
      <w:r>
        <w:t xml:space="preserve">3.5. Если последний день срока представления Справки о доходах приходится на нерабочий день, то она представляется в последний рабочий день. В нерабочий день Справка о доходах направляется посредством почтовой связи с соблюдением условий, указанных в </w:t>
      </w:r>
      <w:hyperlink w:anchor="P41">
        <w:r>
          <w:rPr>
            <w:color w:val="0000FF"/>
          </w:rPr>
          <w:t>пункте 2.2</w:t>
        </w:r>
      </w:hyperlink>
      <w:r>
        <w:t xml:space="preserve"> настоящих Методических рекомендаций.</w:t>
      </w:r>
    </w:p>
    <w:p w:rsidR="00EF4CE7" w:rsidRDefault="00EF4CE7">
      <w:pPr>
        <w:pStyle w:val="ConsPlusNormal"/>
        <w:jc w:val="both"/>
      </w:pPr>
    </w:p>
    <w:p w:rsidR="00EF4CE7" w:rsidRDefault="00EF4CE7">
      <w:pPr>
        <w:pStyle w:val="ConsPlusTitle"/>
        <w:jc w:val="center"/>
        <w:outlineLvl w:val="2"/>
      </w:pPr>
      <w:r>
        <w:t>4. Лица, в отношении которых представляются сведения</w:t>
      </w:r>
    </w:p>
    <w:p w:rsidR="00EF4CE7" w:rsidRDefault="00EF4CE7">
      <w:pPr>
        <w:pStyle w:val="ConsPlusTitle"/>
        <w:jc w:val="center"/>
      </w:pPr>
      <w:r>
        <w:t>о доходах, об имуществе и обязательствах</w:t>
      </w:r>
    </w:p>
    <w:p w:rsidR="00EF4CE7" w:rsidRDefault="00EF4CE7">
      <w:pPr>
        <w:pStyle w:val="ConsPlusTitle"/>
        <w:jc w:val="center"/>
      </w:pPr>
      <w:r>
        <w:t>имущественного характера</w:t>
      </w:r>
    </w:p>
    <w:p w:rsidR="00EF4CE7" w:rsidRDefault="00EF4CE7">
      <w:pPr>
        <w:pStyle w:val="ConsPlusNormal"/>
        <w:jc w:val="both"/>
      </w:pPr>
    </w:p>
    <w:p w:rsidR="00EF4CE7" w:rsidRDefault="00EF4CE7">
      <w:pPr>
        <w:pStyle w:val="ConsPlusNormal"/>
        <w:ind w:firstLine="540"/>
        <w:jc w:val="both"/>
      </w:pPr>
      <w:r>
        <w:t>Сведения о доходах, об имуществе и обязательствах имущественного характера представляются отдельно:</w:t>
      </w:r>
    </w:p>
    <w:p w:rsidR="00EF4CE7" w:rsidRDefault="00EF4CE7">
      <w:pPr>
        <w:pStyle w:val="ConsPlusNormal"/>
        <w:spacing w:before="220"/>
        <w:ind w:firstLine="540"/>
        <w:jc w:val="both"/>
      </w:pPr>
      <w:r>
        <w:t>а) в отношении лица, обязанного представлять сведения о доходах, расходах, об имуществе и обязательствах имущественного характера;</w:t>
      </w:r>
    </w:p>
    <w:p w:rsidR="00EF4CE7" w:rsidRDefault="00EF4CE7">
      <w:pPr>
        <w:pStyle w:val="ConsPlusNormal"/>
        <w:spacing w:before="220"/>
        <w:ind w:firstLine="540"/>
        <w:jc w:val="both"/>
      </w:pPr>
      <w:r>
        <w:t>б) в отношении его супруги (супруга);</w:t>
      </w:r>
    </w:p>
    <w:p w:rsidR="00EF4CE7" w:rsidRDefault="00EF4CE7">
      <w:pPr>
        <w:pStyle w:val="ConsPlusNormal"/>
        <w:spacing w:before="220"/>
        <w:ind w:firstLine="540"/>
        <w:jc w:val="both"/>
      </w:pPr>
      <w:r>
        <w:t>в) в отношении каждого несовершеннолетнего ребенка лица, обязанного представлять сведения о доходах, об имуществе и обязательствах имущественного характера.</w:t>
      </w:r>
    </w:p>
    <w:p w:rsidR="00EF4CE7" w:rsidRDefault="00EF4CE7">
      <w:pPr>
        <w:pStyle w:val="ConsPlusNormal"/>
        <w:spacing w:before="220"/>
        <w:ind w:firstLine="540"/>
        <w:jc w:val="both"/>
      </w:pPr>
      <w:r>
        <w:t>Например, судья, имеющий супругу (супруга)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F4CE7" w:rsidRDefault="00EF4CE7">
      <w:pPr>
        <w:pStyle w:val="ConsPlusNormal"/>
        <w:jc w:val="both"/>
      </w:pPr>
    </w:p>
    <w:p w:rsidR="00EF4CE7" w:rsidRDefault="00EF4CE7">
      <w:pPr>
        <w:pStyle w:val="ConsPlusTitle"/>
        <w:jc w:val="center"/>
        <w:outlineLvl w:val="2"/>
      </w:pPr>
      <w:r>
        <w:t>5. Определение отчетного периода и отчетной даты</w:t>
      </w:r>
    </w:p>
    <w:p w:rsidR="00EF4CE7" w:rsidRDefault="00EF4CE7">
      <w:pPr>
        <w:pStyle w:val="ConsPlusTitle"/>
        <w:jc w:val="center"/>
      </w:pPr>
      <w:r>
        <w:t>при заполнении справки о доходах</w:t>
      </w:r>
    </w:p>
    <w:p w:rsidR="00EF4CE7" w:rsidRDefault="00EF4CE7">
      <w:pPr>
        <w:pStyle w:val="ConsPlusNormal"/>
        <w:jc w:val="both"/>
      </w:pPr>
    </w:p>
    <w:p w:rsidR="00EF4CE7" w:rsidRDefault="00EF4CE7">
      <w:pPr>
        <w:pStyle w:val="ConsPlusNormal"/>
        <w:ind w:firstLine="540"/>
        <w:jc w:val="both"/>
      </w:pPr>
      <w:r>
        <w:t xml:space="preserve">При использовании СПО "Справки БК" для представления сведений о доходах, об имуществе и обязательствах имущественного характера программа предложит выбрать вариант заполнения справки "В рамках декларационной кампании" или "В рамках рассмотрения кандидата на </w:t>
      </w:r>
      <w:r>
        <w:lastRenderedPageBreak/>
        <w:t>должность". После выбора соответствующей категории отчетная дата и отчетный период будут определены автоматически.</w:t>
      </w:r>
    </w:p>
    <w:p w:rsidR="00EF4CE7" w:rsidRDefault="00EF4CE7">
      <w:pPr>
        <w:pStyle w:val="ConsPlusNormal"/>
        <w:spacing w:before="220"/>
        <w:ind w:firstLine="540"/>
        <w:jc w:val="both"/>
      </w:pPr>
      <w:r>
        <w:t xml:space="preserve">Если Справка о доходах заполняется в ходе декларационной кампании, то отчетным периодом будет являться календарный год, предшествующий заполнению Справки о доходах, то есть с 1 января по 31 декабря. Данные сведения необходимы для правильного отражения информации в </w:t>
      </w:r>
      <w:hyperlink r:id="rId6">
        <w:r>
          <w:rPr>
            <w:color w:val="0000FF"/>
          </w:rPr>
          <w:t>разделах 1</w:t>
        </w:r>
      </w:hyperlink>
      <w:r>
        <w:t xml:space="preserve">, </w:t>
      </w:r>
      <w:hyperlink r:id="rId7">
        <w:r>
          <w:rPr>
            <w:color w:val="0000FF"/>
          </w:rPr>
          <w:t>2</w:t>
        </w:r>
      </w:hyperlink>
      <w:r>
        <w:t xml:space="preserve"> и </w:t>
      </w:r>
      <w:hyperlink r:id="rId8">
        <w:r>
          <w:rPr>
            <w:color w:val="0000FF"/>
          </w:rPr>
          <w:t>7</w:t>
        </w:r>
      </w:hyperlink>
      <w:r>
        <w:t xml:space="preserve"> Справки о доходах.</w:t>
      </w:r>
    </w:p>
    <w:p w:rsidR="00EF4CE7" w:rsidRDefault="00EF4CE7">
      <w:pPr>
        <w:pStyle w:val="ConsPlusNormal"/>
        <w:spacing w:before="220"/>
        <w:ind w:firstLine="540"/>
        <w:jc w:val="both"/>
      </w:pPr>
      <w:r>
        <w:t xml:space="preserve">Отчетной датой при заполнении справки о доходах в ходе ежегодной декларационной кампании всегда является 31 декабря предшествующего года. Сведения об имуществе (объектах недвижимости, транспортных средствах), о наличии банковских счетов (остатках денежных средств на них), а также об обязательствах имущественного характера на 31 декабря предшествующего года отражаются в </w:t>
      </w:r>
      <w:hyperlink r:id="rId9">
        <w:r>
          <w:rPr>
            <w:color w:val="0000FF"/>
          </w:rPr>
          <w:t>разделах 3</w:t>
        </w:r>
      </w:hyperlink>
      <w:r>
        <w:t xml:space="preserve">, </w:t>
      </w:r>
      <w:hyperlink r:id="rId10">
        <w:r>
          <w:rPr>
            <w:color w:val="0000FF"/>
          </w:rPr>
          <w:t>4</w:t>
        </w:r>
      </w:hyperlink>
      <w:r>
        <w:t xml:space="preserve">, </w:t>
      </w:r>
      <w:hyperlink r:id="rId11">
        <w:r>
          <w:rPr>
            <w:color w:val="0000FF"/>
          </w:rPr>
          <w:t>5</w:t>
        </w:r>
      </w:hyperlink>
      <w:r>
        <w:t xml:space="preserve">, </w:t>
      </w:r>
      <w:hyperlink r:id="rId12">
        <w:r>
          <w:rPr>
            <w:color w:val="0000FF"/>
          </w:rPr>
          <w:t>6</w:t>
        </w:r>
      </w:hyperlink>
      <w:r>
        <w:t xml:space="preserve"> Справки о доходах.</w:t>
      </w:r>
    </w:p>
    <w:p w:rsidR="00EF4CE7" w:rsidRDefault="00EF4CE7">
      <w:pPr>
        <w:pStyle w:val="ConsPlusNormal"/>
        <w:spacing w:before="220"/>
        <w:ind w:firstLine="540"/>
        <w:jc w:val="both"/>
      </w:pPr>
      <w:r>
        <w:t xml:space="preserve">При заполнении </w:t>
      </w:r>
      <w:hyperlink r:id="rId13">
        <w:r>
          <w:rPr>
            <w:color w:val="0000FF"/>
          </w:rPr>
          <w:t>Справки</w:t>
        </w:r>
      </w:hyperlink>
      <w:r>
        <w:t xml:space="preserve"> о доходах в рамках рассмотрения кандидата на должность отчетным периодом также будет являться календарный год, предшествующий году подачи справки о доходах, то есть с 1 января по 31 декабря. Однако сведения об имуществе (объектах недвижимости, транспортных средствах), о наличии банковских счетов (об остатках денежных средств на них), а также об обязательствах имущественного характера должны быть указаны на первое число месяца, предшествующего месяцу подачи Справки о доходах. Следовательно, отчетной датой в данном случае будет всегда первое число месяца, предшествующего месяцу подачи Справки о доходах.</w:t>
      </w:r>
    </w:p>
    <w:p w:rsidR="00EF4CE7" w:rsidRDefault="00EF4CE7">
      <w:pPr>
        <w:pStyle w:val="ConsPlusNormal"/>
        <w:spacing w:before="220"/>
        <w:ind w:firstLine="540"/>
        <w:jc w:val="both"/>
      </w:pPr>
      <w:r>
        <w:t xml:space="preserve">С учетом того, что при составлении </w:t>
      </w:r>
      <w:hyperlink r:id="rId14">
        <w:r>
          <w:rPr>
            <w:color w:val="0000FF"/>
          </w:rPr>
          <w:t>Справки</w:t>
        </w:r>
      </w:hyperlink>
      <w:r>
        <w:t xml:space="preserve"> о доходах с использованием специального программного обеспечения "Справки БК" автоматически отображается дата ее заполнения, для кандидата важно, чтобы Справка о доходах была заполнена в том же месяце, когда планируется ее подача для участия в конкурсе. Так, например, согласно условиям конкурса документы для участия в нем должны быть представлены в период с 15 августа по 20 сентября 2021 года. Если кандидат планирует подготовить пакет документов и подать его для участия в конкурсе в августе, то отчетной датой Справки о доходах будет являться 1 июля (первое число месяца, предшествующего месяцу подачи сведений). В том случае если кандидат подает пакет документов, включая сведения о доходах, в сентябре, отчетной датой Справки о доходах будет являться 1 августа.</w:t>
      </w:r>
    </w:p>
    <w:p w:rsidR="00EF4CE7" w:rsidRDefault="00EF4CE7">
      <w:pPr>
        <w:pStyle w:val="ConsPlusNormal"/>
        <w:jc w:val="both"/>
      </w:pPr>
    </w:p>
    <w:p w:rsidR="00EF4CE7" w:rsidRDefault="00EF4CE7">
      <w:pPr>
        <w:pStyle w:val="ConsPlusTitle"/>
        <w:jc w:val="center"/>
        <w:outlineLvl w:val="2"/>
      </w:pPr>
      <w:r>
        <w:t>6. Замещение конкретной должности на отчетную</w:t>
      </w:r>
    </w:p>
    <w:p w:rsidR="00EF4CE7" w:rsidRDefault="00EF4CE7">
      <w:pPr>
        <w:pStyle w:val="ConsPlusTitle"/>
        <w:jc w:val="center"/>
      </w:pPr>
      <w:r>
        <w:t>дату как основание для представления сведений о доходах,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Normal"/>
        <w:ind w:firstLine="540"/>
        <w:jc w:val="both"/>
      </w:pPr>
      <w:r>
        <w:t>6.1. Судья, государственный гражданский служащий представляют сведения, если по состоянию на 31 декабря отчетного года судья занимал должность судьи, а государственный гражданский служащий замещал должность, включенную в перечни должностей, осуществление полномочий по которым влечет обязанность представлять сведения о доходах, об имуществе и обязательствах имущественного характера.</w:t>
      </w:r>
    </w:p>
    <w:p w:rsidR="00EF4CE7" w:rsidRDefault="00EF4CE7">
      <w:pPr>
        <w:pStyle w:val="ConsPlusNormal"/>
        <w:spacing w:before="220"/>
        <w:ind w:firstLine="540"/>
        <w:jc w:val="both"/>
      </w:pPr>
      <w:r>
        <w:t>6.2. В случае если судья уходит в отставку, а государственный гражданский служащий увольняется со службы в аппарате суда в период декларационной кампании (с 1 января до 30 апреля), им рекомендуется представить справку о доходах до момента выхода в отставку или прекращения действия служебного контракта.</w:t>
      </w:r>
    </w:p>
    <w:p w:rsidR="00EF4CE7" w:rsidRDefault="00EF4CE7">
      <w:pPr>
        <w:pStyle w:val="ConsPlusNormal"/>
        <w:spacing w:before="220"/>
        <w:ind w:firstLine="540"/>
        <w:jc w:val="both"/>
      </w:pPr>
      <w:r>
        <w:t>6.3. Судья, государственный гражданский служащий не представляют сведения, если они назначены на должность после 31 декабря отчетного года.</w:t>
      </w:r>
    </w:p>
    <w:p w:rsidR="00EF4CE7" w:rsidRDefault="00EF4CE7">
      <w:pPr>
        <w:pStyle w:val="ConsPlusNormal"/>
        <w:spacing w:before="220"/>
        <w:ind w:firstLine="540"/>
        <w:jc w:val="both"/>
      </w:pPr>
      <w:r>
        <w:t>6.4. В случае перехода на новое место работы в период декларационной кампании рекомендуется представить справку в суд по предыдущему месту работы.</w:t>
      </w:r>
    </w:p>
    <w:p w:rsidR="00EF4CE7" w:rsidRDefault="00EF4CE7">
      <w:pPr>
        <w:pStyle w:val="ConsPlusNormal"/>
        <w:spacing w:before="220"/>
        <w:ind w:firstLine="540"/>
        <w:jc w:val="both"/>
      </w:pPr>
      <w:r>
        <w:t xml:space="preserve">6.5. Сведения о доходах, представленные в установленном порядке, лицом, уволившимся до наступления срока их размещения, не подлежат опубликованию на официальном сайте в </w:t>
      </w:r>
      <w:r>
        <w:lastRenderedPageBreak/>
        <w:t>информационно-телекоммуникационной сети "Интернет".</w:t>
      </w:r>
    </w:p>
    <w:p w:rsidR="00EF4CE7" w:rsidRDefault="00EF4CE7">
      <w:pPr>
        <w:pStyle w:val="ConsPlusNormal"/>
        <w:jc w:val="both"/>
      </w:pPr>
    </w:p>
    <w:p w:rsidR="00EF4CE7" w:rsidRDefault="00EF4CE7">
      <w:pPr>
        <w:pStyle w:val="ConsPlusTitle"/>
        <w:jc w:val="center"/>
        <w:outlineLvl w:val="2"/>
      </w:pPr>
      <w:r>
        <w:t>7. Определение круга лиц (членов семьи), в отношении</w:t>
      </w:r>
    </w:p>
    <w:p w:rsidR="00EF4CE7" w:rsidRDefault="00EF4CE7">
      <w:pPr>
        <w:pStyle w:val="ConsPlusTitle"/>
        <w:jc w:val="center"/>
      </w:pPr>
      <w:r>
        <w:t>которых необходимо представить сведения о доходах,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Normal"/>
        <w:ind w:firstLine="540"/>
        <w:jc w:val="both"/>
      </w:pPr>
      <w:r>
        <w:t>7.1. Сведения о доходах, об имуществе и обязательствах имущественного характера представляются с учетом семейного положения, в котором находилось лицо, обязанное представлять сведения о доходах, расходах, об имуществе и обязательствах имущественного характера, по состоянию на отчетную дату.</w:t>
      </w:r>
    </w:p>
    <w:p w:rsidR="00EF4CE7" w:rsidRDefault="00EF4CE7">
      <w:pPr>
        <w:pStyle w:val="ConsPlusNormal"/>
        <w:spacing w:before="220"/>
        <w:ind w:firstLine="540"/>
        <w:jc w:val="both"/>
      </w:pPr>
      <w:r>
        <w:t xml:space="preserve">7.2. При представлении сведений в отношении супруги (супруга) следует учитывать положения </w:t>
      </w:r>
      <w:hyperlink r:id="rId15">
        <w:r>
          <w:rPr>
            <w:color w:val="0000FF"/>
          </w:rPr>
          <w:t>статей 10</w:t>
        </w:r>
      </w:hyperlink>
      <w:r>
        <w:t xml:space="preserve"> "Заключение брака" и </w:t>
      </w:r>
      <w:hyperlink r:id="rId16">
        <w:r>
          <w:rPr>
            <w:color w:val="0000FF"/>
          </w:rPr>
          <w:t>25</w:t>
        </w:r>
      </w:hyperlink>
      <w:r>
        <w:t xml:space="preserve"> "Момент прекращения брака при его расторжении" Семейного кодекса Российской Федерации. 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EF4CE7" w:rsidRDefault="00EF4CE7">
      <w:pPr>
        <w:pStyle w:val="ConsPlusNormal"/>
        <w:jc w:val="both"/>
      </w:pPr>
    </w:p>
    <w:p w:rsidR="00EF4CE7" w:rsidRDefault="00EF4CE7">
      <w:pPr>
        <w:pStyle w:val="ConsPlusNormal"/>
        <w:jc w:val="right"/>
      </w:pPr>
      <w:r>
        <w:t>Таблица N 1</w:t>
      </w:r>
    </w:p>
    <w:p w:rsidR="00EF4CE7" w:rsidRDefault="00EF4CE7">
      <w:pPr>
        <w:pStyle w:val="ConsPlusNormal"/>
        <w:jc w:val="both"/>
      </w:pPr>
    </w:p>
    <w:p w:rsidR="00EF4CE7" w:rsidRDefault="00EF4CE7">
      <w:pPr>
        <w:pStyle w:val="ConsPlusNormal"/>
        <w:jc w:val="center"/>
      </w:pPr>
      <w:r>
        <w:t>ПЕРЕЧЕНЬ СИТУАЦИЙ И РЕКОМЕНДУЕМЫЕ ДЕЙСТВИЯ</w:t>
      </w:r>
    </w:p>
    <w:p w:rsidR="00EF4CE7" w:rsidRDefault="00EF4C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0"/>
        <w:gridCol w:w="6281"/>
      </w:tblGrid>
      <w:tr w:rsidR="00EF4CE7">
        <w:tc>
          <w:tcPr>
            <w:tcW w:w="9071" w:type="dxa"/>
            <w:gridSpan w:val="2"/>
          </w:tcPr>
          <w:p w:rsidR="00EF4CE7" w:rsidRDefault="00EF4CE7">
            <w:pPr>
              <w:pStyle w:val="ConsPlusNormal"/>
            </w:pPr>
            <w:r>
              <w:t>Пример: судья, государственный гражданский служащий представляют сведения в 2021 году (за отчетный 2020 год)</w:t>
            </w:r>
          </w:p>
        </w:tc>
      </w:tr>
      <w:tr w:rsidR="00EF4CE7">
        <w:tc>
          <w:tcPr>
            <w:tcW w:w="2790" w:type="dxa"/>
          </w:tcPr>
          <w:p w:rsidR="00EF4CE7" w:rsidRDefault="00EF4CE7">
            <w:pPr>
              <w:pStyle w:val="ConsPlusNormal"/>
            </w:pPr>
            <w:r>
              <w:t xml:space="preserve">Брак заключен в органах записи актов гражданского состояния </w:t>
            </w:r>
            <w:hyperlink w:anchor="P109">
              <w:r>
                <w:rPr>
                  <w:color w:val="0000FF"/>
                </w:rPr>
                <w:t>&lt;6&gt;</w:t>
              </w:r>
            </w:hyperlink>
            <w:r>
              <w:t xml:space="preserve"> в ноябре 2020 года</w:t>
            </w:r>
          </w:p>
        </w:tc>
        <w:tc>
          <w:tcPr>
            <w:tcW w:w="6281" w:type="dxa"/>
          </w:tcPr>
          <w:p w:rsidR="00EF4CE7" w:rsidRDefault="00EF4CE7">
            <w:pPr>
              <w:pStyle w:val="ConsPlusNormal"/>
            </w:pPr>
            <w:r>
              <w:t>Сведения в отношении супруги (супруга) представляются, поскольку по состоянию на отчетную дату (31 декабря 2020 года) судья, государственный гражданский служащий состояли в браке</w:t>
            </w:r>
          </w:p>
        </w:tc>
      </w:tr>
      <w:tr w:rsidR="00EF4CE7">
        <w:tc>
          <w:tcPr>
            <w:tcW w:w="2790" w:type="dxa"/>
          </w:tcPr>
          <w:p w:rsidR="00EF4CE7" w:rsidRDefault="00EF4CE7">
            <w:pPr>
              <w:pStyle w:val="ConsPlusNormal"/>
            </w:pPr>
            <w:r>
              <w:t>Брак заключен в ЗАГСе в марте 2021 года</w:t>
            </w:r>
          </w:p>
        </w:tc>
        <w:tc>
          <w:tcPr>
            <w:tcW w:w="6281" w:type="dxa"/>
          </w:tcPr>
          <w:p w:rsidR="00EF4CE7" w:rsidRDefault="00EF4CE7">
            <w:pPr>
              <w:pStyle w:val="ConsPlusNormal"/>
            </w:pPr>
            <w:r>
              <w:t>Сведения в отношении супруги (супруга) не представляются, поскольку по состоянию на отчетную дату (31 декабря 2020 года) судья, государственный гражданский служащий не состояли в браке</w:t>
            </w:r>
          </w:p>
        </w:tc>
      </w:tr>
      <w:tr w:rsidR="00EF4CE7">
        <w:tc>
          <w:tcPr>
            <w:tcW w:w="9071" w:type="dxa"/>
            <w:gridSpan w:val="2"/>
          </w:tcPr>
          <w:p w:rsidR="00EF4CE7" w:rsidRDefault="00EF4CE7">
            <w:pPr>
              <w:pStyle w:val="ConsPlusNormal"/>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F4CE7">
        <w:tc>
          <w:tcPr>
            <w:tcW w:w="2790" w:type="dxa"/>
          </w:tcPr>
          <w:p w:rsidR="00EF4CE7" w:rsidRDefault="00EF4CE7">
            <w:pPr>
              <w:pStyle w:val="ConsPlusNormal"/>
            </w:pPr>
            <w:r>
              <w:t>Брак заключен 1 февраля 2021 года</w:t>
            </w:r>
          </w:p>
        </w:tc>
        <w:tc>
          <w:tcPr>
            <w:tcW w:w="6281" w:type="dxa"/>
          </w:tcPr>
          <w:p w:rsidR="00EF4CE7" w:rsidRDefault="00EF4CE7">
            <w:pPr>
              <w:pStyle w:val="ConsPlusNormal"/>
            </w:pPr>
            <w:r>
              <w:t>Сведения в отношении супруги представляются, поскольку по состоянию на отчетную дату (1 августа 2021 года) гражданин состоял в браке</w:t>
            </w:r>
          </w:p>
        </w:tc>
      </w:tr>
      <w:tr w:rsidR="00EF4CE7">
        <w:tc>
          <w:tcPr>
            <w:tcW w:w="2790" w:type="dxa"/>
          </w:tcPr>
          <w:p w:rsidR="00EF4CE7" w:rsidRDefault="00EF4CE7">
            <w:pPr>
              <w:pStyle w:val="ConsPlusNormal"/>
            </w:pPr>
            <w:r>
              <w:t>Брак заключен 2 августа 2021 года</w:t>
            </w:r>
          </w:p>
        </w:tc>
        <w:tc>
          <w:tcPr>
            <w:tcW w:w="6281" w:type="dxa"/>
          </w:tcPr>
          <w:p w:rsidR="00EF4CE7" w:rsidRDefault="00EF4CE7">
            <w:pPr>
              <w:pStyle w:val="ConsPlusNormal"/>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EF4CE7" w:rsidRDefault="00EF4CE7">
      <w:pPr>
        <w:pStyle w:val="ConsPlusNormal"/>
        <w:jc w:val="both"/>
      </w:pPr>
    </w:p>
    <w:p w:rsidR="00EF4CE7" w:rsidRDefault="00EF4CE7">
      <w:pPr>
        <w:pStyle w:val="ConsPlusNormal"/>
        <w:ind w:firstLine="540"/>
        <w:jc w:val="both"/>
      </w:pPr>
      <w:r>
        <w:t>--------------------------------</w:t>
      </w:r>
    </w:p>
    <w:p w:rsidR="00EF4CE7" w:rsidRDefault="00EF4CE7">
      <w:pPr>
        <w:pStyle w:val="ConsPlusNormal"/>
        <w:spacing w:before="220"/>
        <w:ind w:firstLine="540"/>
        <w:jc w:val="both"/>
      </w:pPr>
      <w:bookmarkStart w:id="4" w:name="P109"/>
      <w:bookmarkEnd w:id="4"/>
      <w:r>
        <w:t>&lt;6&gt; Далее - ЗАГС.</w:t>
      </w:r>
    </w:p>
    <w:p w:rsidR="00EF4CE7" w:rsidRDefault="00EF4CE7">
      <w:pPr>
        <w:pStyle w:val="ConsPlusNormal"/>
        <w:jc w:val="both"/>
      </w:pPr>
    </w:p>
    <w:p w:rsidR="00EF4CE7" w:rsidRDefault="00EF4CE7">
      <w:pPr>
        <w:pStyle w:val="ConsPlusNormal"/>
        <w:ind w:firstLine="540"/>
        <w:jc w:val="both"/>
      </w:pPr>
      <w:r>
        <w:t xml:space="preserve">7.3. Согласно </w:t>
      </w:r>
      <w:hyperlink r:id="rId17">
        <w:r>
          <w:rPr>
            <w:color w:val="0000FF"/>
          </w:rPr>
          <w:t>статье 25</w:t>
        </w:r>
      </w:hyperlink>
      <w:r>
        <w:t xml:space="preserve"> Семейного кодекса Российской Федерации брак, расторгаемый в органах ЗАГСа,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F4CE7" w:rsidRDefault="00EF4CE7">
      <w:pPr>
        <w:pStyle w:val="ConsPlusNormal"/>
        <w:jc w:val="both"/>
      </w:pPr>
    </w:p>
    <w:p w:rsidR="00EF4CE7" w:rsidRDefault="00EF4CE7">
      <w:pPr>
        <w:pStyle w:val="ConsPlusNormal"/>
        <w:jc w:val="right"/>
      </w:pPr>
      <w:r>
        <w:lastRenderedPageBreak/>
        <w:t>Таблица N 2</w:t>
      </w:r>
    </w:p>
    <w:p w:rsidR="00EF4CE7" w:rsidRDefault="00EF4CE7">
      <w:pPr>
        <w:pStyle w:val="ConsPlusNormal"/>
        <w:jc w:val="both"/>
      </w:pPr>
    </w:p>
    <w:p w:rsidR="00EF4CE7" w:rsidRDefault="00EF4CE7">
      <w:pPr>
        <w:pStyle w:val="ConsPlusNormal"/>
        <w:jc w:val="center"/>
      </w:pPr>
      <w:r>
        <w:t>ПЕРЕЧЕНЬ СИТУАЦИЙ И РЕКОМЕНДУЕМЫЕ ДЕЙСТВИЯ</w:t>
      </w:r>
    </w:p>
    <w:p w:rsidR="00EF4CE7" w:rsidRDefault="00EF4C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0"/>
        <w:gridCol w:w="6281"/>
      </w:tblGrid>
      <w:tr w:rsidR="00EF4CE7">
        <w:tc>
          <w:tcPr>
            <w:tcW w:w="9071" w:type="dxa"/>
            <w:gridSpan w:val="2"/>
          </w:tcPr>
          <w:p w:rsidR="00EF4CE7" w:rsidRDefault="00EF4CE7">
            <w:pPr>
              <w:pStyle w:val="ConsPlusNormal"/>
            </w:pPr>
            <w:r>
              <w:t>Пример: Лицо, представляющее Справку о доходах в 2021 году (за отчетный 2020 год)</w:t>
            </w:r>
          </w:p>
        </w:tc>
      </w:tr>
      <w:tr w:rsidR="00EF4CE7">
        <w:tc>
          <w:tcPr>
            <w:tcW w:w="2790" w:type="dxa"/>
          </w:tcPr>
          <w:p w:rsidR="00EF4CE7" w:rsidRDefault="00EF4CE7">
            <w:pPr>
              <w:pStyle w:val="ConsPlusNormal"/>
            </w:pPr>
            <w:r>
              <w:t>Брак был расторгнут в ЗАГСе в ноябре 2020 года</w:t>
            </w:r>
          </w:p>
        </w:tc>
        <w:tc>
          <w:tcPr>
            <w:tcW w:w="6281" w:type="dxa"/>
          </w:tcPr>
          <w:p w:rsidR="00EF4CE7" w:rsidRDefault="00EF4CE7">
            <w:pPr>
              <w:pStyle w:val="ConsPlusNormal"/>
            </w:pPr>
            <w:r>
              <w:t>Сведения в отношении бывшей супруги не представляются, поскольку по состоянию на отчетную дату (31 декабря 2020 года) лицо, представляющее Справку о доходах, не состояло в браке</w:t>
            </w:r>
          </w:p>
        </w:tc>
      </w:tr>
      <w:tr w:rsidR="00EF4CE7">
        <w:tc>
          <w:tcPr>
            <w:tcW w:w="2790" w:type="dxa"/>
          </w:tcPr>
          <w:p w:rsidR="00EF4CE7" w:rsidRDefault="00EF4CE7">
            <w:pPr>
              <w:pStyle w:val="ConsPlusNormal"/>
            </w:pPr>
            <w:r>
              <w:t>Решение о расторжении брака было принято судом 12 декабря 2020 года и вступило в законную силу 12 января 2021 года</w:t>
            </w:r>
          </w:p>
        </w:tc>
        <w:tc>
          <w:tcPr>
            <w:tcW w:w="6281" w:type="dxa"/>
          </w:tcPr>
          <w:p w:rsidR="00EF4CE7" w:rsidRDefault="00EF4CE7">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 лицо, представляющее Справку о доходах, считалось состоявшим в браке</w:t>
            </w:r>
          </w:p>
        </w:tc>
      </w:tr>
      <w:tr w:rsidR="00EF4CE7">
        <w:tc>
          <w:tcPr>
            <w:tcW w:w="2790" w:type="dxa"/>
          </w:tcPr>
          <w:p w:rsidR="00EF4CE7" w:rsidRDefault="00EF4CE7">
            <w:pPr>
              <w:pStyle w:val="ConsPlusNormal"/>
            </w:pPr>
            <w:r>
              <w:t>Брак был расторгнут в ЗАГСе в марте 2021 года</w:t>
            </w:r>
          </w:p>
        </w:tc>
        <w:tc>
          <w:tcPr>
            <w:tcW w:w="6281" w:type="dxa"/>
          </w:tcPr>
          <w:p w:rsidR="00EF4CE7" w:rsidRDefault="00EF4CE7">
            <w:pPr>
              <w:pStyle w:val="ConsPlusNormal"/>
            </w:pPr>
            <w:r>
              <w:t>Сведения в отношении бывшей супруги представляются, поскольку по состоянию на отчетную дату (31 декабря 2020 года) лицо, представляющее Справку о доходах, состояло в браке</w:t>
            </w:r>
          </w:p>
        </w:tc>
      </w:tr>
      <w:tr w:rsidR="00EF4CE7">
        <w:tc>
          <w:tcPr>
            <w:tcW w:w="9071" w:type="dxa"/>
            <w:gridSpan w:val="2"/>
          </w:tcPr>
          <w:p w:rsidR="00EF4CE7" w:rsidRDefault="00EF4CE7">
            <w:pPr>
              <w:pStyle w:val="ConsPlusNormal"/>
            </w:pPr>
            <w:r>
              <w:t>Пример: Лицо, представляющее Справку о доходах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F4CE7">
        <w:tc>
          <w:tcPr>
            <w:tcW w:w="2790" w:type="dxa"/>
          </w:tcPr>
          <w:p w:rsidR="00EF4CE7" w:rsidRDefault="00EF4CE7">
            <w:pPr>
              <w:pStyle w:val="ConsPlusNormal"/>
            </w:pPr>
            <w:r>
              <w:t>Брак был расторгнут в ЗАГСе 1 июля 2021 года</w:t>
            </w:r>
          </w:p>
        </w:tc>
        <w:tc>
          <w:tcPr>
            <w:tcW w:w="6281" w:type="dxa"/>
          </w:tcPr>
          <w:p w:rsidR="00EF4CE7" w:rsidRDefault="00EF4CE7">
            <w:pPr>
              <w:pStyle w:val="ConsPlusNormal"/>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EF4CE7">
        <w:tc>
          <w:tcPr>
            <w:tcW w:w="2790" w:type="dxa"/>
          </w:tcPr>
          <w:p w:rsidR="00EF4CE7" w:rsidRDefault="00EF4CE7">
            <w:pPr>
              <w:pStyle w:val="ConsPlusNormal"/>
            </w:pPr>
            <w:r>
              <w:t>Брак был расторгнут в ЗАГСе 2 августа 2021 года</w:t>
            </w:r>
          </w:p>
        </w:tc>
        <w:tc>
          <w:tcPr>
            <w:tcW w:w="6281" w:type="dxa"/>
          </w:tcPr>
          <w:p w:rsidR="00EF4CE7" w:rsidRDefault="00EF4CE7">
            <w:pPr>
              <w:pStyle w:val="ConsPlusNormal"/>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EF4CE7">
        <w:tc>
          <w:tcPr>
            <w:tcW w:w="2790" w:type="dxa"/>
          </w:tcPr>
          <w:p w:rsidR="00EF4CE7" w:rsidRDefault="00EF4CE7">
            <w:pPr>
              <w:pStyle w:val="ConsPlusNormal"/>
            </w:pPr>
            <w:r>
              <w:t>Решение о расторжении брака было принято судом 4 июля 2021 года и вступило в законную силу 4 августа 2021 года</w:t>
            </w:r>
          </w:p>
        </w:tc>
        <w:tc>
          <w:tcPr>
            <w:tcW w:w="6281" w:type="dxa"/>
          </w:tcPr>
          <w:p w:rsidR="00EF4CE7" w:rsidRDefault="00EF4CE7">
            <w:pPr>
              <w:pStyle w:val="ConsPlusNormal"/>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EF4CE7" w:rsidRDefault="00EF4CE7">
      <w:pPr>
        <w:pStyle w:val="ConsPlusNormal"/>
        <w:jc w:val="both"/>
      </w:pPr>
    </w:p>
    <w:p w:rsidR="00EF4CE7" w:rsidRDefault="00EF4CE7">
      <w:pPr>
        <w:pStyle w:val="ConsPlusNormal"/>
        <w:ind w:firstLine="540"/>
        <w:jc w:val="both"/>
      </w:pPr>
      <w:r>
        <w:t xml:space="preserve">7.4. </w:t>
      </w:r>
      <w:hyperlink r:id="rId1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F4CE7" w:rsidRDefault="00EF4CE7">
      <w:pPr>
        <w:pStyle w:val="ConsPlusNormal"/>
        <w:spacing w:before="220"/>
        <w:ind w:firstLine="540"/>
        <w:jc w:val="both"/>
      </w:pPr>
      <w: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F4CE7" w:rsidRDefault="00EF4CE7">
      <w:pPr>
        <w:pStyle w:val="ConsPlusNormal"/>
        <w:jc w:val="both"/>
      </w:pPr>
    </w:p>
    <w:p w:rsidR="00EF4CE7" w:rsidRDefault="00EF4CE7">
      <w:pPr>
        <w:pStyle w:val="ConsPlusNormal"/>
        <w:jc w:val="right"/>
      </w:pPr>
      <w:r>
        <w:t>Таблица N 3</w:t>
      </w:r>
    </w:p>
    <w:p w:rsidR="00EF4CE7" w:rsidRDefault="00EF4CE7">
      <w:pPr>
        <w:pStyle w:val="ConsPlusNormal"/>
        <w:jc w:val="both"/>
      </w:pPr>
    </w:p>
    <w:p w:rsidR="00EF4CE7" w:rsidRDefault="00EF4CE7">
      <w:pPr>
        <w:pStyle w:val="ConsPlusNormal"/>
        <w:jc w:val="center"/>
      </w:pPr>
      <w:r>
        <w:t>ПЕРЕЧЕНЬ СИТУАЦИЙ И РЕКОМЕНДУЕМЫЕ ДЕЙСТВИЯ</w:t>
      </w:r>
    </w:p>
    <w:p w:rsidR="00EF4CE7" w:rsidRDefault="00EF4C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0"/>
        <w:gridCol w:w="6281"/>
      </w:tblGrid>
      <w:tr w:rsidR="00EF4CE7">
        <w:tc>
          <w:tcPr>
            <w:tcW w:w="9071" w:type="dxa"/>
            <w:gridSpan w:val="2"/>
          </w:tcPr>
          <w:p w:rsidR="00EF4CE7" w:rsidRDefault="00EF4CE7">
            <w:pPr>
              <w:pStyle w:val="ConsPlusNormal"/>
            </w:pPr>
            <w:r>
              <w:lastRenderedPageBreak/>
              <w:t>Пример: Лицо, представляющее Справку о доходах в 2021 году (за отчетный 2020 год)</w:t>
            </w:r>
          </w:p>
        </w:tc>
      </w:tr>
      <w:tr w:rsidR="00EF4CE7">
        <w:tc>
          <w:tcPr>
            <w:tcW w:w="2790" w:type="dxa"/>
          </w:tcPr>
          <w:p w:rsidR="00EF4CE7" w:rsidRDefault="00EF4CE7">
            <w:pPr>
              <w:pStyle w:val="ConsPlusNormal"/>
            </w:pPr>
            <w:r>
              <w:t>Дочери 21 мая 2020 года исполнилось 18 лет</w:t>
            </w:r>
          </w:p>
        </w:tc>
        <w:tc>
          <w:tcPr>
            <w:tcW w:w="6281" w:type="dxa"/>
          </w:tcPr>
          <w:p w:rsidR="00EF4CE7" w:rsidRDefault="00EF4CE7">
            <w:pPr>
              <w:pStyle w:val="ConsPlusNormal"/>
            </w:pPr>
            <w:r>
              <w:t>Сведения в отношении дочери не представляются, поскольку по состоянию на отчетную дату (31 декабря 2020 года) дочери лица, представляющего Справку о доходах, уже исполнилось 18 лет, она являлась совершеннолетней</w:t>
            </w:r>
          </w:p>
        </w:tc>
      </w:tr>
      <w:tr w:rsidR="00EF4CE7">
        <w:tc>
          <w:tcPr>
            <w:tcW w:w="2790" w:type="dxa"/>
          </w:tcPr>
          <w:p w:rsidR="00EF4CE7" w:rsidRDefault="00EF4CE7">
            <w:pPr>
              <w:pStyle w:val="ConsPlusNormal"/>
            </w:pPr>
            <w:r>
              <w:t>Дочери 30 декабря 2020 года исполнилось 18 лет</w:t>
            </w:r>
          </w:p>
        </w:tc>
        <w:tc>
          <w:tcPr>
            <w:tcW w:w="6281" w:type="dxa"/>
          </w:tcPr>
          <w:p w:rsidR="00EF4CE7" w:rsidRDefault="00EF4CE7">
            <w:pPr>
              <w:pStyle w:val="ConsPlusNormal"/>
            </w:pPr>
            <w:r>
              <w:t>Сведения в отношении дочери не представляются, поскольку по состоянию на отчетную дату (31 декабря 2020 года) дочери лица, представляющего Справку о доходах, уже исполнилось 18 лет, она являлась совершеннолетней</w:t>
            </w:r>
          </w:p>
        </w:tc>
      </w:tr>
      <w:tr w:rsidR="00EF4CE7">
        <w:tc>
          <w:tcPr>
            <w:tcW w:w="2790" w:type="dxa"/>
          </w:tcPr>
          <w:p w:rsidR="00EF4CE7" w:rsidRDefault="00EF4CE7">
            <w:pPr>
              <w:pStyle w:val="ConsPlusNormal"/>
            </w:pPr>
            <w:r>
              <w:t>Дочери 31 декабря 2020 года исполнилось 18 лет</w:t>
            </w:r>
          </w:p>
        </w:tc>
        <w:tc>
          <w:tcPr>
            <w:tcW w:w="6281" w:type="dxa"/>
          </w:tcPr>
          <w:p w:rsidR="00EF4CE7" w:rsidRDefault="00EF4CE7">
            <w:pPr>
              <w:pStyle w:val="ConsPlusNormal"/>
            </w:pPr>
            <w:r>
              <w:t>Сведения в отношении дочери представляются, поскольку дочь лица, представляющего Справку о доходах, достигнет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EF4CE7">
        <w:tc>
          <w:tcPr>
            <w:tcW w:w="9071" w:type="dxa"/>
            <w:gridSpan w:val="2"/>
          </w:tcPr>
          <w:p w:rsidR="00EF4CE7" w:rsidRDefault="00EF4CE7">
            <w:pPr>
              <w:pStyle w:val="ConsPlusNormal"/>
            </w:pPr>
            <w:r>
              <w:t>Пример: Лицо заполняет Справку о доходах в сентябре 2021 года (сведения о доходах представляются в связи с назначением на должность). Отчетной датой является 1 августа 2021 года</w:t>
            </w:r>
          </w:p>
        </w:tc>
      </w:tr>
      <w:tr w:rsidR="00EF4CE7">
        <w:tc>
          <w:tcPr>
            <w:tcW w:w="2790" w:type="dxa"/>
          </w:tcPr>
          <w:p w:rsidR="00EF4CE7" w:rsidRDefault="00EF4CE7">
            <w:pPr>
              <w:pStyle w:val="ConsPlusNormal"/>
            </w:pPr>
            <w:r>
              <w:t>Сыну 5 мая 2021 года исполнилось 18 лет</w:t>
            </w:r>
          </w:p>
        </w:tc>
        <w:tc>
          <w:tcPr>
            <w:tcW w:w="6281" w:type="dxa"/>
          </w:tcPr>
          <w:p w:rsidR="00EF4CE7" w:rsidRDefault="00EF4CE7">
            <w:pPr>
              <w:pStyle w:val="ConsPlusNormal"/>
            </w:pPr>
            <w:r>
              <w:t>Сведения в отношении сына не представляются, поскольку он являлся совершеннолетним и по состоянию на отчетную дату (1 августа 2021 года) ему уже исполнилось 18 лет</w:t>
            </w:r>
          </w:p>
        </w:tc>
      </w:tr>
      <w:tr w:rsidR="00EF4CE7">
        <w:tc>
          <w:tcPr>
            <w:tcW w:w="2790" w:type="dxa"/>
          </w:tcPr>
          <w:p w:rsidR="00EF4CE7" w:rsidRDefault="00EF4CE7">
            <w:pPr>
              <w:pStyle w:val="ConsPlusNormal"/>
            </w:pPr>
            <w:r>
              <w:t>Сыну 1 августа 2021 года исполнилось 18 лет</w:t>
            </w:r>
          </w:p>
        </w:tc>
        <w:tc>
          <w:tcPr>
            <w:tcW w:w="6281" w:type="dxa"/>
          </w:tcPr>
          <w:p w:rsidR="00EF4CE7" w:rsidRDefault="00EF4CE7">
            <w:pPr>
              <w:pStyle w:val="ConsPlusNormal"/>
            </w:pPr>
            <w:r>
              <w:t>Сведения в отношении сына представляются, поскольку он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2021 года) он еще являлся несовершеннолетним</w:t>
            </w:r>
          </w:p>
        </w:tc>
      </w:tr>
      <w:tr w:rsidR="00EF4CE7">
        <w:tc>
          <w:tcPr>
            <w:tcW w:w="2790" w:type="dxa"/>
          </w:tcPr>
          <w:p w:rsidR="00EF4CE7" w:rsidRDefault="00EF4CE7">
            <w:pPr>
              <w:pStyle w:val="ConsPlusNormal"/>
            </w:pPr>
            <w:r>
              <w:t>Сыну 17 августа 2021 года исполнилось 18 лет</w:t>
            </w:r>
          </w:p>
        </w:tc>
        <w:tc>
          <w:tcPr>
            <w:tcW w:w="6281" w:type="dxa"/>
          </w:tcPr>
          <w:p w:rsidR="00EF4CE7" w:rsidRDefault="00EF4CE7">
            <w:pPr>
              <w:pStyle w:val="ConsPlusNormal"/>
            </w:pPr>
            <w:r>
              <w:t>Сведения в отношении сына представляются, поскольку по состоянию на отчетную дату (1 августа 2021 года) он являлся несовершеннолетним</w:t>
            </w:r>
          </w:p>
        </w:tc>
      </w:tr>
    </w:tbl>
    <w:p w:rsidR="00EF4CE7" w:rsidRDefault="00EF4CE7">
      <w:pPr>
        <w:pStyle w:val="ConsPlusNormal"/>
        <w:jc w:val="both"/>
      </w:pPr>
    </w:p>
    <w:p w:rsidR="00EF4CE7" w:rsidRDefault="00EF4CE7">
      <w:pPr>
        <w:pStyle w:val="ConsPlusNormal"/>
        <w:ind w:firstLine="540"/>
        <w:jc w:val="both"/>
      </w:pPr>
      <w:r>
        <w:t>7.5. Представление сведений в отношении несовершеннолетнего ребенка, в случае если лицо, представляющее Справку о доходах, является опекуном (попечителем), или его супруга (супруг) является опекуном (попечителем), или его супруга (супруг) является усыновителем такого ребенка, не является нарушением.</w:t>
      </w:r>
    </w:p>
    <w:p w:rsidR="00EF4CE7" w:rsidRDefault="00EF4CE7">
      <w:pPr>
        <w:pStyle w:val="ConsPlusNormal"/>
        <w:spacing w:before="220"/>
        <w:ind w:firstLine="540"/>
        <w:jc w:val="both"/>
      </w:pPr>
      <w:r>
        <w:t>7.6. Сведения в отношении несовершеннолетних детей, проживающих раздельно с лицом, представляющим Справку о доходах, в случае если данное лицо не лишено родительских прав, представляются в установленном порядке.</w:t>
      </w:r>
    </w:p>
    <w:p w:rsidR="00EF4CE7" w:rsidRDefault="00EF4CE7">
      <w:pPr>
        <w:pStyle w:val="ConsPlusNormal"/>
        <w:jc w:val="both"/>
      </w:pPr>
    </w:p>
    <w:p w:rsidR="00EF4CE7" w:rsidRDefault="00EF4CE7">
      <w:pPr>
        <w:pStyle w:val="ConsPlusTitle"/>
        <w:jc w:val="center"/>
        <w:outlineLvl w:val="2"/>
      </w:pPr>
      <w:r>
        <w:t>8. Уточнение представленных сведений</w:t>
      </w:r>
    </w:p>
    <w:p w:rsidR="00EF4CE7" w:rsidRDefault="00EF4CE7">
      <w:pPr>
        <w:pStyle w:val="ConsPlusNormal"/>
        <w:jc w:val="both"/>
      </w:pPr>
    </w:p>
    <w:p w:rsidR="00EF4CE7" w:rsidRDefault="00EF4CE7">
      <w:pPr>
        <w:pStyle w:val="ConsPlusNormal"/>
        <w:ind w:firstLine="540"/>
        <w:jc w:val="both"/>
      </w:pPr>
      <w:r>
        <w:t>8.1. Лицо, участвующее в конкурсе на замещение должности судьи или должности государственной гражданской службы, может представить уточненные сведения в установленный срок.</w:t>
      </w:r>
    </w:p>
    <w:p w:rsidR="00EF4CE7" w:rsidRDefault="00EF4CE7">
      <w:pPr>
        <w:pStyle w:val="ConsPlusNormal"/>
        <w:spacing w:before="220"/>
        <w:ind w:firstLine="540"/>
        <w:jc w:val="both"/>
      </w:pPr>
      <w:r>
        <w:t>8.2. Судья или государственный гражданский служащий может представить уточненные сведения в течение одного месяца после окончания срока представления сведений (30 апреля года, следующего за отчетным), а именно: 31 мая года, следующего за отчетным.</w:t>
      </w:r>
    </w:p>
    <w:p w:rsidR="00EF4CE7" w:rsidRDefault="00EF4CE7">
      <w:pPr>
        <w:pStyle w:val="ConsPlusNormal"/>
        <w:spacing w:before="220"/>
        <w:ind w:firstLine="540"/>
        <w:jc w:val="both"/>
      </w:pPr>
      <w:r>
        <w:lastRenderedPageBreak/>
        <w:t>8.3. Представление уточненных сведений предполагает повторное заполнение в полном объеме Справки о доходах с внесением в нее не отраженных или не полностью отраженных в первоначальной справке сведений либо с устранением допущенных ошибок (уточняющая справка).</w:t>
      </w:r>
    </w:p>
    <w:p w:rsidR="00EF4CE7" w:rsidRDefault="00EF4CE7">
      <w:pPr>
        <w:pStyle w:val="ConsPlusNormal"/>
        <w:spacing w:before="220"/>
        <w:ind w:firstLine="540"/>
        <w:jc w:val="both"/>
      </w:pPr>
      <w:r>
        <w:t>Уточняющая справка приобщается к ранее представленной справке (справкам).</w:t>
      </w:r>
    </w:p>
    <w:p w:rsidR="00EF4CE7" w:rsidRDefault="00EF4CE7">
      <w:pPr>
        <w:pStyle w:val="ConsPlusNormal"/>
        <w:spacing w:before="220"/>
        <w:ind w:firstLine="540"/>
        <w:jc w:val="both"/>
      </w:pPr>
      <w:r>
        <w:t>8.4. Уточняющая справка подается исключительно с целью дополнить и (или) уточнить информацию в Справке о доходах, которая была представлена в установленный срок. Если лицо не представило справку в период декларационной кампании, то основания для представления уточненных сведений у него отсутствуют.</w:t>
      </w:r>
    </w:p>
    <w:p w:rsidR="00EF4CE7" w:rsidRDefault="00EF4CE7">
      <w:pPr>
        <w:pStyle w:val="ConsPlusNormal"/>
        <w:jc w:val="both"/>
      </w:pPr>
    </w:p>
    <w:p w:rsidR="00EF4CE7" w:rsidRDefault="00EF4CE7">
      <w:pPr>
        <w:pStyle w:val="ConsPlusTitle"/>
        <w:jc w:val="center"/>
        <w:outlineLvl w:val="2"/>
      </w:pPr>
      <w:r>
        <w:t>9. Рекомендуемые действия при невозможности представить</w:t>
      </w:r>
    </w:p>
    <w:p w:rsidR="00EF4CE7" w:rsidRDefault="00EF4CE7">
      <w:pPr>
        <w:pStyle w:val="ConsPlusTitle"/>
        <w:jc w:val="center"/>
      </w:pPr>
      <w:r>
        <w:t>сведения о доходах, об имуществе и обязательствах</w:t>
      </w:r>
    </w:p>
    <w:p w:rsidR="00EF4CE7" w:rsidRDefault="00EF4CE7">
      <w:pPr>
        <w:pStyle w:val="ConsPlusTitle"/>
        <w:jc w:val="center"/>
      </w:pPr>
      <w:r>
        <w:t>имущественного характера в отношении члена семьи</w:t>
      </w:r>
    </w:p>
    <w:p w:rsidR="00EF4CE7" w:rsidRDefault="00EF4CE7">
      <w:pPr>
        <w:pStyle w:val="ConsPlusNormal"/>
        <w:jc w:val="both"/>
      </w:pPr>
    </w:p>
    <w:p w:rsidR="00EF4CE7" w:rsidRDefault="00EF4CE7">
      <w:pPr>
        <w:pStyle w:val="ConsPlusNormal"/>
        <w:ind w:firstLine="540"/>
        <w:jc w:val="both"/>
      </w:pPr>
      <w:r>
        <w:t>9.1. При невозможности по объективным причинам представить сведения о доходах, об имуществе и обязательствах имущественного характера в отношении своей супруги (супруга), своих несовершеннолетних детей судье следует обратиться с заявлением об этом в соответствующую комиссию по проверке полноты и достоверности представляемых судьями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w:t>
      </w:r>
    </w:p>
    <w:p w:rsidR="00EF4CE7" w:rsidRDefault="00EF4CE7">
      <w:pPr>
        <w:pStyle w:val="ConsPlusNormal"/>
        <w:spacing w:before="220"/>
        <w:ind w:firstLine="540"/>
        <w:jc w:val="both"/>
      </w:pPr>
      <w:r>
        <w:t xml:space="preserve">Государственный гражданский служащий представляет такое заявление в соответствующую комиссию по соблюдению требований к служебному поведению и урегулированию конфликта интересов, созданную на основании </w:t>
      </w:r>
      <w:hyperlink r:id="rId19">
        <w:r>
          <w:rPr>
            <w:color w:val="0000FF"/>
          </w:rPr>
          <w:t>Указа</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EF4CE7" w:rsidRDefault="00EF4CE7">
      <w:pPr>
        <w:pStyle w:val="ConsPlusNormal"/>
        <w:spacing w:before="220"/>
        <w:ind w:firstLine="540"/>
        <w:jc w:val="both"/>
      </w:pPr>
      <w:hyperlink w:anchor="P704">
        <w:r>
          <w:rPr>
            <w:color w:val="0000FF"/>
          </w:rPr>
          <w:t>Заявление</w:t>
        </w:r>
      </w:hyperlink>
      <w:r>
        <w:t xml:space="preserve"> (приложение к Методическим рекомендациям) должно быть направлено до истечения срока, установленного для представления судьей, государственным гражданским служащим сведений о доходах, расходах, об имуществе и обязательствах имущественного характера.</w:t>
      </w:r>
    </w:p>
    <w:p w:rsidR="00EF4CE7" w:rsidRDefault="00EF4CE7">
      <w:pPr>
        <w:pStyle w:val="ConsPlusNormal"/>
        <w:spacing w:before="220"/>
        <w:ind w:firstLine="540"/>
        <w:jc w:val="both"/>
      </w:pPr>
      <w:r>
        <w:t>В заявлении необходимо указать причины и обстоятельства, препятствующие представлению сведений о доходах, расходах, об имуществе и обязательствах имущественного характера супруги (супруга) и несовершеннолетних детей, а также указать меры, принятые по представлению указанных сведений. К заявлению рекомендуется приложить дополнительные материалы (в случае наличия), подтверждающие уважительность причины непредставления сведений.</w:t>
      </w:r>
    </w:p>
    <w:p w:rsidR="00EF4CE7" w:rsidRDefault="00EF4CE7">
      <w:pPr>
        <w:pStyle w:val="ConsPlusNormal"/>
        <w:spacing w:before="220"/>
        <w:ind w:firstLine="540"/>
        <w:jc w:val="both"/>
      </w:pPr>
      <w:r>
        <w:t>9.2. Для лиц, обязанных представлять сведения о доходах, расходах, об имуществе и обязательствах имущественного характера, право обратиться с заявлением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EF4CE7" w:rsidRDefault="00EF4CE7">
      <w:pPr>
        <w:pStyle w:val="ConsPlusNormal"/>
        <w:spacing w:before="220"/>
        <w:ind w:firstLine="540"/>
        <w:jc w:val="both"/>
      </w:pPr>
      <w:r>
        <w:t>9.3. Для кандидата на должность судьи и гражданина, претендующего на замещение должности федеральной государственной гражданской службы в аппарате суда, право обратиться с заявлением о невозможности представления сведений в отношении супруги (супруга) или несовершеннолетних детей законодательством не предусмотрено.</w:t>
      </w:r>
    </w:p>
    <w:p w:rsidR="00EF4CE7" w:rsidRDefault="00EF4CE7">
      <w:pPr>
        <w:pStyle w:val="ConsPlusNormal"/>
        <w:jc w:val="both"/>
      </w:pPr>
    </w:p>
    <w:p w:rsidR="00EF4CE7" w:rsidRDefault="00EF4CE7">
      <w:pPr>
        <w:pStyle w:val="ConsPlusTitle"/>
        <w:jc w:val="center"/>
        <w:outlineLvl w:val="1"/>
      </w:pPr>
      <w:r>
        <w:t>Часть II. Заполнение справки о доходах, расходах,</w:t>
      </w:r>
    </w:p>
    <w:p w:rsidR="00EF4CE7" w:rsidRDefault="00EF4CE7">
      <w:pPr>
        <w:pStyle w:val="ConsPlusTitle"/>
        <w:jc w:val="center"/>
      </w:pPr>
      <w:r>
        <w:t>об имуществе и обязательствах имущественного характера</w:t>
      </w:r>
    </w:p>
    <w:p w:rsidR="00EF4CE7" w:rsidRDefault="00EF4CE7">
      <w:pPr>
        <w:pStyle w:val="ConsPlusNormal"/>
        <w:jc w:val="both"/>
      </w:pPr>
    </w:p>
    <w:p w:rsidR="00EF4CE7" w:rsidRDefault="00EF4CE7">
      <w:pPr>
        <w:pStyle w:val="ConsPlusTitle"/>
        <w:jc w:val="center"/>
        <w:outlineLvl w:val="2"/>
      </w:pPr>
      <w:r>
        <w:t>Общие положения</w:t>
      </w:r>
    </w:p>
    <w:p w:rsidR="00EF4CE7" w:rsidRDefault="00EF4CE7">
      <w:pPr>
        <w:pStyle w:val="ConsPlusNormal"/>
        <w:jc w:val="both"/>
      </w:pPr>
    </w:p>
    <w:p w:rsidR="00EF4CE7" w:rsidRDefault="00EF4CE7">
      <w:pPr>
        <w:pStyle w:val="ConsPlusNormal"/>
        <w:ind w:firstLine="540"/>
        <w:jc w:val="both"/>
      </w:pPr>
      <w:hyperlink r:id="rId20">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Сведения представляются с использованием специального программного обеспечения "Справки БК" (далее - СПО "Справки БК").</w:t>
      </w:r>
    </w:p>
    <w:p w:rsidR="00EF4CE7" w:rsidRDefault="00EF4CE7">
      <w:pPr>
        <w:pStyle w:val="ConsPlusNormal"/>
        <w:spacing w:before="220"/>
        <w:ind w:firstLine="540"/>
        <w:jc w:val="both"/>
      </w:pPr>
      <w:r>
        <w:t xml:space="preserve">СПО "Справки БК" размещено на официальном сайте Президента Российской Федерации </w:t>
      </w:r>
      <w:hyperlink r:id="rId21">
        <w:r>
          <w:rPr>
            <w:color w:val="0000FF"/>
          </w:rPr>
          <w:t>http://www.kremlin.ru/structure/additional/12</w:t>
        </w:r>
      </w:hyperlink>
      <w: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https://gosslizhba.gov.ru/page/index/spravki_bk.</w:t>
      </w:r>
    </w:p>
    <w:p w:rsidR="00EF4CE7" w:rsidRDefault="00EF4CE7">
      <w:pPr>
        <w:pStyle w:val="ConsPlusNormal"/>
        <w:spacing w:before="220"/>
        <w:ind w:firstLine="540"/>
        <w:jc w:val="both"/>
      </w:pPr>
      <w:r>
        <w:t>Справку о доходах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F4CE7" w:rsidRDefault="00EF4CE7">
      <w:pPr>
        <w:pStyle w:val="ConsPlusNormal"/>
        <w:spacing w:before="220"/>
        <w:ind w:firstLine="540"/>
        <w:jc w:val="both"/>
      </w:pPr>
      <w:r>
        <w:t>На усмотрение лица, представляющего справку, в целях исключения ошибок к ней могут быть приложены сделанные в свободной форме пояснения, направленные на раскрытие содержания отдельных разделов (подразделов) справки или сделанных записей.</w:t>
      </w:r>
    </w:p>
    <w:p w:rsidR="00EF4CE7" w:rsidRDefault="00EF4CE7">
      <w:pPr>
        <w:pStyle w:val="ConsPlusNormal"/>
        <w:spacing w:before="220"/>
        <w:ind w:firstLine="540"/>
        <w:jc w:val="both"/>
      </w:pPr>
      <w:r>
        <w:t>При заполнении справок с использованием СПО "Справки БК" личной подписью заверяется только последний лист справки. При этом наличие подписи на каждом листе (в пустой части страницы) не будет являться нарушением.</w:t>
      </w:r>
    </w:p>
    <w:p w:rsidR="00EF4CE7" w:rsidRDefault="00EF4CE7">
      <w:pPr>
        <w:pStyle w:val="ConsPlusNormal"/>
        <w:spacing w:before="220"/>
        <w:ind w:firstLine="540"/>
        <w:jc w:val="both"/>
      </w:pPr>
      <w:r>
        <w:t>Рекомендуется обеспечить печать справки и ее заверение в течение одного дня. Печатать справки рекомендуется только на одной стороне листа.</w:t>
      </w:r>
    </w:p>
    <w:p w:rsidR="00EF4CE7" w:rsidRDefault="00EF4CE7">
      <w:pPr>
        <w:pStyle w:val="ConsPlusNormal"/>
        <w:spacing w:before="220"/>
        <w:ind w:firstLine="540"/>
        <w:jc w:val="both"/>
      </w:pPr>
      <w:r>
        <w:t>Необходимо не допускать:</w:t>
      </w:r>
    </w:p>
    <w:p w:rsidR="00EF4CE7" w:rsidRDefault="00EF4CE7">
      <w:pPr>
        <w:pStyle w:val="ConsPlusNormal"/>
        <w:spacing w:before="220"/>
        <w:ind w:firstLine="540"/>
        <w:jc w:val="both"/>
      </w:pPr>
      <w:r>
        <w:t>- ситуаций, при которых дата и время печати справки будут отличаться на листах справки;</w:t>
      </w:r>
    </w:p>
    <w:p w:rsidR="00EF4CE7" w:rsidRDefault="00EF4CE7">
      <w:pPr>
        <w:pStyle w:val="ConsPlusNormal"/>
        <w:spacing w:before="220"/>
        <w:ind w:firstLine="540"/>
        <w:jc w:val="both"/>
      </w:pPr>
      <w:r>
        <w:t>- дефектов печати в виде полос, пятен (при дефектах барабана или картриджа принтера);</w:t>
      </w:r>
    </w:p>
    <w:p w:rsidR="00EF4CE7" w:rsidRDefault="00EF4CE7">
      <w:pPr>
        <w:pStyle w:val="ConsPlusNormal"/>
        <w:spacing w:before="220"/>
        <w:ind w:firstLine="540"/>
        <w:jc w:val="both"/>
      </w:pPr>
      <w:r>
        <w:t>- наличия подписи и пометок на линейных и двумерных штрих-кодах;</w:t>
      </w:r>
    </w:p>
    <w:p w:rsidR="00EF4CE7" w:rsidRDefault="00EF4CE7">
      <w:pPr>
        <w:pStyle w:val="ConsPlusNormal"/>
        <w:spacing w:before="220"/>
        <w:ind w:firstLine="540"/>
        <w:jc w:val="both"/>
      </w:pPr>
      <w:r>
        <w:t>- внесения рукописных правок.</w:t>
      </w:r>
    </w:p>
    <w:p w:rsidR="00EF4CE7" w:rsidRDefault="00EF4CE7">
      <w:pPr>
        <w:pStyle w:val="ConsPlusNormal"/>
        <w:spacing w:before="220"/>
        <w:ind w:firstLine="540"/>
        <w:jc w:val="both"/>
      </w:pPr>
      <w:r>
        <w:t>Листы одной справки не следует менять или вставлять в другие справки, даже если они содержат идентичную информацию, а также осуществлять подмену листов справки листами, напечатанными в иной момент времени.</w:t>
      </w:r>
    </w:p>
    <w:p w:rsidR="00EF4CE7" w:rsidRDefault="00EF4CE7">
      <w:pPr>
        <w:pStyle w:val="ConsPlusNormal"/>
        <w:spacing w:before="220"/>
        <w:ind w:firstLine="540"/>
        <w:jc w:val="both"/>
      </w:pPr>
      <w:r>
        <w:t>Справки не рекомендуется прошивать и фиксировать металлическими скобами.</w:t>
      </w:r>
    </w:p>
    <w:p w:rsidR="00EF4CE7" w:rsidRDefault="00EF4CE7">
      <w:pPr>
        <w:pStyle w:val="ConsPlusNormal"/>
        <w:jc w:val="both"/>
      </w:pPr>
    </w:p>
    <w:p w:rsidR="00EF4CE7" w:rsidRDefault="00EF4CE7">
      <w:pPr>
        <w:pStyle w:val="ConsPlusTitle"/>
        <w:jc w:val="center"/>
        <w:outlineLvl w:val="2"/>
      </w:pPr>
      <w:r>
        <w:t>Титульный лист</w:t>
      </w:r>
    </w:p>
    <w:p w:rsidR="00EF4CE7" w:rsidRDefault="00EF4CE7">
      <w:pPr>
        <w:pStyle w:val="ConsPlusNormal"/>
        <w:jc w:val="both"/>
      </w:pPr>
    </w:p>
    <w:p w:rsidR="00EF4CE7" w:rsidRDefault="00EF4CE7">
      <w:pPr>
        <w:pStyle w:val="ConsPlusNormal"/>
        <w:ind w:firstLine="540"/>
        <w:jc w:val="both"/>
      </w:pPr>
      <w:r>
        <w:t xml:space="preserve">При заполнении титульного </w:t>
      </w:r>
      <w:hyperlink r:id="rId22">
        <w:r>
          <w:rPr>
            <w:color w:val="0000FF"/>
          </w:rPr>
          <w:t>листа</w:t>
        </w:r>
      </w:hyperlink>
      <w:r>
        <w:t xml:space="preserve"> справки рекомендуется обратить внимание на следующее:</w:t>
      </w:r>
    </w:p>
    <w:p w:rsidR="00EF4CE7" w:rsidRDefault="00EF4CE7">
      <w:pPr>
        <w:pStyle w:val="ConsPlusNormal"/>
        <w:spacing w:before="220"/>
        <w:ind w:firstLine="540"/>
        <w:jc w:val="both"/>
      </w:pPr>
      <w:r>
        <w:t>а)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EF4CE7" w:rsidRDefault="00EF4CE7">
      <w:pPr>
        <w:pStyle w:val="ConsPlusNormal"/>
        <w:spacing w:before="220"/>
        <w:ind w:firstLine="540"/>
        <w:jc w:val="both"/>
      </w:pPr>
      <w:r>
        <w:t>б) дата рождения (год рождения) указывается в соответствии с записью в документе, удостоверяющем личность;</w:t>
      </w:r>
    </w:p>
    <w:p w:rsidR="00EF4CE7" w:rsidRDefault="00EF4CE7">
      <w:pPr>
        <w:pStyle w:val="ConsPlusNormal"/>
        <w:spacing w:before="220"/>
        <w:ind w:firstLine="540"/>
        <w:jc w:val="both"/>
      </w:pPr>
      <w:r>
        <w:lastRenderedPageBreak/>
        <w:t xml:space="preserve">в) страховой номер индивидуального лицевого счета (СНИЛС) указывается при наличии. При этом в соответствии с Федеральным </w:t>
      </w:r>
      <w:hyperlink r:id="rId23">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F4CE7" w:rsidRDefault="00EF4CE7">
      <w:pPr>
        <w:pStyle w:val="ConsPlusNormal"/>
        <w:spacing w:before="220"/>
        <w:ind w:firstLine="540"/>
        <w:jc w:val="both"/>
      </w:pPr>
      <w:r>
        <w:t>г)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p>
    <w:p w:rsidR="00EF4CE7" w:rsidRDefault="00EF4CE7">
      <w:pPr>
        <w:pStyle w:val="ConsPlusNormal"/>
        <w:spacing w:before="220"/>
        <w:ind w:firstLine="540"/>
        <w:jc w:val="both"/>
      </w:pPr>
      <w:r>
        <w:t>В случае если в период представления сведений наименование замещаемой (занимаемой) должности изменилось,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F4CE7" w:rsidRDefault="00EF4CE7">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EF4CE7" w:rsidRDefault="00EF4CE7">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в графе "род занятий" рекомендуется указывать "временно неработающий" или "домохозяйка" ("домохозяин").</w:t>
      </w:r>
    </w:p>
    <w:p w:rsidR="00EF4CE7" w:rsidRDefault="00EF4CE7">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EF4CE7" w:rsidRDefault="00EF4CE7">
      <w:pPr>
        <w:pStyle w:val="ConsPlusNormal"/>
        <w:spacing w:before="220"/>
        <w:ind w:firstLine="540"/>
        <w:jc w:val="both"/>
      </w:pPr>
      <w:r>
        <w:t>д) при наличии нескольких мест работы на титульном листе указывается основное место работы, то есть организация, в которой находится трудовая книжка, при этом рекомендуется указать и иные места работы.</w:t>
      </w:r>
    </w:p>
    <w:p w:rsidR="00EF4CE7" w:rsidRDefault="00EF4CE7">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F4CE7" w:rsidRDefault="00EF4CE7">
      <w:pPr>
        <w:pStyle w:val="ConsPlusNormal"/>
        <w:spacing w:before="220"/>
        <w:ind w:firstLine="540"/>
        <w:jc w:val="both"/>
      </w:pPr>
      <w:r>
        <w:t>е)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p>
    <w:p w:rsidR="00EF4CE7" w:rsidRDefault="00EF4CE7">
      <w:pPr>
        <w:pStyle w:val="ConsPlusNormal"/>
        <w:spacing w:before="220"/>
        <w:ind w:firstLine="540"/>
        <w:jc w:val="both"/>
      </w:pPr>
      <w:r>
        <w:t>При наличии временной регистрации ее адрес указывается в графе "доп. раздел". При отсутствии постоянной регистрации указывается временная (по паспорту). В случае если лицо, обязанное представлять Справку о доходах, о доходах, расходах, об имуществе и обязательствах имущественного характера членов своей семьи, не проживает по адресу места регистрации, им указывается адрес фактического проживания в графе "доп. раздел".</w:t>
      </w:r>
    </w:p>
    <w:p w:rsidR="00EF4CE7" w:rsidRDefault="00EF4CE7">
      <w:pPr>
        <w:pStyle w:val="ConsPlusNormal"/>
        <w:jc w:val="both"/>
      </w:pPr>
    </w:p>
    <w:p w:rsidR="00EF4CE7" w:rsidRDefault="00EF4CE7">
      <w:pPr>
        <w:pStyle w:val="ConsPlusTitle"/>
        <w:jc w:val="center"/>
        <w:outlineLvl w:val="2"/>
      </w:pPr>
      <w:r>
        <w:t>Раздел 1. Сведения о доходах</w:t>
      </w:r>
    </w:p>
    <w:p w:rsidR="00EF4CE7" w:rsidRDefault="00EF4CE7">
      <w:pPr>
        <w:pStyle w:val="ConsPlusNormal"/>
        <w:jc w:val="both"/>
      </w:pPr>
    </w:p>
    <w:p w:rsidR="00EF4CE7" w:rsidRDefault="00EF4CE7">
      <w:pPr>
        <w:pStyle w:val="ConsPlusNormal"/>
        <w:ind w:firstLine="540"/>
        <w:jc w:val="both"/>
      </w:pPr>
      <w:r>
        <w:t>Судье или государственному гражданскому служащему целесообразно заблаговременно осуществлять сбор и систематизацию документов, подтверждающих факт получения дохода либо его отсутствия.</w:t>
      </w:r>
    </w:p>
    <w:p w:rsidR="00EF4CE7" w:rsidRDefault="00EF4CE7">
      <w:pPr>
        <w:pStyle w:val="ConsPlusNormal"/>
        <w:spacing w:before="220"/>
        <w:ind w:firstLine="540"/>
        <w:jc w:val="both"/>
      </w:pPr>
      <w:r>
        <w:t xml:space="preserve">В данном </w:t>
      </w:r>
      <w:hyperlink r:id="rId24">
        <w:r>
          <w:rPr>
            <w:color w:val="0000FF"/>
          </w:rPr>
          <w:t>разделе</w:t>
        </w:r>
      </w:hyperlink>
      <w:r>
        <w:t xml:space="preserve"> справки о доходах отражается доход за отчетный период (календарный </w:t>
      </w:r>
      <w:r>
        <w:lastRenderedPageBreak/>
        <w:t>год, предшествующий заполнению справки о доходах, то есть с 1 января по 31 декабря). При этом не имеет значения, заполняется справка о доходах в рамках декларационной кампании или при подаче документов для участия в конкурсе.</w:t>
      </w:r>
    </w:p>
    <w:p w:rsidR="00EF4CE7" w:rsidRDefault="00EF4CE7">
      <w:pPr>
        <w:pStyle w:val="ConsPlusNormal"/>
        <w:jc w:val="both"/>
      </w:pPr>
    </w:p>
    <w:p w:rsidR="00EF4CE7" w:rsidRDefault="00EF4CE7">
      <w:pPr>
        <w:pStyle w:val="ConsPlusTitle"/>
        <w:jc w:val="center"/>
        <w:outlineLvl w:val="3"/>
      </w:pPr>
      <w:r>
        <w:t>1.1. Доход по основному месту работы</w:t>
      </w:r>
    </w:p>
    <w:p w:rsidR="00EF4CE7" w:rsidRDefault="00EF4CE7">
      <w:pPr>
        <w:pStyle w:val="ConsPlusNormal"/>
        <w:jc w:val="both"/>
      </w:pPr>
    </w:p>
    <w:p w:rsidR="00EF4CE7" w:rsidRDefault="00EF4CE7">
      <w:pPr>
        <w:pStyle w:val="ConsPlusNormal"/>
        <w:ind w:firstLine="540"/>
        <w:jc w:val="both"/>
      </w:pPr>
      <w:r>
        <w:t xml:space="preserve">1.1.1. При заполнении данного </w:t>
      </w:r>
      <w:hyperlink r:id="rId25">
        <w:r>
          <w:rPr>
            <w:color w:val="0000FF"/>
          </w:rPr>
          <w:t>раздела</w:t>
        </w:r>
      </w:hyperlink>
      <w:r>
        <w:t xml:space="preserve"> справки не следует руководствоваться только содержанием термина "доход", определенным в </w:t>
      </w:r>
      <w:hyperlink r:id="rId26">
        <w:r>
          <w:rPr>
            <w:color w:val="0000FF"/>
          </w:rPr>
          <w:t>статье 41</w:t>
        </w:r>
      </w:hyperlink>
      <w:r>
        <w:t xml:space="preserve"> Налогового кодекса Российской Федерации, поскольку в целях представления сведений под доходом понимается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F4CE7" w:rsidRDefault="00EF4CE7">
      <w:pPr>
        <w:pStyle w:val="ConsPlusNormal"/>
        <w:spacing w:before="220"/>
        <w:ind w:firstLine="540"/>
        <w:jc w:val="both"/>
      </w:pPr>
      <w:r>
        <w:t xml:space="preserve">1.1.2. В данной </w:t>
      </w:r>
      <w:hyperlink r:id="rId27">
        <w:r>
          <w:rPr>
            <w:color w:val="0000FF"/>
          </w:rPr>
          <w:t>строке</w:t>
        </w:r>
      </w:hyperlink>
      <w:r>
        <w:t xml:space="preserve"> указывается доход, полученный лицом, обязанным представлять сведения о доходах, расходах, об имуществе и обязательствах имущественного характера, по месту службы (работы), указанному на титульном листе справки, в котором оно замещает соответствующую должность в период представления сведений. Указанию подлежит общая сумма дохода, содержащаяся в справке по </w:t>
      </w:r>
      <w:hyperlink r:id="rId28">
        <w:r>
          <w:rPr>
            <w:color w:val="0000FF"/>
          </w:rPr>
          <w:t>форме 2-НДФЛ</w:t>
        </w:r>
      </w:hyperlink>
      <w:r>
        <w:t>, выдаваемой по месту службы (работы) (графа 5.1 "Общая сумма дохода").</w:t>
      </w:r>
    </w:p>
    <w:p w:rsidR="00EF4CE7" w:rsidRDefault="00EF4CE7">
      <w:pPr>
        <w:pStyle w:val="ConsPlusNormal"/>
        <w:spacing w:before="220"/>
        <w:ind w:firstLine="540"/>
        <w:jc w:val="both"/>
      </w:pPr>
      <w:r>
        <w:t xml:space="preserve">Для заполнения </w:t>
      </w:r>
      <w:hyperlink r:id="rId29">
        <w:r>
          <w:rPr>
            <w:color w:val="0000FF"/>
          </w:rPr>
          <w:t>строки</w:t>
        </w:r>
      </w:hyperlink>
      <w:r>
        <w:t xml:space="preserve"> "Доход по основному месту работы" необходимо получить справку по </w:t>
      </w:r>
      <w:hyperlink r:id="rId30">
        <w:r>
          <w:rPr>
            <w:color w:val="0000FF"/>
          </w:rPr>
          <w:t>форме 2-НДФЛ</w:t>
        </w:r>
      </w:hyperlink>
      <w:r>
        <w:t xml:space="preserve"> в финансовом подразделении по месту работы. Во избежание ошибки не рекомендуется пользоваться другими источниками информации, такими как расчетные листы, распечатки о движении денежных средств по банковским счетам (картам) и т.п.</w:t>
      </w:r>
    </w:p>
    <w:p w:rsidR="00EF4CE7" w:rsidRDefault="00EF4CE7">
      <w:pPr>
        <w:pStyle w:val="ConsPlusNormal"/>
        <w:spacing w:before="220"/>
        <w:ind w:firstLine="540"/>
        <w:jc w:val="both"/>
      </w:pPr>
      <w:r>
        <w:t xml:space="preserve">Если по основному месту работы получен доход (например, выплата ежемесячного пожизненного содержания), который не включен в справку по </w:t>
      </w:r>
      <w:hyperlink r:id="rId31">
        <w:r>
          <w:rPr>
            <w:color w:val="0000FF"/>
          </w:rPr>
          <w:t>форме 2-НДФЛ</w:t>
        </w:r>
      </w:hyperlink>
      <w:r>
        <w:t xml:space="preserve">, он подлежит указанию в </w:t>
      </w:r>
      <w:hyperlink r:id="rId32">
        <w:r>
          <w:rPr>
            <w:color w:val="0000FF"/>
          </w:rPr>
          <w:t>строке 6 раздела 1</w:t>
        </w:r>
      </w:hyperlink>
      <w:r>
        <w:t xml:space="preserve"> "Иные доходы".</w:t>
      </w:r>
    </w:p>
    <w:p w:rsidR="00EF4CE7" w:rsidRDefault="00EF4CE7">
      <w:pPr>
        <w:pStyle w:val="ConsPlusNormal"/>
        <w:spacing w:before="220"/>
        <w:ind w:firstLine="540"/>
        <w:jc w:val="both"/>
      </w:pPr>
      <w:r>
        <w:t xml:space="preserve">Лицо, представляющее справку о доходах, может приложить пояснения, если его доходы, указанные в </w:t>
      </w:r>
      <w:hyperlink r:id="rId33">
        <w:r>
          <w:rPr>
            <w:color w:val="0000FF"/>
          </w:rPr>
          <w:t>разделе 1</w:t>
        </w:r>
      </w:hyperlink>
      <w:r>
        <w:t xml:space="preserve"> справки и в справке по </w:t>
      </w:r>
      <w:hyperlink r:id="rId34">
        <w:r>
          <w:rPr>
            <w:color w:val="0000FF"/>
          </w:rPr>
          <w:t>форме 2-НДФЛ</w:t>
        </w:r>
      </w:hyperlink>
      <w:r>
        <w:t>, отличаются, и приложить их к справке.</w:t>
      </w:r>
    </w:p>
    <w:p w:rsidR="00EF4CE7" w:rsidRDefault="00EF4CE7">
      <w:pPr>
        <w:pStyle w:val="ConsPlusNormal"/>
        <w:spacing w:before="220"/>
        <w:ind w:firstLine="540"/>
        <w:jc w:val="both"/>
      </w:pPr>
      <w:r>
        <w:t xml:space="preserve">1.1.3. Если назначение на должность судьи или поступление гражданина на государственную службу состоялось в отчетном периоде (смена основного места работы), доход, полученный по предыдущему месту службы (работы), указывается в </w:t>
      </w:r>
      <w:hyperlink r:id="rId35">
        <w:r>
          <w:rPr>
            <w:color w:val="0000FF"/>
          </w:rPr>
          <w:t>строке 6</w:t>
        </w:r>
      </w:hyperlink>
      <w:r>
        <w:t xml:space="preserve"> "Иные доходы". При этом в графе "Вид дохода" указывается предыдущее место работы.</w:t>
      </w:r>
    </w:p>
    <w:p w:rsidR="00EF4CE7" w:rsidRDefault="00EF4CE7">
      <w:pPr>
        <w:pStyle w:val="ConsPlusNormal"/>
        <w:spacing w:before="220"/>
        <w:ind w:firstLine="540"/>
        <w:jc w:val="both"/>
      </w:pPr>
      <w:r>
        <w:t xml:space="preserve">В этом случае рекомендуется истребовать (получить) справку по </w:t>
      </w:r>
      <w:hyperlink r:id="rId36">
        <w:r>
          <w:rPr>
            <w:color w:val="0000FF"/>
          </w:rPr>
          <w:t>форме 2-НДФЛ</w:t>
        </w:r>
      </w:hyperlink>
      <w:r>
        <w:t>, подтверждающую сумму дохода по предыдущему месту работы.</w:t>
      </w:r>
    </w:p>
    <w:p w:rsidR="00EF4CE7" w:rsidRDefault="00EF4CE7">
      <w:pPr>
        <w:pStyle w:val="ConsPlusNormal"/>
        <w:spacing w:before="220"/>
        <w:ind w:firstLine="540"/>
        <w:jc w:val="both"/>
      </w:pPr>
      <w:bookmarkStart w:id="5" w:name="P225"/>
      <w:bookmarkEnd w:id="5"/>
      <w:r>
        <w:t>1.1.4.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F4CE7" w:rsidRDefault="00EF4CE7">
      <w:pPr>
        <w:pStyle w:val="ConsPlusNormal"/>
        <w:spacing w:before="220"/>
        <w:ind w:firstLine="540"/>
        <w:jc w:val="both"/>
      </w:pPr>
      <w:r>
        <w:t>а)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EF4CE7" w:rsidRDefault="00EF4CE7">
      <w:pPr>
        <w:pStyle w:val="ConsPlusNormal"/>
        <w:spacing w:before="220"/>
        <w:ind w:firstLine="540"/>
        <w:jc w:val="both"/>
      </w:pPr>
      <w:r>
        <w:t>б) при применении упрощенной системы налогообложения (УСН)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 независимо от объекта налогообложения;</w:t>
      </w:r>
    </w:p>
    <w:p w:rsidR="00EF4CE7" w:rsidRDefault="00EF4CE7">
      <w:pPr>
        <w:pStyle w:val="ConsPlusNormal"/>
        <w:spacing w:before="220"/>
        <w:ind w:firstLine="540"/>
        <w:jc w:val="both"/>
      </w:pPr>
      <w:r>
        <w:t xml:space="preserve">в)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37">
        <w:r>
          <w:rPr>
            <w:color w:val="0000FF"/>
          </w:rPr>
          <w:t>статьей 249</w:t>
        </w:r>
      </w:hyperlink>
      <w:r>
        <w:t xml:space="preserve"> Налогового кодекса РФ, которая подлежит отражению в книге учета доходов индивидуального </w:t>
      </w:r>
      <w:r>
        <w:lastRenderedPageBreak/>
        <w:t>предпринимателя, применяющего ПСН;</w:t>
      </w:r>
    </w:p>
    <w:p w:rsidR="00EF4CE7" w:rsidRDefault="00EF4CE7">
      <w:pPr>
        <w:pStyle w:val="ConsPlusNormal"/>
        <w:spacing w:before="220"/>
        <w:ind w:firstLine="540"/>
        <w:jc w:val="both"/>
      </w:pPr>
      <w:r>
        <w:t>г)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F4CE7" w:rsidRDefault="00EF4CE7">
      <w:pPr>
        <w:pStyle w:val="ConsPlusNormal"/>
        <w:spacing w:before="220"/>
        <w:ind w:firstLine="540"/>
        <w:jc w:val="both"/>
      </w:pPr>
      <w:r>
        <w:t xml:space="preserve">1.1.5. При заполнении данного </w:t>
      </w:r>
      <w:hyperlink r:id="rId38">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EF4CE7" w:rsidRDefault="00EF4CE7">
      <w:pPr>
        <w:pStyle w:val="ConsPlusNormal"/>
        <w:spacing w:before="220"/>
        <w:ind w:firstLine="540"/>
        <w:jc w:val="both"/>
      </w:pPr>
      <w:r>
        <w:t>1.1.6.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F4CE7" w:rsidRDefault="00EF4CE7">
      <w:pPr>
        <w:pStyle w:val="ConsPlusNormal"/>
        <w:spacing w:before="220"/>
        <w:ind w:firstLine="540"/>
        <w:jc w:val="both"/>
      </w:pPr>
      <w:r>
        <w:t>1.1.7.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EF4CE7" w:rsidRDefault="00EF4C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CE7" w:rsidRDefault="00EF4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CE7" w:rsidRDefault="00EF4CE7">
            <w:pPr>
              <w:pStyle w:val="ConsPlusNormal"/>
              <w:jc w:val="both"/>
            </w:pPr>
            <w:r>
              <w:rPr>
                <w:color w:val="392C69"/>
              </w:rPr>
              <w:t>КонсультантПлюс: примечание.</w:t>
            </w:r>
          </w:p>
          <w:p w:rsidR="00EF4CE7" w:rsidRDefault="00EF4CE7">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r>
    </w:tbl>
    <w:p w:rsidR="00EF4CE7" w:rsidRDefault="00EF4CE7">
      <w:pPr>
        <w:pStyle w:val="ConsPlusTitle"/>
        <w:spacing w:before="280"/>
        <w:jc w:val="center"/>
        <w:outlineLvl w:val="3"/>
      </w:pPr>
      <w:r>
        <w:t>1.1. Доход от педагогической и научной деятельности</w:t>
      </w:r>
    </w:p>
    <w:p w:rsidR="00EF4CE7" w:rsidRDefault="00EF4CE7">
      <w:pPr>
        <w:pStyle w:val="ConsPlusNormal"/>
        <w:jc w:val="both"/>
      </w:pPr>
    </w:p>
    <w:p w:rsidR="00EF4CE7" w:rsidRDefault="00EF4CE7">
      <w:pPr>
        <w:pStyle w:val="ConsPlusNormal"/>
        <w:ind w:firstLine="540"/>
        <w:jc w:val="both"/>
      </w:pPr>
      <w:r>
        <w:t xml:space="preserve">1.2.1. В данной </w:t>
      </w:r>
      <w:hyperlink r:id="rId39">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40">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так далее).</w:t>
      </w:r>
    </w:p>
    <w:p w:rsidR="00EF4CE7" w:rsidRDefault="00EF4CE7">
      <w:pPr>
        <w:pStyle w:val="ConsPlusNormal"/>
        <w:spacing w:before="220"/>
        <w:ind w:firstLine="540"/>
        <w:jc w:val="both"/>
      </w:pPr>
      <w:r>
        <w:t xml:space="preserve">1.2.2. Если педагогическая или научная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работали преподавателями в образовательной организации), то сведения о полученных от нее доходах следует указывать в </w:t>
      </w:r>
      <w:hyperlink r:id="rId41">
        <w:r>
          <w:rPr>
            <w:color w:val="0000FF"/>
          </w:rPr>
          <w:t>графе</w:t>
        </w:r>
      </w:hyperlink>
      <w:r>
        <w:t xml:space="preserve"> "Доход по основному месту работы", а не в </w:t>
      </w:r>
      <w:hyperlink r:id="rId42">
        <w:r>
          <w:rPr>
            <w:color w:val="0000FF"/>
          </w:rPr>
          <w:t>графе</w:t>
        </w:r>
      </w:hyperlink>
      <w:r>
        <w:t xml:space="preserve"> "Доход от педагогической и научной деятельности".</w:t>
      </w:r>
    </w:p>
    <w:p w:rsidR="00EF4CE7" w:rsidRDefault="00EF4CE7">
      <w:pPr>
        <w:pStyle w:val="ConsPlusNormal"/>
        <w:jc w:val="both"/>
      </w:pPr>
    </w:p>
    <w:p w:rsidR="00EF4CE7" w:rsidRDefault="00EF4CE7">
      <w:pPr>
        <w:pStyle w:val="ConsPlusTitle"/>
        <w:jc w:val="center"/>
        <w:outlineLvl w:val="3"/>
      </w:pPr>
      <w:r>
        <w:t>1.3. Доход от иной творческой деятельности</w:t>
      </w:r>
    </w:p>
    <w:p w:rsidR="00EF4CE7" w:rsidRDefault="00EF4CE7">
      <w:pPr>
        <w:pStyle w:val="ConsPlusNormal"/>
        <w:jc w:val="both"/>
      </w:pPr>
    </w:p>
    <w:p w:rsidR="00EF4CE7" w:rsidRDefault="00EF4CE7">
      <w:pPr>
        <w:pStyle w:val="ConsPlusNormal"/>
        <w:ind w:firstLine="540"/>
        <w:jc w:val="both"/>
      </w:pPr>
      <w:r>
        <w:t xml:space="preserve">1.3.1. В данной </w:t>
      </w:r>
      <w:hyperlink r:id="rId43">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так далее.</w:t>
      </w:r>
    </w:p>
    <w:p w:rsidR="00EF4CE7" w:rsidRDefault="00EF4CE7">
      <w:pPr>
        <w:pStyle w:val="ConsPlusNormal"/>
        <w:spacing w:before="220"/>
        <w:ind w:firstLine="540"/>
        <w:jc w:val="both"/>
      </w:pPr>
      <w:r>
        <w:t xml:space="preserve">1.3.2. Если творческая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занимались творческой деятельностью), то сведения о </w:t>
      </w:r>
      <w:r>
        <w:lastRenderedPageBreak/>
        <w:t xml:space="preserve">полученных от нее доходах следует указывать в </w:t>
      </w:r>
      <w:hyperlink r:id="rId44">
        <w:r>
          <w:rPr>
            <w:color w:val="0000FF"/>
          </w:rPr>
          <w:t>графе</w:t>
        </w:r>
      </w:hyperlink>
      <w:r>
        <w:t xml:space="preserve"> "Доход по основному месту работы", а не в </w:t>
      </w:r>
      <w:hyperlink r:id="rId45">
        <w:r>
          <w:rPr>
            <w:color w:val="0000FF"/>
          </w:rPr>
          <w:t>графе</w:t>
        </w:r>
      </w:hyperlink>
      <w:r>
        <w:t xml:space="preserve"> "Доход от иной творческой деятельности".</w:t>
      </w:r>
    </w:p>
    <w:p w:rsidR="00EF4CE7" w:rsidRDefault="00EF4CE7">
      <w:pPr>
        <w:pStyle w:val="ConsPlusNormal"/>
        <w:spacing w:before="220"/>
        <w:ind w:firstLine="540"/>
        <w:jc w:val="both"/>
      </w:pPr>
      <w:r>
        <w:t xml:space="preserve">1.3.3. Подлежат указанию в </w:t>
      </w:r>
      <w:hyperlink r:id="rId46">
        <w:r>
          <w:rPr>
            <w:color w:val="0000FF"/>
          </w:rPr>
          <w:t>строках 2</w:t>
        </w:r>
      </w:hyperlink>
      <w:r>
        <w:t xml:space="preserve">, </w:t>
      </w:r>
      <w:hyperlink r:id="rId4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так далее.</w:t>
      </w:r>
    </w:p>
    <w:p w:rsidR="00EF4CE7" w:rsidRDefault="00EF4CE7">
      <w:pPr>
        <w:pStyle w:val="ConsPlusNormal"/>
        <w:jc w:val="both"/>
      </w:pPr>
    </w:p>
    <w:p w:rsidR="00EF4CE7" w:rsidRDefault="00EF4CE7">
      <w:pPr>
        <w:pStyle w:val="ConsPlusTitle"/>
        <w:jc w:val="center"/>
        <w:outlineLvl w:val="3"/>
      </w:pPr>
      <w:r>
        <w:t>1.4. Доход от вкладов в банках и иных кредитных организациях</w:t>
      </w:r>
    </w:p>
    <w:p w:rsidR="00EF4CE7" w:rsidRDefault="00EF4CE7">
      <w:pPr>
        <w:pStyle w:val="ConsPlusNormal"/>
        <w:jc w:val="both"/>
      </w:pPr>
    </w:p>
    <w:p w:rsidR="00EF4CE7" w:rsidRDefault="00EF4CE7">
      <w:pPr>
        <w:pStyle w:val="ConsPlusNormal"/>
        <w:ind w:firstLine="540"/>
        <w:jc w:val="both"/>
      </w:pPr>
      <w:r>
        <w:t xml:space="preserve">1.4.1. В данной </w:t>
      </w:r>
      <w:hyperlink r:id="rId4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доходов от вкладов (счетов), закрытых в отчетном периоде. Следует учитывать срок вклада и периодичность начисления по нему процентов.</w:t>
      </w:r>
    </w:p>
    <w:p w:rsidR="00EF4CE7" w:rsidRDefault="00EF4CE7">
      <w:pPr>
        <w:pStyle w:val="ConsPlusNormal"/>
        <w:spacing w:before="220"/>
        <w:ind w:firstLine="540"/>
        <w:jc w:val="both"/>
      </w:pPr>
      <w:r>
        <w:t>К справке о доходах могут быть приложены пояснения с указанием отдельно по каждому счету сумм на счете, полученных (начисленных) процентов, наименования банка или иной кредитной организации и вида счета.</w:t>
      </w:r>
    </w:p>
    <w:p w:rsidR="00EF4CE7" w:rsidRDefault="00EF4CE7">
      <w:pPr>
        <w:pStyle w:val="ConsPlusNormal"/>
        <w:spacing w:before="220"/>
        <w:ind w:firstLine="540"/>
        <w:jc w:val="both"/>
      </w:pPr>
      <w:r>
        <w:t xml:space="preserve">1.4.2. Сведения о наличии соответствующих банковских счетов и вкладов указываются в </w:t>
      </w:r>
      <w:hyperlink r:id="rId49">
        <w:r>
          <w:rPr>
            <w:color w:val="0000FF"/>
          </w:rPr>
          <w:t>разделе 4</w:t>
        </w:r>
      </w:hyperlink>
      <w:r>
        <w:t xml:space="preserve"> справки "Сведения о счетах в банках и иных кредитных организациях".</w:t>
      </w:r>
    </w:p>
    <w:p w:rsidR="00EF4CE7" w:rsidRDefault="00EF4CE7">
      <w:pPr>
        <w:pStyle w:val="ConsPlusNormal"/>
        <w:spacing w:before="220"/>
        <w:ind w:firstLine="540"/>
        <w:jc w:val="both"/>
      </w:pPr>
      <w:r>
        <w:t>1.4.3. Доход, полученный в иностранной валюте, указывается в рублях по курсу Банка России на дату получения дохода.</w:t>
      </w:r>
    </w:p>
    <w:p w:rsidR="00EF4CE7" w:rsidRDefault="00EF4CE7">
      <w:pPr>
        <w:pStyle w:val="ConsPlusNormal"/>
        <w:spacing w:before="220"/>
        <w:ind w:firstLine="540"/>
        <w:jc w:val="both"/>
      </w:pPr>
      <w:r>
        <w:t>1.4.4. Датой получения дохода по вкладам в банках в иностранной валюте является день выплаты дохода, в том числе перечисления дохода на счет лица, обязанного представлять сведения о доходах, расходах, об имуществе и обязательствах имущественного характера, либо по его поручению на счет третьих лиц.</w:t>
      </w:r>
    </w:p>
    <w:p w:rsidR="00EF4CE7" w:rsidRDefault="00EF4CE7">
      <w:pPr>
        <w:pStyle w:val="ConsPlusNormal"/>
        <w:spacing w:before="220"/>
        <w:ind w:firstLine="540"/>
        <w:jc w:val="both"/>
      </w:pPr>
      <w:r>
        <w:t xml:space="preserve">1.4.5.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50">
        <w:r>
          <w:rPr>
            <w:color w:val="0000FF"/>
          </w:rPr>
          <w:t>http://www.cbr.ru/currency_base/daily.aspx</w:t>
        </w:r>
      </w:hyperlink>
      <w:r>
        <w:t>.</w:t>
      </w:r>
    </w:p>
    <w:p w:rsidR="00EF4CE7" w:rsidRDefault="00EF4CE7">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EF4CE7" w:rsidRDefault="00EF4CE7">
      <w:pPr>
        <w:pStyle w:val="ConsPlusNormal"/>
        <w:spacing w:before="220"/>
        <w:ind w:firstLine="540"/>
        <w:jc w:val="both"/>
      </w:pPr>
      <w:r>
        <w:t>1.4.6. Не рекомендуется проводить какие-либо самостоятельные расчеты, поскольку вероятно возникновение различного рода ошибок.</w:t>
      </w:r>
    </w:p>
    <w:p w:rsidR="00EF4CE7" w:rsidRDefault="00EF4CE7">
      <w:pPr>
        <w:pStyle w:val="ConsPlusNormal"/>
        <w:spacing w:before="220"/>
        <w:ind w:firstLine="540"/>
        <w:jc w:val="both"/>
      </w:pPr>
      <w:r>
        <w:t>1.4.7.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F4CE7" w:rsidRDefault="00EF4CE7">
      <w:pPr>
        <w:pStyle w:val="ConsPlusNormal"/>
        <w:spacing w:before="220"/>
        <w:ind w:firstLine="540"/>
        <w:jc w:val="both"/>
      </w:pPr>
      <w:r>
        <w:t>1.4.8.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F4CE7" w:rsidRDefault="00EF4CE7">
      <w:pPr>
        <w:pStyle w:val="ConsPlusNormal"/>
        <w:jc w:val="both"/>
      </w:pPr>
    </w:p>
    <w:p w:rsidR="00EF4CE7" w:rsidRDefault="00EF4CE7">
      <w:pPr>
        <w:pStyle w:val="ConsPlusTitle"/>
        <w:jc w:val="center"/>
        <w:outlineLvl w:val="3"/>
      </w:pPr>
      <w:r>
        <w:t>1.5. Доход от ценных бумаг и долей участия</w:t>
      </w:r>
    </w:p>
    <w:p w:rsidR="00EF4CE7" w:rsidRDefault="00EF4CE7">
      <w:pPr>
        <w:pStyle w:val="ConsPlusTitle"/>
        <w:jc w:val="center"/>
      </w:pPr>
      <w:r>
        <w:t>в коммерческих организациях</w:t>
      </w:r>
    </w:p>
    <w:p w:rsidR="00EF4CE7" w:rsidRDefault="00EF4CE7">
      <w:pPr>
        <w:pStyle w:val="ConsPlusNormal"/>
        <w:jc w:val="both"/>
      </w:pPr>
    </w:p>
    <w:p w:rsidR="00EF4CE7" w:rsidRDefault="00EF4CE7">
      <w:pPr>
        <w:pStyle w:val="ConsPlusNormal"/>
        <w:ind w:firstLine="540"/>
        <w:jc w:val="both"/>
      </w:pPr>
      <w:r>
        <w:t xml:space="preserve">В данной </w:t>
      </w:r>
      <w:hyperlink r:id="rId5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F4CE7" w:rsidRDefault="00EF4CE7">
      <w:pPr>
        <w:pStyle w:val="ConsPlusNormal"/>
        <w:spacing w:before="220"/>
        <w:ind w:firstLine="540"/>
        <w:jc w:val="both"/>
      </w:pPr>
      <w:r>
        <w:lastRenderedPageBreak/>
        <w:t>а) дивиденды, полученные лицом, обязанным представлять сведения о доходах, расходах, об имуществе и обязательствах имущественного характера,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F4CE7" w:rsidRDefault="00EF4CE7">
      <w:pPr>
        <w:pStyle w:val="ConsPlusNormal"/>
        <w:spacing w:before="220"/>
        <w:ind w:firstLine="540"/>
        <w:jc w:val="both"/>
      </w:pPr>
      <w:r>
        <w:t>б) выплаченный купонный доход по облигациям &lt;7&gt;;</w:t>
      </w:r>
    </w:p>
    <w:p w:rsidR="00EF4CE7" w:rsidRDefault="00EF4CE7">
      <w:pPr>
        <w:pStyle w:val="ConsPlusNormal"/>
        <w:spacing w:before="220"/>
        <w:ind w:firstLine="540"/>
        <w:jc w:val="both"/>
      </w:pPr>
      <w:r>
        <w:t>--------------------------------</w:t>
      </w:r>
    </w:p>
    <w:p w:rsidR="00EF4CE7" w:rsidRDefault="00EF4CE7">
      <w:pPr>
        <w:pStyle w:val="ConsPlusNormal"/>
        <w:spacing w:before="220"/>
        <w:ind w:firstLine="540"/>
        <w:jc w:val="both"/>
      </w:pPr>
      <w:r>
        <w:t>&lt;7&gt; Купонный доход - сумма начисленных по данной ценной бумаге процентов.</w:t>
      </w:r>
    </w:p>
    <w:p w:rsidR="00EF4CE7" w:rsidRDefault="00EF4CE7">
      <w:pPr>
        <w:pStyle w:val="ConsPlusNormal"/>
        <w:jc w:val="both"/>
      </w:pPr>
    </w:p>
    <w:p w:rsidR="00EF4CE7" w:rsidRDefault="00EF4CE7">
      <w:pPr>
        <w:pStyle w:val="ConsPlusNormal"/>
        <w:ind w:firstLine="540"/>
        <w:jc w:val="both"/>
      </w:pPr>
      <w:r>
        <w:t xml:space="preserve">в) доход от операций с ценными бумагами, в том числе доход от погашения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2">
        <w:r>
          <w:rPr>
            <w:color w:val="0000FF"/>
          </w:rPr>
          <w:t>разделе 5</w:t>
        </w:r>
      </w:hyperlink>
      <w:r>
        <w:t xml:space="preserve"> справки "Сведения о ценных бумагах" (в случае если по состоянию на отчетную дату служащий, член его семьи обладали такими бумагами).</w:t>
      </w:r>
    </w:p>
    <w:p w:rsidR="00EF4CE7" w:rsidRDefault="00EF4CE7">
      <w:pPr>
        <w:pStyle w:val="ConsPlusNormal"/>
        <w:spacing w:before="220"/>
        <w:ind w:firstLine="540"/>
        <w:jc w:val="both"/>
      </w:pPr>
      <w:r>
        <w:t xml:space="preserve">В целях исключения ошибок при заполнении данной </w:t>
      </w:r>
      <w:hyperlink r:id="rId53">
        <w:r>
          <w:rPr>
            <w:color w:val="0000FF"/>
          </w:rPr>
          <w:t>строки</w:t>
        </w:r>
      </w:hyperlink>
      <w:r>
        <w:t xml:space="preserve"> к справке о доходах могут быть приложены пояснения с указанием отдельно сумм дохода, полученного по каждой ценной бумаге и доле участия в коммерческих организациях, наименования коммерческой организации или вида ценной бумаги.</w:t>
      </w:r>
    </w:p>
    <w:p w:rsidR="00EF4CE7" w:rsidRDefault="00EF4CE7">
      <w:pPr>
        <w:pStyle w:val="ConsPlusNormal"/>
        <w:jc w:val="both"/>
      </w:pPr>
    </w:p>
    <w:p w:rsidR="00EF4CE7" w:rsidRDefault="00EF4CE7">
      <w:pPr>
        <w:pStyle w:val="ConsPlusTitle"/>
        <w:jc w:val="center"/>
        <w:outlineLvl w:val="3"/>
      </w:pPr>
      <w:r>
        <w:t>1.6. Иные доходы</w:t>
      </w:r>
    </w:p>
    <w:p w:rsidR="00EF4CE7" w:rsidRDefault="00EF4CE7">
      <w:pPr>
        <w:pStyle w:val="ConsPlusNormal"/>
        <w:jc w:val="both"/>
      </w:pPr>
    </w:p>
    <w:p w:rsidR="00EF4CE7" w:rsidRDefault="00EF4CE7">
      <w:pPr>
        <w:pStyle w:val="ConsPlusNormal"/>
        <w:ind w:firstLine="540"/>
        <w:jc w:val="both"/>
      </w:pPr>
      <w:r>
        <w:t xml:space="preserve">1.6.1. В данной строке указываются доходы, которые не были отражены в </w:t>
      </w:r>
      <w:hyperlink r:id="rId54">
        <w:r>
          <w:rPr>
            <w:color w:val="0000FF"/>
          </w:rPr>
          <w:t>строках 1</w:t>
        </w:r>
      </w:hyperlink>
      <w:r>
        <w:t xml:space="preserve"> - </w:t>
      </w:r>
      <w:hyperlink r:id="rId55">
        <w:r>
          <w:rPr>
            <w:color w:val="0000FF"/>
          </w:rPr>
          <w:t>5</w:t>
        </w:r>
      </w:hyperlink>
      <w:r>
        <w:t xml:space="preserve"> справки.</w:t>
      </w:r>
    </w:p>
    <w:p w:rsidR="00EF4CE7" w:rsidRDefault="00EF4CE7">
      <w:pPr>
        <w:pStyle w:val="ConsPlusNormal"/>
        <w:spacing w:before="220"/>
        <w:ind w:firstLine="540"/>
        <w:jc w:val="both"/>
      </w:pPr>
      <w:r>
        <w:t xml:space="preserve">Например, в </w:t>
      </w:r>
      <w:hyperlink r:id="rId56">
        <w:r>
          <w:rPr>
            <w:color w:val="0000FF"/>
          </w:rPr>
          <w:t>строке</w:t>
        </w:r>
      </w:hyperlink>
      <w:r>
        <w:t xml:space="preserve"> "Иные доходы" указываются:</w:t>
      </w:r>
    </w:p>
    <w:p w:rsidR="00EF4CE7" w:rsidRDefault="00EF4CE7">
      <w:pPr>
        <w:pStyle w:val="ConsPlusNormal"/>
        <w:spacing w:before="220"/>
        <w:ind w:firstLine="540"/>
        <w:jc w:val="both"/>
      </w:pPr>
      <w:r>
        <w:t>1.6.1.1. Государственная и негосударственная пенсия (при этом разные виды пенсий (по возрасту и пенсия военнослужащего) не следует суммировать).</w:t>
      </w:r>
    </w:p>
    <w:p w:rsidR="00EF4CE7" w:rsidRDefault="00EF4CE7">
      <w:pPr>
        <w:pStyle w:val="ConsPlusNormal"/>
        <w:spacing w:before="220"/>
        <w:ind w:firstLine="540"/>
        <w:jc w:val="both"/>
      </w:pPr>
      <w:r>
        <w:t>1.6.1.2.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F4CE7" w:rsidRDefault="00EF4CE7">
      <w:pPr>
        <w:pStyle w:val="ConsPlusNormal"/>
        <w:spacing w:before="220"/>
        <w:ind w:firstLine="540"/>
        <w:jc w:val="both"/>
      </w:pPr>
      <w:r>
        <w:t xml:space="preserve">1.6.1.3.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7">
        <w:r>
          <w:rPr>
            <w:color w:val="0000FF"/>
          </w:rPr>
          <w:t>форме 2-НДФЛ</w:t>
        </w:r>
      </w:hyperlink>
      <w:r>
        <w:t>, выдаваемую по месту службы (работы).</w:t>
      </w:r>
    </w:p>
    <w:p w:rsidR="00EF4CE7" w:rsidRDefault="00EF4CE7">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58">
        <w:r>
          <w:rPr>
            <w:color w:val="0000FF"/>
          </w:rPr>
          <w:t>статья 3</w:t>
        </w:r>
      </w:hyperlink>
      <w:r>
        <w:t xml:space="preserve"> Федерального закона от 29 декабря 2006 года N 255-ФЗ "Об обязательном социальном страховании на случай временной нетрудоспособности и в связи с материнством").</w:t>
      </w:r>
    </w:p>
    <w:p w:rsidR="00EF4CE7" w:rsidRDefault="00EF4CE7">
      <w:pPr>
        <w:pStyle w:val="ConsPlusNormal"/>
        <w:spacing w:before="220"/>
        <w:ind w:firstLine="540"/>
        <w:jc w:val="both"/>
      </w:pPr>
      <w:r>
        <w:lastRenderedPageBreak/>
        <w:t>1.6.1.4.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EF4CE7" w:rsidRDefault="00EF4CE7">
      <w:pPr>
        <w:pStyle w:val="ConsPlusNormal"/>
        <w:spacing w:before="220"/>
        <w:ind w:firstLine="540"/>
        <w:jc w:val="both"/>
      </w:pPr>
      <w:r>
        <w:t xml:space="preserve">1.6.1.5.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9">
        <w:r>
          <w:rPr>
            <w:color w:val="0000FF"/>
          </w:rPr>
          <w:t>графе</w:t>
        </w:r>
      </w:hyperlink>
      <w:r>
        <w:t xml:space="preserve"> "Иные доходы" раздела 1 справки и в </w:t>
      </w:r>
      <w:hyperlink r:id="rId60">
        <w:r>
          <w:rPr>
            <w:color w:val="0000FF"/>
          </w:rPr>
          <w:t>разделе 4</w:t>
        </w:r>
      </w:hyperlink>
      <w:r>
        <w:t xml:space="preserve"> "Сведения о счетах в банках и иных кредитных организациях" справки).</w:t>
      </w:r>
    </w:p>
    <w:p w:rsidR="00EF4CE7" w:rsidRDefault="00EF4CE7">
      <w:pPr>
        <w:pStyle w:val="ConsPlusNormal"/>
        <w:spacing w:before="220"/>
        <w:ind w:firstLine="540"/>
        <w:jc w:val="both"/>
      </w:pPr>
      <w:r>
        <w:t>1.6.1.6. Стипендия.</w:t>
      </w:r>
    </w:p>
    <w:p w:rsidR="00EF4CE7" w:rsidRDefault="00EF4CE7">
      <w:pPr>
        <w:pStyle w:val="ConsPlusNormal"/>
        <w:spacing w:before="220"/>
        <w:ind w:firstLine="540"/>
        <w:jc w:val="both"/>
      </w:pPr>
      <w:r>
        <w:t xml:space="preserve">1.6.1.7.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заем не подлежит возврату и указывается в </w:t>
      </w:r>
      <w:hyperlink r:id="rId6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20 лет либо при его увольнении по состоянию здоровья - в связи с признанием военно-врачебной комиссией негодным к военной службе при наличии выслуги 10 лет и более. В иных случаях заем подлежит возврату и указывается в </w:t>
      </w:r>
      <w:hyperlink r:id="rId62">
        <w:r>
          <w:rPr>
            <w:color w:val="0000FF"/>
          </w:rPr>
          <w:t>подразделе 6.2 раздела 6</w:t>
        </w:r>
      </w:hyperlink>
      <w:r>
        <w:t xml:space="preserve"> справки, например, при увольнении военнослужащего при отсутствии выслуги 20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EF4CE7" w:rsidRDefault="00EF4CE7">
      <w:pPr>
        <w:pStyle w:val="ConsPlusNormal"/>
        <w:spacing w:before="220"/>
        <w:ind w:firstLine="540"/>
        <w:jc w:val="both"/>
      </w:pPr>
      <w:r>
        <w:t>1.6.1.8.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F4CE7" w:rsidRDefault="00EF4CE7">
      <w:pPr>
        <w:pStyle w:val="ConsPlusNormal"/>
        <w:spacing w:before="220"/>
        <w:ind w:firstLine="540"/>
        <w:jc w:val="both"/>
      </w:pPr>
      <w:r>
        <w:t xml:space="preserve">1.6.1.9.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лицо, обязанное представлять сведения о доходах, расходах, об имуществе и обязательствах имущественного характера (член его семьи), приобрело в отчетном году в автосалоне новый автомобиль за 900,0 тыс. рублей, при этом в ходе покупки автосалон оценил имевшийся у лица, обязанного представлять сведения о доходах, расходах, об имуществе и обязательствах имущественного характера, члена его семьи старый автомобиль в 300,0 тыс. рублей и учел данные средства в качестве взноса при покупке нового автомобиля. Оставшуюся сумму государственный гражданский служащий (член его семьи) выплатил автосалону. Сумма в размере 300,0 тыс. рублей является доходом и подлежит указанию в </w:t>
      </w:r>
      <w:hyperlink r:id="rId63">
        <w:r>
          <w:rPr>
            <w:color w:val="0000FF"/>
          </w:rPr>
          <w:t>строке</w:t>
        </w:r>
      </w:hyperlink>
      <w:r>
        <w:t xml:space="preserve"> "Иные доходы").</w:t>
      </w:r>
    </w:p>
    <w:p w:rsidR="00EF4CE7" w:rsidRDefault="00EF4CE7">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F4CE7" w:rsidRDefault="00EF4CE7">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F4CE7" w:rsidRDefault="00EF4CE7">
      <w:pPr>
        <w:pStyle w:val="ConsPlusNormal"/>
        <w:spacing w:before="220"/>
        <w:ind w:firstLine="540"/>
        <w:jc w:val="both"/>
      </w:pPr>
      <w:r>
        <w:t>Аналогично в отношении продажи имущества, находящегося в совместной собственности.</w:t>
      </w:r>
    </w:p>
    <w:p w:rsidR="00EF4CE7" w:rsidRDefault="00EF4CE7">
      <w:pPr>
        <w:pStyle w:val="ConsPlusNormal"/>
        <w:spacing w:before="220"/>
        <w:ind w:firstLine="540"/>
        <w:jc w:val="both"/>
      </w:pPr>
      <w:r>
        <w:lastRenderedPageBreak/>
        <w:t>1.6.1.10.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EF4CE7" w:rsidRDefault="00EF4CE7">
      <w:pPr>
        <w:pStyle w:val="ConsPlusNormal"/>
        <w:spacing w:before="220"/>
        <w:ind w:firstLine="540"/>
        <w:jc w:val="both"/>
      </w:pPr>
      <w:r>
        <w:t xml:space="preserve">1.6.1.11. Денежные средства, полученные в виде процентов при погашении сберегательных сертификатов, если они не указаны в </w:t>
      </w:r>
      <w:hyperlink r:id="rId64">
        <w:r>
          <w:rPr>
            <w:color w:val="0000FF"/>
          </w:rPr>
          <w:t>строке</w:t>
        </w:r>
      </w:hyperlink>
      <w:r>
        <w:t xml:space="preserve"> "Доход от ценных бумаг и долей участия в коммерческих организациях".</w:t>
      </w:r>
    </w:p>
    <w:p w:rsidR="00EF4CE7" w:rsidRDefault="00EF4CE7">
      <w:pPr>
        <w:pStyle w:val="ConsPlusNormal"/>
        <w:spacing w:before="220"/>
        <w:ind w:firstLine="540"/>
        <w:jc w:val="both"/>
      </w:pPr>
      <w:r>
        <w:t xml:space="preserve">1.6.1.12. Вознаграждения по гражданско-правовым договорам, если данный доход не указан в </w:t>
      </w:r>
      <w:hyperlink r:id="rId65">
        <w:r>
          <w:rPr>
            <w:color w:val="0000FF"/>
          </w:rPr>
          <w:t>строке 2</w:t>
        </w:r>
      </w:hyperlink>
      <w:r>
        <w:t xml:space="preserve"> данного раздела справки, при этом рекомендуется указать наименование и юридический адрес организации, от которой был получен доход.</w:t>
      </w:r>
    </w:p>
    <w:p w:rsidR="00EF4CE7" w:rsidRDefault="00EF4CE7">
      <w:pPr>
        <w:pStyle w:val="ConsPlusNormal"/>
        <w:spacing w:before="220"/>
        <w:ind w:firstLine="540"/>
        <w:jc w:val="both"/>
      </w:pPr>
      <w:r>
        <w:t xml:space="preserve">1.6.1.13.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6">
        <w:r>
          <w:rPr>
            <w:color w:val="0000FF"/>
          </w:rPr>
          <w:t>строке</w:t>
        </w:r>
      </w:hyperlink>
      <w:r>
        <w:t xml:space="preserve"> "Иное недвижимое имущество").</w:t>
      </w:r>
    </w:p>
    <w:p w:rsidR="00EF4CE7" w:rsidRDefault="00EF4CE7">
      <w:pPr>
        <w:pStyle w:val="ConsPlusNormal"/>
        <w:spacing w:before="220"/>
        <w:ind w:firstLine="540"/>
        <w:jc w:val="both"/>
      </w:pPr>
      <w:r>
        <w:t>1.6.1.14. Проценты по долговым обязательствам.</w:t>
      </w:r>
    </w:p>
    <w:p w:rsidR="00EF4CE7" w:rsidRDefault="00EF4CE7">
      <w:pPr>
        <w:pStyle w:val="ConsPlusNormal"/>
        <w:spacing w:before="220"/>
        <w:ind w:firstLine="540"/>
        <w:jc w:val="both"/>
      </w:pPr>
      <w:r>
        <w:t>1.6.1.15. Денежные средства, полученные в порядке дарения (в том числе в случаях, когда дарение было совершено в устной форме) или в порядке наследования, включая фактическое принятие наследства.</w:t>
      </w:r>
    </w:p>
    <w:p w:rsidR="00EF4CE7" w:rsidRDefault="00EF4CE7">
      <w:pPr>
        <w:pStyle w:val="ConsPlusNormal"/>
        <w:spacing w:before="220"/>
        <w:ind w:firstLine="540"/>
        <w:jc w:val="both"/>
      </w:pPr>
      <w:r>
        <w:t>1.6.1.16. Возмещение вреда, причиненного увечьем или иным повреждением здоровья.</w:t>
      </w:r>
    </w:p>
    <w:p w:rsidR="00EF4CE7" w:rsidRDefault="00EF4CE7">
      <w:pPr>
        <w:pStyle w:val="ConsPlusNormal"/>
        <w:spacing w:before="220"/>
        <w:ind w:firstLine="540"/>
        <w:jc w:val="both"/>
      </w:pPr>
      <w:r>
        <w:t>1.6.1.17. Выплаты, связанные с гибелью (смертью), выплаченные наследникам.</w:t>
      </w:r>
    </w:p>
    <w:p w:rsidR="00EF4CE7" w:rsidRDefault="00EF4CE7">
      <w:pPr>
        <w:pStyle w:val="ConsPlusNormal"/>
        <w:spacing w:before="220"/>
        <w:ind w:firstLine="540"/>
        <w:jc w:val="both"/>
      </w:pPr>
      <w:r>
        <w:t xml:space="preserve">1.6.1.18. Выплаты денежных сумм, осуществленные на основании договоров страхования. При этом в отношении договоров страхования, поименованных в </w:t>
      </w:r>
      <w:hyperlink w:anchor="P612">
        <w:r>
          <w:rPr>
            <w:color w:val="0000FF"/>
          </w:rPr>
          <w:t>подпункте 3 пункта 6.2.9</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EF4CE7" w:rsidRDefault="00EF4CE7">
      <w:pPr>
        <w:pStyle w:val="ConsPlusNormal"/>
        <w:spacing w:before="220"/>
        <w:ind w:firstLine="540"/>
        <w:jc w:val="both"/>
      </w:pPr>
      <w:r>
        <w:t xml:space="preserve">1.6.1.19.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67">
        <w:r>
          <w:rPr>
            <w:color w:val="0000FF"/>
          </w:rPr>
          <w:t>форме 2-НДФЛ</w:t>
        </w:r>
      </w:hyperlink>
      <w:r>
        <w:t xml:space="preserve">, полученной в финансовом подразделении по месту службы (работы), и не отражены в </w:t>
      </w:r>
      <w:hyperlink r:id="rId68">
        <w:r>
          <w:rPr>
            <w:color w:val="0000FF"/>
          </w:rPr>
          <w:t>строке</w:t>
        </w:r>
      </w:hyperlink>
      <w:r>
        <w:t xml:space="preserve"> "Доход по основному месту работы".</w:t>
      </w:r>
    </w:p>
    <w:p w:rsidR="00EF4CE7" w:rsidRDefault="00EF4CE7">
      <w:pPr>
        <w:pStyle w:val="ConsPlusNormal"/>
        <w:spacing w:before="220"/>
        <w:ind w:firstLine="540"/>
        <w:jc w:val="both"/>
      </w:pPr>
      <w:r>
        <w:t xml:space="preserve">1.6.1.20.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лица, обязанного представлять сведения о доходах, расходах, об имуществе и обязательствах имущественного характера, его супруги (супруга) или несовершеннолетнего ребенка, то данную информацию необходимо также отразить в </w:t>
      </w:r>
      <w:hyperlink r:id="rId69">
        <w:r>
          <w:rPr>
            <w:color w:val="0000FF"/>
          </w:rPr>
          <w:t>разделе 4</w:t>
        </w:r>
      </w:hyperlink>
      <w:r>
        <w:t xml:space="preserve"> справки.</w:t>
      </w:r>
    </w:p>
    <w:p w:rsidR="00EF4CE7" w:rsidRDefault="00EF4CE7">
      <w:pPr>
        <w:pStyle w:val="ConsPlusNormal"/>
        <w:spacing w:before="220"/>
        <w:ind w:firstLine="540"/>
        <w:jc w:val="both"/>
      </w:pPr>
      <w:r>
        <w:t>1.6.1.21.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предоставляемых путевок без последующего представления отчета об их использовании и другие.</w:t>
      </w:r>
    </w:p>
    <w:p w:rsidR="00EF4CE7" w:rsidRDefault="00EF4CE7">
      <w:pPr>
        <w:pStyle w:val="ConsPlusNormal"/>
        <w:spacing w:before="220"/>
        <w:ind w:firstLine="540"/>
        <w:jc w:val="both"/>
      </w:pPr>
      <w:r>
        <w:t>1.6.1.22. Компенсационные выплаты (например, неработающему трудоспособному лицу, осуществляющему уход за инвалидом, за престарелым и др.).</w:t>
      </w:r>
    </w:p>
    <w:p w:rsidR="00EF4CE7" w:rsidRDefault="00EF4CE7">
      <w:pPr>
        <w:pStyle w:val="ConsPlusNormal"/>
        <w:spacing w:before="220"/>
        <w:ind w:firstLine="540"/>
        <w:jc w:val="both"/>
      </w:pPr>
      <w:r>
        <w:lastRenderedPageBreak/>
        <w:t>1.6.1.23. Выигрыши в лотереях, тотализаторах, конкурсах и иных играх (при этом расходы, например ставка, не подлежат вычитанию из сумм выигрышей).</w:t>
      </w:r>
    </w:p>
    <w:p w:rsidR="00EF4CE7" w:rsidRDefault="00EF4CE7">
      <w:pPr>
        <w:pStyle w:val="ConsPlusNormal"/>
        <w:spacing w:before="220"/>
        <w:ind w:firstLine="540"/>
        <w:jc w:val="both"/>
      </w:pPr>
      <w:r>
        <w:t>1.6.1.24. Выплаты членам профсоюзных организаций, полученные от данных профсоюзных организаций.</w:t>
      </w:r>
    </w:p>
    <w:p w:rsidR="00EF4CE7" w:rsidRDefault="00EF4CE7">
      <w:pPr>
        <w:pStyle w:val="ConsPlusNormal"/>
        <w:spacing w:before="220"/>
        <w:ind w:firstLine="540"/>
        <w:jc w:val="both"/>
      </w:pPr>
      <w:r>
        <w:t xml:space="preserve">1.6.1.25.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70">
        <w:r>
          <w:rPr>
            <w:color w:val="0000FF"/>
          </w:rPr>
          <w:t>строке 2 раздела 1</w:t>
        </w:r>
      </w:hyperlink>
      <w:r>
        <w:t xml:space="preserve"> справки, результаты иной творческой деятельности - в </w:t>
      </w:r>
      <w:hyperlink r:id="rId71">
        <w:r>
          <w:rPr>
            <w:color w:val="0000FF"/>
          </w:rPr>
          <w:t>строке 3</w:t>
        </w:r>
      </w:hyperlink>
      <w:r>
        <w:t xml:space="preserve"> указанного раздела справки.</w:t>
      </w:r>
    </w:p>
    <w:p w:rsidR="00EF4CE7" w:rsidRDefault="00EF4CE7">
      <w:pPr>
        <w:pStyle w:val="ConsPlusNormal"/>
        <w:spacing w:before="220"/>
        <w:ind w:firstLine="540"/>
        <w:jc w:val="both"/>
      </w:pPr>
      <w:r>
        <w:t>1.6.1.26. Вознаграждение, полученное при осуществлении опеки или попечительства на возмездной основе.</w:t>
      </w:r>
    </w:p>
    <w:p w:rsidR="00EF4CE7" w:rsidRDefault="00EF4CE7">
      <w:pPr>
        <w:pStyle w:val="ConsPlusNormal"/>
        <w:spacing w:before="220"/>
        <w:ind w:firstLine="540"/>
        <w:jc w:val="both"/>
      </w:pPr>
      <w:r>
        <w:t xml:space="preserve">1.6.1.27. Доход, полученный индивидуальным предпринимателем (указывается согласно бухгалтерской (финансовой) отчетности) или в соответствии с </w:t>
      </w:r>
      <w:hyperlink w:anchor="P225">
        <w:r>
          <w:rPr>
            <w:color w:val="0000FF"/>
          </w:rPr>
          <w:t>пунктом 1.1.4</w:t>
        </w:r>
      </w:hyperlink>
      <w:r>
        <w:t xml:space="preserve"> Методических рекомендаций).</w:t>
      </w:r>
    </w:p>
    <w:p w:rsidR="00EF4CE7" w:rsidRDefault="00EF4CE7">
      <w:pPr>
        <w:pStyle w:val="ConsPlusNormal"/>
        <w:spacing w:before="220"/>
        <w:ind w:firstLine="540"/>
        <w:jc w:val="both"/>
      </w:pPr>
      <w:r>
        <w:t xml:space="preserve">1.6.1.28.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72">
        <w:r>
          <w:rPr>
            <w:color w:val="0000FF"/>
          </w:rPr>
          <w:t>форме 2-НДФЛ</w:t>
        </w:r>
      </w:hyperlink>
      <w:r>
        <w:t>, полученную по основному месту службы.</w:t>
      </w:r>
    </w:p>
    <w:p w:rsidR="00EF4CE7" w:rsidRDefault="00EF4CE7">
      <w:pPr>
        <w:pStyle w:val="ConsPlusNormal"/>
        <w:spacing w:before="220"/>
        <w:ind w:firstLine="540"/>
        <w:jc w:val="both"/>
      </w:pPr>
      <w:r>
        <w:t>1.6.1.29. Денежные средства, полученные в качестве оплаты услуг или товаров (например, денежное вознаграждение за услуги репетитора либо доход от продажи имущества через бесплатные онлайн-сервисы (AVITO, ЮЛА и другие), в том числе полученные в качестве авансового платежа.</w:t>
      </w:r>
    </w:p>
    <w:p w:rsidR="00EF4CE7" w:rsidRDefault="00EF4CE7">
      <w:pPr>
        <w:pStyle w:val="ConsPlusNormal"/>
        <w:spacing w:before="220"/>
        <w:ind w:firstLine="540"/>
        <w:jc w:val="both"/>
      </w:pPr>
      <w:r>
        <w:t>1.6.1.30.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F4CE7" w:rsidRDefault="00EF4CE7">
      <w:pPr>
        <w:pStyle w:val="ConsPlusNormal"/>
        <w:spacing w:before="220"/>
        <w:ind w:firstLine="540"/>
        <w:jc w:val="both"/>
      </w:pPr>
      <w:r>
        <w:t>1.6.1.31.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EF4CE7" w:rsidRDefault="00EF4CE7">
      <w:pPr>
        <w:pStyle w:val="ConsPlusNormal"/>
        <w:spacing w:before="220"/>
        <w:ind w:firstLine="540"/>
        <w:jc w:val="both"/>
      </w:pPr>
      <w:r>
        <w:t>1.6.1.32. Доход, полученный по договорам переуступки прав требования на строящиеся объекты недвижимости.</w:t>
      </w:r>
    </w:p>
    <w:p w:rsidR="00EF4CE7" w:rsidRDefault="00EF4CE7">
      <w:pPr>
        <w:pStyle w:val="ConsPlusNormal"/>
        <w:spacing w:before="220"/>
        <w:ind w:firstLine="540"/>
        <w:jc w:val="both"/>
      </w:pPr>
      <w:r>
        <w:t xml:space="preserve">1.6.1.33. Ежемесячное пожизненное содержание судьи, компенсация за неиспользованное право на санаторно-курортное лечение подлежат указанию только в </w:t>
      </w:r>
      <w:hyperlink r:id="rId73">
        <w:r>
          <w:rPr>
            <w:color w:val="0000FF"/>
          </w:rPr>
          <w:t>строке</w:t>
        </w:r>
      </w:hyperlink>
      <w:r>
        <w:t xml:space="preserve"> "Иные доходы".</w:t>
      </w:r>
    </w:p>
    <w:p w:rsidR="00EF4CE7" w:rsidRDefault="00EF4CE7">
      <w:pPr>
        <w:pStyle w:val="ConsPlusNormal"/>
        <w:spacing w:before="220"/>
        <w:ind w:firstLine="540"/>
        <w:jc w:val="both"/>
      </w:pPr>
      <w:r>
        <w:t>1.6.1.34.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F4CE7" w:rsidRDefault="00EF4CE7">
      <w:pPr>
        <w:pStyle w:val="ConsPlusNormal"/>
        <w:spacing w:before="220"/>
        <w:ind w:firstLine="540"/>
        <w:jc w:val="both"/>
      </w:pPr>
      <w:r>
        <w:t>1.6.1.35. Выплаченная ликвидационная стоимость ценных бумаг при ликвидации коммерческой организации.</w:t>
      </w:r>
    </w:p>
    <w:p w:rsidR="00EF4CE7" w:rsidRDefault="00EF4CE7">
      <w:pPr>
        <w:pStyle w:val="ConsPlusNormal"/>
        <w:spacing w:before="220"/>
        <w:ind w:firstLine="540"/>
        <w:jc w:val="both"/>
      </w:pPr>
      <w:r>
        <w:t>1.6.1.36. Денежные средства, полученные в связи с прощением долга лицу, заполняющему справку, его супруге (супругу) или несовершеннолетним детям.</w:t>
      </w:r>
    </w:p>
    <w:p w:rsidR="00EF4CE7" w:rsidRDefault="00EF4CE7">
      <w:pPr>
        <w:pStyle w:val="ConsPlusNormal"/>
        <w:spacing w:before="220"/>
        <w:ind w:firstLine="540"/>
        <w:jc w:val="both"/>
      </w:pPr>
      <w:r>
        <w:t>1.6.1.37. Иные аналогичные выплаты.</w:t>
      </w:r>
    </w:p>
    <w:p w:rsidR="00EF4CE7" w:rsidRDefault="00EF4CE7">
      <w:pPr>
        <w:pStyle w:val="ConsPlusNormal"/>
        <w:spacing w:before="220"/>
        <w:ind w:firstLine="540"/>
        <w:jc w:val="both"/>
      </w:pPr>
      <w:r>
        <w:t xml:space="preserve">1.6.1.38. Также подлежат отражению в </w:t>
      </w:r>
      <w:hyperlink r:id="rId74">
        <w:r>
          <w:rPr>
            <w:color w:val="0000FF"/>
          </w:rPr>
          <w:t>строке</w:t>
        </w:r>
      </w:hyperlink>
      <w:r>
        <w:t xml:space="preserve"> "Иные доходы", например, следующие выплаты:</w:t>
      </w:r>
    </w:p>
    <w:p w:rsidR="00EF4CE7" w:rsidRDefault="00EF4CE7">
      <w:pPr>
        <w:pStyle w:val="ConsPlusNormal"/>
        <w:spacing w:before="220"/>
        <w:ind w:firstLine="540"/>
        <w:jc w:val="both"/>
      </w:pPr>
      <w:r>
        <w:t xml:space="preserve">а) ежемесячная денежная выплата на ребенка в возрасте от трех до семи лет включительно в соответствии с </w:t>
      </w:r>
      <w:hyperlink r:id="rId75">
        <w:r>
          <w:rPr>
            <w:color w:val="0000FF"/>
          </w:rPr>
          <w:t>Указом</w:t>
        </w:r>
      </w:hyperlink>
      <w:r>
        <w:t xml:space="preserve"> Президента Российской Федерации от 20 марта 2020 года N 199;</w:t>
      </w:r>
    </w:p>
    <w:p w:rsidR="00EF4CE7" w:rsidRDefault="00EF4CE7">
      <w:pPr>
        <w:pStyle w:val="ConsPlusNormal"/>
        <w:spacing w:before="220"/>
        <w:ind w:firstLine="540"/>
        <w:jc w:val="both"/>
      </w:pPr>
      <w:r>
        <w:lastRenderedPageBreak/>
        <w:t xml:space="preserve">б) ежемесячная выплата в целях обеспечения социальной поддержки семей, имеющих детей, в соответствии с </w:t>
      </w:r>
      <w:hyperlink r:id="rId76">
        <w:r>
          <w:rPr>
            <w:color w:val="0000FF"/>
          </w:rPr>
          <w:t>Указом</w:t>
        </w:r>
      </w:hyperlink>
      <w:r>
        <w:t xml:space="preserve"> Президента Российской Федерации от 7 апреля 2020 года N 249;</w:t>
      </w:r>
    </w:p>
    <w:p w:rsidR="00EF4CE7" w:rsidRDefault="00EF4CE7">
      <w:pPr>
        <w:pStyle w:val="ConsPlusNormal"/>
        <w:spacing w:before="220"/>
        <w:ind w:firstLine="540"/>
        <w:jc w:val="both"/>
      </w:pPr>
      <w:r>
        <w:t xml:space="preserve">в) субсидия, предоставленная в соответствии с </w:t>
      </w:r>
      <w:hyperlink r:id="rId77">
        <w:r>
          <w:rPr>
            <w:color w:val="0000FF"/>
          </w:rPr>
          <w:t>постановлением</w:t>
        </w:r>
      </w:hyperlink>
      <w:r>
        <w:t xml:space="preserve"> Правительства Российской Федерации от 29 мая 2020 года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EF4CE7" w:rsidRDefault="00EF4CE7">
      <w:pPr>
        <w:pStyle w:val="ConsPlusNormal"/>
        <w:spacing w:before="220"/>
        <w:ind w:firstLine="540"/>
        <w:jc w:val="both"/>
      </w:pPr>
      <w:r>
        <w:t xml:space="preserve">г)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78">
        <w:r>
          <w:rPr>
            <w:color w:val="0000FF"/>
          </w:rPr>
          <w:t>Указом</w:t>
        </w:r>
      </w:hyperlink>
      <w:r>
        <w:t xml:space="preserve"> Президента Российской Федерации от 23 июня 2020 года N 412;</w:t>
      </w:r>
    </w:p>
    <w:p w:rsidR="00EF4CE7" w:rsidRDefault="00EF4CE7">
      <w:pPr>
        <w:pStyle w:val="ConsPlusNormal"/>
        <w:spacing w:before="220"/>
        <w:ind w:firstLine="540"/>
        <w:jc w:val="both"/>
      </w:pPr>
      <w:r>
        <w:t xml:space="preserve">д)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79">
        <w:r>
          <w:rPr>
            <w:color w:val="0000FF"/>
          </w:rPr>
          <w:t>Указом</w:t>
        </w:r>
      </w:hyperlink>
      <w:r>
        <w:t xml:space="preserve"> Президента Российской Федерации от 17 декабря 2020 года N 797.</w:t>
      </w:r>
    </w:p>
    <w:p w:rsidR="00EF4CE7" w:rsidRDefault="00EF4CE7">
      <w:pPr>
        <w:pStyle w:val="ConsPlusNormal"/>
        <w:spacing w:before="220"/>
        <w:ind w:firstLine="540"/>
        <w:jc w:val="both"/>
      </w:pPr>
      <w:r>
        <w:t>1.6.2. Формой справки не предусмотрено указание товаров, услуг, полученных в натуральной форме (сельскохозяйственная продукция, продовольственный паек, путевки на санаторно-курортное лечение, виртуальная валюта, оплата страховщиком восстановительного ремонта поврежденного транспортного средства по договору страхования и т.п.).</w:t>
      </w:r>
    </w:p>
    <w:p w:rsidR="00EF4CE7" w:rsidRDefault="00EF4CE7">
      <w:pPr>
        <w:pStyle w:val="ConsPlusNormal"/>
        <w:spacing w:before="220"/>
        <w:ind w:firstLine="540"/>
        <w:jc w:val="both"/>
      </w:pPr>
      <w:r>
        <w:t xml:space="preserve">1.6.3. С учетом целей антикоррупционного законодательства в </w:t>
      </w:r>
      <w:hyperlink r:id="rId80">
        <w:r>
          <w:rPr>
            <w:color w:val="0000FF"/>
          </w:rPr>
          <w:t>строке 6</w:t>
        </w:r>
      </w:hyperlink>
      <w:r>
        <w:t xml:space="preserve"> "Иные доходы" не указываются сведения о денежных средствах, касающихся возмещения расходов, понесенных судьей или государственным гражданским служащим, его супругой (супругом), несовершеннолетним ребенком, в том числе связанных:</w:t>
      </w:r>
    </w:p>
    <w:p w:rsidR="00EF4CE7" w:rsidRDefault="00EF4CE7">
      <w:pPr>
        <w:pStyle w:val="ConsPlusNormal"/>
        <w:spacing w:before="220"/>
        <w:ind w:firstLine="540"/>
        <w:jc w:val="both"/>
      </w:pPr>
      <w:r>
        <w:t>1.6.3.1. Со служебными командировками.</w:t>
      </w:r>
    </w:p>
    <w:p w:rsidR="00EF4CE7" w:rsidRDefault="00EF4CE7">
      <w:pPr>
        <w:pStyle w:val="ConsPlusNormal"/>
        <w:spacing w:before="220"/>
        <w:ind w:firstLine="540"/>
        <w:jc w:val="both"/>
      </w:pPr>
      <w:r>
        <w:t>1.6.3.2.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EF4CE7" w:rsidRDefault="00EF4CE7">
      <w:pPr>
        <w:pStyle w:val="ConsPlusNormal"/>
        <w:spacing w:before="220"/>
        <w:ind w:firstLine="540"/>
        <w:jc w:val="both"/>
      </w:pPr>
      <w:r>
        <w:t>1.6.3.3.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F4CE7" w:rsidRDefault="00EF4CE7">
      <w:pPr>
        <w:pStyle w:val="ConsPlusNormal"/>
        <w:spacing w:before="220"/>
        <w:ind w:firstLine="540"/>
        <w:jc w:val="both"/>
      </w:pPr>
      <w:r>
        <w:t>1.6.3.4. С оплатой стоимости и (или) выдачей полагающегося натурального довольствия, а также выплатой денежных средств взамен этого довольствия;</w:t>
      </w:r>
    </w:p>
    <w:p w:rsidR="00EF4CE7" w:rsidRDefault="00EF4CE7">
      <w:pPr>
        <w:pStyle w:val="ConsPlusNormal"/>
        <w:spacing w:before="220"/>
        <w:ind w:firstLine="540"/>
        <w:jc w:val="both"/>
      </w:pPr>
      <w:r>
        <w:t>1.6.3.5. С приобретением проездных документов для исполнения служебных (должностных) обязанностей.</w:t>
      </w:r>
    </w:p>
    <w:p w:rsidR="00EF4CE7" w:rsidRDefault="00EF4CE7">
      <w:pPr>
        <w:pStyle w:val="ConsPlusNormal"/>
        <w:spacing w:before="220"/>
        <w:ind w:firstLine="540"/>
        <w:jc w:val="both"/>
      </w:pPr>
      <w:r>
        <w:t>1.6.3.6. С оплатой коммунальных и иных услуг, наймом жилого помещения.</w:t>
      </w:r>
    </w:p>
    <w:p w:rsidR="00EF4CE7" w:rsidRDefault="00EF4CE7">
      <w:pPr>
        <w:pStyle w:val="ConsPlusNormal"/>
        <w:spacing w:before="220"/>
        <w:ind w:firstLine="540"/>
        <w:jc w:val="both"/>
      </w:pPr>
      <w:r>
        <w:t>1.6.3.7. С внесением родительской платы за посещение дошкольного образовательного учреждения.</w:t>
      </w:r>
    </w:p>
    <w:p w:rsidR="00EF4CE7" w:rsidRDefault="00EF4CE7">
      <w:pPr>
        <w:pStyle w:val="ConsPlusNormal"/>
        <w:spacing w:before="220"/>
        <w:ind w:firstLine="540"/>
        <w:jc w:val="both"/>
      </w:pPr>
      <w:r>
        <w:t>1.6.3.8. С оформлением нотариальной доверенности, почтовыми расходами, расходами на оплату услуг представителя (возмещаются по решению суда).</w:t>
      </w:r>
    </w:p>
    <w:p w:rsidR="00EF4CE7" w:rsidRDefault="00EF4CE7">
      <w:pPr>
        <w:pStyle w:val="ConsPlusNormal"/>
        <w:spacing w:before="220"/>
        <w:ind w:firstLine="540"/>
        <w:jc w:val="both"/>
      </w:pPr>
      <w:r>
        <w:t>1.6.3.9. С возмещением расходов на повышение профессионального уровня за счет средств представителя нанимателя.</w:t>
      </w:r>
    </w:p>
    <w:p w:rsidR="00EF4CE7" w:rsidRDefault="00EF4CE7">
      <w:pPr>
        <w:pStyle w:val="ConsPlusNormal"/>
        <w:spacing w:before="220"/>
        <w:ind w:firstLine="540"/>
        <w:jc w:val="both"/>
      </w:pPr>
      <w:r>
        <w:lastRenderedPageBreak/>
        <w:t>1.6.3.10. С переводом денежных средств между своими банковскими счетами, а также зачислением на свой собственный банковский счет ранее снятых денег с другого, например зарплатного, счета.</w:t>
      </w:r>
    </w:p>
    <w:p w:rsidR="00EF4CE7" w:rsidRDefault="00EF4CE7">
      <w:pPr>
        <w:pStyle w:val="ConsPlusNormal"/>
        <w:spacing w:before="220"/>
        <w:ind w:firstLine="540"/>
        <w:jc w:val="both"/>
      </w:pPr>
      <w:r>
        <w:t>1.6.3.11. С переводом денежных средств между банковскими счетами супругов и несовершеннолетних детей (аналогично в части, касающейся наличных денежных средств), кроме случая, предусмотренного пунктом 9.1 Методических рекомендаций.</w:t>
      </w:r>
    </w:p>
    <w:p w:rsidR="00EF4CE7" w:rsidRDefault="00EF4CE7">
      <w:pPr>
        <w:pStyle w:val="ConsPlusNormal"/>
        <w:spacing w:before="220"/>
        <w:ind w:firstLine="540"/>
        <w:jc w:val="both"/>
      </w:pPr>
      <w:r>
        <w:t>1.6.3.12. С возвратом денежных средств со счетов третьих лиц (например, возврат суммы займа, возврат денежных средств по несостоявшемуся договору купли-продажи).</w:t>
      </w:r>
    </w:p>
    <w:p w:rsidR="00EF4CE7" w:rsidRDefault="00EF4CE7">
      <w:pPr>
        <w:pStyle w:val="ConsPlusNormal"/>
        <w:spacing w:before="220"/>
        <w:ind w:firstLine="540"/>
        <w:jc w:val="both"/>
      </w:pPr>
      <w:r>
        <w:t>1.6.4. Также не указываются сведения о денежных средствах, полученных:</w:t>
      </w:r>
    </w:p>
    <w:p w:rsidR="00EF4CE7" w:rsidRDefault="00EF4CE7">
      <w:pPr>
        <w:pStyle w:val="ConsPlusNormal"/>
        <w:spacing w:before="220"/>
        <w:ind w:firstLine="540"/>
        <w:jc w:val="both"/>
      </w:pPr>
      <w:r>
        <w:t>1.6.4.1. В виде социального, имущественного налогового вычета.</w:t>
      </w:r>
    </w:p>
    <w:p w:rsidR="00EF4CE7" w:rsidRDefault="00EF4CE7">
      <w:pPr>
        <w:pStyle w:val="ConsPlusNormal"/>
        <w:spacing w:before="220"/>
        <w:ind w:firstLine="540"/>
        <w:jc w:val="both"/>
      </w:pPr>
      <w:r>
        <w:t>1.6.4.2. От продажи различного вида подарочных сертификатов (карт), выпущенных предприятиями торговли.</w:t>
      </w:r>
    </w:p>
    <w:p w:rsidR="00EF4CE7" w:rsidRDefault="00EF4CE7">
      <w:pPr>
        <w:pStyle w:val="ConsPlusNormal"/>
        <w:spacing w:before="220"/>
        <w:ind w:firstLine="540"/>
        <w:jc w:val="both"/>
      </w:pPr>
      <w:r>
        <w:t>1.6.4.3.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EF4CE7" w:rsidRDefault="00EF4CE7">
      <w:pPr>
        <w:pStyle w:val="ConsPlusNormal"/>
        <w:spacing w:before="220"/>
        <w:ind w:firstLine="540"/>
        <w:jc w:val="both"/>
      </w:pPr>
      <w:r>
        <w:t>1.6.4.4. В качестве возврата налога на добавленную стоимость, уплаченного при совершении покупок за границей, по чекам тах-free.</w:t>
      </w:r>
    </w:p>
    <w:p w:rsidR="00EF4CE7" w:rsidRDefault="00EF4CE7">
      <w:pPr>
        <w:pStyle w:val="ConsPlusNormal"/>
        <w:spacing w:before="220"/>
        <w:ind w:firstLine="540"/>
        <w:jc w:val="both"/>
      </w:pPr>
      <w:r>
        <w:t>1.6.4.5. В качестве вознаграждения донорам за сданную кровь, ее компоненты (и иную помощь).</w:t>
      </w:r>
    </w:p>
    <w:p w:rsidR="00EF4CE7" w:rsidRDefault="00EF4CE7">
      <w:pPr>
        <w:pStyle w:val="ConsPlusNormal"/>
        <w:spacing w:before="220"/>
        <w:ind w:firstLine="540"/>
        <w:jc w:val="both"/>
      </w:pPr>
      <w:r>
        <w:t xml:space="preserve">1.6.4.6. В виде кредитов, займов. В случае если сумма кредита, займа равна или превышает 500 тыс. рублей, данное обязательство финансового характера подлежит указанию в </w:t>
      </w:r>
      <w:hyperlink r:id="rId81">
        <w:r>
          <w:rPr>
            <w:color w:val="0000FF"/>
          </w:rPr>
          <w:t>разделе 6.2</w:t>
        </w:r>
      </w:hyperlink>
      <w:r>
        <w:t xml:space="preserve"> справки.</w:t>
      </w:r>
    </w:p>
    <w:p w:rsidR="00EF4CE7" w:rsidRDefault="00EF4CE7">
      <w:pPr>
        <w:pStyle w:val="ConsPlusNormal"/>
        <w:spacing w:before="220"/>
        <w:ind w:firstLine="540"/>
        <w:jc w:val="both"/>
      </w:pPr>
      <w:r>
        <w:t>1.6.4.7.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F4CE7" w:rsidRDefault="00EF4CE7">
      <w:pPr>
        <w:pStyle w:val="ConsPlusNormal"/>
        <w:spacing w:before="220"/>
        <w:ind w:firstLine="540"/>
        <w:jc w:val="both"/>
      </w:pPr>
      <w:r>
        <w:t>1.6.4.8.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F4CE7" w:rsidRDefault="00EF4CE7">
      <w:pPr>
        <w:pStyle w:val="ConsPlusNormal"/>
        <w:spacing w:before="220"/>
        <w:ind w:firstLine="540"/>
        <w:jc w:val="both"/>
      </w:pPr>
      <w:r>
        <w:t xml:space="preserve">1.6.4.9. На специальный избирательный счет в соответствии с Федеральным </w:t>
      </w:r>
      <w:hyperlink r:id="rId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F4CE7" w:rsidRDefault="00EF4CE7">
      <w:pPr>
        <w:pStyle w:val="ConsPlusNormal"/>
        <w:spacing w:before="220"/>
        <w:ind w:firstLine="540"/>
        <w:jc w:val="both"/>
      </w:pPr>
      <w:r>
        <w:t xml:space="preserve">1.6.4.10. Дополнительный "налоговый капитал" ("бонус") в размере одного МРОТ (12130 рублей),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83">
        <w:r>
          <w:rPr>
            <w:color w:val="0000FF"/>
          </w:rPr>
          <w:t>разделе 1</w:t>
        </w:r>
      </w:hyperlink>
      <w:r>
        <w:t xml:space="preserve"> справки.</w:t>
      </w:r>
    </w:p>
    <w:p w:rsidR="00EF4CE7" w:rsidRDefault="00EF4CE7">
      <w:pPr>
        <w:pStyle w:val="ConsPlusNormal"/>
        <w:jc w:val="both"/>
      </w:pPr>
    </w:p>
    <w:p w:rsidR="00EF4CE7" w:rsidRDefault="00EF4CE7">
      <w:pPr>
        <w:pStyle w:val="ConsPlusTitle"/>
        <w:jc w:val="center"/>
        <w:outlineLvl w:val="2"/>
      </w:pPr>
      <w:r>
        <w:t>Раздел 2. Сведения о расходах</w:t>
      </w:r>
    </w:p>
    <w:p w:rsidR="00EF4CE7" w:rsidRDefault="00EF4CE7">
      <w:pPr>
        <w:pStyle w:val="ConsPlusNormal"/>
        <w:jc w:val="both"/>
      </w:pPr>
    </w:p>
    <w:p w:rsidR="00EF4CE7" w:rsidRDefault="00EF4CE7">
      <w:pPr>
        <w:pStyle w:val="ConsPlusNormal"/>
        <w:ind w:firstLine="540"/>
        <w:jc w:val="both"/>
      </w:pPr>
      <w:bookmarkStart w:id="6" w:name="P351"/>
      <w:bookmarkEnd w:id="6"/>
      <w:r>
        <w:t xml:space="preserve">2.1. Данный </w:t>
      </w:r>
      <w:hyperlink r:id="rId84">
        <w:r>
          <w:rPr>
            <w:color w:val="0000FF"/>
          </w:rPr>
          <w:t>раздел</w:t>
        </w:r>
      </w:hyperlink>
      <w:r>
        <w:t xml:space="preserve"> справки заполняется только в случае, если в отчетном периоде лицом, обязанным представлять сведения о доходах, расходах, об имуществе и обязательствах имущественного характера,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2021 году сообщаются сведения о сделках, совершенных в 2020 году.</w:t>
      </w:r>
    </w:p>
    <w:p w:rsidR="00EF4CE7" w:rsidRDefault="00EF4CE7">
      <w:pPr>
        <w:pStyle w:val="ConsPlusNormal"/>
        <w:spacing w:before="220"/>
        <w:ind w:firstLine="540"/>
        <w:jc w:val="both"/>
      </w:pPr>
      <w:r>
        <w:t xml:space="preserve">В случае приобретения лицом, обязанным представлять сведения о доходах,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w:t>
      </w:r>
      <w:hyperlink r:id="rId85">
        <w:r>
          <w:rPr>
            <w:color w:val="0000FF"/>
          </w:rPr>
          <w:t>графе</w:t>
        </w:r>
      </w:hyperlink>
      <w:r>
        <w:t xml:space="preserve"> "Сумма сделки" применимых справок рекомендуется указывать полную стоимость.</w:t>
      </w:r>
    </w:p>
    <w:p w:rsidR="00EF4CE7" w:rsidRDefault="00EF4CE7">
      <w:pPr>
        <w:pStyle w:val="ConsPlusNormal"/>
        <w:spacing w:before="220"/>
        <w:ind w:firstLine="540"/>
        <w:jc w:val="both"/>
      </w:pPr>
      <w:r>
        <w:t xml:space="preserve">Данный </w:t>
      </w:r>
      <w:hyperlink r:id="rId86">
        <w:r>
          <w:rPr>
            <w:color w:val="0000FF"/>
          </w:rPr>
          <w:t>раздел</w:t>
        </w:r>
      </w:hyperlink>
      <w:r>
        <w:t xml:space="preserve"> справки также подлежит заполнению при наличии вышеуказанных обстоятельств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F4CE7" w:rsidRDefault="00EF4CE7">
      <w:pPr>
        <w:pStyle w:val="ConsPlusNormal"/>
        <w:spacing w:before="220"/>
        <w:ind w:firstLine="540"/>
        <w:jc w:val="both"/>
      </w:pPr>
      <w:r>
        <w:t>2.2. При расчете общего дохода лица, обязанного представлять сведения о доходах, расходах, об имуществе и обязательствах имущественного характера,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лица, обязанного представлять сведения о доходах, расходах, об имуществе и обязательствах имущественного характера, и его супруги (супруга), полученные в 2017, 2018 и 2019 годах. Общий доход лица, обязанного представлять сведения о доходах, расходах, об имуществе и обязательствах имущественного характера,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F4CE7" w:rsidRDefault="00EF4CE7">
      <w:pPr>
        <w:pStyle w:val="ConsPlusNormal"/>
        <w:spacing w:before="220"/>
        <w:ind w:firstLine="540"/>
        <w:jc w:val="both"/>
      </w:pPr>
      <w:r>
        <w:t xml:space="preserve">2.3. Для цели реализации </w:t>
      </w:r>
      <w:hyperlink w:anchor="P351">
        <w:r>
          <w:rPr>
            <w:color w:val="0000FF"/>
          </w:rPr>
          <w:t>пункта 2.1</w:t>
        </w:r>
      </w:hyperlink>
      <w:r>
        <w:t xml:space="preserve"> настоящих Методических рекомендаций при расчете общего дохода судьи или государственного гражданского служащего и его супруги (супруга) за три года, предшествующих отчетному, доходы супруги (супруга) судьи или государственного гражданского служащего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судьи или государственного гражданского служащего за три последних года, предшествующих отчетному периоду.</w:t>
      </w:r>
    </w:p>
    <w:p w:rsidR="00EF4CE7" w:rsidRDefault="00EF4CE7">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 судьей или государственным гражданским служащим, то в рамках декларационной кампании информация о данной сделке (сделках) не подлежит отражению в </w:t>
      </w:r>
      <w:hyperlink r:id="rId87">
        <w:r>
          <w:rPr>
            <w:color w:val="0000FF"/>
          </w:rPr>
          <w:t>разделе</w:t>
        </w:r>
      </w:hyperlink>
      <w:r>
        <w:t xml:space="preserve"> "Сведения о расходах".</w:t>
      </w:r>
    </w:p>
    <w:p w:rsidR="00EF4CE7" w:rsidRDefault="00EF4CE7">
      <w:pPr>
        <w:pStyle w:val="ConsPlusNormal"/>
        <w:spacing w:before="220"/>
        <w:ind w:firstLine="540"/>
        <w:jc w:val="both"/>
      </w:pPr>
      <w:r>
        <w:t>2.4.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лицо, обязанное представлять сведения о доходах, расходах, об имуществе и обязательствах имущественного характера,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лица, обязанного представлять сведения о доходах, расходах, об имуществе и обязательстве имущественного характера, и его супруги (супруга) за три последних года, предшествующих совершению сделки).</w:t>
      </w:r>
    </w:p>
    <w:p w:rsidR="00EF4CE7" w:rsidRDefault="00EF4CE7">
      <w:pPr>
        <w:pStyle w:val="ConsPlusNormal"/>
        <w:spacing w:before="220"/>
        <w:ind w:firstLine="540"/>
        <w:jc w:val="both"/>
      </w:pPr>
      <w:r>
        <w:t xml:space="preserve">2.5. Данный </w:t>
      </w:r>
      <w:hyperlink r:id="rId88">
        <w:r>
          <w:rPr>
            <w:color w:val="0000FF"/>
          </w:rPr>
          <w:t>раздел</w:t>
        </w:r>
      </w:hyperlink>
      <w:r>
        <w:t xml:space="preserve"> не заполняется в следующих случаях:</w:t>
      </w:r>
    </w:p>
    <w:p w:rsidR="00EF4CE7" w:rsidRDefault="00EF4CE7">
      <w:pPr>
        <w:pStyle w:val="ConsPlusNormal"/>
        <w:spacing w:before="220"/>
        <w:ind w:firstLine="540"/>
        <w:jc w:val="both"/>
      </w:pPr>
      <w:r>
        <w:lastRenderedPageBreak/>
        <w:t>а) представления справки о доходах в рамках конкурса или перед назначением на должность;</w:t>
      </w:r>
    </w:p>
    <w:p w:rsidR="00EF4CE7" w:rsidRDefault="00EF4CE7">
      <w:pPr>
        <w:pStyle w:val="ConsPlusNormal"/>
        <w:spacing w:before="220"/>
        <w:ind w:firstLine="540"/>
        <w:jc w:val="both"/>
      </w:pPr>
      <w:r>
        <w:t>б) в случае осуществления расходов по соответствующей сделке (сделкам) до поступления на службу (работу);</w:t>
      </w:r>
    </w:p>
    <w:p w:rsidR="00EF4CE7" w:rsidRDefault="00EF4CE7">
      <w:pPr>
        <w:pStyle w:val="ConsPlusNormal"/>
        <w:spacing w:before="220"/>
        <w:ind w:firstLine="540"/>
        <w:jc w:val="both"/>
      </w:pPr>
      <w:r>
        <w:t xml:space="preserve">в) при отсутствии правовых оснований для представления сведений о расходах (например, приобретены имущество или имущественные права, не предусмотренные Федеральным </w:t>
      </w:r>
      <w:hyperlink r:id="rId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EF4CE7" w:rsidRDefault="00EF4CE7">
      <w:pPr>
        <w:pStyle w:val="ConsPlusNormal"/>
        <w:spacing w:before="220"/>
        <w:ind w:firstLine="540"/>
        <w:jc w:val="both"/>
      </w:pPr>
      <w:r>
        <w:t>г)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F4CE7" w:rsidRDefault="00EF4CE7">
      <w:pPr>
        <w:pStyle w:val="ConsPlusNormal"/>
        <w:spacing w:before="220"/>
        <w:ind w:firstLine="540"/>
        <w:jc w:val="both"/>
      </w:pPr>
      <w:r>
        <w:t>д)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F4CE7" w:rsidRDefault="00EF4CE7">
      <w:pPr>
        <w:pStyle w:val="ConsPlusNormal"/>
        <w:spacing w:before="220"/>
        <w:ind w:firstLine="540"/>
        <w:jc w:val="both"/>
      </w:pPr>
      <w:r>
        <w:t xml:space="preserve">2.6. При заполнении </w:t>
      </w:r>
      <w:hyperlink r:id="rId90">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F4CE7" w:rsidRDefault="00EF4CE7">
      <w:pPr>
        <w:pStyle w:val="ConsPlusNormal"/>
        <w:spacing w:before="220"/>
        <w:ind w:firstLine="540"/>
        <w:jc w:val="both"/>
      </w:pPr>
      <w:r>
        <w:t xml:space="preserve">2.7. При заполнении </w:t>
      </w:r>
      <w:hyperlink r:id="rId9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EF4CE7" w:rsidRDefault="00EF4CE7">
      <w:pPr>
        <w:pStyle w:val="ConsPlusNormal"/>
        <w:spacing w:before="220"/>
        <w:ind w:firstLine="540"/>
        <w:jc w:val="both"/>
      </w:pPr>
      <w:r>
        <w:t>2.8. Источниками получения средств, за счет которых приобретено имущество, является весь объем законных доходов, которые использованы судьей или государственным гражданским служащим, его супругой (супругом) и (или) несовершеннолетними детьми для осуществления расходов по сделке (сделкам).</w:t>
      </w:r>
    </w:p>
    <w:p w:rsidR="00EF4CE7" w:rsidRDefault="00EF4CE7">
      <w:pPr>
        <w:pStyle w:val="ConsPlusNormal"/>
        <w:spacing w:before="220"/>
        <w:ind w:firstLine="540"/>
        <w:jc w:val="both"/>
      </w:pPr>
      <w:r>
        <w:t>2.9. При этом лицо, обязанное представлять сведения о доходах, расходах, об имуществе и обязательствах имущественного характера,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F4CE7" w:rsidRDefault="00EF4CE7">
      <w:pPr>
        <w:pStyle w:val="ConsPlusNormal"/>
        <w:spacing w:before="220"/>
        <w:ind w:firstLine="540"/>
        <w:jc w:val="both"/>
      </w:pPr>
      <w:r>
        <w:t xml:space="preserve">2.10. В </w:t>
      </w:r>
      <w:hyperlink r:id="rId92">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F4CE7" w:rsidRDefault="00EF4CE7">
      <w:pPr>
        <w:pStyle w:val="ConsPlusNormal"/>
        <w:spacing w:before="220"/>
        <w:ind w:firstLine="540"/>
        <w:jc w:val="both"/>
      </w:pPr>
      <w:r>
        <w:t xml:space="preserve">2.11. Особенности заполнения </w:t>
      </w:r>
      <w:hyperlink r:id="rId93">
        <w:r>
          <w:rPr>
            <w:color w:val="0000FF"/>
          </w:rPr>
          <w:t>раздела</w:t>
        </w:r>
      </w:hyperlink>
      <w:r>
        <w:t xml:space="preserve"> "Сведения о расходах":</w:t>
      </w:r>
    </w:p>
    <w:p w:rsidR="00EF4CE7" w:rsidRDefault="00EF4CE7">
      <w:pPr>
        <w:pStyle w:val="ConsPlusNormal"/>
        <w:spacing w:before="220"/>
        <w:ind w:firstLine="540"/>
        <w:jc w:val="both"/>
      </w:pPr>
      <w:r>
        <w:lastRenderedPageBreak/>
        <w:t>а) приобретение недвижимого имущества посредством участия в долевом строительстве.</w:t>
      </w:r>
    </w:p>
    <w:p w:rsidR="00EF4CE7" w:rsidRDefault="00EF4CE7">
      <w:pPr>
        <w:pStyle w:val="ConsPlusNormal"/>
        <w:spacing w:before="220"/>
        <w:ind w:firstLine="540"/>
        <w:jc w:val="both"/>
      </w:pPr>
      <w:r>
        <w:t>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предшествующих совершению сделки.</w:t>
      </w:r>
    </w:p>
    <w:p w:rsidR="00EF4CE7" w:rsidRDefault="00EF4CE7">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F4CE7" w:rsidRDefault="00EF4CE7">
      <w:pPr>
        <w:pStyle w:val="ConsPlusNormal"/>
        <w:spacing w:before="220"/>
        <w:ind w:firstLine="540"/>
        <w:jc w:val="both"/>
      </w:pPr>
      <w:r>
        <w:t xml:space="preserve">В случае если уплаченная по договору (договорам) сумма не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w:t>
      </w:r>
      <w:hyperlink r:id="rId94">
        <w:r>
          <w:rPr>
            <w:color w:val="0000FF"/>
          </w:rPr>
          <w:t>подразделе 6.2</w:t>
        </w:r>
      </w:hyperlink>
      <w:r>
        <w:t xml:space="preserve"> справки "Срочные обязательства финансового характера".</w:t>
      </w:r>
    </w:p>
    <w:p w:rsidR="00EF4CE7" w:rsidRDefault="00EF4CE7">
      <w:pPr>
        <w:pStyle w:val="ConsPlusNormal"/>
        <w:spacing w:before="220"/>
        <w:ind w:firstLine="540"/>
        <w:jc w:val="both"/>
      </w:pPr>
      <w:r>
        <w:t>При этом не имеет значения, оформлялся ли кредитный договор с банком или иной кредитной организацией для оплаты по указанному договору.</w:t>
      </w:r>
    </w:p>
    <w:p w:rsidR="00EF4CE7" w:rsidRDefault="00EF4CE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связи с этим сведения об имеющихся на отчетную дату обязательствах имущественного характера застройщика перед участником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95">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96">
        <w:r>
          <w:rPr>
            <w:color w:val="0000FF"/>
          </w:rPr>
          <w:t>подразделе 3.1</w:t>
        </w:r>
      </w:hyperlink>
      <w:r>
        <w:t xml:space="preserve"> справки;</w:t>
      </w:r>
    </w:p>
    <w:p w:rsidR="00EF4CE7" w:rsidRDefault="00EF4CE7">
      <w:pPr>
        <w:pStyle w:val="ConsPlusNormal"/>
        <w:spacing w:before="220"/>
        <w:ind w:firstLine="540"/>
        <w:jc w:val="both"/>
      </w:pPr>
      <w: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предшествующих году, в котором совершена сделка (сделки);</w:t>
      </w:r>
    </w:p>
    <w:p w:rsidR="00EF4CE7" w:rsidRDefault="00EF4CE7">
      <w:pPr>
        <w:pStyle w:val="ConsPlusNormal"/>
        <w:spacing w:before="220"/>
        <w:ind w:firstLine="540"/>
        <w:jc w:val="both"/>
      </w:pPr>
      <w:r>
        <w:t>в) приобретение ценных бумаг.</w:t>
      </w:r>
    </w:p>
    <w:p w:rsidR="00EF4CE7" w:rsidRDefault="00EF4CE7">
      <w:pPr>
        <w:pStyle w:val="ConsPlusNormal"/>
        <w:spacing w:before="220"/>
        <w:ind w:firstLine="540"/>
        <w:jc w:val="both"/>
      </w:pPr>
      <w:r>
        <w:t>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F4CE7" w:rsidRDefault="00EF4CE7">
      <w:pPr>
        <w:pStyle w:val="ConsPlusNormal"/>
        <w:jc w:val="both"/>
      </w:pPr>
    </w:p>
    <w:p w:rsidR="00EF4CE7" w:rsidRDefault="00EF4CE7">
      <w:pPr>
        <w:pStyle w:val="ConsPlusTitle"/>
        <w:jc w:val="center"/>
        <w:outlineLvl w:val="2"/>
      </w:pPr>
      <w:r>
        <w:t>Раздел 3. Сведения об имуществе</w:t>
      </w:r>
    </w:p>
    <w:p w:rsidR="00EF4CE7" w:rsidRDefault="00EF4CE7">
      <w:pPr>
        <w:pStyle w:val="ConsPlusNormal"/>
        <w:jc w:val="both"/>
      </w:pPr>
    </w:p>
    <w:p w:rsidR="00EF4CE7" w:rsidRDefault="00EF4CE7">
      <w:pPr>
        <w:pStyle w:val="ConsPlusTitle"/>
        <w:jc w:val="center"/>
        <w:outlineLvl w:val="3"/>
      </w:pPr>
      <w:r>
        <w:t>Подраздел 3.1. Недвижимое имущество</w:t>
      </w:r>
    </w:p>
    <w:p w:rsidR="00EF4CE7" w:rsidRDefault="00EF4CE7">
      <w:pPr>
        <w:pStyle w:val="ConsPlusNormal"/>
        <w:jc w:val="both"/>
      </w:pPr>
    </w:p>
    <w:p w:rsidR="00EF4CE7" w:rsidRDefault="00EF4CE7">
      <w:pPr>
        <w:pStyle w:val="ConsPlusNormal"/>
        <w:ind w:firstLine="540"/>
        <w:jc w:val="both"/>
      </w:pPr>
      <w:r>
        <w:t xml:space="preserve">При заполнении </w:t>
      </w:r>
      <w:hyperlink r:id="rId97">
        <w:r>
          <w:rPr>
            <w:color w:val="0000FF"/>
          </w:rPr>
          <w:t>справки</w:t>
        </w:r>
      </w:hyperlink>
      <w:r>
        <w:t xml:space="preserve"> о доходах в рамках декларационной кампании сведения об объектах недвижимости указываются по состоянию на 31 декабря отчетного года.</w:t>
      </w:r>
    </w:p>
    <w:p w:rsidR="00EF4CE7" w:rsidRDefault="00EF4CE7">
      <w:pPr>
        <w:pStyle w:val="ConsPlusNormal"/>
        <w:spacing w:before="220"/>
        <w:ind w:firstLine="540"/>
        <w:jc w:val="both"/>
      </w:pPr>
      <w:r>
        <w:t xml:space="preserve">В случае заполнения справки о доходах для участия в конкурсе сведения об объектах </w:t>
      </w:r>
      <w:r>
        <w:lastRenderedPageBreak/>
        <w:t>недвижимости указываются по состоянию на первое число месяца, предшествующего месяцу заполнения справки о доходах.</w:t>
      </w:r>
    </w:p>
    <w:p w:rsidR="00EF4CE7" w:rsidRDefault="00EF4CE7">
      <w:pPr>
        <w:pStyle w:val="ConsPlusNormal"/>
        <w:spacing w:before="220"/>
        <w:ind w:firstLine="540"/>
        <w:jc w:val="both"/>
      </w:pPr>
      <w:r>
        <w:t xml:space="preserve">3.1.1. Понятие недвижимого имущества установлено </w:t>
      </w:r>
      <w:hyperlink r:id="rId9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буровые скважины, линии электропередачи, линии связи, газовая труба).</w:t>
      </w:r>
    </w:p>
    <w:p w:rsidR="00EF4CE7" w:rsidRDefault="00EF4CE7">
      <w:pPr>
        <w:pStyle w:val="ConsPlusNormal"/>
        <w:spacing w:before="220"/>
        <w:ind w:firstLine="540"/>
        <w:jc w:val="both"/>
      </w:pPr>
      <w:r>
        <w:t xml:space="preserve">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9">
        <w:r>
          <w:rPr>
            <w:color w:val="0000FF"/>
          </w:rPr>
          <w:t>статьи 305</w:t>
        </w:r>
      </w:hyperlink>
      <w:r>
        <w:t xml:space="preserve"> Гражданского кодекса Российской Федерации.</w:t>
      </w:r>
    </w:p>
    <w:p w:rsidR="00EF4CE7" w:rsidRDefault="00EF4CE7">
      <w:pPr>
        <w:pStyle w:val="ConsPlusNormal"/>
        <w:spacing w:before="220"/>
        <w:ind w:firstLine="540"/>
        <w:jc w:val="both"/>
      </w:pPr>
      <w:r>
        <w:t xml:space="preserve">3.1.2. При заполнении данного </w:t>
      </w:r>
      <w:hyperlink r:id="rId100">
        <w:r>
          <w:rPr>
            <w:color w:val="0000FF"/>
          </w:rPr>
          <w:t>подраздела</w:t>
        </w:r>
      </w:hyperlink>
      <w:r>
        <w:t xml:space="preserve"> указываются все объекты недвижимости, принадлежащие лицу, обязанному представлять сведения о доходах, расходах, об имуществе и обязательствах имущественного характера, члену семьи на праве собственности независимо от того, когда они были приобретены, в каком субъекте Российской Федерации или в каком государстве зарегистрированы.</w:t>
      </w:r>
    </w:p>
    <w:p w:rsidR="00EF4CE7" w:rsidRDefault="00EF4CE7">
      <w:pPr>
        <w:pStyle w:val="ConsPlusNormal"/>
        <w:spacing w:before="220"/>
        <w:ind w:firstLine="540"/>
        <w:jc w:val="both"/>
      </w:pPr>
      <w:r>
        <w:t xml:space="preserve">Также в данном </w:t>
      </w:r>
      <w:hyperlink r:id="rId10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EF4CE7" w:rsidRDefault="00EF4CE7">
      <w:pPr>
        <w:pStyle w:val="ConsPlusNormal"/>
        <w:spacing w:before="220"/>
        <w:ind w:firstLine="540"/>
        <w:jc w:val="both"/>
      </w:pPr>
      <w:r>
        <w:t xml:space="preserve">При заполнении данного </w:t>
      </w:r>
      <w:hyperlink r:id="rId10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F4CE7" w:rsidRDefault="00EF4CE7">
      <w:pPr>
        <w:pStyle w:val="ConsPlusNormal"/>
        <w:spacing w:before="220"/>
        <w:ind w:firstLine="540"/>
        <w:jc w:val="both"/>
      </w:pPr>
      <w:r>
        <w:t>3.1.3.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03">
        <w:r>
          <w:rPr>
            <w:color w:val="0000FF"/>
          </w:rPr>
          <w:t>часть 3 статьи 1</w:t>
        </w:r>
      </w:hyperlink>
      <w:r>
        <w:t xml:space="preserve"> Федерального закона от 13 июля 2015 года N 218-ФЗ "О государственной регистрации недвижимости").</w:t>
      </w:r>
    </w:p>
    <w:p w:rsidR="00EF4CE7" w:rsidRDefault="00EF4CE7">
      <w:pPr>
        <w:pStyle w:val="ConsPlusNormal"/>
        <w:spacing w:before="220"/>
        <w:ind w:firstLine="540"/>
        <w:jc w:val="both"/>
      </w:pPr>
      <w:r>
        <w:t xml:space="preserve">В связи с этим сведения об объекте недвижимости указываются в данном </w:t>
      </w:r>
      <w:hyperlink r:id="rId10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EF4CE7" w:rsidRDefault="00EF4CE7">
      <w:pPr>
        <w:pStyle w:val="ConsPlusNormal"/>
        <w:spacing w:before="220"/>
        <w:ind w:firstLine="540"/>
        <w:jc w:val="both"/>
      </w:pPr>
      <w:r>
        <w:t xml:space="preserve">Следует обратить внимание, что в соответствии с </w:t>
      </w:r>
      <w:hyperlink r:id="rId10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0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EF4CE7" w:rsidRDefault="00EF4CE7">
      <w:pPr>
        <w:pStyle w:val="ConsPlusNormal"/>
        <w:spacing w:before="220"/>
        <w:ind w:firstLine="540"/>
        <w:jc w:val="both"/>
      </w:pPr>
      <w:r>
        <w:t>3.1.4.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F4CE7" w:rsidRDefault="00EF4CE7">
      <w:pPr>
        <w:pStyle w:val="ConsPlusNormal"/>
        <w:spacing w:before="220"/>
        <w:ind w:firstLine="540"/>
        <w:jc w:val="both"/>
      </w:pPr>
      <w:r>
        <w:t xml:space="preserve">В случае если право собственности на объекты недвижимого имущества, фактически находящегося в собственности (погреба, гаражи, бани, дачи и т.д.), не зарегистрированы в установленном законом порядке и не включены в Единый государственный реестр прав на </w:t>
      </w:r>
      <w:r>
        <w:lastRenderedPageBreak/>
        <w:t xml:space="preserve">недвижимое имущество и сделок с ним, то указанные объекты следует отражать в </w:t>
      </w:r>
      <w:hyperlink r:id="rId107">
        <w:r>
          <w:rPr>
            <w:color w:val="0000FF"/>
          </w:rPr>
          <w:t>подразделе 6.1</w:t>
        </w:r>
      </w:hyperlink>
      <w:r>
        <w:t xml:space="preserve"> "Объекты недвижимого имущества, находящиеся в пользовании".</w:t>
      </w:r>
    </w:p>
    <w:p w:rsidR="00EF4CE7" w:rsidRDefault="00EF4CE7">
      <w:pPr>
        <w:pStyle w:val="ConsPlusNormal"/>
        <w:spacing w:before="220"/>
        <w:ind w:firstLine="540"/>
        <w:jc w:val="both"/>
      </w:pPr>
      <w:bookmarkStart w:id="7" w:name="P396"/>
      <w:bookmarkEnd w:id="7"/>
      <w:r>
        <w:t>3.1.5.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F4CE7" w:rsidRDefault="00EF4CE7">
      <w:pPr>
        <w:pStyle w:val="ConsPlusNormal"/>
        <w:spacing w:before="220"/>
        <w:ind w:firstLine="540"/>
        <w:jc w:val="both"/>
      </w:pPr>
      <w:r>
        <w:t xml:space="preserve">3.1.6. Заполнение </w:t>
      </w:r>
      <w:hyperlink r:id="rId108">
        <w:r>
          <w:rPr>
            <w:color w:val="0000FF"/>
          </w:rPr>
          <w:t>графы</w:t>
        </w:r>
      </w:hyperlink>
      <w:r>
        <w:t xml:space="preserve"> "Вид и наименование имущества".</w:t>
      </w:r>
    </w:p>
    <w:p w:rsidR="00EF4CE7" w:rsidRDefault="00EF4CE7">
      <w:pPr>
        <w:pStyle w:val="ConsPlusNormal"/>
        <w:spacing w:before="220"/>
        <w:ind w:firstLine="540"/>
        <w:jc w:val="both"/>
      </w:pPr>
      <w:r>
        <w:t>При внесении сведений о земельных участках указывается вид разрешенного использования, вид собственности и площадь в соответствии с правоустанавливающими документами и (или) с выпиской из ЕГРН.</w:t>
      </w:r>
    </w:p>
    <w:p w:rsidR="00EF4CE7" w:rsidRDefault="00EF4CE7">
      <w:pPr>
        <w:pStyle w:val="ConsPlusNormal"/>
        <w:spacing w:before="220"/>
        <w:ind w:firstLine="540"/>
        <w:jc w:val="both"/>
      </w:pPr>
      <w:r>
        <w:t>3.1.7.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EF4CE7" w:rsidRDefault="00EF4CE7">
      <w:pPr>
        <w:pStyle w:val="ConsPlusNormal"/>
        <w:spacing w:before="220"/>
        <w:ind w:firstLine="540"/>
        <w:jc w:val="both"/>
      </w:pPr>
      <w:r>
        <w:t xml:space="preserve">3.1.8. При наличии в собственности жилого или садового дома, который указывается в </w:t>
      </w:r>
      <w:hyperlink r:id="rId109">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10">
        <w:r>
          <w:rPr>
            <w:color w:val="0000FF"/>
          </w:rPr>
          <w:t>разделе 3.1</w:t>
        </w:r>
      </w:hyperlink>
      <w:r>
        <w:t xml:space="preserve"> "Имущество, находящееся в собственности" или </w:t>
      </w:r>
      <w:hyperlink r:id="rId111">
        <w:r>
          <w:rPr>
            <w:color w:val="0000FF"/>
          </w:rPr>
          <w:t>6.1</w:t>
        </w:r>
      </w:hyperlink>
      <w:r>
        <w:t xml:space="preserve"> "Имущество, находящееся в пользовании".</w:t>
      </w:r>
    </w:p>
    <w:p w:rsidR="00EF4CE7" w:rsidRDefault="00EF4CE7">
      <w:pPr>
        <w:pStyle w:val="ConsPlusNormal"/>
        <w:spacing w:before="220"/>
        <w:ind w:firstLine="540"/>
        <w:jc w:val="both"/>
      </w:pPr>
      <w:r>
        <w:t xml:space="preserve">3.1.9. В </w:t>
      </w:r>
      <w:hyperlink r:id="rId112">
        <w:r>
          <w:rPr>
            <w:color w:val="0000FF"/>
          </w:rPr>
          <w:t>строке 4</w:t>
        </w:r>
      </w:hyperlink>
      <w:r>
        <w:t xml:space="preserve"> "Гаражи" указывается информация об организованных местах хранения автотранспорта: гараж, машиноместо и другие -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13">
        <w:r>
          <w:rPr>
            <w:color w:val="0000FF"/>
          </w:rPr>
          <w:t>разделе 3.1</w:t>
        </w:r>
      </w:hyperlink>
      <w:r>
        <w:t xml:space="preserve"> "Имущество, находящееся в собственности" или </w:t>
      </w:r>
      <w:hyperlink r:id="rId114">
        <w:r>
          <w:rPr>
            <w:color w:val="0000FF"/>
          </w:rPr>
          <w:t>6.1</w:t>
        </w:r>
      </w:hyperlink>
      <w:r>
        <w:t xml:space="preserve"> "Имущество, находящееся в пользовании".</w:t>
      </w:r>
    </w:p>
    <w:p w:rsidR="00EF4CE7" w:rsidRDefault="00EF4CE7">
      <w:pPr>
        <w:pStyle w:val="ConsPlusNormal"/>
        <w:spacing w:before="220"/>
        <w:ind w:firstLine="540"/>
        <w:jc w:val="both"/>
      </w:pPr>
      <w:r>
        <w:t xml:space="preserve">3.1.10. В </w:t>
      </w:r>
      <w:hyperlink r:id="rId115">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EF4CE7" w:rsidRDefault="00EF4CE7">
      <w:pPr>
        <w:pStyle w:val="ConsPlusNormal"/>
        <w:spacing w:before="220"/>
        <w:ind w:firstLine="540"/>
        <w:jc w:val="both"/>
      </w:pPr>
      <w:r>
        <w:t xml:space="preserve">3.1.11. В соответствии с Гражданским </w:t>
      </w:r>
      <w:hyperlink r:id="rId11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F4CE7" w:rsidRDefault="00EF4CE7">
      <w:pPr>
        <w:pStyle w:val="ConsPlusNormal"/>
        <w:spacing w:before="220"/>
        <w:ind w:firstLine="540"/>
        <w:jc w:val="both"/>
      </w:pPr>
      <w:r>
        <w:t>3.1.12.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F4CE7" w:rsidRDefault="00EF4CE7">
      <w:pPr>
        <w:pStyle w:val="ConsPlusNormal"/>
        <w:spacing w:before="220"/>
        <w:ind w:firstLine="540"/>
        <w:jc w:val="both"/>
      </w:pPr>
      <w:bookmarkStart w:id="8" w:name="P405"/>
      <w:bookmarkEnd w:id="8"/>
      <w:r>
        <w:t>3.1.13. Местонахождение (адрес) недвижимого имущества указывается согласно правоустанавливающим документам. При этом указывается:</w:t>
      </w:r>
    </w:p>
    <w:p w:rsidR="00EF4CE7" w:rsidRDefault="00EF4CE7">
      <w:pPr>
        <w:pStyle w:val="ConsPlusNormal"/>
        <w:spacing w:before="220"/>
        <w:ind w:firstLine="540"/>
        <w:jc w:val="both"/>
      </w:pPr>
      <w:r>
        <w:t>а) субъект Российской Федерации;</w:t>
      </w:r>
    </w:p>
    <w:p w:rsidR="00EF4CE7" w:rsidRDefault="00EF4CE7">
      <w:pPr>
        <w:pStyle w:val="ConsPlusNormal"/>
        <w:spacing w:before="220"/>
        <w:ind w:firstLine="540"/>
        <w:jc w:val="both"/>
      </w:pPr>
      <w:r>
        <w:t>б) район;</w:t>
      </w:r>
    </w:p>
    <w:p w:rsidR="00EF4CE7" w:rsidRDefault="00EF4CE7">
      <w:pPr>
        <w:pStyle w:val="ConsPlusNormal"/>
        <w:spacing w:before="220"/>
        <w:ind w:firstLine="540"/>
        <w:jc w:val="both"/>
      </w:pPr>
      <w:r>
        <w:t>в) город, иной населенный пункт (село, поселок и т.д.);</w:t>
      </w:r>
    </w:p>
    <w:p w:rsidR="00EF4CE7" w:rsidRDefault="00EF4CE7">
      <w:pPr>
        <w:pStyle w:val="ConsPlusNormal"/>
        <w:spacing w:before="220"/>
        <w:ind w:firstLine="540"/>
        <w:jc w:val="both"/>
      </w:pPr>
      <w:r>
        <w:lastRenderedPageBreak/>
        <w:t>г) улица (проспект, переулок и т.д.);</w:t>
      </w:r>
    </w:p>
    <w:p w:rsidR="00EF4CE7" w:rsidRDefault="00EF4CE7">
      <w:pPr>
        <w:pStyle w:val="ConsPlusNormal"/>
        <w:spacing w:before="220"/>
        <w:ind w:firstLine="540"/>
        <w:jc w:val="both"/>
      </w:pPr>
      <w:r>
        <w:t>д) номер дома (владения, участка), корпуса (строения), квартиры.</w:t>
      </w:r>
    </w:p>
    <w:p w:rsidR="00EF4CE7" w:rsidRDefault="00EF4CE7">
      <w:pPr>
        <w:pStyle w:val="ConsPlusNormal"/>
        <w:spacing w:before="220"/>
        <w:ind w:firstLine="540"/>
        <w:jc w:val="both"/>
      </w:pPr>
      <w:r>
        <w:t>Также рекомендуется указывать индекс.</w:t>
      </w:r>
    </w:p>
    <w:p w:rsidR="00EF4CE7" w:rsidRDefault="00EF4CE7">
      <w:pPr>
        <w:pStyle w:val="ConsPlusNormal"/>
        <w:spacing w:before="220"/>
        <w:ind w:firstLine="540"/>
        <w:jc w:val="both"/>
      </w:pPr>
      <w:bookmarkStart w:id="9" w:name="P412"/>
      <w:bookmarkEnd w:id="9"/>
      <w:r>
        <w:t>3.1.14. Если недвижимое имущество находится за рубежом, то указывается:</w:t>
      </w:r>
    </w:p>
    <w:p w:rsidR="00EF4CE7" w:rsidRDefault="00EF4CE7">
      <w:pPr>
        <w:pStyle w:val="ConsPlusNormal"/>
        <w:spacing w:before="220"/>
        <w:ind w:firstLine="540"/>
        <w:jc w:val="both"/>
      </w:pPr>
      <w:r>
        <w:t>а) наименование государства;</w:t>
      </w:r>
    </w:p>
    <w:p w:rsidR="00EF4CE7" w:rsidRDefault="00EF4CE7">
      <w:pPr>
        <w:pStyle w:val="ConsPlusNormal"/>
        <w:spacing w:before="220"/>
        <w:ind w:firstLine="540"/>
        <w:jc w:val="both"/>
      </w:pPr>
      <w:r>
        <w:t>б) населенный пункт (иная единица административно-территориального деления);</w:t>
      </w:r>
    </w:p>
    <w:p w:rsidR="00EF4CE7" w:rsidRDefault="00EF4CE7">
      <w:pPr>
        <w:pStyle w:val="ConsPlusNormal"/>
        <w:spacing w:before="220"/>
        <w:ind w:firstLine="540"/>
        <w:jc w:val="both"/>
      </w:pPr>
      <w:r>
        <w:t>в) почтовый адрес.</w:t>
      </w:r>
    </w:p>
    <w:p w:rsidR="00EF4CE7" w:rsidRDefault="00EF4CE7">
      <w:pPr>
        <w:pStyle w:val="ConsPlusNormal"/>
        <w:spacing w:before="220"/>
        <w:ind w:firstLine="540"/>
        <w:jc w:val="both"/>
      </w:pPr>
      <w:bookmarkStart w:id="10" w:name="P416"/>
      <w:bookmarkEnd w:id="10"/>
      <w:r>
        <w:t>3.1.15. Площадь объекта недвижимого имущества указывается на основании правоустанавливающих документов. Если недвижимое имущество принадлежит судье или государственному гражданскому служащему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F4CE7" w:rsidRDefault="00EF4CE7">
      <w:pPr>
        <w:pStyle w:val="ConsPlusNormal"/>
        <w:spacing w:before="220"/>
        <w:ind w:firstLine="540"/>
        <w:jc w:val="both"/>
      </w:pPr>
      <w:r>
        <w:t xml:space="preserve">3.1.16.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17">
        <w:r>
          <w:rPr>
            <w:color w:val="0000FF"/>
          </w:rPr>
          <w:t>законе</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F4CE7" w:rsidRDefault="00EF4CE7">
      <w:pPr>
        <w:pStyle w:val="ConsPlusNormal"/>
        <w:spacing w:before="220"/>
        <w:ind w:firstLine="540"/>
        <w:jc w:val="both"/>
      </w:pPr>
      <w:r>
        <w:t>3.1.17. Основание приобретения и источники средств.</w:t>
      </w:r>
    </w:p>
    <w:p w:rsidR="00EF4CE7" w:rsidRDefault="00EF4CE7">
      <w:pPr>
        <w:pStyle w:val="ConsPlusNormal"/>
        <w:spacing w:before="220"/>
        <w:ind w:firstLine="540"/>
        <w:jc w:val="both"/>
      </w:pPr>
      <w:r>
        <w:t xml:space="preserve">По общему правилу, предусмотренному </w:t>
      </w:r>
      <w:hyperlink r:id="rId118">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19">
        <w:r>
          <w:rPr>
            <w:color w:val="0000FF"/>
          </w:rPr>
          <w:t>подразделе раздела 3</w:t>
        </w:r>
      </w:hyperlink>
      <w:r>
        <w:t xml:space="preserve"> справки отсутствуют. Вместе с тем такой объект подлежит указанию в </w:t>
      </w:r>
      <w:hyperlink r:id="rId120">
        <w:r>
          <w:rPr>
            <w:color w:val="0000FF"/>
          </w:rPr>
          <w:t>подразделе 6.1 раздела 6</w:t>
        </w:r>
      </w:hyperlink>
      <w:r>
        <w:t xml:space="preserve"> справки (аналогично в случае ввода объекта в эксплуатацию).</w:t>
      </w:r>
    </w:p>
    <w:p w:rsidR="00EF4CE7" w:rsidRDefault="00EF4CE7">
      <w:pPr>
        <w:pStyle w:val="ConsPlusNormal"/>
        <w:spacing w:before="220"/>
        <w:ind w:firstLine="540"/>
        <w:jc w:val="both"/>
      </w:pPr>
      <w: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F4CE7" w:rsidRDefault="00EF4CE7">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F4CE7" w:rsidRDefault="00EF4CE7">
      <w:pPr>
        <w:pStyle w:val="ConsPlusNormal"/>
        <w:spacing w:before="220"/>
        <w:ind w:firstLine="540"/>
        <w:jc w:val="both"/>
      </w:pPr>
      <w:r>
        <w:t xml:space="preserve">В случае если право на недвижимое имущество возникло до вступления в силу Федерального </w:t>
      </w:r>
      <w:hyperlink r:id="rId121">
        <w:r>
          <w:rPr>
            <w:color w:val="0000FF"/>
          </w:rPr>
          <w:t>закона</w:t>
        </w:r>
      </w:hyperlink>
      <w:r>
        <w:t xml:space="preserve"> от 21 июля 1997 года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w:t>
      </w:r>
      <w:r>
        <w:lastRenderedPageBreak/>
        <w:t>собственности (например, постановление исполкома города от 15 марта 1995 года N 1-345/95 о передаче недвижимого имущества в собственность и др.).</w:t>
      </w:r>
    </w:p>
    <w:p w:rsidR="00EF4CE7" w:rsidRDefault="00EF4CE7">
      <w:pPr>
        <w:pStyle w:val="ConsPlusNormal"/>
        <w:spacing w:before="220"/>
        <w:ind w:firstLine="540"/>
        <w:jc w:val="both"/>
      </w:pPr>
      <w: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года, Запись в ЕГРН 77:02:0014017:1994-72/004/2018-2 от 27 марта 2018 года, договор купли-продажи от 19 февраля 2018 года и т.д.</w:t>
      </w:r>
    </w:p>
    <w:p w:rsidR="00EF4CE7" w:rsidRDefault="00EF4CE7">
      <w:pPr>
        <w:pStyle w:val="ConsPlusNormal"/>
        <w:spacing w:before="220"/>
        <w:ind w:firstLine="540"/>
        <w:jc w:val="both"/>
      </w:pPr>
      <w:r>
        <w:t>Обязанность сообщать сведения об источнике средств, за счет которых приобретено имущество, распространяется только в отношении имущества, находящегося исключительно за пределами территории Российской Федерации.</w:t>
      </w:r>
    </w:p>
    <w:p w:rsidR="00EF4CE7" w:rsidRDefault="00EF4CE7">
      <w:pPr>
        <w:pStyle w:val="ConsPlusNormal"/>
        <w:spacing w:before="220"/>
        <w:ind w:firstLine="540"/>
        <w:jc w:val="both"/>
      </w:pPr>
      <w:r>
        <w:t>Сведения об указанном источнике отображается в справке ежегодно, вне зависимости от года приобретения имущества.</w:t>
      </w:r>
    </w:p>
    <w:p w:rsidR="00EF4CE7" w:rsidRDefault="00EF4CE7">
      <w:pPr>
        <w:pStyle w:val="ConsPlusNormal"/>
        <w:jc w:val="both"/>
      </w:pPr>
    </w:p>
    <w:p w:rsidR="00EF4CE7" w:rsidRDefault="00EF4CE7">
      <w:pPr>
        <w:pStyle w:val="ConsPlusTitle"/>
        <w:jc w:val="center"/>
        <w:outlineLvl w:val="3"/>
      </w:pPr>
      <w:r>
        <w:t>Подраздел 3.2. Транспортные средства</w:t>
      </w:r>
    </w:p>
    <w:p w:rsidR="00EF4CE7" w:rsidRDefault="00EF4CE7">
      <w:pPr>
        <w:pStyle w:val="ConsPlusNormal"/>
        <w:jc w:val="both"/>
      </w:pPr>
    </w:p>
    <w:p w:rsidR="00EF4CE7" w:rsidRDefault="00EF4CE7">
      <w:pPr>
        <w:pStyle w:val="ConsPlusNormal"/>
        <w:ind w:firstLine="540"/>
        <w:jc w:val="both"/>
      </w:pPr>
      <w:r>
        <w:t xml:space="preserve">При заполнении </w:t>
      </w:r>
      <w:hyperlink r:id="rId122">
        <w:r>
          <w:rPr>
            <w:color w:val="0000FF"/>
          </w:rPr>
          <w:t>справки</w:t>
        </w:r>
      </w:hyperlink>
      <w:r>
        <w:t xml:space="preserve"> о доходах в рамках декларационной кампании сведения о транспортных средствах указываются по состоянию на 31 декабря отчетного года.</w:t>
      </w:r>
    </w:p>
    <w:p w:rsidR="00EF4CE7" w:rsidRDefault="00EF4CE7">
      <w:pPr>
        <w:pStyle w:val="ConsPlusNormal"/>
        <w:spacing w:before="220"/>
        <w:ind w:firstLine="540"/>
        <w:jc w:val="both"/>
      </w:pPr>
      <w:r>
        <w:t>В случае заполнения справки о доходах для участия в конкурсе сведения о транспортных средствах указываются по состоянию на первое число месяца, предшествующего месяцу заполнения справки о доходах.</w:t>
      </w:r>
    </w:p>
    <w:p w:rsidR="00EF4CE7" w:rsidRDefault="00EF4CE7">
      <w:pPr>
        <w:pStyle w:val="ConsPlusNormal"/>
        <w:spacing w:before="220"/>
        <w:ind w:firstLine="540"/>
        <w:jc w:val="both"/>
      </w:pPr>
      <w:r>
        <w:t xml:space="preserve">3.2.1. В данном </w:t>
      </w:r>
      <w:hyperlink r:id="rId12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субъекте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так далее, собственником которых является лицо, обязанное представлять сведения о доходах, расходах, об имуществе и обязательствах имущественного характера, члены его семьи, также подлежат указанию в справке.</w:t>
      </w:r>
    </w:p>
    <w:p w:rsidR="00EF4CE7" w:rsidRDefault="00EF4CE7">
      <w:pPr>
        <w:pStyle w:val="ConsPlusNormal"/>
        <w:spacing w:before="220"/>
        <w:ind w:firstLine="540"/>
        <w:jc w:val="both"/>
      </w:pPr>
      <w:r>
        <w:t xml:space="preserve">Также в данном </w:t>
      </w:r>
      <w:hyperlink r:id="rId12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F4CE7" w:rsidRDefault="00EF4CE7">
      <w:pPr>
        <w:pStyle w:val="ConsPlusNormal"/>
        <w:spacing w:before="220"/>
        <w:ind w:firstLine="540"/>
        <w:jc w:val="both"/>
      </w:pPr>
      <w:r>
        <w:t>3.2.2.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2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года N 1764).</w:t>
      </w:r>
    </w:p>
    <w:p w:rsidR="00EF4CE7" w:rsidRDefault="00EF4CE7">
      <w:pPr>
        <w:pStyle w:val="ConsPlusNormal"/>
        <w:spacing w:before="220"/>
        <w:ind w:firstLine="540"/>
        <w:jc w:val="both"/>
      </w:pPr>
      <w:r>
        <w:t xml:space="preserve">3.2.3. Если транспортное средство по состоянию на отчетную дату было зарегистрировано на лицо, обязанное представлять сведения о доходах, расходах, об имуществе и обязательствах имущественного характера,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w:t>
      </w:r>
      <w:hyperlink r:id="rId126">
        <w:r>
          <w:rPr>
            <w:color w:val="0000FF"/>
          </w:rPr>
          <w:t>подразделе 3.2</w:t>
        </w:r>
      </w:hyperlink>
      <w:r>
        <w:t xml:space="preserve"> справки его отражать не следует. При этом в </w:t>
      </w:r>
      <w:hyperlink r:id="rId127">
        <w:r>
          <w:rPr>
            <w:color w:val="0000FF"/>
          </w:rPr>
          <w:t>разделе 1</w:t>
        </w:r>
      </w:hyperlink>
      <w:r>
        <w:t xml:space="preserve"> справки (за соответствующий отчетный период) следует указать доход от продажи транспортного средства, в том числе по схеме "трейд-ин", а при безвозмездном отчуждении транспортного средства информация должна быть отражена в </w:t>
      </w:r>
      <w:hyperlink r:id="rId128">
        <w:r>
          <w:rPr>
            <w:color w:val="0000FF"/>
          </w:rPr>
          <w:t>разделе 7</w:t>
        </w:r>
      </w:hyperlink>
      <w:r>
        <w:t xml:space="preserve"> справки.</w:t>
      </w:r>
    </w:p>
    <w:p w:rsidR="00EF4CE7" w:rsidRDefault="00EF4CE7">
      <w:pPr>
        <w:pStyle w:val="ConsPlusNormal"/>
        <w:spacing w:before="220"/>
        <w:ind w:firstLine="540"/>
        <w:jc w:val="both"/>
      </w:pPr>
      <w:r>
        <w:t xml:space="preserve">При заполнении </w:t>
      </w:r>
      <w:hyperlink r:id="rId129">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w:t>
      </w:r>
      <w:r>
        <w:lastRenderedPageBreak/>
        <w:t>N 2 ГУ МВД России по г. Москве, ОГИБДД ММО МВД России "Шалинский", ОГИБДД ММО МВД России по Новолялинскому району, 3 отд. МОТОТРЭР ГИБДД УВД по ЦАО г. Москвы и так далее. Указанные данные заполняются согласно паспорту транспортного средства.</w:t>
      </w:r>
    </w:p>
    <w:p w:rsidR="00EF4CE7" w:rsidRDefault="00EF4CE7">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EF4CE7" w:rsidRDefault="00EF4CE7">
      <w:pPr>
        <w:pStyle w:val="ConsPlusNormal"/>
        <w:spacing w:before="220"/>
        <w:ind w:firstLine="540"/>
        <w:jc w:val="both"/>
      </w:pPr>
      <w:r>
        <w:t xml:space="preserve">3.2.4. Аналогичным подходом необходимо руководствоваться при указании в данном </w:t>
      </w:r>
      <w:hyperlink r:id="rId130">
        <w:r>
          <w:rPr>
            <w:color w:val="0000FF"/>
          </w:rPr>
          <w:t>подразделе</w:t>
        </w:r>
      </w:hyperlink>
      <w:r>
        <w:t xml:space="preserve"> водного, воздушного транспорта.</w:t>
      </w:r>
    </w:p>
    <w:p w:rsidR="00EF4CE7" w:rsidRDefault="00EF4CE7">
      <w:pPr>
        <w:pStyle w:val="ConsPlusNormal"/>
        <w:spacing w:before="220"/>
        <w:ind w:firstLine="540"/>
        <w:jc w:val="both"/>
      </w:pPr>
      <w:r>
        <w:t xml:space="preserve">3.2.5. В </w:t>
      </w:r>
      <w:hyperlink r:id="rId131">
        <w:r>
          <w:rPr>
            <w:color w:val="0000FF"/>
          </w:rPr>
          <w:t>строке 7</w:t>
        </w:r>
      </w:hyperlink>
      <w:r>
        <w:t xml:space="preserve"> "Иные транспортные средства" подлежат указанию транспортные средства, зарегистрированные в установленном порядке и не отображенные в </w:t>
      </w:r>
      <w:hyperlink r:id="rId132">
        <w:r>
          <w:rPr>
            <w:color w:val="0000FF"/>
          </w:rPr>
          <w:t>строках 1</w:t>
        </w:r>
      </w:hyperlink>
      <w:r>
        <w:t xml:space="preserve"> - </w:t>
      </w:r>
      <w:hyperlink r:id="rId133">
        <w:r>
          <w:rPr>
            <w:color w:val="0000FF"/>
          </w:rPr>
          <w:t>6 Раздела 3.2</w:t>
        </w:r>
      </w:hyperlink>
      <w:r>
        <w:t xml:space="preserve"> "Транспортные средства", например, прицепы.</w:t>
      </w:r>
    </w:p>
    <w:p w:rsidR="00EF4CE7" w:rsidRDefault="00EF4CE7">
      <w:pPr>
        <w:pStyle w:val="ConsPlusNormal"/>
        <w:jc w:val="both"/>
      </w:pPr>
    </w:p>
    <w:p w:rsidR="00EF4CE7" w:rsidRDefault="00EF4CE7">
      <w:pPr>
        <w:pStyle w:val="ConsPlusTitle"/>
        <w:jc w:val="center"/>
        <w:outlineLvl w:val="2"/>
      </w:pPr>
      <w:r>
        <w:t>Раздел 4. Сведения о счетах в банках</w:t>
      </w:r>
    </w:p>
    <w:p w:rsidR="00EF4CE7" w:rsidRDefault="00EF4CE7">
      <w:pPr>
        <w:pStyle w:val="ConsPlusTitle"/>
        <w:jc w:val="center"/>
      </w:pPr>
      <w:r>
        <w:t>и иных кредитных организациях</w:t>
      </w:r>
    </w:p>
    <w:p w:rsidR="00EF4CE7" w:rsidRDefault="00EF4CE7">
      <w:pPr>
        <w:pStyle w:val="ConsPlusNormal"/>
        <w:jc w:val="both"/>
      </w:pPr>
    </w:p>
    <w:p w:rsidR="00EF4CE7" w:rsidRDefault="00EF4CE7">
      <w:pPr>
        <w:pStyle w:val="ConsPlusNormal"/>
        <w:ind w:firstLine="540"/>
        <w:jc w:val="both"/>
      </w:pPr>
      <w:r>
        <w:t xml:space="preserve">При заполнении </w:t>
      </w:r>
      <w:hyperlink r:id="rId134">
        <w:r>
          <w:rPr>
            <w:color w:val="0000FF"/>
          </w:rPr>
          <w:t>справки</w:t>
        </w:r>
      </w:hyperlink>
      <w:r>
        <w:t xml:space="preserve"> о доходах в рамках декларационной кампании сведения о счетах в банках и иных кредитных организациях указываются по состоянию на 31 декабря отчетного года.</w:t>
      </w:r>
    </w:p>
    <w:p w:rsidR="00EF4CE7" w:rsidRDefault="00EF4CE7">
      <w:pPr>
        <w:pStyle w:val="ConsPlusNormal"/>
        <w:spacing w:before="220"/>
        <w:ind w:firstLine="540"/>
        <w:jc w:val="both"/>
      </w:pPr>
      <w:r>
        <w:t>В случае заполнения справки о доходах для участия в конкурсе сведения о счетах в банках и иных кредитных организациях (в том числе остаток средств на счете) указываются по состоянию на первое число месяца, предшествующего месяцу заполнения справки о доходах.</w:t>
      </w:r>
    </w:p>
    <w:p w:rsidR="00EF4CE7" w:rsidRDefault="00EF4CE7">
      <w:pPr>
        <w:pStyle w:val="ConsPlusNormal"/>
        <w:spacing w:before="220"/>
        <w:ind w:firstLine="540"/>
        <w:jc w:val="both"/>
      </w:pPr>
      <w:r>
        <w:t xml:space="preserve">4.1. В данном </w:t>
      </w:r>
      <w:hyperlink r:id="rId135">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F4CE7" w:rsidRDefault="00EF4CE7">
      <w:pPr>
        <w:pStyle w:val="ConsPlusNormal"/>
        <w:spacing w:before="220"/>
        <w:ind w:firstLine="540"/>
        <w:jc w:val="both"/>
      </w:pPr>
      <w:r>
        <w:t>4.2.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F4CE7" w:rsidRDefault="00EF4CE7">
      <w:pPr>
        <w:pStyle w:val="ConsPlusNormal"/>
        <w:spacing w:before="220"/>
        <w:ind w:firstLine="540"/>
        <w:jc w:val="both"/>
      </w:pPr>
      <w:r>
        <w:t>а) счета с нулевым остатком по состоянию на отчетную дату;</w:t>
      </w:r>
    </w:p>
    <w:p w:rsidR="00EF4CE7" w:rsidRDefault="00EF4CE7">
      <w:pPr>
        <w:pStyle w:val="ConsPlusNormal"/>
        <w:spacing w:before="220"/>
        <w:ind w:firstLine="540"/>
        <w:jc w:val="both"/>
      </w:pPr>
      <w:r>
        <w:t>б) счета, совершение операций по которым осуществляется с использованием расчетных (дебетовых) карт, кредитных карт, например различных видов социальных карт (социальная карта москвича, социальная карта студента, социальная карта учащегося), платежных карт для зачисления пенсии и др.;</w:t>
      </w:r>
    </w:p>
    <w:p w:rsidR="00EF4CE7" w:rsidRDefault="00EF4CE7">
      <w:pPr>
        <w:pStyle w:val="ConsPlusNormal"/>
        <w:spacing w:before="220"/>
        <w:ind w:firstLine="540"/>
        <w:jc w:val="both"/>
      </w:pPr>
      <w:r>
        <w:t>в) счета (вклады) в иностранных банках, расположенных за пределами Российской Федерации.</w:t>
      </w:r>
    </w:p>
    <w:p w:rsidR="00EF4CE7" w:rsidRDefault="00EF4CE7">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36">
        <w:r>
          <w:rPr>
            <w:color w:val="0000FF"/>
          </w:rPr>
          <w:t>закона</w:t>
        </w:r>
      </w:hyperlink>
      <w:r>
        <w:t xml:space="preserve"> от 7 мая 2013 года N 79-ФЗ;</w:t>
      </w:r>
    </w:p>
    <w:p w:rsidR="00EF4CE7" w:rsidRDefault="00EF4CE7">
      <w:pPr>
        <w:pStyle w:val="ConsPlusNormal"/>
        <w:spacing w:before="220"/>
        <w:ind w:firstLine="540"/>
        <w:jc w:val="both"/>
      </w:pPr>
      <w:r>
        <w:t>г)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F4CE7" w:rsidRDefault="00EF4CE7">
      <w:pPr>
        <w:pStyle w:val="ConsPlusNormal"/>
        <w:spacing w:before="220"/>
        <w:ind w:firstLine="540"/>
        <w:jc w:val="both"/>
      </w:pPr>
      <w:r>
        <w:t>д) счета, открытые для погашения кредита;</w:t>
      </w:r>
    </w:p>
    <w:p w:rsidR="00EF4CE7" w:rsidRDefault="00EF4CE7">
      <w:pPr>
        <w:pStyle w:val="ConsPlusNormal"/>
        <w:spacing w:before="220"/>
        <w:ind w:firstLine="540"/>
        <w:jc w:val="both"/>
      </w:pPr>
      <w:r>
        <w:t>е) вклады (счета) в драгоценных металлах (в том числе указывается вид счета и металл, в котором он открыт);</w:t>
      </w:r>
    </w:p>
    <w:p w:rsidR="00EF4CE7" w:rsidRDefault="00EF4CE7">
      <w:pPr>
        <w:pStyle w:val="ConsPlusNormal"/>
        <w:spacing w:before="220"/>
        <w:ind w:firstLine="540"/>
        <w:jc w:val="both"/>
      </w:pPr>
      <w:r>
        <w:lastRenderedPageBreak/>
        <w:t>ж)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F4CE7" w:rsidRDefault="00EF4CE7">
      <w:pPr>
        <w:pStyle w:val="ConsPlusNormal"/>
        <w:spacing w:before="220"/>
        <w:ind w:firstLine="540"/>
        <w:jc w:val="both"/>
      </w:pPr>
      <w:r>
        <w:t>з) номинальный счет;</w:t>
      </w:r>
    </w:p>
    <w:p w:rsidR="00EF4CE7" w:rsidRDefault="00EF4CE7">
      <w:pPr>
        <w:pStyle w:val="ConsPlusNormal"/>
        <w:spacing w:before="220"/>
        <w:ind w:firstLine="540"/>
        <w:jc w:val="both"/>
      </w:pPr>
      <w:r>
        <w:t>и) счет эскроу.</w:t>
      </w:r>
    </w:p>
    <w:p w:rsidR="00EF4CE7" w:rsidRDefault="00EF4CE7">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EF4CE7" w:rsidRDefault="00EF4CE7">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37">
        <w:r>
          <w:rPr>
            <w:color w:val="0000FF"/>
          </w:rPr>
          <w:t>http://www.cbr.ru/hd_base/?PrtId=metall_base_new</w:t>
        </w:r>
      </w:hyperlink>
      <w:r>
        <w:t>.</w:t>
      </w:r>
    </w:p>
    <w:p w:rsidR="00EF4CE7" w:rsidRDefault="00EF4CE7">
      <w:pPr>
        <w:pStyle w:val="ConsPlusNormal"/>
        <w:spacing w:before="220"/>
        <w:ind w:firstLine="540"/>
        <w:jc w:val="both"/>
      </w:pPr>
      <w:r>
        <w:t xml:space="preserve">4.3. С учетом целей антикоррупционного законодательства в данном </w:t>
      </w:r>
      <w:hyperlink r:id="rId138">
        <w:r>
          <w:rPr>
            <w:color w:val="0000FF"/>
          </w:rPr>
          <w:t>разделе</w:t>
        </w:r>
      </w:hyperlink>
      <w:r>
        <w:t xml:space="preserve"> не указываются следующие счета:</w:t>
      </w:r>
    </w:p>
    <w:p w:rsidR="00EF4CE7" w:rsidRDefault="00EF4CE7">
      <w:pPr>
        <w:pStyle w:val="ConsPlusNormal"/>
        <w:spacing w:before="220"/>
        <w:ind w:firstLine="540"/>
        <w:jc w:val="both"/>
      </w:pPr>
      <w:r>
        <w:t>а) счета, закрытые по состоянию на отчетную дату;</w:t>
      </w:r>
    </w:p>
    <w:p w:rsidR="00EF4CE7" w:rsidRDefault="00EF4CE7">
      <w:pPr>
        <w:pStyle w:val="ConsPlusNormal"/>
        <w:spacing w:before="220"/>
        <w:ind w:firstLine="540"/>
        <w:jc w:val="both"/>
      </w:pPr>
      <w:r>
        <w:t xml:space="preserve">б) специальные избирательные счета, открытые в соответствии с Федеральным </w:t>
      </w:r>
      <w:hyperlink r:id="rId1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F4CE7" w:rsidRDefault="00EF4CE7">
      <w:pPr>
        <w:pStyle w:val="ConsPlusNormal"/>
        <w:spacing w:before="220"/>
        <w:ind w:firstLine="540"/>
        <w:jc w:val="both"/>
      </w:pPr>
      <w:r>
        <w:t>в) депозитные счета нотариуса;</w:t>
      </w:r>
    </w:p>
    <w:p w:rsidR="00EF4CE7" w:rsidRDefault="00EF4CE7">
      <w:pPr>
        <w:pStyle w:val="ConsPlusNormal"/>
        <w:spacing w:before="220"/>
        <w:ind w:firstLine="540"/>
        <w:jc w:val="both"/>
      </w:pPr>
      <w:r>
        <w:t>г)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F4CE7" w:rsidRDefault="00EF4CE7">
      <w:pPr>
        <w:pStyle w:val="ConsPlusNormal"/>
        <w:spacing w:before="220"/>
        <w:ind w:firstLine="540"/>
        <w:jc w:val="both"/>
      </w:pPr>
      <w:r>
        <w:t>д) счета доверительного управления;</w:t>
      </w:r>
    </w:p>
    <w:p w:rsidR="00EF4CE7" w:rsidRDefault="00EF4CE7">
      <w:pPr>
        <w:pStyle w:val="ConsPlusNormal"/>
        <w:spacing w:before="220"/>
        <w:ind w:firstLine="540"/>
        <w:jc w:val="both"/>
      </w:pPr>
      <w:r>
        <w:t>е) открываемые не на основании гражданско-правового договора счета, счета депо, счета брокера, индивидуальные инвестиционные счета.</w:t>
      </w:r>
    </w:p>
    <w:p w:rsidR="00EF4CE7" w:rsidRDefault="00EF4CE7">
      <w:pPr>
        <w:pStyle w:val="ConsPlusNormal"/>
        <w:spacing w:before="220"/>
        <w:ind w:firstLine="540"/>
        <w:jc w:val="both"/>
      </w:pPr>
      <w:r>
        <w:t xml:space="preserve">4.4. В </w:t>
      </w:r>
      <w:hyperlink r:id="rId14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EF4CE7" w:rsidRDefault="00EF4CE7">
      <w:pPr>
        <w:pStyle w:val="ConsPlusNormal"/>
        <w:spacing w:before="220"/>
        <w:ind w:firstLine="540"/>
        <w:jc w:val="both"/>
      </w:pPr>
      <w:r>
        <w:t xml:space="preserve">4.5. В </w:t>
      </w:r>
      <w:hyperlink r:id="rId141">
        <w:r>
          <w:rPr>
            <w:color w:val="0000FF"/>
          </w:rPr>
          <w:t>графе</w:t>
        </w:r>
      </w:hyperlink>
      <w:r>
        <w:t xml:space="preserve"> "Вид и валюта счета" вид счета указывается с учетом норм Гражданского </w:t>
      </w:r>
      <w:hyperlink r:id="rId142">
        <w:r>
          <w:rPr>
            <w:color w:val="0000FF"/>
          </w:rPr>
          <w:t>кодекса</w:t>
        </w:r>
      </w:hyperlink>
      <w:r>
        <w:t xml:space="preserve"> Российской Федерации, иных федеральных законов и </w:t>
      </w:r>
      <w:hyperlink r:id="rId143">
        <w:r>
          <w:rPr>
            <w:color w:val="0000FF"/>
          </w:rPr>
          <w:t>Инструкции</w:t>
        </w:r>
      </w:hyperlink>
      <w:r>
        <w:t xml:space="preserve"> Банка России от 30 мая 2014 года N 153-И "Об открытии и закрытии банковских счетов, счетов по вкладам (депозитам), депозитных счетов".</w:t>
      </w:r>
    </w:p>
    <w:p w:rsidR="00EF4CE7" w:rsidRDefault="00EF4CE7">
      <w:pPr>
        <w:pStyle w:val="ConsPlusNormal"/>
        <w:spacing w:before="220"/>
        <w:ind w:firstLine="540"/>
        <w:jc w:val="both"/>
      </w:pPr>
      <w:r>
        <w:t xml:space="preserve">4.6. В соответствии с указанной </w:t>
      </w:r>
      <w:hyperlink r:id="rId144">
        <w:r>
          <w:rPr>
            <w:color w:val="0000FF"/>
          </w:rPr>
          <w:t>инструкцией</w:t>
        </w:r>
      </w:hyperlink>
      <w:r>
        <w:t xml:space="preserve"> физическим лицам открываются следующие счета:</w:t>
      </w:r>
    </w:p>
    <w:p w:rsidR="00EF4CE7" w:rsidRDefault="00EF4CE7">
      <w:pPr>
        <w:pStyle w:val="ConsPlusNormal"/>
        <w:spacing w:before="220"/>
        <w:ind w:firstLine="540"/>
        <w:jc w:val="both"/>
      </w:pPr>
      <w:r>
        <w:t>а) текущий счет (для совершения операций, не связанных с предпринимательской деятельностью или частной практикой).</w:t>
      </w:r>
    </w:p>
    <w:p w:rsidR="00EF4CE7" w:rsidRDefault="00EF4CE7">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45">
        <w:r>
          <w:rPr>
            <w:color w:val="0000FF"/>
          </w:rPr>
          <w:t>разделе</w:t>
        </w:r>
      </w:hyperlink>
      <w:r>
        <w:t>. Счет такой карты, как правило, текущий;</w:t>
      </w:r>
    </w:p>
    <w:p w:rsidR="00EF4CE7" w:rsidRDefault="00EF4CE7">
      <w:pPr>
        <w:pStyle w:val="ConsPlusNormal"/>
        <w:spacing w:before="220"/>
        <w:ind w:firstLine="540"/>
        <w:jc w:val="both"/>
      </w:pPr>
      <w:r>
        <w:t xml:space="preserve">б) депозитные счета (для учета денежных средств, размещаемых в банках с целью получения </w:t>
      </w:r>
      <w:r>
        <w:lastRenderedPageBreak/>
        <w:t>доходов в виде процентов, начисляемых на сумму размещенных денежных средств).</w:t>
      </w:r>
    </w:p>
    <w:p w:rsidR="00EF4CE7" w:rsidRDefault="00EF4CE7">
      <w:pPr>
        <w:pStyle w:val="ConsPlusNormal"/>
        <w:spacing w:before="220"/>
        <w:ind w:firstLine="540"/>
        <w:jc w:val="both"/>
      </w:pPr>
      <w:r>
        <w:t xml:space="preserve">4.7. В </w:t>
      </w:r>
      <w:hyperlink r:id="rId146">
        <w:r>
          <w:rPr>
            <w:color w:val="0000FF"/>
          </w:rPr>
          <w:t>графе</w:t>
        </w:r>
      </w:hyperlink>
      <w:r>
        <w:t xml:space="preserve"> "Дата открытия счета" не допускается указание даты выпуска (перевыпуска) платежной карты.</w:t>
      </w:r>
    </w:p>
    <w:p w:rsidR="00EF4CE7" w:rsidRDefault="00EF4CE7">
      <w:pPr>
        <w:pStyle w:val="ConsPlusNormal"/>
        <w:spacing w:before="220"/>
        <w:ind w:firstLine="540"/>
        <w:jc w:val="both"/>
      </w:pPr>
      <w:r>
        <w:t xml:space="preserve">4.8. </w:t>
      </w:r>
      <w:hyperlink r:id="rId147">
        <w:r>
          <w:rPr>
            <w:color w:val="0000FF"/>
          </w:rPr>
          <w:t>Графа</w:t>
        </w:r>
      </w:hyperlink>
      <w:r>
        <w:t xml:space="preserve"> "Остаток на счете" заполняется по состоянию на отчетную дату.</w:t>
      </w:r>
    </w:p>
    <w:p w:rsidR="00EF4CE7" w:rsidRDefault="00EF4CE7">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48">
        <w:r>
          <w:rPr>
            <w:color w:val="0000FF"/>
          </w:rPr>
          <w:t>http://www.cbr.ru/currency_base/daily.aspx</w:t>
        </w:r>
      </w:hyperlink>
      <w:r>
        <w:t>.</w:t>
      </w:r>
    </w:p>
    <w:p w:rsidR="00EF4CE7" w:rsidRDefault="00EF4CE7">
      <w:pPr>
        <w:pStyle w:val="ConsPlusNormal"/>
        <w:spacing w:before="220"/>
        <w:ind w:firstLine="540"/>
        <w:jc w:val="both"/>
      </w:pPr>
      <w:r>
        <w:t xml:space="preserve">4.9. </w:t>
      </w:r>
      <w:hyperlink r:id="rId149">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EF4CE7" w:rsidRDefault="00EF4CE7">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 напротив соответствующей позиции. В противном случае необходимо заполнить соответствующие графы.</w:t>
      </w:r>
    </w:p>
    <w:p w:rsidR="00EF4CE7" w:rsidRDefault="00EF4CE7">
      <w:pPr>
        <w:pStyle w:val="ConsPlusNormal"/>
        <w:spacing w:before="220"/>
        <w:ind w:firstLine="540"/>
        <w:jc w:val="both"/>
      </w:pPr>
      <w:r>
        <w:t>При расчете общего дохода лица, представляющего справку, и его супруги (супруга) за отчетный период и два предшествующих ему года доходы супруги (супруга) лица, представляющего справку, учитываются только в случае, если они состояли в браке на отчетную дату и в течение двух лет, предшествующих отчетному периоду.</w:t>
      </w:r>
    </w:p>
    <w:p w:rsidR="00EF4CE7" w:rsidRDefault="00EF4CE7">
      <w:pPr>
        <w:pStyle w:val="ConsPlusNormal"/>
        <w:spacing w:before="220"/>
        <w:ind w:firstLine="540"/>
        <w:jc w:val="both"/>
      </w:pPr>
      <w:r>
        <w:t xml:space="preserve">Лица, указанные в </w:t>
      </w:r>
      <w:hyperlink w:anchor="P33">
        <w:r>
          <w:rPr>
            <w:color w:val="0000FF"/>
          </w:rPr>
          <w:t>пунктах 1.3</w:t>
        </w:r>
      </w:hyperlink>
      <w:r>
        <w:t xml:space="preserve"> и </w:t>
      </w:r>
      <w:hyperlink w:anchor="P35">
        <w:r>
          <w:rPr>
            <w:color w:val="0000FF"/>
          </w:rPr>
          <w:t>1.5</w:t>
        </w:r>
      </w:hyperlink>
      <w:r>
        <w:t xml:space="preserve">, в случае наличия оснований также заполняют данную </w:t>
      </w:r>
      <w:hyperlink r:id="rId150">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EF4CE7" w:rsidRDefault="00EF4CE7">
      <w:pPr>
        <w:pStyle w:val="ConsPlusNormal"/>
        <w:spacing w:before="220"/>
        <w:ind w:firstLine="540"/>
        <w:jc w:val="both"/>
      </w:pPr>
      <w:r>
        <w:t xml:space="preserve">Для лиц, впервые начинающих трудовую деятельность, например, после окончания высшего учебного заведения, </w:t>
      </w:r>
      <w:hyperlink r:id="rId15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EF4CE7" w:rsidRDefault="00EF4CE7">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EF4CE7" w:rsidRDefault="00EF4CE7">
      <w:pPr>
        <w:pStyle w:val="ConsPlusNormal"/>
        <w:spacing w:before="220"/>
        <w:ind w:firstLine="540"/>
        <w:jc w:val="both"/>
      </w:pPr>
      <w:r>
        <w:t>4.10. Для получения достоверных сведений о дате открытия счета в банке (иной кредитной организации), виде и валюте такого счета, об остатке на счете на отчетную дату и о сумме поступивших на счет денежных средств следует обращаться в банк или соответствующую кредитную организацию.</w:t>
      </w:r>
    </w:p>
    <w:p w:rsidR="00EF4CE7" w:rsidRDefault="00EF4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CE7" w:rsidRDefault="00EF4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CE7" w:rsidRDefault="00EF4CE7">
            <w:pPr>
              <w:pStyle w:val="ConsPlusNormal"/>
              <w:jc w:val="both"/>
            </w:pPr>
            <w:r>
              <w:rPr>
                <w:color w:val="392C69"/>
              </w:rPr>
              <w:t>КонсультантПлюс: примечание.</w:t>
            </w:r>
          </w:p>
          <w:p w:rsidR="00EF4CE7" w:rsidRDefault="00EF4CE7">
            <w:pPr>
              <w:pStyle w:val="ConsPlusNormal"/>
              <w:jc w:val="both"/>
            </w:pPr>
            <w:r>
              <w:rPr>
                <w:color w:val="392C69"/>
              </w:rPr>
              <w:t>В официальном тексте документа, видимо, допущена опечатка: имеется в виду Указание Банка России N 5440-У от 14.04.2020, а не от 15.04.2020.</w:t>
            </w: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r>
    </w:tbl>
    <w:p w:rsidR="00EF4CE7" w:rsidRDefault="00EF4CE7">
      <w:pPr>
        <w:pStyle w:val="ConsPlusNormal"/>
        <w:spacing w:before="280"/>
        <w:ind w:firstLine="540"/>
        <w:jc w:val="both"/>
      </w:pPr>
      <w:r>
        <w:t xml:space="preserve">Банком России издано </w:t>
      </w:r>
      <w:hyperlink r:id="rId152">
        <w:r>
          <w:rPr>
            <w:color w:val="0000FF"/>
          </w:rPr>
          <w:t>Указание</w:t>
        </w:r>
      </w:hyperlink>
      <w:r>
        <w:t xml:space="preserve"> от 15 апреля 2020 года N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w:t>
      </w:r>
      <w:r>
        <w:lastRenderedPageBreak/>
        <w:t xml:space="preserve">предоставления сведений и порядке ее заполнения" (далее - Указание Банка России), которым, в частности, утверждена единая </w:t>
      </w:r>
      <w:hyperlink r:id="rId153">
        <w:r>
          <w:rPr>
            <w:color w:val="0000FF"/>
          </w:rPr>
          <w:t>форма</w:t>
        </w:r>
      </w:hyperlink>
      <w: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EF4CE7" w:rsidRDefault="00EF4CE7">
      <w:pPr>
        <w:pStyle w:val="ConsPlusNormal"/>
        <w:spacing w:before="220"/>
        <w:ind w:firstLine="540"/>
        <w:jc w:val="both"/>
      </w:pPr>
      <w:hyperlink r:id="rId154">
        <w:r>
          <w:rPr>
            <w:color w:val="0000FF"/>
          </w:rPr>
          <w:t>Указание</w:t>
        </w:r>
      </w:hyperlink>
      <w:r>
        <w:t xml:space="preserve">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EF4CE7" w:rsidRDefault="00EF4CE7">
      <w:pPr>
        <w:pStyle w:val="ConsPlusTitle"/>
        <w:spacing w:before="220"/>
        <w:ind w:firstLine="540"/>
        <w:jc w:val="both"/>
        <w:outlineLvl w:val="3"/>
      </w:pPr>
      <w:r>
        <w:t>Совместный счет</w:t>
      </w:r>
    </w:p>
    <w:p w:rsidR="00EF4CE7" w:rsidRDefault="00EF4CE7">
      <w:pPr>
        <w:pStyle w:val="ConsPlusNormal"/>
        <w:spacing w:before="220"/>
        <w:ind w:firstLine="540"/>
        <w:jc w:val="both"/>
      </w:pPr>
      <w:r>
        <w:t>4.11.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F4CE7" w:rsidRDefault="00EF4CE7">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F4CE7" w:rsidRDefault="00EF4CE7">
      <w:pPr>
        <w:pStyle w:val="ConsPlusTitle"/>
        <w:spacing w:before="220"/>
        <w:ind w:firstLine="540"/>
        <w:jc w:val="both"/>
        <w:outlineLvl w:val="3"/>
      </w:pPr>
      <w:r>
        <w:t>Кредитные карты, карты с овердрафтом</w:t>
      </w:r>
    </w:p>
    <w:p w:rsidR="00EF4CE7" w:rsidRDefault="00EF4CE7">
      <w:pPr>
        <w:pStyle w:val="ConsPlusNormal"/>
        <w:spacing w:before="220"/>
        <w:ind w:firstLine="540"/>
        <w:jc w:val="both"/>
      </w:pPr>
      <w:r>
        <w:t>4.12. Банк (иная кредитная организация) выпускает следующие виды карт (таблица N 4)</w:t>
      </w:r>
    </w:p>
    <w:p w:rsidR="00EF4CE7" w:rsidRDefault="00EF4C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EF4CE7">
        <w:tc>
          <w:tcPr>
            <w:tcW w:w="1417" w:type="dxa"/>
          </w:tcPr>
          <w:p w:rsidR="00EF4CE7" w:rsidRDefault="00EF4CE7">
            <w:pPr>
              <w:pStyle w:val="ConsPlusNormal"/>
            </w:pPr>
            <w:r>
              <w:t>Расчетная (дебетовая)</w:t>
            </w:r>
          </w:p>
        </w:tc>
        <w:tc>
          <w:tcPr>
            <w:tcW w:w="7654" w:type="dxa"/>
          </w:tcPr>
          <w:p w:rsidR="00EF4CE7" w:rsidRDefault="00EF4CE7">
            <w:pPr>
              <w:pStyle w:val="ConsPlusNormal"/>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F4CE7">
        <w:tc>
          <w:tcPr>
            <w:tcW w:w="1417" w:type="dxa"/>
          </w:tcPr>
          <w:p w:rsidR="00EF4CE7" w:rsidRDefault="00EF4CE7">
            <w:pPr>
              <w:pStyle w:val="ConsPlusNormal"/>
            </w:pPr>
            <w:r>
              <w:t>Кредитная</w:t>
            </w:r>
          </w:p>
        </w:tc>
        <w:tc>
          <w:tcPr>
            <w:tcW w:w="7654" w:type="dxa"/>
          </w:tcPr>
          <w:p w:rsidR="00EF4CE7" w:rsidRDefault="00EF4CE7">
            <w:pPr>
              <w:pStyle w:val="ConsPlusNormal"/>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EF4CE7" w:rsidRDefault="00EF4CE7">
      <w:pPr>
        <w:pStyle w:val="ConsPlusNormal"/>
        <w:jc w:val="both"/>
      </w:pPr>
    </w:p>
    <w:p w:rsidR="00EF4CE7" w:rsidRDefault="00EF4CE7">
      <w:pPr>
        <w:pStyle w:val="ConsPlusNormal"/>
        <w:ind w:firstLine="540"/>
        <w:jc w:val="both"/>
      </w:pPr>
      <w:r>
        <w:t>4.13. Расчетная (дебетовая) и кредитная карты, как правило, предполагают открытие и ведение банком (иной кредитной организацией) счета.</w:t>
      </w:r>
    </w:p>
    <w:p w:rsidR="00EF4CE7" w:rsidRDefault="00EF4CE7">
      <w:pPr>
        <w:pStyle w:val="ConsPlusNormal"/>
        <w:spacing w:before="220"/>
        <w:ind w:firstLine="540"/>
        <w:jc w:val="both"/>
      </w:pPr>
      <w:r>
        <w:t xml:space="preserve">4.14. В случае если предоставленный кредит (израсходованный овердрафт) по расчетной (дебетовой) карте равен или превышает 500000 рублей, то возникшее в этой связи обязательство финансового характера необходимо указать в </w:t>
      </w:r>
      <w:hyperlink r:id="rId155">
        <w:r>
          <w:rPr>
            <w:color w:val="0000FF"/>
          </w:rPr>
          <w:t>подразделе 6.2</w:t>
        </w:r>
      </w:hyperlink>
      <w:r>
        <w:t xml:space="preserve"> справки.</w:t>
      </w:r>
    </w:p>
    <w:p w:rsidR="00EF4CE7" w:rsidRDefault="00EF4CE7">
      <w:pPr>
        <w:pStyle w:val="ConsPlusNormal"/>
        <w:spacing w:before="220"/>
        <w:ind w:firstLine="540"/>
        <w:jc w:val="both"/>
      </w:pPr>
      <w:r>
        <w:t xml:space="preserve">4.15. В случае если расходный лимит кредитной карты равен или превышает 500000 рублей, то возникшее в этой связи обязательство финансового характера, равное или превышающее 500000 рублей, необходимо указать в </w:t>
      </w:r>
      <w:hyperlink r:id="rId156">
        <w:r>
          <w:rPr>
            <w:color w:val="0000FF"/>
          </w:rPr>
          <w:t>подразделе 6.2</w:t>
        </w:r>
      </w:hyperlink>
      <w:r>
        <w:t xml:space="preserve"> справки.</w:t>
      </w:r>
    </w:p>
    <w:p w:rsidR="00EF4CE7" w:rsidRDefault="00EF4CE7">
      <w:pPr>
        <w:pStyle w:val="ConsPlusNormal"/>
        <w:spacing w:before="220"/>
        <w:ind w:firstLine="540"/>
        <w:jc w:val="both"/>
      </w:pPr>
      <w:r>
        <w:t>4.16.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F4CE7" w:rsidRDefault="00EF4CE7">
      <w:pPr>
        <w:pStyle w:val="ConsPlusNormal"/>
        <w:spacing w:before="220"/>
        <w:ind w:firstLine="540"/>
        <w:jc w:val="both"/>
      </w:pPr>
      <w:r>
        <w:t xml:space="preserve">4.17. При отсутствии на отчетную дату денежных средств на счете, к которому эмитирована </w:t>
      </w:r>
      <w:r>
        <w:lastRenderedPageBreak/>
        <w:t>(выпущена) расчетная или кредитная карта, и наличии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нулю ("0").</w:t>
      </w:r>
    </w:p>
    <w:p w:rsidR="00EF4CE7" w:rsidRDefault="00EF4CE7">
      <w:pPr>
        <w:pStyle w:val="ConsPlusNormal"/>
        <w:spacing w:before="220"/>
        <w:ind w:firstLine="540"/>
        <w:jc w:val="both"/>
      </w:pPr>
      <w:r>
        <w:t xml:space="preserve">4.18. В данном </w:t>
      </w:r>
      <w:hyperlink r:id="rId157">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58">
        <w:r>
          <w:rPr>
            <w:color w:val="0000FF"/>
          </w:rPr>
          <w:t>законом</w:t>
        </w:r>
      </w:hyperlink>
      <w:r>
        <w:t xml:space="preserve">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 Деньги", "Qiwi кошелек" и др.).</w:t>
      </w:r>
    </w:p>
    <w:p w:rsidR="00EF4CE7" w:rsidRDefault="00EF4CE7">
      <w:pPr>
        <w:pStyle w:val="ConsPlusTitle"/>
        <w:spacing w:before="220"/>
        <w:ind w:firstLine="540"/>
        <w:jc w:val="both"/>
        <w:outlineLvl w:val="3"/>
      </w:pPr>
      <w:r>
        <w:t>Отзыв лицензии у кредитной организации</w:t>
      </w:r>
    </w:p>
    <w:p w:rsidR="00EF4CE7" w:rsidRDefault="00EF4CE7">
      <w:pPr>
        <w:pStyle w:val="ConsPlusNormal"/>
        <w:spacing w:before="220"/>
        <w:ind w:firstLine="540"/>
        <w:jc w:val="both"/>
      </w:pPr>
      <w:r>
        <w:t xml:space="preserve">4.19. В соответствии с </w:t>
      </w:r>
      <w:hyperlink r:id="rId159">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60">
        <w:r>
          <w:rPr>
            <w:color w:val="0000FF"/>
          </w:rPr>
          <w:t>пункт 7 статьи 859</w:t>
        </w:r>
      </w:hyperlink>
      <w:r>
        <w:t xml:space="preserve"> Гражданского кодекса Российской Федерации).</w:t>
      </w:r>
    </w:p>
    <w:p w:rsidR="00EF4CE7" w:rsidRDefault="00EF4CE7">
      <w:pPr>
        <w:pStyle w:val="ConsPlusNormal"/>
        <w:spacing w:before="220"/>
        <w:ind w:firstLine="540"/>
        <w:jc w:val="both"/>
      </w:pPr>
      <w:r>
        <w:t>4.20.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F4CE7" w:rsidRDefault="00EF4CE7">
      <w:pPr>
        <w:pStyle w:val="ConsPlusNormal"/>
        <w:spacing w:before="220"/>
        <w:ind w:firstLine="540"/>
        <w:jc w:val="both"/>
      </w:pPr>
      <w:r>
        <w:t xml:space="preserve">4.21. До момента закрытия соответствующего счета счет считается открытым и подлежит отражению в </w:t>
      </w:r>
      <w:hyperlink r:id="rId161">
        <w:r>
          <w:rPr>
            <w:color w:val="0000FF"/>
          </w:rPr>
          <w:t>разделе 4</w:t>
        </w:r>
      </w:hyperlink>
      <w:r>
        <w:t xml:space="preserve"> справки.</w:t>
      </w:r>
    </w:p>
    <w:p w:rsidR="00EF4CE7" w:rsidRDefault="00EF4CE7">
      <w:pPr>
        <w:pStyle w:val="ConsPlusTitle"/>
        <w:spacing w:before="220"/>
        <w:ind w:firstLine="540"/>
        <w:jc w:val="both"/>
        <w:outlineLvl w:val="3"/>
      </w:pPr>
      <w:r>
        <w:t>Ликвидация кредитной организации</w:t>
      </w:r>
    </w:p>
    <w:p w:rsidR="00EF4CE7" w:rsidRDefault="00EF4CE7">
      <w:pPr>
        <w:pStyle w:val="ConsPlusNormal"/>
        <w:spacing w:before="220"/>
        <w:ind w:firstLine="540"/>
        <w:jc w:val="both"/>
      </w:pPr>
      <w:r>
        <w:t>4.22.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F4CE7" w:rsidRDefault="00EF4CE7">
      <w:pPr>
        <w:pStyle w:val="ConsPlusNormal"/>
        <w:spacing w:before="220"/>
        <w:ind w:firstLine="540"/>
        <w:jc w:val="both"/>
      </w:pPr>
      <w:r>
        <w:t>4.23.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EF4CE7" w:rsidRDefault="00EF4CE7">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EF4CE7" w:rsidRDefault="00EF4CE7">
      <w:pPr>
        <w:pStyle w:val="ConsPlusNormal"/>
        <w:jc w:val="both"/>
      </w:pPr>
    </w:p>
    <w:p w:rsidR="00EF4CE7" w:rsidRDefault="00EF4CE7">
      <w:pPr>
        <w:pStyle w:val="ConsPlusTitle"/>
        <w:jc w:val="center"/>
        <w:outlineLvl w:val="2"/>
      </w:pPr>
      <w:r>
        <w:t>Раздел 5. Сведения о ценных бумагах</w:t>
      </w:r>
    </w:p>
    <w:p w:rsidR="00EF4CE7" w:rsidRDefault="00EF4CE7">
      <w:pPr>
        <w:pStyle w:val="ConsPlusNormal"/>
        <w:jc w:val="both"/>
      </w:pPr>
    </w:p>
    <w:p w:rsidR="00EF4CE7" w:rsidRDefault="00EF4CE7">
      <w:pPr>
        <w:pStyle w:val="ConsPlusNormal"/>
        <w:ind w:firstLine="540"/>
        <w:jc w:val="both"/>
      </w:pPr>
      <w:r>
        <w:t xml:space="preserve">В данном </w:t>
      </w:r>
      <w:hyperlink r:id="rId162">
        <w:r>
          <w:rPr>
            <w:color w:val="0000FF"/>
          </w:rPr>
          <w:t>разделе</w:t>
        </w:r>
      </w:hyperlink>
      <w:r>
        <w:t xml:space="preserve"> справки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63">
        <w:r>
          <w:rPr>
            <w:color w:val="0000FF"/>
          </w:rPr>
          <w:t>строка 5</w:t>
        </w:r>
      </w:hyperlink>
      <w:r>
        <w:t xml:space="preserve"> "Доход от ценных бумаг и долей участия в коммерческих организациях").</w:t>
      </w:r>
    </w:p>
    <w:p w:rsidR="00EF4CE7" w:rsidRDefault="00EF4CE7">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64">
        <w:r>
          <w:rPr>
            <w:color w:val="0000FF"/>
          </w:rPr>
          <w:t>подразделе 5.1</w:t>
        </w:r>
      </w:hyperlink>
      <w:r>
        <w:t xml:space="preserve"> или </w:t>
      </w:r>
      <w:hyperlink r:id="rId165">
        <w:r>
          <w:rPr>
            <w:color w:val="0000FF"/>
          </w:rPr>
          <w:t>5.2</w:t>
        </w:r>
      </w:hyperlink>
      <w:r>
        <w:t xml:space="preserve"> соответственно.</w:t>
      </w:r>
    </w:p>
    <w:p w:rsidR="00EF4CE7" w:rsidRDefault="00EF4CE7">
      <w:pPr>
        <w:pStyle w:val="ConsPlusNormal"/>
        <w:spacing w:before="220"/>
        <w:ind w:firstLine="540"/>
        <w:jc w:val="both"/>
      </w:pPr>
      <w:r>
        <w:t xml:space="preserve">В соответствии с </w:t>
      </w:r>
      <w:hyperlink r:id="rId16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167">
        <w:r>
          <w:rPr>
            <w:color w:val="0000FF"/>
          </w:rPr>
          <w:t>разделе 5</w:t>
        </w:r>
      </w:hyperlink>
      <w:r>
        <w:t xml:space="preserve"> справки.</w:t>
      </w:r>
    </w:p>
    <w:p w:rsidR="00EF4CE7" w:rsidRDefault="00EF4CE7">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F4CE7" w:rsidRDefault="00EF4CE7">
      <w:pPr>
        <w:pStyle w:val="ConsPlusNormal"/>
        <w:jc w:val="both"/>
      </w:pPr>
    </w:p>
    <w:p w:rsidR="00EF4CE7" w:rsidRDefault="00EF4CE7">
      <w:pPr>
        <w:pStyle w:val="ConsPlusTitle"/>
        <w:jc w:val="center"/>
        <w:outlineLvl w:val="3"/>
      </w:pPr>
      <w:r>
        <w:t>Подраздел 5.1. Акции и иное участие в коммерческих</w:t>
      </w:r>
    </w:p>
    <w:p w:rsidR="00EF4CE7" w:rsidRDefault="00EF4CE7">
      <w:pPr>
        <w:pStyle w:val="ConsPlusTitle"/>
        <w:jc w:val="center"/>
      </w:pPr>
      <w:r>
        <w:t>организациях и фондах</w:t>
      </w:r>
    </w:p>
    <w:p w:rsidR="00EF4CE7" w:rsidRDefault="00EF4CE7">
      <w:pPr>
        <w:pStyle w:val="ConsPlusNormal"/>
        <w:jc w:val="both"/>
      </w:pPr>
    </w:p>
    <w:p w:rsidR="00EF4CE7" w:rsidRDefault="00EF4CE7">
      <w:pPr>
        <w:pStyle w:val="ConsPlusNormal"/>
        <w:ind w:firstLine="540"/>
        <w:jc w:val="both"/>
      </w:pPr>
      <w:r>
        <w:t xml:space="preserve">5.1.1. В соответствии с Федеральным </w:t>
      </w:r>
      <w:hyperlink r:id="rId168">
        <w:r>
          <w:rPr>
            <w:color w:val="0000FF"/>
          </w:rPr>
          <w:t>законом</w:t>
        </w:r>
      </w:hyperlink>
      <w:r>
        <w:t xml:space="preserve"> от 22 апреля 1996 года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F4CE7" w:rsidRDefault="00EF4CE7">
      <w:pPr>
        <w:pStyle w:val="ConsPlusNormal"/>
        <w:spacing w:before="220"/>
        <w:ind w:firstLine="540"/>
        <w:jc w:val="both"/>
      </w:pPr>
      <w:bookmarkStart w:id="11" w:name="P523"/>
      <w:bookmarkEnd w:id="11"/>
      <w:r>
        <w:t xml:space="preserve">5.1.2. В </w:t>
      </w:r>
      <w:hyperlink r:id="rId169">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F4CE7" w:rsidRDefault="00EF4CE7">
      <w:pPr>
        <w:pStyle w:val="ConsPlusNormal"/>
        <w:spacing w:before="220"/>
        <w:ind w:firstLine="540"/>
        <w:jc w:val="both"/>
      </w:pPr>
      <w:r>
        <w:t>В случае если государственный гражданский служащий является учредителем организации, то данную информацию также необходимо отразить.</w:t>
      </w:r>
    </w:p>
    <w:p w:rsidR="00EF4CE7" w:rsidRDefault="00EF4CE7">
      <w:pPr>
        <w:pStyle w:val="ConsPlusNormal"/>
        <w:spacing w:before="220"/>
        <w:ind w:firstLine="540"/>
        <w:jc w:val="both"/>
      </w:pPr>
      <w:r>
        <w:t xml:space="preserve">5.1.3.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70">
        <w:r>
          <w:rPr>
            <w:color w:val="0000FF"/>
          </w:rPr>
          <w:t>http://www.cbr.ru/currency_base/daily.aspx</w:t>
        </w:r>
      </w:hyperlink>
      <w:r>
        <w:t>.</w:t>
      </w:r>
    </w:p>
    <w:p w:rsidR="00EF4CE7" w:rsidRDefault="00EF4CE7">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EF4CE7" w:rsidRDefault="00EF4CE7">
      <w:pPr>
        <w:pStyle w:val="ConsPlusNormal"/>
        <w:spacing w:before="220"/>
        <w:ind w:firstLine="540"/>
        <w:jc w:val="both"/>
      </w:pPr>
      <w:bookmarkStart w:id="12" w:name="P527"/>
      <w:bookmarkEnd w:id="12"/>
      <w:r>
        <w:t>5.1.4.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F4CE7" w:rsidRDefault="00EF4CE7">
      <w:pPr>
        <w:pStyle w:val="ConsPlusNormal"/>
        <w:spacing w:before="220"/>
        <w:ind w:firstLine="540"/>
        <w:jc w:val="both"/>
      </w:pPr>
      <w:bookmarkStart w:id="13" w:name="P528"/>
      <w:bookmarkEnd w:id="13"/>
      <w:r>
        <w:t xml:space="preserve">5.1.5. В </w:t>
      </w:r>
      <w:hyperlink r:id="rId17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F4CE7" w:rsidRDefault="00EF4CE7">
      <w:pPr>
        <w:pStyle w:val="ConsPlusNormal"/>
        <w:jc w:val="both"/>
      </w:pPr>
    </w:p>
    <w:p w:rsidR="00EF4CE7" w:rsidRDefault="00EF4CE7">
      <w:pPr>
        <w:pStyle w:val="ConsPlusTitle"/>
        <w:jc w:val="center"/>
        <w:outlineLvl w:val="3"/>
      </w:pPr>
      <w:r>
        <w:t>Подраздел 5.2. Иные ценные бумаги</w:t>
      </w:r>
    </w:p>
    <w:p w:rsidR="00EF4CE7" w:rsidRDefault="00EF4CE7">
      <w:pPr>
        <w:pStyle w:val="ConsPlusNormal"/>
        <w:jc w:val="both"/>
      </w:pPr>
    </w:p>
    <w:p w:rsidR="00EF4CE7" w:rsidRDefault="00EF4CE7">
      <w:pPr>
        <w:pStyle w:val="ConsPlusNormal"/>
        <w:ind w:firstLine="540"/>
        <w:jc w:val="both"/>
      </w:pPr>
      <w:r>
        <w:t xml:space="preserve">5.2.1.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w:t>
      </w:r>
      <w:r>
        <w:lastRenderedPageBreak/>
        <w:t>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F4CE7" w:rsidRDefault="00EF4CE7">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72">
        <w:r>
          <w:rPr>
            <w:color w:val="0000FF"/>
          </w:rPr>
          <w:t>подразделе 5.2</w:t>
        </w:r>
      </w:hyperlink>
      <w:r>
        <w:t xml:space="preserve"> справки.</w:t>
      </w:r>
    </w:p>
    <w:p w:rsidR="00EF4CE7" w:rsidRDefault="00EF4CE7">
      <w:pPr>
        <w:pStyle w:val="ConsPlusNormal"/>
        <w:spacing w:before="220"/>
        <w:ind w:firstLine="540"/>
        <w:jc w:val="both"/>
      </w:pPr>
      <w:r>
        <w:t xml:space="preserve">Доход, полученный в виде процентов при погашении сберегательного сертификата, подлежит указанию в разделе 1 "Сведения о доходах" в </w:t>
      </w:r>
      <w:hyperlink r:id="rId173">
        <w:r>
          <w:rPr>
            <w:color w:val="0000FF"/>
          </w:rPr>
          <w:t>строке 5</w:t>
        </w:r>
      </w:hyperlink>
      <w:r>
        <w:t xml:space="preserve"> "Доход от ценных бумаг и долей участия в коммерческих организациях", при невозможности его указания в данной строке он может быть отражен в </w:t>
      </w:r>
      <w:hyperlink r:id="rId174">
        <w:r>
          <w:rPr>
            <w:color w:val="0000FF"/>
          </w:rPr>
          <w:t>строке 6</w:t>
        </w:r>
      </w:hyperlink>
      <w:r>
        <w:t xml:space="preserve"> "Иные доходы".</w:t>
      </w:r>
    </w:p>
    <w:p w:rsidR="00EF4CE7" w:rsidRDefault="00EF4CE7">
      <w:pPr>
        <w:pStyle w:val="ConsPlusNormal"/>
        <w:spacing w:before="220"/>
        <w:ind w:firstLine="540"/>
        <w:jc w:val="both"/>
      </w:pPr>
      <w:r>
        <w:t xml:space="preserve">5.2.2. В </w:t>
      </w:r>
      <w:hyperlink r:id="rId175">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76">
        <w:r>
          <w:rPr>
            <w:color w:val="0000FF"/>
          </w:rPr>
          <w:t>подразделе 5.1</w:t>
        </w:r>
      </w:hyperlink>
      <w:r>
        <w:t>.</w:t>
      </w:r>
    </w:p>
    <w:p w:rsidR="00EF4CE7" w:rsidRDefault="00EF4CE7">
      <w:pPr>
        <w:pStyle w:val="ConsPlusNormal"/>
        <w:spacing w:before="220"/>
        <w:ind w:firstLine="540"/>
        <w:jc w:val="both"/>
      </w:pPr>
      <w:r>
        <w:t xml:space="preserve">5.2.3. В </w:t>
      </w:r>
      <w:hyperlink r:id="rId177">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EF4CE7" w:rsidRDefault="00EF4CE7">
      <w:pPr>
        <w:pStyle w:val="ConsPlusNormal"/>
        <w:spacing w:before="220"/>
        <w:ind w:firstLine="540"/>
        <w:jc w:val="both"/>
      </w:pPr>
      <w:r>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поэтому данная </w:t>
      </w:r>
      <w:hyperlink r:id="rId178">
        <w:r>
          <w:rPr>
            <w:color w:val="0000FF"/>
          </w:rPr>
          <w:t>графа</w:t>
        </w:r>
      </w:hyperlink>
      <w:r>
        <w:t xml:space="preserve"> не заполняется.</w:t>
      </w:r>
    </w:p>
    <w:p w:rsidR="00EF4CE7" w:rsidRDefault="00EF4CE7">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F4CE7" w:rsidRDefault="00EF4CE7">
      <w:pPr>
        <w:pStyle w:val="ConsPlusNormal"/>
        <w:spacing w:before="220"/>
        <w:ind w:firstLine="540"/>
        <w:jc w:val="both"/>
      </w:pPr>
      <w:r>
        <w:t xml:space="preserve">В </w:t>
      </w:r>
      <w:hyperlink r:id="rId179">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80">
        <w:r>
          <w:rPr>
            <w:color w:val="0000FF"/>
          </w:rPr>
          <w:t>http://www.cbr.ru/currency_base/daily.aspx</w:t>
        </w:r>
      </w:hyperlink>
      <w:r>
        <w:t>.</w:t>
      </w:r>
    </w:p>
    <w:p w:rsidR="00EF4CE7" w:rsidRDefault="00EF4CE7">
      <w:pPr>
        <w:pStyle w:val="ConsPlusNormal"/>
        <w:jc w:val="both"/>
      </w:pPr>
    </w:p>
    <w:p w:rsidR="00EF4CE7" w:rsidRDefault="00EF4CE7">
      <w:pPr>
        <w:pStyle w:val="ConsPlusTitle"/>
        <w:jc w:val="center"/>
        <w:outlineLvl w:val="2"/>
      </w:pPr>
      <w:r>
        <w:t>Раздел 6. Сведения об обязательствах имущественного характера</w:t>
      </w:r>
    </w:p>
    <w:p w:rsidR="00EF4CE7" w:rsidRDefault="00EF4CE7">
      <w:pPr>
        <w:pStyle w:val="ConsPlusNormal"/>
        <w:jc w:val="both"/>
      </w:pPr>
    </w:p>
    <w:p w:rsidR="00EF4CE7" w:rsidRDefault="00EF4CE7">
      <w:pPr>
        <w:pStyle w:val="ConsPlusTitle"/>
        <w:jc w:val="center"/>
        <w:outlineLvl w:val="3"/>
      </w:pPr>
      <w:bookmarkStart w:id="14" w:name="P543"/>
      <w:bookmarkEnd w:id="14"/>
      <w:r>
        <w:t>Подраздел 6.1. Объекты недвижимого имущества,</w:t>
      </w:r>
    </w:p>
    <w:p w:rsidR="00EF4CE7" w:rsidRDefault="00EF4CE7">
      <w:pPr>
        <w:pStyle w:val="ConsPlusTitle"/>
        <w:jc w:val="center"/>
      </w:pPr>
      <w:r>
        <w:t>находящиеся в пользовании</w:t>
      </w:r>
    </w:p>
    <w:p w:rsidR="00EF4CE7" w:rsidRDefault="00EF4CE7">
      <w:pPr>
        <w:pStyle w:val="ConsPlusNormal"/>
        <w:jc w:val="both"/>
      </w:pPr>
    </w:p>
    <w:p w:rsidR="00EF4CE7" w:rsidRDefault="00EF4CE7">
      <w:pPr>
        <w:pStyle w:val="ConsPlusNormal"/>
        <w:ind w:firstLine="540"/>
        <w:jc w:val="both"/>
      </w:pPr>
      <w:r>
        <w:t xml:space="preserve">При заполнении </w:t>
      </w:r>
      <w:hyperlink r:id="rId181">
        <w:r>
          <w:rPr>
            <w:color w:val="0000FF"/>
          </w:rPr>
          <w:t>справки</w:t>
        </w:r>
      </w:hyperlink>
      <w:r>
        <w:t xml:space="preserve"> о доходах в рамках декларационной кампании сведения об объектах недвижимого имущества, находящиеся в пользовании, указываются по состоянию на 31 декабря отчетного года.</w:t>
      </w:r>
    </w:p>
    <w:p w:rsidR="00EF4CE7" w:rsidRDefault="00EF4CE7">
      <w:pPr>
        <w:pStyle w:val="ConsPlusNormal"/>
        <w:spacing w:before="220"/>
        <w:ind w:firstLine="540"/>
        <w:jc w:val="both"/>
      </w:pPr>
      <w:r>
        <w:t>В случае заполнения справки о доходах для участия в конкурсе сведения об объектах недвижимого имущества, находящихся в пользовании, указываются по состоянию на первое число месяца, предшествующего месяцу заполнения справки о доходах.</w:t>
      </w:r>
    </w:p>
    <w:p w:rsidR="00EF4CE7" w:rsidRDefault="00EF4CE7">
      <w:pPr>
        <w:pStyle w:val="ConsPlusNormal"/>
        <w:spacing w:before="220"/>
        <w:ind w:firstLine="540"/>
        <w:jc w:val="both"/>
      </w:pPr>
      <w:r>
        <w:t xml:space="preserve">6.1.1. В </w:t>
      </w:r>
      <w:hyperlink r:id="rId182">
        <w:r>
          <w:rPr>
            <w:color w:val="0000FF"/>
          </w:rPr>
          <w:t>подразделе 6.1</w:t>
        </w:r>
      </w:hyperlink>
      <w:r>
        <w:t xml:space="preserve"> справки указывается недвижимое имущество (муниципальное, ведомственное, арендованное и т.п.), находящееся во временном пользовании (не в собственности) лица, обязанного представлять сведения о доходах, расходах, об имуществе и обязательствах имущественного характера, его супруги (супруга), несовершеннолетних детей, а также основание пользования (договор аренды, фактическое предоставление и другие).</w:t>
      </w:r>
    </w:p>
    <w:p w:rsidR="00EF4CE7" w:rsidRDefault="00EF4CE7">
      <w:pPr>
        <w:pStyle w:val="ConsPlusNormal"/>
        <w:spacing w:before="220"/>
        <w:ind w:firstLine="540"/>
        <w:jc w:val="both"/>
      </w:pPr>
      <w:r>
        <w:t xml:space="preserve">В данном </w:t>
      </w:r>
      <w:hyperlink r:id="rId18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EF4CE7" w:rsidRDefault="00EF4CE7">
      <w:pPr>
        <w:pStyle w:val="ConsPlusNormal"/>
        <w:spacing w:before="220"/>
        <w:ind w:firstLine="540"/>
        <w:jc w:val="both"/>
      </w:pPr>
      <w:r>
        <w:lastRenderedPageBreak/>
        <w:t xml:space="preserve">6.1.2. При заполнении данного </w:t>
      </w:r>
      <w:hyperlink r:id="rId18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лица, обязанного представлять сведения о доходах, расходах, об имуществе и обязательствах имущественного характера,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F4CE7" w:rsidRDefault="00EF4CE7">
      <w:pPr>
        <w:pStyle w:val="ConsPlusNormal"/>
        <w:spacing w:before="220"/>
        <w:ind w:firstLine="540"/>
        <w:jc w:val="both"/>
      </w:pPr>
      <w:r>
        <w:t xml:space="preserve">6.1.3. Не требуется в данном </w:t>
      </w:r>
      <w:hyperlink r:id="rId18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86">
        <w:r>
          <w:rPr>
            <w:color w:val="0000FF"/>
          </w:rPr>
          <w:t>разделе 3.1</w:t>
        </w:r>
      </w:hyperlink>
      <w:r>
        <w:t xml:space="preserve"> соответствующей справки (аналогично в отношении несовершеннолетних детей).</w:t>
      </w:r>
    </w:p>
    <w:p w:rsidR="00EF4CE7" w:rsidRDefault="00EF4CE7">
      <w:pPr>
        <w:pStyle w:val="ConsPlusNormal"/>
        <w:spacing w:before="220"/>
        <w:ind w:firstLine="540"/>
        <w:jc w:val="both"/>
      </w:pPr>
      <w:r>
        <w:t xml:space="preserve">6.1.4. </w:t>
      </w:r>
      <w:hyperlink r:id="rId187">
        <w:r>
          <w:rPr>
            <w:color w:val="0000FF"/>
          </w:rPr>
          <w:t>Подраздел 6.1</w:t>
        </w:r>
      </w:hyperlink>
      <w:r>
        <w:t xml:space="preserve"> справки заполняется в обязательном порядке теми лицами, обязанными представлять сведения о доходах, расходах, об имуществе и обязательствах имущественного характера,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F4CE7" w:rsidRDefault="00EF4CE7">
      <w:pPr>
        <w:pStyle w:val="ConsPlusNormal"/>
        <w:spacing w:before="220"/>
        <w:ind w:firstLine="540"/>
        <w:jc w:val="both"/>
      </w:pPr>
      <w:r>
        <w:t>6.1.5. В том числе указанию подлежат сведения о жилом помещении (дом, квартира, комната), нежилом помещении, земельном участке, гараже и так далее:</w:t>
      </w:r>
    </w:p>
    <w:p w:rsidR="00EF4CE7" w:rsidRDefault="00EF4CE7">
      <w:pPr>
        <w:pStyle w:val="ConsPlusNormal"/>
        <w:spacing w:before="220"/>
        <w:ind w:firstLine="540"/>
        <w:jc w:val="both"/>
      </w:pPr>
      <w:r>
        <w:t>а) не принадлежащем лицу, обязанному представлять сведения о доходах, расходах, об имуществе и обязательствах имущественного характера, или членам его семьи на праве собственности или на праве нанимателя, в котором у лица, обязанного представлять сведения о доходах, расходах, об имуществе и обязательствах имущественного характера, членов его семьи имеется регистрация (постоянная или временная), за исключением в том числе случая, когда лицо, обязанное представлять сведения о доходах, расходах, об имуществе и обязательствах имущественного характера,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F4CE7" w:rsidRDefault="00EF4CE7">
      <w:pPr>
        <w:pStyle w:val="ConsPlusNormal"/>
        <w:spacing w:before="220"/>
        <w:ind w:firstLine="540"/>
        <w:jc w:val="both"/>
      </w:pPr>
      <w:r>
        <w:t>б) где лицо, обязанное представлять сведения о доходах, расходах, об имуществе и обязательствах имущественного характера, члены его семьи фактически проживают без заключения договора аренды, безвозмездного пользования или социального найма;</w:t>
      </w:r>
    </w:p>
    <w:p w:rsidR="00EF4CE7" w:rsidRDefault="00EF4CE7">
      <w:pPr>
        <w:pStyle w:val="ConsPlusNormal"/>
        <w:spacing w:before="220"/>
        <w:ind w:firstLine="540"/>
        <w:jc w:val="both"/>
      </w:pPr>
      <w:r>
        <w:t>в) занимаемом по договору аренды (найма, поднайма);</w:t>
      </w:r>
    </w:p>
    <w:p w:rsidR="00EF4CE7" w:rsidRDefault="00EF4CE7">
      <w:pPr>
        <w:pStyle w:val="ConsPlusNormal"/>
        <w:spacing w:before="220"/>
        <w:ind w:firstLine="540"/>
        <w:jc w:val="both"/>
      </w:pPr>
      <w:r>
        <w:t>г) занимаемом по договорам социального найма;</w:t>
      </w:r>
    </w:p>
    <w:p w:rsidR="00EF4CE7" w:rsidRDefault="00EF4CE7">
      <w:pPr>
        <w:pStyle w:val="ConsPlusNormal"/>
        <w:spacing w:before="220"/>
        <w:ind w:firstLine="540"/>
        <w:jc w:val="both"/>
      </w:pPr>
      <w:r>
        <w:t>д) используемых для бытовых нужд, но не зарегистрированных в установленном порядке органами Росреестра объектах незавершенного строительства;</w:t>
      </w:r>
    </w:p>
    <w:p w:rsidR="00EF4CE7" w:rsidRDefault="00EF4CE7">
      <w:pPr>
        <w:pStyle w:val="ConsPlusNormal"/>
        <w:spacing w:before="220"/>
        <w:ind w:firstLine="540"/>
        <w:jc w:val="both"/>
      </w:pPr>
      <w:r>
        <w:t>е) принадлежащем на праве пожизненного наследуемого владения земельным участком;</w:t>
      </w:r>
    </w:p>
    <w:p w:rsidR="00EF4CE7" w:rsidRDefault="00EF4CE7">
      <w:pPr>
        <w:pStyle w:val="ConsPlusNormal"/>
        <w:spacing w:before="220"/>
        <w:ind w:firstLine="540"/>
        <w:jc w:val="both"/>
      </w:pPr>
      <w:r>
        <w:t>ж) переданных объектах по договору или иному акту, но не зарегистрированных в установленном законодательством Российской Федерации порядке.</w:t>
      </w:r>
    </w:p>
    <w:p w:rsidR="00EF4CE7" w:rsidRDefault="00EF4CE7">
      <w:pPr>
        <w:pStyle w:val="ConsPlusNormal"/>
        <w:spacing w:before="220"/>
        <w:ind w:firstLine="540"/>
        <w:jc w:val="both"/>
      </w:pPr>
      <w:r>
        <w:t>6.1.6. При этом указывается общая площадь объекта недвижимого имущества, находящегося в пользовании.</w:t>
      </w:r>
    </w:p>
    <w:p w:rsidR="00EF4CE7" w:rsidRDefault="00EF4CE7">
      <w:pPr>
        <w:pStyle w:val="ConsPlusNormal"/>
        <w:spacing w:before="220"/>
        <w:ind w:firstLine="540"/>
        <w:jc w:val="both"/>
      </w:pPr>
      <w:r>
        <w:t>6.1.7. Сведения об объектах недвижимого имущества, находящихся в пользовании, указываются по состоянию на отчетную дату.</w:t>
      </w:r>
    </w:p>
    <w:p w:rsidR="00EF4CE7" w:rsidRDefault="00EF4CE7">
      <w:pPr>
        <w:pStyle w:val="ConsPlusNormal"/>
        <w:spacing w:before="220"/>
        <w:ind w:firstLine="540"/>
        <w:jc w:val="both"/>
      </w:pPr>
      <w:r>
        <w:t xml:space="preserve">6.1.8. В </w:t>
      </w:r>
      <w:hyperlink r:id="rId188">
        <w:r>
          <w:rPr>
            <w:color w:val="0000FF"/>
          </w:rPr>
          <w:t>графе</w:t>
        </w:r>
      </w:hyperlink>
      <w:r>
        <w:t xml:space="preserve"> "Вид имущества" указывается вид недвижимого имущества (земельный участок, жилой дом, дача, квартира и другие).</w:t>
      </w:r>
    </w:p>
    <w:p w:rsidR="00EF4CE7" w:rsidRDefault="00EF4CE7">
      <w:pPr>
        <w:pStyle w:val="ConsPlusNormal"/>
        <w:spacing w:before="220"/>
        <w:ind w:firstLine="540"/>
        <w:jc w:val="both"/>
      </w:pPr>
      <w:r>
        <w:t xml:space="preserve">6.1.9. В </w:t>
      </w:r>
      <w:hyperlink r:id="rId189">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другие) и сроки пользования.</w:t>
      </w:r>
    </w:p>
    <w:p w:rsidR="00EF4CE7" w:rsidRDefault="00EF4CE7">
      <w:pPr>
        <w:pStyle w:val="ConsPlusNormal"/>
        <w:spacing w:before="220"/>
        <w:ind w:firstLine="540"/>
        <w:jc w:val="both"/>
      </w:pPr>
      <w:r>
        <w:t xml:space="preserve">6.1.10. В </w:t>
      </w:r>
      <w:hyperlink r:id="rId190">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F4CE7" w:rsidRDefault="00EF4CE7">
      <w:pPr>
        <w:pStyle w:val="ConsPlusNormal"/>
        <w:spacing w:before="220"/>
        <w:ind w:firstLine="540"/>
        <w:jc w:val="both"/>
      </w:pPr>
      <w:r>
        <w:t xml:space="preserve">6.1.11. В данном </w:t>
      </w:r>
      <w:hyperlink r:id="rId19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92">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EF4CE7" w:rsidRDefault="00EF4CE7">
      <w:pPr>
        <w:pStyle w:val="ConsPlusNormal"/>
        <w:spacing w:before="220"/>
        <w:ind w:firstLine="540"/>
        <w:jc w:val="both"/>
      </w:pPr>
      <w:r>
        <w:t xml:space="preserve">6.1.12. В случае если объект недвижимого имущества находится в долевой собственности у лица, обязанного представлять сведения о доходах, расходах, об имуществе и обязательствах имущественного характера, и его супруги (супруга), сведения о том, что лицо, обязанное представлять сведения о доходах, расходах, об имуществе и обязательствах имущественного характера, пользуется долей объекта недвижимого имущества, принадлежащей на праве собственности его супруге (супругу), в </w:t>
      </w:r>
      <w:hyperlink r:id="rId193">
        <w:r>
          <w:rPr>
            <w:color w:val="0000FF"/>
          </w:rPr>
          <w:t>подраздел 6.1</w:t>
        </w:r>
      </w:hyperlink>
      <w:r>
        <w:t xml:space="preserve"> не вносятся.</w:t>
      </w:r>
    </w:p>
    <w:p w:rsidR="00EF4CE7" w:rsidRDefault="00EF4CE7">
      <w:pPr>
        <w:pStyle w:val="ConsPlusNormal"/>
        <w:spacing w:before="220"/>
        <w:ind w:firstLine="540"/>
        <w:jc w:val="both"/>
      </w:pPr>
      <w:r>
        <w:t xml:space="preserve">Данные доли собственности должны быть отражены в </w:t>
      </w:r>
      <w:hyperlink r:id="rId194">
        <w:r>
          <w:rPr>
            <w:color w:val="0000FF"/>
          </w:rPr>
          <w:t>подразделе 3.1</w:t>
        </w:r>
      </w:hyperlink>
      <w:r>
        <w:t xml:space="preserve"> справок лица, обязанного представлять сведения о доходах, расходах, об имуществе и обязательствах имущественного характера, и его супруги (супруга).</w:t>
      </w:r>
    </w:p>
    <w:p w:rsidR="00EF4CE7" w:rsidRDefault="00EF4CE7">
      <w:pPr>
        <w:pStyle w:val="ConsPlusNormal"/>
        <w:spacing w:before="220"/>
        <w:ind w:firstLine="540"/>
        <w:jc w:val="both"/>
      </w:pPr>
      <w:r>
        <w:t>Аналогично в отношении несовершеннолетних детей.</w:t>
      </w:r>
    </w:p>
    <w:p w:rsidR="00EF4CE7" w:rsidRDefault="00EF4CE7">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95">
        <w:r>
          <w:rPr>
            <w:color w:val="0000FF"/>
          </w:rPr>
          <w:t>подразделе</w:t>
        </w:r>
      </w:hyperlink>
      <w:r>
        <w:t>.</w:t>
      </w:r>
    </w:p>
    <w:p w:rsidR="00EF4CE7" w:rsidRDefault="00EF4CE7">
      <w:pPr>
        <w:pStyle w:val="ConsPlusNormal"/>
        <w:jc w:val="both"/>
      </w:pPr>
    </w:p>
    <w:p w:rsidR="00EF4CE7" w:rsidRDefault="00EF4CE7">
      <w:pPr>
        <w:pStyle w:val="ConsPlusTitle"/>
        <w:jc w:val="center"/>
        <w:outlineLvl w:val="3"/>
      </w:pPr>
      <w:r>
        <w:t>Подраздел 6.2. Срочные обязательства финансового характера</w:t>
      </w:r>
    </w:p>
    <w:p w:rsidR="00EF4CE7" w:rsidRDefault="00EF4CE7">
      <w:pPr>
        <w:pStyle w:val="ConsPlusNormal"/>
        <w:jc w:val="both"/>
      </w:pPr>
    </w:p>
    <w:p w:rsidR="00EF4CE7" w:rsidRDefault="00EF4CE7">
      <w:pPr>
        <w:pStyle w:val="ConsPlusNormal"/>
        <w:ind w:firstLine="540"/>
        <w:jc w:val="both"/>
      </w:pPr>
      <w:r>
        <w:t xml:space="preserve">При заполнении </w:t>
      </w:r>
      <w:hyperlink r:id="rId196">
        <w:r>
          <w:rPr>
            <w:color w:val="0000FF"/>
          </w:rPr>
          <w:t>справки</w:t>
        </w:r>
      </w:hyperlink>
      <w:r>
        <w:t xml:space="preserve"> о доходах в рамках декларационной кампании сведения о срочных обязательствах финансового характера указываются по состоянию на 31 декабря отчетного года.</w:t>
      </w:r>
    </w:p>
    <w:p w:rsidR="00EF4CE7" w:rsidRDefault="00EF4CE7">
      <w:pPr>
        <w:pStyle w:val="ConsPlusNormal"/>
        <w:spacing w:before="220"/>
        <w:ind w:firstLine="540"/>
        <w:jc w:val="both"/>
      </w:pPr>
      <w:r>
        <w:t>В случае заполнения справки о доходах для участия в конкурсе сведения о срочных обязательствах финансового характера указываются по состоянию на первое число месяца, предшествующего месяцу заполнения справки о доходах.</w:t>
      </w:r>
    </w:p>
    <w:p w:rsidR="00EF4CE7" w:rsidRDefault="00EF4CE7">
      <w:pPr>
        <w:pStyle w:val="ConsPlusNormal"/>
        <w:spacing w:before="220"/>
        <w:ind w:firstLine="540"/>
        <w:jc w:val="both"/>
      </w:pPr>
      <w:r>
        <w:t xml:space="preserve">6.2.1. В данном </w:t>
      </w:r>
      <w:hyperlink r:id="rId197">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тыс. рублей, кредитором или должником по которому является лицо, обязанное представлять сведения о доходах, расходах, об имуществе и обязательствах имущественного характера, его супруга (супруг), несовершеннолетний ребенок.</w:t>
      </w:r>
    </w:p>
    <w:p w:rsidR="00EF4CE7" w:rsidRDefault="00EF4CE7">
      <w:pPr>
        <w:pStyle w:val="ConsPlusNormal"/>
        <w:spacing w:before="220"/>
        <w:ind w:firstLine="540"/>
        <w:jc w:val="both"/>
      </w:pPr>
      <w:r>
        <w:t xml:space="preserve">6.2.2. В данном </w:t>
      </w:r>
      <w:hyperlink r:id="rId198">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F4CE7" w:rsidRDefault="00EF4CE7">
      <w:pPr>
        <w:pStyle w:val="ConsPlusNormal"/>
        <w:spacing w:before="220"/>
        <w:ind w:firstLine="540"/>
        <w:jc w:val="both"/>
      </w:pPr>
      <w:r>
        <w:t xml:space="preserve">6.2.3. В </w:t>
      </w:r>
      <w:hyperlink r:id="rId199">
        <w:r>
          <w:rPr>
            <w:color w:val="0000FF"/>
          </w:rPr>
          <w:t>графе</w:t>
        </w:r>
      </w:hyperlink>
      <w:r>
        <w:t xml:space="preserve"> "Содержание обязательства" указывается существо обязательства (заем, кредит и другие).</w:t>
      </w:r>
    </w:p>
    <w:p w:rsidR="00EF4CE7" w:rsidRDefault="00EF4CE7">
      <w:pPr>
        <w:pStyle w:val="ConsPlusNormal"/>
        <w:spacing w:before="220"/>
        <w:ind w:firstLine="540"/>
        <w:jc w:val="both"/>
      </w:pPr>
      <w:r>
        <w:t xml:space="preserve">6.2.4. В </w:t>
      </w:r>
      <w:hyperlink r:id="rId200">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F4CE7" w:rsidRDefault="00EF4CE7">
      <w:pPr>
        <w:pStyle w:val="ConsPlusNormal"/>
        <w:spacing w:before="220"/>
        <w:ind w:firstLine="540"/>
        <w:jc w:val="both"/>
      </w:pPr>
      <w:r>
        <w:t>Например:</w:t>
      </w:r>
    </w:p>
    <w:p w:rsidR="00EF4CE7" w:rsidRDefault="00EF4CE7">
      <w:pPr>
        <w:pStyle w:val="ConsPlusNormal"/>
        <w:spacing w:before="220"/>
        <w:ind w:firstLine="540"/>
        <w:jc w:val="both"/>
      </w:pPr>
      <w:r>
        <w:lastRenderedPageBreak/>
        <w:t xml:space="preserve">1) если лицо, обязанное представлять сведения о доходах, расходах, об имуществе и обязательствах имущественного характера, его супруга (супруг) взяли кредит в Сбербанке России и являются должниками, то в </w:t>
      </w:r>
      <w:hyperlink r:id="rId201">
        <w:r>
          <w:rPr>
            <w:color w:val="0000FF"/>
          </w:rPr>
          <w:t>графе</w:t>
        </w:r>
      </w:hyperlink>
      <w:r>
        <w:t xml:space="preserve"> "Кредитор (должник)" указывается вторая сторона обязательства: кредитор ПАО "Сбербанк России";</w:t>
      </w:r>
    </w:p>
    <w:p w:rsidR="00EF4CE7" w:rsidRDefault="00EF4CE7">
      <w:pPr>
        <w:pStyle w:val="ConsPlusNormal"/>
        <w:spacing w:before="220"/>
        <w:ind w:firstLine="540"/>
        <w:jc w:val="both"/>
      </w:pPr>
      <w:r>
        <w:t xml:space="preserve">2) если лицо, обязанное представлять сведения о доходах, расходах, об имуществе и обязательствах имущественного характера, его супруга (супруг) заключили договор займа денежных средств и являются заимодавцами, то в </w:t>
      </w:r>
      <w:hyperlink r:id="rId202">
        <w:r>
          <w:rPr>
            <w:color w:val="0000FF"/>
          </w:rPr>
          <w:t>графе</w:t>
        </w:r>
      </w:hyperlink>
      <w:r>
        <w:t xml:space="preserve"> "Кредитор (должник)" указываются фамилия, имя, отчество и адрес должников: должник Иванов Иван Иванович, г. Москва, Ленинский просп., д. 8, кв. 1. Основанием возникновения обязательства в этом случае является договор займа с указанием даты подписания.</w:t>
      </w:r>
    </w:p>
    <w:p w:rsidR="00EF4CE7" w:rsidRDefault="00EF4CE7">
      <w:pPr>
        <w:pStyle w:val="ConsPlusNormal"/>
        <w:spacing w:before="220"/>
        <w:ind w:firstLine="540"/>
        <w:jc w:val="both"/>
      </w:pPr>
      <w:r>
        <w:t xml:space="preserve">Данный </w:t>
      </w:r>
      <w:hyperlink r:id="rId203">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EF4CE7" w:rsidRDefault="00EF4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CE7" w:rsidRDefault="00EF4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CE7" w:rsidRDefault="00EF4CE7">
            <w:pPr>
              <w:pStyle w:val="ConsPlusNormal"/>
              <w:jc w:val="both"/>
            </w:pPr>
            <w:r>
              <w:rPr>
                <w:color w:val="392C69"/>
              </w:rPr>
              <w:t>КонсультантПлюс: примечание.</w:t>
            </w:r>
          </w:p>
          <w:p w:rsidR="00EF4CE7" w:rsidRDefault="00EF4CE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r>
    </w:tbl>
    <w:p w:rsidR="00EF4CE7" w:rsidRDefault="00EF4CE7">
      <w:pPr>
        <w:pStyle w:val="ConsPlusNormal"/>
        <w:spacing w:before="280"/>
        <w:ind w:firstLine="540"/>
        <w:jc w:val="both"/>
      </w:pPr>
      <w:r>
        <w:t xml:space="preserve">6.2.4. В </w:t>
      </w:r>
      <w:hyperlink r:id="rId204">
        <w:r>
          <w:rPr>
            <w:color w:val="0000FF"/>
          </w:rPr>
          <w:t>графе</w:t>
        </w:r>
      </w:hyperlink>
      <w:r>
        <w:t xml:space="preserve"> "Основание возникновения" указывается основание возникновения обязательства, а также реквизиты (дата, номер) соответствующего договора или акта.</w:t>
      </w:r>
    </w:p>
    <w:p w:rsidR="00EF4CE7" w:rsidRDefault="00EF4CE7">
      <w:pPr>
        <w:pStyle w:val="ConsPlusNormal"/>
        <w:spacing w:before="220"/>
        <w:ind w:firstLine="540"/>
        <w:jc w:val="both"/>
      </w:pPr>
      <w:r>
        <w:t xml:space="preserve">6.2.5. В </w:t>
      </w:r>
      <w:hyperlink r:id="rId205">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(то есть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06">
        <w:r>
          <w:rPr>
            <w:color w:val="0000FF"/>
          </w:rPr>
          <w:t>http://www.cbr.ru/currency_base/daily.aspx</w:t>
        </w:r>
      </w:hyperlink>
      <w:r>
        <w:t>.</w:t>
      </w:r>
    </w:p>
    <w:p w:rsidR="00EF4CE7" w:rsidRDefault="00EF4CE7">
      <w:pPr>
        <w:pStyle w:val="ConsPlusNormal"/>
        <w:spacing w:before="220"/>
        <w:ind w:firstLine="540"/>
        <w:jc w:val="both"/>
      </w:pPr>
      <w:r>
        <w:t xml:space="preserve">6.2.6. При наличии у лица, заполняющего справку о доходах, его супруги (супруга) финансового обязательства на сумму, равную или превышающую 500 тыс. рублей, рекомендуется такое финансовое обязательство отражать в данном </w:t>
      </w:r>
      <w:hyperlink r:id="rId207">
        <w:r>
          <w:rPr>
            <w:color w:val="0000FF"/>
          </w:rPr>
          <w:t>подразделе</w:t>
        </w:r>
      </w:hyperlink>
      <w:r>
        <w:t xml:space="preserve"> до полного погашения долга.</w:t>
      </w:r>
    </w:p>
    <w:p w:rsidR="00EF4CE7" w:rsidRDefault="00EF4CE7">
      <w:pPr>
        <w:pStyle w:val="ConsPlusNormal"/>
        <w:spacing w:before="220"/>
        <w:ind w:firstLine="540"/>
        <w:jc w:val="both"/>
      </w:pPr>
      <w:r>
        <w:t xml:space="preserve">6.2.7. В </w:t>
      </w:r>
      <w:hyperlink r:id="rId208">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F4CE7" w:rsidRDefault="00EF4CE7">
      <w:pPr>
        <w:pStyle w:val="ConsPlusNormal"/>
        <w:spacing w:before="220"/>
        <w:ind w:firstLine="540"/>
        <w:jc w:val="both"/>
      </w:pPr>
      <w:r>
        <w:t>6.2.8. Помимо прочего подлежат указанию:</w:t>
      </w:r>
    </w:p>
    <w:p w:rsidR="00EF4CE7" w:rsidRDefault="00EF4CE7">
      <w:pPr>
        <w:pStyle w:val="ConsPlusNormal"/>
        <w:spacing w:before="220"/>
        <w:ind w:firstLine="540"/>
        <w:jc w:val="both"/>
      </w:pPr>
      <w: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тыс. рублей);</w:t>
      </w:r>
    </w:p>
    <w:p w:rsidR="00EF4CE7" w:rsidRDefault="00EF4CE7">
      <w:pPr>
        <w:pStyle w:val="ConsPlusNormal"/>
        <w:spacing w:before="220"/>
        <w:ind w:firstLine="540"/>
        <w:jc w:val="both"/>
      </w:pPr>
      <w:r>
        <w:t>б) договор финансовой аренды (лизинг);</w:t>
      </w:r>
    </w:p>
    <w:p w:rsidR="00EF4CE7" w:rsidRDefault="00EF4CE7">
      <w:pPr>
        <w:pStyle w:val="ConsPlusNormal"/>
        <w:spacing w:before="220"/>
        <w:ind w:firstLine="540"/>
        <w:jc w:val="both"/>
      </w:pPr>
      <w:r>
        <w:t>в) договор займа;</w:t>
      </w:r>
    </w:p>
    <w:p w:rsidR="00EF4CE7" w:rsidRDefault="00EF4CE7">
      <w:pPr>
        <w:pStyle w:val="ConsPlusNormal"/>
        <w:spacing w:before="220"/>
        <w:ind w:firstLine="540"/>
        <w:jc w:val="both"/>
      </w:pPr>
      <w:r>
        <w:t>г) договор финансирования под уступку денежного требования;</w:t>
      </w:r>
    </w:p>
    <w:p w:rsidR="00EF4CE7" w:rsidRDefault="00EF4CE7">
      <w:pPr>
        <w:pStyle w:val="ConsPlusNormal"/>
        <w:spacing w:before="220"/>
        <w:ind w:firstLine="540"/>
        <w:jc w:val="both"/>
      </w:pPr>
      <w:r>
        <w:t>д) обязательства, связанные с заключением договора об уступке права требования;</w:t>
      </w:r>
    </w:p>
    <w:p w:rsidR="00EF4CE7" w:rsidRDefault="00EF4CE7">
      <w:pPr>
        <w:pStyle w:val="ConsPlusNormal"/>
        <w:spacing w:before="220"/>
        <w:ind w:firstLine="540"/>
        <w:jc w:val="both"/>
      </w:pPr>
      <w:r>
        <w:t>е) обязательства вследствие причинения вреда (финансовые);</w:t>
      </w:r>
    </w:p>
    <w:p w:rsidR="00EF4CE7" w:rsidRDefault="00EF4CE7">
      <w:pPr>
        <w:pStyle w:val="ConsPlusNormal"/>
        <w:spacing w:before="220"/>
        <w:ind w:firstLine="540"/>
        <w:jc w:val="both"/>
      </w:pPr>
      <w:r>
        <w:t xml:space="preserve">ж) обязательства по договору поручительства (в случае если по состоянию на отчетную дату </w:t>
      </w:r>
      <w:r>
        <w:lastRenderedPageBreak/>
        <w:t>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F4CE7" w:rsidRDefault="00EF4CE7">
      <w:pPr>
        <w:pStyle w:val="ConsPlusNormal"/>
        <w:spacing w:before="220"/>
        <w:ind w:firstLine="540"/>
        <w:jc w:val="both"/>
      </w:pPr>
      <w:r>
        <w:t>з) обязательства по уплате алиментов (если по состоянию на отчетную дату сумма невыплаченных алиментов равна или превышает 500 тыс. рублей);</w:t>
      </w:r>
    </w:p>
    <w:p w:rsidR="00EF4CE7" w:rsidRDefault="00EF4CE7">
      <w:pPr>
        <w:pStyle w:val="ConsPlusNormal"/>
        <w:spacing w:before="220"/>
        <w:ind w:firstLine="540"/>
        <w:jc w:val="both"/>
      </w:pPr>
      <w:r>
        <w:t>и)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тыс. рублей);</w:t>
      </w:r>
    </w:p>
    <w:p w:rsidR="00EF4CE7" w:rsidRDefault="00EF4CE7">
      <w:pPr>
        <w:pStyle w:val="ConsPlusNormal"/>
        <w:spacing w:before="220"/>
        <w:ind w:firstLine="540"/>
        <w:jc w:val="both"/>
      </w:pPr>
      <w:r>
        <w:t>к) выкупленная дебиторская задолженность;</w:t>
      </w:r>
    </w:p>
    <w:p w:rsidR="00EF4CE7" w:rsidRDefault="00EF4CE7">
      <w:pPr>
        <w:pStyle w:val="ConsPlusNormal"/>
        <w:spacing w:before="220"/>
        <w:ind w:firstLine="540"/>
        <w:jc w:val="both"/>
      </w:pPr>
      <w:r>
        <w:t xml:space="preserve">л) финансовые обязательства, участником которых в силу Федерального </w:t>
      </w:r>
      <w:hyperlink r:id="rId209">
        <w:r>
          <w:rPr>
            <w:color w:val="0000FF"/>
          </w:rPr>
          <w:t>закона</w:t>
        </w:r>
      </w:hyperlink>
      <w:r>
        <w:t xml:space="preserve"> от 23 декабря 2003 года N 177-ФЗ "О страховании вкладов в банках Российской Федерации" является государственная корпорация "Агентство по страхованию вкладов";</w:t>
      </w:r>
    </w:p>
    <w:p w:rsidR="00EF4CE7" w:rsidRDefault="00EF4CE7">
      <w:pPr>
        <w:pStyle w:val="ConsPlusNormal"/>
        <w:spacing w:before="220"/>
        <w:ind w:firstLine="540"/>
        <w:jc w:val="both"/>
      </w:pPr>
      <w:r>
        <w:t>м) предоставленные брокером займы (т.н. "маржинальные сделки");</w:t>
      </w:r>
    </w:p>
    <w:p w:rsidR="00EF4CE7" w:rsidRDefault="00EF4CE7">
      <w:pPr>
        <w:pStyle w:val="ConsPlusNormal"/>
        <w:spacing w:before="220"/>
        <w:ind w:firstLine="540"/>
        <w:jc w:val="both"/>
      </w:pPr>
      <w:r>
        <w:t>н) обязательства по незакрытым сделкам РЕПО и СВОП (у клиента имеются требования и обязательства по этим сделкам);</w:t>
      </w:r>
    </w:p>
    <w:p w:rsidR="00EF4CE7" w:rsidRDefault="00EF4CE7">
      <w:pPr>
        <w:pStyle w:val="ConsPlusNormal"/>
        <w:spacing w:before="220"/>
        <w:ind w:firstLine="540"/>
        <w:jc w:val="both"/>
      </w:pPr>
      <w:r>
        <w:t>о) иные обязательства, в том числе установленные решением суда.</w:t>
      </w:r>
    </w:p>
    <w:p w:rsidR="00EF4CE7" w:rsidRDefault="00EF4CE7">
      <w:pPr>
        <w:pStyle w:val="ConsPlusNormal"/>
        <w:spacing w:before="220"/>
        <w:ind w:firstLine="540"/>
        <w:jc w:val="both"/>
      </w:pPr>
      <w:r>
        <w:t>6.2.9. Отдельные виды срочных обязательств финансового характера:</w:t>
      </w:r>
    </w:p>
    <w:p w:rsidR="00EF4CE7" w:rsidRDefault="00EF4CE7">
      <w:pPr>
        <w:pStyle w:val="ConsPlusNormal"/>
        <w:spacing w:before="220"/>
        <w:ind w:firstLine="540"/>
        <w:jc w:val="both"/>
      </w:pPr>
      <w:r>
        <w:t>1) участие в долевом строительстве объекта недвижимости.</w:t>
      </w:r>
    </w:p>
    <w:p w:rsidR="00EF4CE7" w:rsidRDefault="00EF4CE7">
      <w:pPr>
        <w:pStyle w:val="ConsPlusNormal"/>
        <w:spacing w:before="220"/>
        <w:ind w:firstLine="540"/>
        <w:jc w:val="both"/>
      </w:pPr>
      <w:r>
        <w:t xml:space="preserve">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EF4CE7" w:rsidRDefault="00EF4CE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связи с этим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w:t>
      </w:r>
      <w:hyperlink r:id="rId21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w:t>
      </w:r>
      <w:hyperlink r:id="rId212">
        <w:r>
          <w:rPr>
            <w:color w:val="0000FF"/>
          </w:rPr>
          <w:t>ссылкам</w:t>
        </w:r>
      </w:hyperlink>
      <w:r>
        <w:t xml:space="preserve"> к данному разделу справки, при этом в </w:t>
      </w:r>
      <w:hyperlink r:id="rId213">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F4CE7" w:rsidRDefault="00EF4CE7">
      <w:pPr>
        <w:pStyle w:val="ConsPlusNormal"/>
        <w:spacing w:before="220"/>
        <w:ind w:firstLine="540"/>
        <w:jc w:val="both"/>
      </w:pPr>
      <w:r>
        <w:t>2) обязательства по ипотеке в случае разделения суммы кредита между супругами.</w:t>
      </w:r>
    </w:p>
    <w:p w:rsidR="00EF4CE7" w:rsidRDefault="00EF4CE7">
      <w:pPr>
        <w:pStyle w:val="ConsPlusNormal"/>
        <w:spacing w:before="220"/>
        <w:ind w:firstLine="540"/>
        <w:jc w:val="both"/>
      </w:pPr>
      <w:r>
        <w:t xml:space="preserve">Согласно </w:t>
      </w:r>
      <w:hyperlink r:id="rId214">
        <w:r>
          <w:rPr>
            <w:color w:val="0000FF"/>
          </w:rPr>
          <w:t>пунктам 4</w:t>
        </w:r>
      </w:hyperlink>
      <w:r>
        <w:t xml:space="preserve"> и </w:t>
      </w:r>
      <w:hyperlink r:id="rId215">
        <w:r>
          <w:rPr>
            <w:color w:val="0000FF"/>
          </w:rPr>
          <w:t>5 статьи 9</w:t>
        </w:r>
      </w:hyperlink>
      <w:r>
        <w:t xml:space="preserve"> Федерального закона от 16 июля 1998 года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w:t>
      </w:r>
      <w:r>
        <w:lastRenderedPageBreak/>
        <w:t>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F4CE7" w:rsidRDefault="00EF4CE7">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16">
        <w:r>
          <w:rPr>
            <w:color w:val="0000FF"/>
          </w:rPr>
          <w:t>графе 5</w:t>
        </w:r>
      </w:hyperlink>
      <w:r>
        <w:t xml:space="preserve"> следует отразить в каждой справке (лица, обязанного представлять сведения о доходах, расходах, об имуществе и обязательствах имущественного характера,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17">
        <w:r>
          <w:rPr>
            <w:color w:val="0000FF"/>
          </w:rPr>
          <w:t>графе 6</w:t>
        </w:r>
      </w:hyperlink>
      <w:r>
        <w:t xml:space="preserve"> названного подраздела указать созаемщиков;</w:t>
      </w:r>
    </w:p>
    <w:p w:rsidR="00EF4CE7" w:rsidRDefault="00EF4CE7">
      <w:pPr>
        <w:pStyle w:val="ConsPlusNormal"/>
        <w:spacing w:before="220"/>
        <w:ind w:firstLine="540"/>
        <w:jc w:val="both"/>
      </w:pPr>
      <w:bookmarkStart w:id="15" w:name="P612"/>
      <w:bookmarkEnd w:id="15"/>
      <w:r>
        <w:t xml:space="preserve">3) обязательства в соответствии с </w:t>
      </w:r>
      <w:hyperlink r:id="rId218">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поэтому страховые выплаты по таким договорам рассматриваются в качестве дохода лица, в отношении которого представляется справка.</w:t>
      </w:r>
    </w:p>
    <w:p w:rsidR="00EF4CE7" w:rsidRDefault="00EF4CE7">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19">
        <w:r>
          <w:rPr>
            <w:color w:val="0000FF"/>
          </w:rPr>
          <w:t>подразделе</w:t>
        </w:r>
      </w:hyperlink>
      <w:r>
        <w:t>.</w:t>
      </w:r>
    </w:p>
    <w:p w:rsidR="00EF4CE7" w:rsidRDefault="00EF4CE7">
      <w:pPr>
        <w:pStyle w:val="ConsPlusNormal"/>
        <w:spacing w:before="220"/>
        <w:ind w:firstLine="540"/>
        <w:jc w:val="both"/>
      </w:pPr>
      <w:r>
        <w:t xml:space="preserve">В </w:t>
      </w:r>
      <w:hyperlink r:id="rId220">
        <w:r>
          <w:rPr>
            <w:color w:val="0000FF"/>
          </w:rPr>
          <w:t>графе 2 подраздела 6.2</w:t>
        </w:r>
      </w:hyperlink>
      <w:r>
        <w:t xml:space="preserve"> справки указывается вид страхования, в </w:t>
      </w:r>
      <w:hyperlink r:id="rId22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w:t>
      </w:r>
      <w:hyperlink r:id="rId222">
        <w:r>
          <w:rPr>
            <w:color w:val="0000FF"/>
          </w:rPr>
          <w:t>ссылкам</w:t>
        </w:r>
      </w:hyperlink>
      <w:r>
        <w:t xml:space="preserve"> к данному разделу справки. В </w:t>
      </w:r>
      <w:hyperlink r:id="rId223">
        <w:r>
          <w:rPr>
            <w:color w:val="0000FF"/>
          </w:rPr>
          <w:t>графе 5</w:t>
        </w:r>
      </w:hyperlink>
      <w:r>
        <w:t xml:space="preserve"> "Сумма обязательства" указывается страховая сумма по договору.</w:t>
      </w:r>
    </w:p>
    <w:p w:rsidR="00EF4CE7" w:rsidRDefault="00EF4CE7">
      <w:pPr>
        <w:pStyle w:val="ConsPlusNormal"/>
        <w:spacing w:before="220"/>
        <w:ind w:firstLine="540"/>
        <w:jc w:val="both"/>
      </w:pPr>
      <w:r>
        <w:t xml:space="preserve">В </w:t>
      </w:r>
      <w:hyperlink r:id="rId224">
        <w:r>
          <w:rPr>
            <w:color w:val="0000FF"/>
          </w:rPr>
          <w:t>Справке</w:t>
        </w:r>
      </w:hyperlink>
      <w:r>
        <w:t xml:space="preserve"> о доходах не отражается информация об обязательном и о добровольном пенсионном страховании, о договорах страхования, заключенных в рамках договора об ипотеке, а также по иным договорам страхования, например КАСКО, ОСАГО;</w:t>
      </w:r>
    </w:p>
    <w:p w:rsidR="00EF4CE7" w:rsidRDefault="00EF4CE7">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F4CE7" w:rsidRDefault="00EF4CE7">
      <w:pPr>
        <w:pStyle w:val="ConsPlusNormal"/>
        <w:spacing w:before="220"/>
        <w:ind w:firstLine="540"/>
        <w:jc w:val="both"/>
      </w:pPr>
      <w:r>
        <w:t xml:space="preserve">В </w:t>
      </w:r>
      <w:hyperlink r:id="rId225">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рублей.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F4CE7" w:rsidRDefault="00EF4CE7">
      <w:pPr>
        <w:pStyle w:val="ConsPlusNormal"/>
        <w:jc w:val="both"/>
      </w:pPr>
    </w:p>
    <w:p w:rsidR="00EF4CE7" w:rsidRDefault="00EF4CE7">
      <w:pPr>
        <w:pStyle w:val="ConsPlusTitle"/>
        <w:jc w:val="center"/>
        <w:outlineLvl w:val="2"/>
      </w:pPr>
      <w:r>
        <w:lastRenderedPageBreak/>
        <w:t>Раздел 7. Сведения о недвижимом имуществе, транспортных</w:t>
      </w:r>
    </w:p>
    <w:p w:rsidR="00EF4CE7" w:rsidRDefault="00EF4CE7">
      <w:pPr>
        <w:pStyle w:val="ConsPlusTitle"/>
        <w:jc w:val="center"/>
      </w:pPr>
      <w:r>
        <w:t>средствах и ценных бумагах, отчужденных в течение отчетного</w:t>
      </w:r>
    </w:p>
    <w:p w:rsidR="00EF4CE7" w:rsidRDefault="00EF4CE7">
      <w:pPr>
        <w:pStyle w:val="ConsPlusTitle"/>
        <w:jc w:val="center"/>
      </w:pPr>
      <w:r>
        <w:t>периода в результате безвозмездной сделки</w:t>
      </w:r>
    </w:p>
    <w:p w:rsidR="00EF4CE7" w:rsidRDefault="00EF4CE7">
      <w:pPr>
        <w:pStyle w:val="ConsPlusNormal"/>
        <w:jc w:val="both"/>
      </w:pPr>
    </w:p>
    <w:p w:rsidR="00EF4CE7" w:rsidRDefault="00EF4CE7">
      <w:pPr>
        <w:pStyle w:val="ConsPlusNormal"/>
        <w:ind w:firstLine="540"/>
        <w:jc w:val="both"/>
      </w:pPr>
      <w:r>
        <w:t xml:space="preserve">В данном </w:t>
      </w:r>
      <w:hyperlink r:id="rId226">
        <w:r>
          <w:rPr>
            <w:color w:val="0000FF"/>
          </w:rPr>
          <w:t>разделе</w:t>
        </w:r>
      </w:hyperlink>
      <w:r>
        <w:t xml:space="preserve"> Справки о доходах отражаются сведения о безвозмездных сделках, совершенных в отчетном периоде (календарный год, предшествующий заполнению справки о доходах, то есть с 1 января по 31 декабря), при этом не имеет значения, заполняется справка о доходах в рамках декларационной кампании или для участия в конкурсе.</w:t>
      </w:r>
    </w:p>
    <w:p w:rsidR="00EF4CE7" w:rsidRDefault="00EF4CE7">
      <w:pPr>
        <w:pStyle w:val="ConsPlusNormal"/>
        <w:spacing w:before="220"/>
        <w:ind w:firstLine="540"/>
        <w:jc w:val="both"/>
      </w:pPr>
      <w:r>
        <w:t xml:space="preserve">7.1. В данном </w:t>
      </w:r>
      <w:hyperlink r:id="rId227">
        <w:r>
          <w:rPr>
            <w:color w:val="0000FF"/>
          </w:rPr>
          <w:t>разделе</w:t>
        </w:r>
      </w:hyperlink>
      <w:r>
        <w:t xml:space="preserve"> указываются сведения о недвижимом имуществе (в том числе доли в праве собственности), транспортных средствах и ценных бумагах (в том числе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EF4CE7" w:rsidRDefault="00EF4CE7">
      <w:pPr>
        <w:pStyle w:val="ConsPlusNormal"/>
        <w:spacing w:before="220"/>
        <w:ind w:firstLine="540"/>
        <w:jc w:val="both"/>
      </w:pPr>
      <w:r>
        <w:t>7.2.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F4CE7" w:rsidRDefault="00EF4CE7">
      <w:pPr>
        <w:pStyle w:val="ConsPlusNormal"/>
        <w:spacing w:before="220"/>
        <w:ind w:firstLine="540"/>
        <w:jc w:val="both"/>
      </w:pPr>
      <w:r>
        <w:t>7.3.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нажитым имуществом (режим раздельной собственности).</w:t>
      </w:r>
    </w:p>
    <w:p w:rsidR="00EF4CE7" w:rsidRDefault="00EF4CE7">
      <w:pPr>
        <w:pStyle w:val="ConsPlusNormal"/>
        <w:spacing w:before="220"/>
        <w:ind w:firstLine="540"/>
        <w:jc w:val="both"/>
      </w:pPr>
      <w:r>
        <w:t xml:space="preserve">Также подлежит отражению в настоящем </w:t>
      </w:r>
      <w:hyperlink r:id="rId22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F4CE7" w:rsidRDefault="00EF4CE7">
      <w:pPr>
        <w:pStyle w:val="ConsPlusNormal"/>
        <w:spacing w:before="220"/>
        <w:ind w:firstLine="540"/>
        <w:jc w:val="both"/>
      </w:pPr>
      <w:r>
        <w:t xml:space="preserve">При этом уничтоженные объекты имущества не подлежат отражению в данном </w:t>
      </w:r>
      <w:hyperlink r:id="rId229">
        <w:r>
          <w:rPr>
            <w:color w:val="0000FF"/>
          </w:rPr>
          <w:t>разделе</w:t>
        </w:r>
      </w:hyperlink>
      <w:r>
        <w:t xml:space="preserve"> справки.</w:t>
      </w:r>
    </w:p>
    <w:p w:rsidR="00EF4CE7" w:rsidRDefault="00EF4CE7">
      <w:pPr>
        <w:pStyle w:val="ConsPlusNormal"/>
        <w:spacing w:before="220"/>
        <w:ind w:firstLine="540"/>
        <w:jc w:val="both"/>
      </w:pPr>
      <w:r>
        <w:t xml:space="preserve">Договор мены не подлежит отражению в данном </w:t>
      </w:r>
      <w:hyperlink r:id="rId230">
        <w:r>
          <w:rPr>
            <w:color w:val="0000FF"/>
          </w:rPr>
          <w:t>разделе</w:t>
        </w:r>
      </w:hyperlink>
      <w:r>
        <w:t xml:space="preserve"> справки, так как он является возмездным.</w:t>
      </w:r>
    </w:p>
    <w:p w:rsidR="00EF4CE7" w:rsidRDefault="00EF4CE7">
      <w:pPr>
        <w:pStyle w:val="ConsPlusNormal"/>
        <w:spacing w:before="220"/>
        <w:ind w:firstLine="540"/>
        <w:jc w:val="both"/>
      </w:pPr>
      <w:r>
        <w:t>7.4. Каждый объект безвозмездной сделки указывается отдельно.</w:t>
      </w:r>
    </w:p>
    <w:p w:rsidR="00EF4CE7" w:rsidRDefault="00EF4CE7">
      <w:pPr>
        <w:pStyle w:val="ConsPlusNormal"/>
        <w:spacing w:before="220"/>
        <w:ind w:firstLine="540"/>
        <w:jc w:val="both"/>
      </w:pPr>
      <w:r>
        <w:t xml:space="preserve">7.5. В строках </w:t>
      </w:r>
      <w:hyperlink r:id="rId231">
        <w:r>
          <w:rPr>
            <w:color w:val="0000FF"/>
          </w:rPr>
          <w:t>"Земельные участки"</w:t>
        </w:r>
      </w:hyperlink>
      <w:r>
        <w:t xml:space="preserve"> и </w:t>
      </w:r>
      <w:hyperlink r:id="rId232">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96">
        <w:r>
          <w:rPr>
            <w:color w:val="0000FF"/>
          </w:rPr>
          <w:t>пунктом 3.1.5</w:t>
        </w:r>
      </w:hyperlink>
      <w:r>
        <w:t xml:space="preserve"> настоящих Методических рекомендаций), местонахождение (адрес) в соответствии с </w:t>
      </w:r>
      <w:hyperlink w:anchor="P405">
        <w:r>
          <w:rPr>
            <w:color w:val="0000FF"/>
          </w:rPr>
          <w:t>пунктами 3.1.13</w:t>
        </w:r>
      </w:hyperlink>
      <w:r>
        <w:t xml:space="preserve">, </w:t>
      </w:r>
      <w:hyperlink w:anchor="P412">
        <w:r>
          <w:rPr>
            <w:color w:val="0000FF"/>
          </w:rPr>
          <w:t>3.1.14</w:t>
        </w:r>
      </w:hyperlink>
      <w:r>
        <w:t xml:space="preserve"> настоящих Методических рекомендаций, площадь (кв. м) в соответствии с </w:t>
      </w:r>
      <w:hyperlink w:anchor="P416">
        <w:r>
          <w:rPr>
            <w:color w:val="0000FF"/>
          </w:rPr>
          <w:t>пунктом 3.1.15</w:t>
        </w:r>
      </w:hyperlink>
      <w:r>
        <w:t xml:space="preserve"> настоящих Методических рекомендаций.</w:t>
      </w:r>
    </w:p>
    <w:p w:rsidR="00EF4CE7" w:rsidRDefault="00EF4CE7">
      <w:pPr>
        <w:pStyle w:val="ConsPlusNormal"/>
        <w:spacing w:before="220"/>
        <w:ind w:firstLine="540"/>
        <w:jc w:val="both"/>
      </w:pPr>
      <w:r>
        <w:t xml:space="preserve">7.6. В </w:t>
      </w:r>
      <w:hyperlink r:id="rId23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EF4CE7" w:rsidRDefault="00EF4CE7">
      <w:pPr>
        <w:pStyle w:val="ConsPlusNormal"/>
        <w:spacing w:before="220"/>
        <w:ind w:firstLine="540"/>
        <w:jc w:val="both"/>
      </w:pPr>
      <w:r>
        <w:t xml:space="preserve">7.7. В </w:t>
      </w:r>
      <w:hyperlink r:id="rId23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EF4CE7" w:rsidRDefault="00EF4CE7">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3">
        <w:r>
          <w:rPr>
            <w:color w:val="0000FF"/>
          </w:rPr>
          <w:t>пунктом 5.1.2</w:t>
        </w:r>
      </w:hyperlink>
      <w:r>
        <w:t xml:space="preserve"> настоящих Методических рекомендаций, местонахождение организации (адрес), уставный капитал в соответствии с </w:t>
      </w:r>
      <w:hyperlink w:anchor="P527">
        <w:r>
          <w:rPr>
            <w:color w:val="0000FF"/>
          </w:rPr>
          <w:t>пунктом 5.1.4</w:t>
        </w:r>
      </w:hyperlink>
      <w:r>
        <w:t xml:space="preserve"> настоящих Методических рекомендаций, доли участия в соответствии с </w:t>
      </w:r>
      <w:hyperlink w:anchor="P528">
        <w:r>
          <w:rPr>
            <w:color w:val="0000FF"/>
          </w:rPr>
          <w:t>пунктом 5.1.5</w:t>
        </w:r>
      </w:hyperlink>
      <w:r>
        <w:t xml:space="preserve"> настоящих Методических рекомендаций.</w:t>
      </w:r>
    </w:p>
    <w:p w:rsidR="00EF4CE7" w:rsidRDefault="00EF4CE7">
      <w:pPr>
        <w:pStyle w:val="ConsPlusNormal"/>
        <w:spacing w:before="220"/>
        <w:ind w:firstLine="540"/>
        <w:jc w:val="both"/>
      </w:pPr>
      <w:r>
        <w:lastRenderedPageBreak/>
        <w:t xml:space="preserve">7.8. В </w:t>
      </w:r>
      <w:hyperlink r:id="rId235">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F4CE7" w:rsidRDefault="00EF4CE7">
      <w:pPr>
        <w:pStyle w:val="ConsPlusNormal"/>
        <w:spacing w:before="220"/>
        <w:ind w:firstLine="540"/>
        <w:jc w:val="both"/>
      </w:pPr>
      <w:r>
        <w:t xml:space="preserve">В случае безвозмездной сделки с юридическим лицом в данной </w:t>
      </w:r>
      <w:hyperlink r:id="rId236">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EF4CE7" w:rsidRDefault="00EF4CE7">
      <w:pPr>
        <w:pStyle w:val="ConsPlusNormal"/>
        <w:spacing w:before="220"/>
        <w:ind w:firstLine="540"/>
        <w:jc w:val="both"/>
      </w:pPr>
      <w:r>
        <w:t xml:space="preserve">7.9. В </w:t>
      </w:r>
      <w:hyperlink r:id="rId237">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EF4CE7" w:rsidRDefault="00EF4CE7">
      <w:pPr>
        <w:pStyle w:val="ConsPlusNormal"/>
        <w:jc w:val="both"/>
      </w:pPr>
    </w:p>
    <w:p w:rsidR="00EF4CE7" w:rsidRDefault="00EF4CE7">
      <w:pPr>
        <w:pStyle w:val="ConsPlusTitle"/>
        <w:jc w:val="center"/>
        <w:outlineLvl w:val="2"/>
      </w:pPr>
      <w:r>
        <w:t>Раздел 8. Представление сведений о цифровых финансовых</w:t>
      </w:r>
    </w:p>
    <w:p w:rsidR="00EF4CE7" w:rsidRDefault="00EF4CE7">
      <w:pPr>
        <w:pStyle w:val="ConsPlusTitle"/>
        <w:jc w:val="center"/>
      </w:pPr>
      <w:r>
        <w:t>активах, цифровых правах, включающих одновременно цифровые</w:t>
      </w:r>
    </w:p>
    <w:p w:rsidR="00EF4CE7" w:rsidRDefault="00EF4CE7">
      <w:pPr>
        <w:pStyle w:val="ConsPlusTitle"/>
        <w:jc w:val="center"/>
      </w:pPr>
      <w:r>
        <w:t>финансовые активы и иные цифровые права, об утилитарных</w:t>
      </w:r>
    </w:p>
    <w:p w:rsidR="00EF4CE7" w:rsidRDefault="00EF4CE7">
      <w:pPr>
        <w:pStyle w:val="ConsPlusTitle"/>
        <w:jc w:val="center"/>
      </w:pPr>
      <w:r>
        <w:t>цифровых правах и о цифровой валюте в ходе</w:t>
      </w:r>
    </w:p>
    <w:p w:rsidR="00EF4CE7" w:rsidRDefault="00EF4CE7">
      <w:pPr>
        <w:pStyle w:val="ConsPlusTitle"/>
        <w:jc w:val="center"/>
      </w:pPr>
      <w:r>
        <w:t>декларационной кампании 2021 года</w:t>
      </w:r>
    </w:p>
    <w:p w:rsidR="00EF4CE7" w:rsidRDefault="00EF4C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4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4CE7" w:rsidRDefault="00EF4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4CE7" w:rsidRDefault="00EF4CE7">
            <w:pPr>
              <w:pStyle w:val="ConsPlusNormal"/>
              <w:jc w:val="both"/>
            </w:pPr>
            <w:r>
              <w:rPr>
                <w:color w:val="392C69"/>
              </w:rPr>
              <w:t>КонсультантПлюс: примечание.</w:t>
            </w:r>
          </w:p>
          <w:p w:rsidR="00EF4CE7" w:rsidRDefault="00EF4CE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F4CE7" w:rsidRDefault="00EF4CE7">
            <w:pPr>
              <w:pStyle w:val="ConsPlusNormal"/>
            </w:pPr>
          </w:p>
        </w:tc>
      </w:tr>
    </w:tbl>
    <w:p w:rsidR="00EF4CE7" w:rsidRDefault="00EF4CE7">
      <w:pPr>
        <w:pStyle w:val="ConsPlusNormal"/>
        <w:spacing w:before="280"/>
        <w:ind w:firstLine="540"/>
        <w:jc w:val="both"/>
      </w:pPr>
      <w:r>
        <w:t xml:space="preserve">8.1.1. В соответствии с </w:t>
      </w:r>
      <w:hyperlink r:id="rId238">
        <w:r>
          <w:rPr>
            <w:color w:val="0000FF"/>
          </w:rPr>
          <w:t>Указом</w:t>
        </w:r>
      </w:hyperlink>
      <w:r>
        <w:t xml:space="preserve">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года включительно вместе со сведениями, представляемыми по </w:t>
      </w:r>
      <w:hyperlink r:id="rId239">
        <w:r>
          <w:rPr>
            <w:color w:val="0000FF"/>
          </w:rPr>
          <w:t>форме</w:t>
        </w:r>
      </w:hyperlink>
      <w:r>
        <w:t xml:space="preserve">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EF4CE7" w:rsidRDefault="00EF4CE7">
      <w:pPr>
        <w:pStyle w:val="ConsPlusNormal"/>
        <w:spacing w:before="220"/>
        <w:ind w:firstLine="540"/>
        <w:jc w:val="both"/>
      </w:pPr>
      <w:r>
        <w:t>1) кандидат на должность судьи (представляет уведомление в соответствующую квалификационную коллегию судей);</w:t>
      </w:r>
    </w:p>
    <w:p w:rsidR="00EF4CE7" w:rsidRDefault="00EF4CE7">
      <w:pPr>
        <w:pStyle w:val="ConsPlusNormal"/>
        <w:spacing w:before="220"/>
        <w:ind w:firstLine="540"/>
        <w:jc w:val="both"/>
      </w:pPr>
      <w:r>
        <w:t>2) гражданин, претендующий на замещение должности федеральной государственной гражданской службы в аппарате суда (представляет уведомление в соответствующую кадровую службу суда).</w:t>
      </w:r>
    </w:p>
    <w:p w:rsidR="00EF4CE7" w:rsidRDefault="00EF4CE7">
      <w:pPr>
        <w:pStyle w:val="ConsPlusNormal"/>
        <w:spacing w:before="220"/>
        <w:ind w:firstLine="540"/>
        <w:jc w:val="both"/>
      </w:pPr>
      <w:r>
        <w:t xml:space="preserve">8.1.2. </w:t>
      </w:r>
      <w:hyperlink r:id="rId240">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EF4CE7" w:rsidRDefault="00EF4CE7">
      <w:pPr>
        <w:pStyle w:val="ConsPlusNormal"/>
        <w:spacing w:before="220"/>
        <w:ind w:firstLine="540"/>
        <w:jc w:val="both"/>
      </w:pPr>
      <w:r>
        <w:t xml:space="preserve">8.1.3. </w:t>
      </w:r>
      <w:hyperlink r:id="rId24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EF4CE7" w:rsidRDefault="00EF4CE7">
      <w:pPr>
        <w:pStyle w:val="ConsPlusNormal"/>
        <w:spacing w:before="220"/>
        <w:ind w:firstLine="540"/>
        <w:jc w:val="both"/>
      </w:pPr>
      <w:r>
        <w:t>8.1.4. Уведомление 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EF4CE7" w:rsidRDefault="00EF4CE7">
      <w:pPr>
        <w:pStyle w:val="ConsPlusNormal"/>
        <w:spacing w:before="220"/>
        <w:ind w:firstLine="540"/>
        <w:jc w:val="both"/>
      </w:pPr>
      <w:r>
        <w:t xml:space="preserve">8.1.5. Изменения в справку вступают в силу с 1 июля 2021 года, в этой связи в период </w:t>
      </w:r>
      <w:r>
        <w:lastRenderedPageBreak/>
        <w:t xml:space="preserve">декларационной кампании лица, представляющие справку в соответствии с </w:t>
      </w:r>
      <w:hyperlink w:anchor="P543">
        <w:r>
          <w:rPr>
            <w:color w:val="0000FF"/>
          </w:rPr>
          <w:t>пунктом 6.1</w:t>
        </w:r>
      </w:hyperlink>
      <w:r>
        <w:t xml:space="preserve"> настоящих Методических рекомендаций, заполняют справку в актуальной редакции.</w:t>
      </w:r>
    </w:p>
    <w:p w:rsidR="00EF4CE7" w:rsidRDefault="00EF4CE7">
      <w:pPr>
        <w:pStyle w:val="ConsPlusNormal"/>
        <w:jc w:val="both"/>
      </w:pPr>
    </w:p>
    <w:p w:rsidR="00EF4CE7" w:rsidRDefault="00EF4CE7">
      <w:pPr>
        <w:pStyle w:val="ConsPlusTitle"/>
        <w:jc w:val="center"/>
        <w:outlineLvl w:val="3"/>
      </w:pPr>
      <w:r>
        <w:t>8.2. Цифровые финансовые активы, цифровые права, включающие</w:t>
      </w:r>
    </w:p>
    <w:p w:rsidR="00EF4CE7" w:rsidRDefault="00EF4CE7">
      <w:pPr>
        <w:pStyle w:val="ConsPlusTitle"/>
        <w:jc w:val="center"/>
      </w:pPr>
      <w:r>
        <w:t>одновременно цифровые финансовые активы и иные цифровые права</w:t>
      </w:r>
    </w:p>
    <w:p w:rsidR="00EF4CE7" w:rsidRDefault="00EF4CE7">
      <w:pPr>
        <w:pStyle w:val="ConsPlusNormal"/>
        <w:jc w:val="both"/>
      </w:pPr>
    </w:p>
    <w:p w:rsidR="00EF4CE7" w:rsidRDefault="00EF4CE7">
      <w:pPr>
        <w:pStyle w:val="ConsPlusNormal"/>
        <w:ind w:firstLine="540"/>
        <w:jc w:val="both"/>
      </w:pPr>
      <w:r>
        <w:t xml:space="preserve">8.2.1. В соответствии со </w:t>
      </w:r>
      <w:hyperlink r:id="rId242">
        <w:r>
          <w:rPr>
            <w:color w:val="0000FF"/>
          </w:rPr>
          <w:t>статьей 1</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EF4CE7" w:rsidRDefault="00EF4CE7">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43">
        <w:r>
          <w:rPr>
            <w:color w:val="0000FF"/>
          </w:rPr>
          <w:t>закона</w:t>
        </w:r>
      </w:hyperlink>
      <w:r>
        <w:t xml:space="preserve"> к выпуску, учету и обращению цифровых финансовых активов.</w:t>
      </w:r>
    </w:p>
    <w:p w:rsidR="00EF4CE7" w:rsidRDefault="00EF4CE7">
      <w:pPr>
        <w:pStyle w:val="ConsPlusNormal"/>
        <w:spacing w:before="220"/>
        <w:ind w:firstLine="540"/>
        <w:jc w:val="both"/>
      </w:pPr>
      <w:r>
        <w:t>К иным цифровым правам могут быть отнесены утилитарные цифровые права.</w:t>
      </w:r>
    </w:p>
    <w:p w:rsidR="00EF4CE7" w:rsidRDefault="00EF4CE7">
      <w:pPr>
        <w:pStyle w:val="ConsPlusNormal"/>
        <w:spacing w:before="220"/>
        <w:ind w:firstLine="540"/>
        <w:jc w:val="both"/>
      </w:pPr>
      <w:r>
        <w:t xml:space="preserve">8.2.2. В </w:t>
      </w:r>
      <w:hyperlink r:id="rId244">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F4CE7" w:rsidRDefault="00EF4CE7">
      <w:pPr>
        <w:pStyle w:val="ConsPlusNormal"/>
        <w:spacing w:before="220"/>
        <w:ind w:firstLine="540"/>
        <w:jc w:val="both"/>
      </w:pPr>
      <w:r>
        <w:t xml:space="preserve">8.2.3. В </w:t>
      </w:r>
      <w:hyperlink r:id="rId245">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F4CE7" w:rsidRDefault="00EF4CE7">
      <w:pPr>
        <w:pStyle w:val="ConsPlusNormal"/>
        <w:jc w:val="both"/>
      </w:pPr>
    </w:p>
    <w:p w:rsidR="00EF4CE7" w:rsidRDefault="00EF4CE7">
      <w:pPr>
        <w:pStyle w:val="ConsPlusTitle"/>
        <w:jc w:val="center"/>
        <w:outlineLvl w:val="3"/>
      </w:pPr>
      <w:r>
        <w:t>8.3. Утилитарные цифровые права</w:t>
      </w:r>
    </w:p>
    <w:p w:rsidR="00EF4CE7" w:rsidRDefault="00EF4CE7">
      <w:pPr>
        <w:pStyle w:val="ConsPlusNormal"/>
        <w:jc w:val="both"/>
      </w:pPr>
    </w:p>
    <w:p w:rsidR="00EF4CE7" w:rsidRDefault="00EF4CE7">
      <w:pPr>
        <w:pStyle w:val="ConsPlusNormal"/>
        <w:ind w:firstLine="540"/>
        <w:jc w:val="both"/>
      </w:pPr>
      <w:r>
        <w:t xml:space="preserve">8.3.1. В соответствии со </w:t>
      </w:r>
      <w:hyperlink r:id="rId246">
        <w:r>
          <w:rPr>
            <w:color w:val="0000FF"/>
          </w:rPr>
          <w:t>статьей 8</w:t>
        </w:r>
      </w:hyperlink>
      <w:r>
        <w:t xml:space="preserve"> Федерального закона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EF4CE7" w:rsidRDefault="00EF4CE7">
      <w:pPr>
        <w:pStyle w:val="ConsPlusNormal"/>
        <w:spacing w:before="220"/>
        <w:ind w:firstLine="540"/>
        <w:jc w:val="both"/>
      </w:pPr>
      <w:r>
        <w:t>1) право требовать передачи вещи (вещей);</w:t>
      </w:r>
    </w:p>
    <w:p w:rsidR="00EF4CE7" w:rsidRDefault="00EF4CE7">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EF4CE7" w:rsidRDefault="00EF4CE7">
      <w:pPr>
        <w:pStyle w:val="ConsPlusNormal"/>
        <w:spacing w:before="220"/>
        <w:ind w:firstLine="540"/>
        <w:jc w:val="both"/>
      </w:pPr>
      <w:r>
        <w:t>3) право требовать выполнения работ и (или) оказания услуг.</w:t>
      </w:r>
    </w:p>
    <w:p w:rsidR="00EF4CE7" w:rsidRDefault="00EF4CE7">
      <w:pPr>
        <w:pStyle w:val="ConsPlusNormal"/>
        <w:spacing w:before="220"/>
        <w:ind w:firstLine="540"/>
        <w:jc w:val="both"/>
      </w:pPr>
      <w:r>
        <w:t xml:space="preserve">8.3.2. В </w:t>
      </w:r>
      <w:hyperlink r:id="rId24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EF4CE7" w:rsidRDefault="00EF4CE7">
      <w:pPr>
        <w:pStyle w:val="ConsPlusNormal"/>
        <w:spacing w:before="220"/>
        <w:ind w:firstLine="540"/>
        <w:jc w:val="both"/>
      </w:pPr>
      <w:r>
        <w:lastRenderedPageBreak/>
        <w:t xml:space="preserve">8.3.3. В </w:t>
      </w:r>
      <w:hyperlink r:id="rId248">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инвестиций, выраженных в иностранной валюте, указывается в рублях по курсу Банка России на дату осуществления инвестиций.</w:t>
      </w:r>
    </w:p>
    <w:p w:rsidR="00EF4CE7" w:rsidRDefault="00EF4CE7">
      <w:pPr>
        <w:pStyle w:val="ConsPlusNormal"/>
        <w:spacing w:before="220"/>
        <w:ind w:firstLine="540"/>
        <w:jc w:val="both"/>
      </w:pPr>
      <w: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F4CE7" w:rsidRDefault="00EF4CE7">
      <w:pPr>
        <w:pStyle w:val="ConsPlusNormal"/>
        <w:spacing w:before="220"/>
        <w:ind w:firstLine="540"/>
        <w:jc w:val="both"/>
      </w:pPr>
      <w:r>
        <w:t xml:space="preserve">8.3.4. В </w:t>
      </w:r>
      <w:hyperlink r:id="rId249">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F4CE7" w:rsidRDefault="00EF4CE7">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50">
        <w:r>
          <w:rPr>
            <w:color w:val="0000FF"/>
          </w:rPr>
          <w:t>http://www.cbr.ru/finm_infrastructure/oper/</w:t>
        </w:r>
      </w:hyperlink>
      <w:r>
        <w:t>.</w:t>
      </w:r>
    </w:p>
    <w:p w:rsidR="00EF4CE7" w:rsidRDefault="00EF4CE7">
      <w:pPr>
        <w:pStyle w:val="ConsPlusNormal"/>
        <w:jc w:val="both"/>
      </w:pPr>
    </w:p>
    <w:p w:rsidR="00EF4CE7" w:rsidRDefault="00EF4CE7">
      <w:pPr>
        <w:pStyle w:val="ConsPlusTitle"/>
        <w:jc w:val="center"/>
        <w:outlineLvl w:val="3"/>
      </w:pPr>
      <w:r>
        <w:t>8.4. Цифровая валюта</w:t>
      </w:r>
    </w:p>
    <w:p w:rsidR="00EF4CE7" w:rsidRDefault="00EF4CE7">
      <w:pPr>
        <w:pStyle w:val="ConsPlusNormal"/>
        <w:jc w:val="both"/>
      </w:pPr>
    </w:p>
    <w:p w:rsidR="00EF4CE7" w:rsidRDefault="00EF4CE7">
      <w:pPr>
        <w:pStyle w:val="ConsPlusNormal"/>
        <w:ind w:firstLine="540"/>
        <w:jc w:val="both"/>
      </w:pPr>
      <w:r>
        <w:t xml:space="preserve">8.4.1. В соответствии со </w:t>
      </w:r>
      <w:hyperlink r:id="rId251">
        <w:r>
          <w:rPr>
            <w:color w:val="0000FF"/>
          </w:rPr>
          <w:t>статьей 1</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F4CE7" w:rsidRDefault="00EF4CE7">
      <w:pPr>
        <w:pStyle w:val="ConsPlusNormal"/>
        <w:spacing w:before="220"/>
        <w:ind w:firstLine="540"/>
        <w:jc w:val="both"/>
      </w:pPr>
      <w:r>
        <w:t xml:space="preserve">8.4.2. Лицам, указанным в </w:t>
      </w:r>
      <w:hyperlink r:id="rId252">
        <w:r>
          <w:rPr>
            <w:color w:val="0000FF"/>
          </w:rPr>
          <w:t>пунктах 1</w:t>
        </w:r>
      </w:hyperlink>
      <w:r>
        <w:t xml:space="preserve"> и </w:t>
      </w:r>
      <w:hyperlink r:id="rId253">
        <w:r>
          <w:rPr>
            <w:color w:val="0000FF"/>
          </w:rPr>
          <w:t>2 части 1 статьи 2</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1 января 2020 года запрещено владеть и (или) пользоваться цифровыми финансовыми активами, выпущенными в информационных системах, организованных в соответствии с иностранным правом, а также цифровой валютой.</w:t>
      </w:r>
    </w:p>
    <w:p w:rsidR="00EF4CE7" w:rsidRDefault="00EF4CE7">
      <w:pPr>
        <w:pStyle w:val="ConsPlusNormal"/>
        <w:spacing w:before="220"/>
        <w:ind w:firstLine="540"/>
        <w:jc w:val="both"/>
      </w:pPr>
      <w:r>
        <w:t xml:space="preserve">8.4.3. В </w:t>
      </w:r>
      <w:hyperlink r:id="rId25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EF4CE7" w:rsidRDefault="00EF4CE7">
      <w:pPr>
        <w:pStyle w:val="ConsPlusNormal"/>
        <w:spacing w:before="220"/>
        <w:ind w:firstLine="540"/>
        <w:jc w:val="both"/>
      </w:pPr>
      <w:r>
        <w:t xml:space="preserve">8.4.4. В </w:t>
      </w:r>
      <w:hyperlink r:id="rId255">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EF4CE7" w:rsidRDefault="00EF4CE7">
      <w:pPr>
        <w:pStyle w:val="ConsPlusNormal"/>
        <w:jc w:val="both"/>
      </w:pPr>
    </w:p>
    <w:p w:rsidR="00EF4CE7" w:rsidRDefault="00EF4CE7">
      <w:pPr>
        <w:pStyle w:val="ConsPlusNormal"/>
        <w:jc w:val="both"/>
      </w:pPr>
    </w:p>
    <w:p w:rsidR="00EF4CE7" w:rsidRDefault="00EF4CE7">
      <w:pPr>
        <w:pStyle w:val="ConsPlusNormal"/>
        <w:jc w:val="both"/>
      </w:pPr>
    </w:p>
    <w:p w:rsidR="00EF4CE7" w:rsidRDefault="00EF4CE7">
      <w:pPr>
        <w:pStyle w:val="ConsPlusNormal"/>
        <w:jc w:val="both"/>
      </w:pPr>
    </w:p>
    <w:p w:rsidR="00EF4CE7" w:rsidRDefault="00EF4CE7">
      <w:pPr>
        <w:pStyle w:val="ConsPlusNormal"/>
        <w:jc w:val="both"/>
      </w:pPr>
    </w:p>
    <w:p w:rsidR="00EF4CE7" w:rsidRDefault="00EF4CE7">
      <w:pPr>
        <w:pStyle w:val="ConsPlusNormal"/>
        <w:jc w:val="right"/>
        <w:outlineLvl w:val="0"/>
      </w:pPr>
      <w:r>
        <w:t>Приложение</w:t>
      </w:r>
    </w:p>
    <w:p w:rsidR="00EF4CE7" w:rsidRDefault="00EF4CE7">
      <w:pPr>
        <w:pStyle w:val="ConsPlusNormal"/>
        <w:jc w:val="right"/>
      </w:pPr>
      <w:r>
        <w:t>к Методическим рекомендациям</w:t>
      </w:r>
    </w:p>
    <w:p w:rsidR="00EF4CE7" w:rsidRDefault="00EF4CE7">
      <w:pPr>
        <w:pStyle w:val="ConsPlusNormal"/>
        <w:jc w:val="right"/>
      </w:pPr>
      <w:r>
        <w:t>по заполнению судьями и работниками</w:t>
      </w:r>
    </w:p>
    <w:p w:rsidR="00EF4CE7" w:rsidRDefault="00EF4CE7">
      <w:pPr>
        <w:pStyle w:val="ConsPlusNormal"/>
        <w:jc w:val="right"/>
      </w:pPr>
      <w:r>
        <w:t>аппаратов судов справок о доходах,</w:t>
      </w:r>
    </w:p>
    <w:p w:rsidR="00EF4CE7" w:rsidRDefault="00EF4CE7">
      <w:pPr>
        <w:pStyle w:val="ConsPlusNormal"/>
        <w:jc w:val="right"/>
      </w:pPr>
      <w:r>
        <w:t>расходах, об имуществе и обязательствах</w:t>
      </w:r>
    </w:p>
    <w:p w:rsidR="00EF4CE7" w:rsidRDefault="00EF4CE7">
      <w:pPr>
        <w:pStyle w:val="ConsPlusNormal"/>
        <w:jc w:val="right"/>
      </w:pPr>
      <w:r>
        <w:t>имущественного характера, а также справок</w:t>
      </w:r>
    </w:p>
    <w:p w:rsidR="00EF4CE7" w:rsidRDefault="00EF4CE7">
      <w:pPr>
        <w:pStyle w:val="ConsPlusNormal"/>
        <w:jc w:val="right"/>
      </w:pPr>
      <w:r>
        <w:t>о доходах, расходах, об имуществе</w:t>
      </w:r>
    </w:p>
    <w:p w:rsidR="00EF4CE7" w:rsidRDefault="00EF4CE7">
      <w:pPr>
        <w:pStyle w:val="ConsPlusNormal"/>
        <w:jc w:val="right"/>
      </w:pPr>
      <w:r>
        <w:lastRenderedPageBreak/>
        <w:t>и обязательствах имущественного</w:t>
      </w:r>
    </w:p>
    <w:p w:rsidR="00EF4CE7" w:rsidRDefault="00EF4CE7">
      <w:pPr>
        <w:pStyle w:val="ConsPlusNormal"/>
        <w:jc w:val="right"/>
      </w:pPr>
      <w:r>
        <w:t>характера своих супруги (супруга)</w:t>
      </w:r>
    </w:p>
    <w:p w:rsidR="00EF4CE7" w:rsidRDefault="00EF4CE7">
      <w:pPr>
        <w:pStyle w:val="ConsPlusNormal"/>
        <w:jc w:val="right"/>
      </w:pPr>
      <w:r>
        <w:t>и несовершеннолетних детей</w:t>
      </w:r>
    </w:p>
    <w:p w:rsidR="00EF4CE7" w:rsidRDefault="00EF4CE7">
      <w:pPr>
        <w:pStyle w:val="ConsPlusNormal"/>
        <w:jc w:val="both"/>
      </w:pPr>
    </w:p>
    <w:p w:rsidR="00EF4CE7" w:rsidRDefault="00EF4CE7">
      <w:pPr>
        <w:pStyle w:val="ConsPlusNonformat"/>
        <w:jc w:val="both"/>
      </w:pPr>
      <w:r>
        <w:t xml:space="preserve">                                        Председателю Комиссии</w:t>
      </w:r>
    </w:p>
    <w:p w:rsidR="00EF4CE7" w:rsidRDefault="00EF4CE7">
      <w:pPr>
        <w:pStyle w:val="ConsPlusNonformat"/>
        <w:jc w:val="both"/>
      </w:pPr>
      <w:r>
        <w:t xml:space="preserve">                                        ___________________________________</w:t>
      </w:r>
    </w:p>
    <w:p w:rsidR="00EF4CE7" w:rsidRDefault="00EF4CE7">
      <w:pPr>
        <w:pStyle w:val="ConsPlusNonformat"/>
        <w:jc w:val="both"/>
      </w:pPr>
      <w:r>
        <w:t xml:space="preserve">                                        ___________________________________</w:t>
      </w:r>
    </w:p>
    <w:p w:rsidR="00EF4CE7" w:rsidRDefault="00EF4CE7">
      <w:pPr>
        <w:pStyle w:val="ConsPlusNonformat"/>
        <w:jc w:val="both"/>
      </w:pPr>
      <w:r>
        <w:t xml:space="preserve">                                        ___________________________________</w:t>
      </w:r>
    </w:p>
    <w:p w:rsidR="00EF4CE7" w:rsidRDefault="00EF4CE7">
      <w:pPr>
        <w:pStyle w:val="ConsPlusNonformat"/>
        <w:jc w:val="both"/>
      </w:pPr>
      <w:r>
        <w:t xml:space="preserve">                                        ___________________________________</w:t>
      </w:r>
    </w:p>
    <w:p w:rsidR="00EF4CE7" w:rsidRDefault="00EF4CE7">
      <w:pPr>
        <w:pStyle w:val="ConsPlusNonformat"/>
        <w:jc w:val="both"/>
      </w:pPr>
    </w:p>
    <w:p w:rsidR="00EF4CE7" w:rsidRDefault="00EF4CE7">
      <w:pPr>
        <w:pStyle w:val="ConsPlusNonformat"/>
        <w:jc w:val="both"/>
      </w:pPr>
      <w:bookmarkStart w:id="16" w:name="P704"/>
      <w:bookmarkEnd w:id="16"/>
      <w:r>
        <w:t xml:space="preserve">                                 ЗАЯВЛЕНИЕ</w:t>
      </w:r>
    </w:p>
    <w:p w:rsidR="00EF4CE7" w:rsidRDefault="00EF4CE7">
      <w:pPr>
        <w:pStyle w:val="ConsPlusNonformat"/>
        <w:jc w:val="both"/>
      </w:pPr>
    </w:p>
    <w:p w:rsidR="00EF4CE7" w:rsidRDefault="00EF4CE7">
      <w:pPr>
        <w:pStyle w:val="ConsPlusNonformat"/>
        <w:jc w:val="both"/>
      </w:pPr>
      <w:r>
        <w:t xml:space="preserve">    Сообщаю  о невозможности представления сведений о доходах, расходах, об</w:t>
      </w:r>
    </w:p>
    <w:p w:rsidR="00EF4CE7" w:rsidRDefault="00EF4CE7">
      <w:pPr>
        <w:pStyle w:val="ConsPlusNonformat"/>
        <w:jc w:val="both"/>
      </w:pPr>
      <w:r>
        <w:t>имуществе   и   обязательствах   имущественного   характера   в   отношении</w:t>
      </w:r>
    </w:p>
    <w:p w:rsidR="00EF4CE7" w:rsidRDefault="00EF4CE7">
      <w:pPr>
        <w:pStyle w:val="ConsPlusNonformat"/>
        <w:jc w:val="both"/>
      </w:pPr>
      <w:r>
        <w:t>___________________________________________________________________________</w:t>
      </w:r>
    </w:p>
    <w:p w:rsidR="00EF4CE7" w:rsidRDefault="00EF4CE7">
      <w:pPr>
        <w:pStyle w:val="ConsPlusNonformat"/>
        <w:jc w:val="both"/>
      </w:pPr>
      <w:r>
        <w:t xml:space="preserve">                        (Ф.И.О., родственные связи)</w:t>
      </w:r>
    </w:p>
    <w:p w:rsidR="00EF4CE7" w:rsidRDefault="00EF4CE7">
      <w:pPr>
        <w:pStyle w:val="ConsPlusNonformat"/>
        <w:jc w:val="both"/>
      </w:pPr>
      <w:r>
        <w:t>по следующей причине: _____________________________________________________</w:t>
      </w:r>
    </w:p>
    <w:p w:rsidR="00EF4CE7" w:rsidRDefault="00EF4CE7">
      <w:pPr>
        <w:pStyle w:val="ConsPlusNonformat"/>
        <w:jc w:val="both"/>
      </w:pPr>
      <w:r>
        <w:t>___________________________________________________________________________</w:t>
      </w:r>
    </w:p>
    <w:p w:rsidR="00EF4CE7" w:rsidRDefault="00EF4CE7">
      <w:pPr>
        <w:pStyle w:val="ConsPlusNonformat"/>
        <w:jc w:val="both"/>
      </w:pPr>
      <w:r>
        <w:t>___________________________________________________________________________</w:t>
      </w:r>
    </w:p>
    <w:p w:rsidR="00EF4CE7" w:rsidRDefault="00EF4CE7">
      <w:pPr>
        <w:pStyle w:val="ConsPlusNonformat"/>
        <w:jc w:val="both"/>
      </w:pPr>
    </w:p>
    <w:p w:rsidR="00EF4CE7" w:rsidRDefault="00EF4CE7">
      <w:pPr>
        <w:pStyle w:val="ConsPlusNonformat"/>
        <w:jc w:val="both"/>
      </w:pPr>
      <w:r>
        <w:t>"__" _______________ 202_ г.</w:t>
      </w:r>
    </w:p>
    <w:p w:rsidR="00EF4CE7" w:rsidRDefault="00EF4CE7">
      <w:pPr>
        <w:pStyle w:val="ConsPlusNonformat"/>
        <w:jc w:val="both"/>
      </w:pPr>
    </w:p>
    <w:p w:rsidR="00EF4CE7" w:rsidRDefault="00EF4CE7">
      <w:pPr>
        <w:pStyle w:val="ConsPlusNonformat"/>
        <w:jc w:val="both"/>
      </w:pPr>
      <w:r>
        <w:t>___________________     ____________________________________________</w:t>
      </w:r>
    </w:p>
    <w:p w:rsidR="00EF4CE7" w:rsidRDefault="00EF4CE7">
      <w:pPr>
        <w:pStyle w:val="ConsPlusNonformat"/>
        <w:jc w:val="both"/>
      </w:pPr>
      <w:r>
        <w:t xml:space="preserve">     (подпись)                    (фамилия, имя, отчество)</w:t>
      </w:r>
    </w:p>
    <w:p w:rsidR="00EF4CE7" w:rsidRDefault="00EF4CE7">
      <w:pPr>
        <w:pStyle w:val="ConsPlusNormal"/>
        <w:jc w:val="both"/>
      </w:pPr>
    </w:p>
    <w:p w:rsidR="00EF4CE7" w:rsidRDefault="00EF4CE7">
      <w:pPr>
        <w:pStyle w:val="ConsPlusNormal"/>
        <w:jc w:val="both"/>
      </w:pPr>
    </w:p>
    <w:p w:rsidR="00EF4CE7" w:rsidRDefault="00EF4CE7">
      <w:pPr>
        <w:pStyle w:val="ConsPlusNormal"/>
        <w:pBdr>
          <w:bottom w:val="single" w:sz="6" w:space="0" w:color="auto"/>
        </w:pBdr>
        <w:spacing w:before="100" w:after="100"/>
        <w:jc w:val="both"/>
        <w:rPr>
          <w:sz w:val="2"/>
          <w:szCs w:val="2"/>
        </w:rPr>
      </w:pPr>
    </w:p>
    <w:p w:rsidR="00D02E29" w:rsidRDefault="00D02E29">
      <w:bookmarkStart w:id="17" w:name="_GoBack"/>
      <w:bookmarkEnd w:id="17"/>
    </w:p>
    <w:sectPr w:rsidR="00D02E29" w:rsidSect="00AA5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E7"/>
    <w:rsid w:val="000C7FC1"/>
    <w:rsid w:val="00D02E29"/>
    <w:rsid w:val="00E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EDA0-9BBE-43E3-BDB7-CF0DF063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C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4C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4C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4C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4C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4C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4C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4C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130" TargetMode="External"/><Relationship Id="rId21" Type="http://schemas.openxmlformats.org/officeDocument/2006/relationships/hyperlink" Target="http://www.kremlin.ru/structure/additional/12" TargetMode="External"/><Relationship Id="rId42" Type="http://schemas.openxmlformats.org/officeDocument/2006/relationships/hyperlink" Target="https://login.consultant.ru/link/?req=doc&amp;base=LAW&amp;n=468048&amp;dst=16" TargetMode="External"/><Relationship Id="rId63" Type="http://schemas.openxmlformats.org/officeDocument/2006/relationships/hyperlink" Target="https://login.consultant.ru/link/?req=doc&amp;base=LAW&amp;n=468048&amp;dst=24" TargetMode="External"/><Relationship Id="rId84" Type="http://schemas.openxmlformats.org/officeDocument/2006/relationships/hyperlink" Target="https://login.consultant.ru/link/?req=doc&amp;base=LAW&amp;n=468048&amp;dst=33" TargetMode="External"/><Relationship Id="rId138" Type="http://schemas.openxmlformats.org/officeDocument/2006/relationships/hyperlink" Target="https://login.consultant.ru/link/?req=doc&amp;base=LAW&amp;n=468048&amp;dst=100175" TargetMode="External"/><Relationship Id="rId159" Type="http://schemas.openxmlformats.org/officeDocument/2006/relationships/hyperlink" Target="https://login.consultant.ru/link/?req=doc&amp;base=LAW&amp;n=389103&amp;dst=356" TargetMode="External"/><Relationship Id="rId170" Type="http://schemas.openxmlformats.org/officeDocument/2006/relationships/hyperlink" Target="http://www.cbr.ru/currency_base" TargetMode="External"/><Relationship Id="rId191" Type="http://schemas.openxmlformats.org/officeDocument/2006/relationships/hyperlink" Target="https://login.consultant.ru/link/?req=doc&amp;base=LAW&amp;n=468048&amp;dst=100231" TargetMode="External"/><Relationship Id="rId205" Type="http://schemas.openxmlformats.org/officeDocument/2006/relationships/hyperlink" Target="https://login.consultant.ru/link/?req=doc&amp;base=LAW&amp;n=468048&amp;dst=100258" TargetMode="External"/><Relationship Id="rId226" Type="http://schemas.openxmlformats.org/officeDocument/2006/relationships/hyperlink" Target="https://login.consultant.ru/link/?req=doc&amp;base=LAW&amp;n=468048&amp;dst=119" TargetMode="External"/><Relationship Id="rId247" Type="http://schemas.openxmlformats.org/officeDocument/2006/relationships/hyperlink" Target="https://login.consultant.ru/link/?req=doc&amp;base=LAW&amp;n=468048&amp;dst=95" TargetMode="External"/><Relationship Id="rId107" Type="http://schemas.openxmlformats.org/officeDocument/2006/relationships/hyperlink" Target="https://login.consultant.ru/link/?req=doc&amp;base=LAW&amp;n=468048&amp;dst=100231" TargetMode="External"/><Relationship Id="rId11" Type="http://schemas.openxmlformats.org/officeDocument/2006/relationships/hyperlink" Target="https://login.consultant.ru/link/?req=doc&amp;base=LAW&amp;n=468048&amp;dst=100191" TargetMode="External"/><Relationship Id="rId32" Type="http://schemas.openxmlformats.org/officeDocument/2006/relationships/hyperlink" Target="https://login.consultant.ru/link/?req=doc&amp;base=LAW&amp;n=468048&amp;dst=24" TargetMode="External"/><Relationship Id="rId53" Type="http://schemas.openxmlformats.org/officeDocument/2006/relationships/hyperlink" Target="https://login.consultant.ru/link/?req=doc&amp;base=LAW&amp;n=468048&amp;dst=22" TargetMode="External"/><Relationship Id="rId74" Type="http://schemas.openxmlformats.org/officeDocument/2006/relationships/hyperlink" Target="https://login.consultant.ru/link/?req=doc&amp;base=LAW&amp;n=468048&amp;dst=24" TargetMode="External"/><Relationship Id="rId128" Type="http://schemas.openxmlformats.org/officeDocument/2006/relationships/hyperlink" Target="https://login.consultant.ru/link/?req=doc&amp;base=LAW&amp;n=468048&amp;dst=119" TargetMode="External"/><Relationship Id="rId149" Type="http://schemas.openxmlformats.org/officeDocument/2006/relationships/hyperlink" Target="https://login.consultant.ru/link/?req=doc&amp;base=LAW&amp;n=468048&amp;dst=100187" TargetMode="External"/><Relationship Id="rId5" Type="http://schemas.openxmlformats.org/officeDocument/2006/relationships/hyperlink" Target="https://login.consultant.ru/link/?req=doc&amp;base=LAW&amp;n=358876" TargetMode="External"/><Relationship Id="rId95" Type="http://schemas.openxmlformats.org/officeDocument/2006/relationships/hyperlink" Target="https://login.consultant.ru/link/?req=doc&amp;base=LAW&amp;n=468048&amp;dst=100247" TargetMode="External"/><Relationship Id="rId160" Type="http://schemas.openxmlformats.org/officeDocument/2006/relationships/hyperlink" Target="https://login.consultant.ru/link/?req=doc&amp;base=LAW&amp;n=389103&amp;dst=367" TargetMode="External"/><Relationship Id="rId181" Type="http://schemas.openxmlformats.org/officeDocument/2006/relationships/hyperlink" Target="https://login.consultant.ru/link/?req=doc&amp;base=LAW&amp;n=468048&amp;dst=100045" TargetMode="External"/><Relationship Id="rId216" Type="http://schemas.openxmlformats.org/officeDocument/2006/relationships/hyperlink" Target="https://login.consultant.ru/link/?req=doc&amp;base=LAW&amp;n=468048&amp;dst=100258" TargetMode="External"/><Relationship Id="rId237" Type="http://schemas.openxmlformats.org/officeDocument/2006/relationships/hyperlink" Target="https://login.consultant.ru/link/?req=doc&amp;base=LAW&amp;n=468048&amp;dst=127" TargetMode="External"/><Relationship Id="rId22"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68048&amp;dst=18" TargetMode="External"/><Relationship Id="rId64" Type="http://schemas.openxmlformats.org/officeDocument/2006/relationships/hyperlink" Target="https://login.consultant.ru/link/?req=doc&amp;base=LAW&amp;n=468048&amp;dst=22" TargetMode="External"/><Relationship Id="rId118" Type="http://schemas.openxmlformats.org/officeDocument/2006/relationships/hyperlink" Target="https://login.consultant.ru/link/?req=doc&amp;base=LAW&amp;n=471848&amp;dst=101196" TargetMode="External"/><Relationship Id="rId139" Type="http://schemas.openxmlformats.org/officeDocument/2006/relationships/hyperlink" Target="https://login.consultant.ru/link/?req=doc&amp;base=LAW&amp;n=476456" TargetMode="External"/><Relationship Id="rId85" Type="http://schemas.openxmlformats.org/officeDocument/2006/relationships/hyperlink" Target="https://login.consultant.ru/link/?req=doc&amp;base=LAW&amp;n=468048&amp;dst=41" TargetMode="External"/><Relationship Id="rId150" Type="http://schemas.openxmlformats.org/officeDocument/2006/relationships/hyperlink" Target="https://login.consultant.ru/link/?req=doc&amp;base=LAW&amp;n=468048&amp;dst=100187" TargetMode="External"/><Relationship Id="rId171" Type="http://schemas.openxmlformats.org/officeDocument/2006/relationships/hyperlink" Target="https://login.consultant.ru/link/?req=doc&amp;base=LAW&amp;n=468048&amp;dst=100204" TargetMode="External"/><Relationship Id="rId192" Type="http://schemas.openxmlformats.org/officeDocument/2006/relationships/hyperlink" Target="https://login.consultant.ru/link/?req=doc&amp;base=LAW&amp;n=468048&amp;dst=100105" TargetMode="External"/><Relationship Id="rId206" Type="http://schemas.openxmlformats.org/officeDocument/2006/relationships/hyperlink" Target="http://www.cbr.ru/currency_base" TargetMode="External"/><Relationship Id="rId227" Type="http://schemas.openxmlformats.org/officeDocument/2006/relationships/hyperlink" Target="https://login.consultant.ru/link/?req=doc&amp;base=LAW&amp;n=468048&amp;dst=119" TargetMode="External"/><Relationship Id="rId248" Type="http://schemas.openxmlformats.org/officeDocument/2006/relationships/hyperlink" Target="https://login.consultant.ru/link/?req=doc&amp;base=LAW&amp;n=468048&amp;dst=97" TargetMode="External"/><Relationship Id="rId12" Type="http://schemas.openxmlformats.org/officeDocument/2006/relationships/hyperlink" Target="https://login.consultant.ru/link/?req=doc&amp;base=LAW&amp;n=468048&amp;dst=100230" TargetMode="External"/><Relationship Id="rId33" Type="http://schemas.openxmlformats.org/officeDocument/2006/relationships/hyperlink" Target="https://login.consultant.ru/link/?req=doc&amp;base=LAW&amp;n=468048&amp;dst=7" TargetMode="External"/><Relationship Id="rId108" Type="http://schemas.openxmlformats.org/officeDocument/2006/relationships/hyperlink" Target="https://login.consultant.ru/link/?req=doc&amp;base=LAW&amp;n=468048&amp;dst=100113" TargetMode="External"/><Relationship Id="rId129" Type="http://schemas.openxmlformats.org/officeDocument/2006/relationships/hyperlink" Target="https://login.consultant.ru/link/?req=doc&amp;base=LAW&amp;n=468048&amp;dst=100146" TargetMode="External"/><Relationship Id="rId54" Type="http://schemas.openxmlformats.org/officeDocument/2006/relationships/hyperlink" Target="https://login.consultant.ru/link/?req=doc&amp;base=LAW&amp;n=468048&amp;dst=14" TargetMode="External"/><Relationship Id="rId70" Type="http://schemas.openxmlformats.org/officeDocument/2006/relationships/hyperlink" Target="https://login.consultant.ru/link/?req=doc&amp;base=LAW&amp;n=468048&amp;dst=16" TargetMode="External"/><Relationship Id="rId75" Type="http://schemas.openxmlformats.org/officeDocument/2006/relationships/hyperlink" Target="https://login.consultant.ru/link/?req=doc&amp;base=LAW&amp;n=378938" TargetMode="External"/><Relationship Id="rId91" Type="http://schemas.openxmlformats.org/officeDocument/2006/relationships/hyperlink" Target="https://login.consultant.ru/link/?req=doc&amp;base=LAW&amp;n=468048&amp;dst=42" TargetMode="External"/><Relationship Id="rId96" Type="http://schemas.openxmlformats.org/officeDocument/2006/relationships/hyperlink" Target="https://login.consultant.ru/link/?req=doc&amp;base=LAW&amp;n=468048&amp;dst=100105" TargetMode="External"/><Relationship Id="rId140" Type="http://schemas.openxmlformats.org/officeDocument/2006/relationships/hyperlink" Target="https://login.consultant.ru/link/?req=doc&amp;base=LAW&amp;n=468048&amp;dst=100183" TargetMode="External"/><Relationship Id="rId145" Type="http://schemas.openxmlformats.org/officeDocument/2006/relationships/hyperlink" Target="https://login.consultant.ru/link/?req=doc&amp;base=LAW&amp;n=468048&amp;dst=100175" TargetMode="External"/><Relationship Id="rId161" Type="http://schemas.openxmlformats.org/officeDocument/2006/relationships/hyperlink" Target="https://login.consultant.ru/link/?req=doc&amp;base=LAW&amp;n=468048&amp;dst=100175" TargetMode="External"/><Relationship Id="rId166" Type="http://schemas.openxmlformats.org/officeDocument/2006/relationships/hyperlink" Target="https://login.consultant.ru/link/?req=doc&amp;base=LAW&amp;n=389103&amp;dst=102359" TargetMode="External"/><Relationship Id="rId182" Type="http://schemas.openxmlformats.org/officeDocument/2006/relationships/hyperlink" Target="https://login.consultant.ru/link/?req=doc&amp;base=LAW&amp;n=468048&amp;dst=100231" TargetMode="External"/><Relationship Id="rId187" Type="http://schemas.openxmlformats.org/officeDocument/2006/relationships/hyperlink" Target="https://login.consultant.ru/link/?req=doc&amp;base=LAW&amp;n=468048&amp;dst=100231" TargetMode="External"/><Relationship Id="rId217" Type="http://schemas.openxmlformats.org/officeDocument/2006/relationships/hyperlink" Target="https://login.consultant.ru/link/?req=doc&amp;base=LAW&amp;n=468048&amp;dst=100259" TargetMode="External"/><Relationship Id="rId1" Type="http://schemas.openxmlformats.org/officeDocument/2006/relationships/styles" Target="styles.xml"/><Relationship Id="rId6" Type="http://schemas.openxmlformats.org/officeDocument/2006/relationships/hyperlink" Target="https://login.consultant.ru/link/?req=doc&amp;base=LAW&amp;n=468048&amp;dst=7" TargetMode="External"/><Relationship Id="rId212" Type="http://schemas.openxmlformats.org/officeDocument/2006/relationships/hyperlink" Target="https://login.consultant.ru/link/?req=doc&amp;base=LAW&amp;n=468048&amp;dst=100291" TargetMode="External"/><Relationship Id="rId233" Type="http://schemas.openxmlformats.org/officeDocument/2006/relationships/hyperlink" Target="https://login.consultant.ru/link/?req=doc&amp;base=LAW&amp;n=468048&amp;dst=138" TargetMode="External"/><Relationship Id="rId238" Type="http://schemas.openxmlformats.org/officeDocument/2006/relationships/hyperlink" Target="https://login.consultant.ru/link/?req=doc&amp;base=LAW&amp;n=370554" TargetMode="External"/><Relationship Id="rId254" Type="http://schemas.openxmlformats.org/officeDocument/2006/relationships/hyperlink" Target="https://login.consultant.ru/link/?req=doc&amp;base=LAW&amp;n=468048&amp;dst=111" TargetMode="External"/><Relationship Id="rId23" Type="http://schemas.openxmlformats.org/officeDocument/2006/relationships/hyperlink" Target="https://login.consultant.ru/link/?req=doc&amp;base=LAW&amp;n=377743" TargetMode="External"/><Relationship Id="rId28" Type="http://schemas.openxmlformats.org/officeDocument/2006/relationships/hyperlink" Target="https://login.consultant.ru/link/?req=doc&amp;base=LAW&amp;n=366412&amp;dst=101253" TargetMode="External"/><Relationship Id="rId49" Type="http://schemas.openxmlformats.org/officeDocument/2006/relationships/hyperlink" Target="https://login.consultant.ru/link/?req=doc&amp;base=LAW&amp;n=468048&amp;dst=100175" TargetMode="External"/><Relationship Id="rId114" Type="http://schemas.openxmlformats.org/officeDocument/2006/relationships/hyperlink" Target="https://login.consultant.ru/link/?req=doc&amp;base=LAW&amp;n=468048&amp;dst=100231" TargetMode="External"/><Relationship Id="rId119" Type="http://schemas.openxmlformats.org/officeDocument/2006/relationships/hyperlink" Target="https://login.consultant.ru/link/?req=doc&amp;base=LAW&amp;n=468048&amp;dst=100105" TargetMode="External"/><Relationship Id="rId44" Type="http://schemas.openxmlformats.org/officeDocument/2006/relationships/hyperlink" Target="https://login.consultant.ru/link/?req=doc&amp;base=LAW&amp;n=468048&amp;dst=14" TargetMode="External"/><Relationship Id="rId60" Type="http://schemas.openxmlformats.org/officeDocument/2006/relationships/hyperlink" Target="https://login.consultant.ru/link/?req=doc&amp;base=LAW&amp;n=468048&amp;dst=100175" TargetMode="External"/><Relationship Id="rId65" Type="http://schemas.openxmlformats.org/officeDocument/2006/relationships/hyperlink" Target="https://login.consultant.ru/link/?req=doc&amp;base=LAW&amp;n=468048&amp;dst=16" TargetMode="External"/><Relationship Id="rId81" Type="http://schemas.openxmlformats.org/officeDocument/2006/relationships/hyperlink" Target="https://login.consultant.ru/link/?req=doc&amp;base=LAW&amp;n=468048&amp;dst=100247" TargetMode="External"/><Relationship Id="rId86" Type="http://schemas.openxmlformats.org/officeDocument/2006/relationships/hyperlink" Target="https://login.consultant.ru/link/?req=doc&amp;base=LAW&amp;n=468048&amp;dst=33" TargetMode="External"/><Relationship Id="rId130" Type="http://schemas.openxmlformats.org/officeDocument/2006/relationships/hyperlink" Target="https://login.consultant.ru/link/?req=doc&amp;base=LAW&amp;n=468048&amp;dst=100138" TargetMode="External"/><Relationship Id="rId135" Type="http://schemas.openxmlformats.org/officeDocument/2006/relationships/hyperlink" Target="https://login.consultant.ru/link/?req=doc&amp;base=LAW&amp;n=468048&amp;dst=100175" TargetMode="External"/><Relationship Id="rId151" Type="http://schemas.openxmlformats.org/officeDocument/2006/relationships/hyperlink" Target="https://login.consultant.ru/link/?req=doc&amp;base=LAW&amp;n=468048&amp;dst=100187" TargetMode="External"/><Relationship Id="rId156" Type="http://schemas.openxmlformats.org/officeDocument/2006/relationships/hyperlink" Target="https://login.consultant.ru/link/?req=doc&amp;base=LAW&amp;n=468048&amp;dst=100247" TargetMode="External"/><Relationship Id="rId177" Type="http://schemas.openxmlformats.org/officeDocument/2006/relationships/hyperlink" Target="https://login.consultant.ru/link/?req=doc&amp;base=LAW&amp;n=468048&amp;dst=100220" TargetMode="External"/><Relationship Id="rId198" Type="http://schemas.openxmlformats.org/officeDocument/2006/relationships/hyperlink" Target="https://login.consultant.ru/link/?req=doc&amp;base=LAW&amp;n=468048&amp;dst=100247" TargetMode="External"/><Relationship Id="rId172" Type="http://schemas.openxmlformats.org/officeDocument/2006/relationships/hyperlink" Target="https://login.consultant.ru/link/?req=doc&amp;base=LAW&amp;n=468048&amp;dst=100210" TargetMode="External"/><Relationship Id="rId193"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100256" TargetMode="External"/><Relationship Id="rId207" Type="http://schemas.openxmlformats.org/officeDocument/2006/relationships/hyperlink" Target="https://login.consultant.ru/link/?req=doc&amp;base=LAW&amp;n=468048&amp;dst=100247" TargetMode="External"/><Relationship Id="rId223" Type="http://schemas.openxmlformats.org/officeDocument/2006/relationships/hyperlink" Target="https://login.consultant.ru/link/?req=doc&amp;base=LAW&amp;n=468048&amp;dst=100258" TargetMode="External"/><Relationship Id="rId228" Type="http://schemas.openxmlformats.org/officeDocument/2006/relationships/hyperlink" Target="https://login.consultant.ru/link/?req=doc&amp;base=LAW&amp;n=468048&amp;dst=119" TargetMode="External"/><Relationship Id="rId244" Type="http://schemas.openxmlformats.org/officeDocument/2006/relationships/hyperlink" Target="https://login.consultant.ru/link/?req=doc&amp;base=LAW&amp;n=468048&amp;dst=80" TargetMode="External"/><Relationship Id="rId249" Type="http://schemas.openxmlformats.org/officeDocument/2006/relationships/hyperlink" Target="https://login.consultant.ru/link/?req=doc&amp;base=LAW&amp;n=468048&amp;dst=98" TargetMode="External"/><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2875&amp;dst=100222" TargetMode="External"/><Relationship Id="rId39" Type="http://schemas.openxmlformats.org/officeDocument/2006/relationships/hyperlink" Target="https://login.consultant.ru/link/?req=doc&amp;base=LAW&amp;n=468048&amp;dst=16" TargetMode="External"/><Relationship Id="rId109" Type="http://schemas.openxmlformats.org/officeDocument/2006/relationships/hyperlink" Target="https://login.consultant.ru/link/?req=doc&amp;base=LAW&amp;n=468048&amp;dst=100122" TargetMode="External"/><Relationship Id="rId34" Type="http://schemas.openxmlformats.org/officeDocument/2006/relationships/hyperlink" Target="https://login.consultant.ru/link/?req=doc&amp;base=LAW&amp;n=366412&amp;dst=101253" TargetMode="External"/><Relationship Id="rId50" Type="http://schemas.openxmlformats.org/officeDocument/2006/relationships/hyperlink" Target="http://www.cbr.ru/currency_base" TargetMode="External"/><Relationship Id="rId55" Type="http://schemas.openxmlformats.org/officeDocument/2006/relationships/hyperlink" Target="https://login.consultant.ru/link/?req=doc&amp;base=LAW&amp;n=468048&amp;dst=22" TargetMode="External"/><Relationship Id="rId76" Type="http://schemas.openxmlformats.org/officeDocument/2006/relationships/hyperlink" Target="https://login.consultant.ru/link/?req=doc&amp;base=LAW&amp;n=352170" TargetMode="External"/><Relationship Id="rId97"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105" TargetMode="External"/><Relationship Id="rId120" Type="http://schemas.openxmlformats.org/officeDocument/2006/relationships/hyperlink" Target="https://login.consultant.ru/link/?req=doc&amp;base=LAW&amp;n=468048&amp;dst=100231" TargetMode="External"/><Relationship Id="rId125" Type="http://schemas.openxmlformats.org/officeDocument/2006/relationships/hyperlink" Target="https://login.consultant.ru/link/?req=doc&amp;base=LAW&amp;n=341398&amp;dst=100017" TargetMode="External"/><Relationship Id="rId141" Type="http://schemas.openxmlformats.org/officeDocument/2006/relationships/hyperlink" Target="https://login.consultant.ru/link/?req=doc&amp;base=LAW&amp;n=468048&amp;dst=100184" TargetMode="External"/><Relationship Id="rId146" Type="http://schemas.openxmlformats.org/officeDocument/2006/relationships/hyperlink" Target="https://login.consultant.ru/link/?req=doc&amp;base=LAW&amp;n=468048&amp;dst=100185" TargetMode="External"/><Relationship Id="rId167" Type="http://schemas.openxmlformats.org/officeDocument/2006/relationships/hyperlink" Target="https://login.consultant.ru/link/?req=doc&amp;base=LAW&amp;n=468048&amp;dst=100191" TargetMode="External"/><Relationship Id="rId188" Type="http://schemas.openxmlformats.org/officeDocument/2006/relationships/hyperlink" Target="https://login.consultant.ru/link/?req=doc&amp;base=LAW&amp;n=468048&amp;dst=100239" TargetMode="External"/><Relationship Id="rId7" Type="http://schemas.openxmlformats.org/officeDocument/2006/relationships/hyperlink" Target="https://login.consultant.ru/link/?req=doc&amp;base=LAW&amp;n=468048&amp;dst=33" TargetMode="External"/><Relationship Id="rId71" Type="http://schemas.openxmlformats.org/officeDocument/2006/relationships/hyperlink" Target="https://login.consultant.ru/link/?req=doc&amp;base=LAW&amp;n=468048&amp;dst=18" TargetMode="External"/><Relationship Id="rId92" Type="http://schemas.openxmlformats.org/officeDocument/2006/relationships/hyperlink" Target="https://login.consultant.ru/link/?req=doc&amp;base=LAW&amp;n=468048&amp;dst=100117" TargetMode="External"/><Relationship Id="rId162" Type="http://schemas.openxmlformats.org/officeDocument/2006/relationships/hyperlink" Target="https://login.consultant.ru/link/?req=doc&amp;base=LAW&amp;n=468048&amp;dst=100191" TargetMode="External"/><Relationship Id="rId183" Type="http://schemas.openxmlformats.org/officeDocument/2006/relationships/hyperlink" Target="https://login.consultant.ru/link/?req=doc&amp;base=LAW&amp;n=468048&amp;dst=100231" TargetMode="External"/><Relationship Id="rId213" Type="http://schemas.openxmlformats.org/officeDocument/2006/relationships/hyperlink" Target="https://login.consultant.ru/link/?req=doc&amp;base=LAW&amp;n=468048&amp;dst=100255" TargetMode="External"/><Relationship Id="rId218" Type="http://schemas.openxmlformats.org/officeDocument/2006/relationships/hyperlink" Target="https://login.consultant.ru/link/?req=doc&amp;base=LAW&amp;n=454108" TargetMode="External"/><Relationship Id="rId234" Type="http://schemas.openxmlformats.org/officeDocument/2006/relationships/hyperlink" Target="https://login.consultant.ru/link/?req=doc&amp;base=LAW&amp;n=468048&amp;dst=143" TargetMode="External"/><Relationship Id="rId239"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4" TargetMode="External"/><Relationship Id="rId250" Type="http://schemas.openxmlformats.org/officeDocument/2006/relationships/hyperlink" Target="http://www.cbr.ru/finm_infrastructure/oper/" TargetMode="External"/><Relationship Id="rId255" Type="http://schemas.openxmlformats.org/officeDocument/2006/relationships/hyperlink" Target="https://login.consultant.ru/link/?req=doc&amp;base=LAW&amp;n=468048&amp;dst=113" TargetMode="External"/><Relationship Id="rId24" Type="http://schemas.openxmlformats.org/officeDocument/2006/relationships/hyperlink" Target="https://login.consultant.ru/link/?req=doc&amp;base=LAW&amp;n=468048&amp;dst=7" TargetMode="External"/><Relationship Id="rId40" Type="http://schemas.openxmlformats.org/officeDocument/2006/relationships/hyperlink" Target="https://login.consultant.ru/link/?req=doc&amp;base=LAW&amp;n=366412&amp;dst=101253" TargetMode="External"/><Relationship Id="rId45" Type="http://schemas.openxmlformats.org/officeDocument/2006/relationships/hyperlink" Target="https://login.consultant.ru/link/?req=doc&amp;base=LAW&amp;n=468048&amp;dst=18" TargetMode="External"/><Relationship Id="rId66" Type="http://schemas.openxmlformats.org/officeDocument/2006/relationships/hyperlink" Target="https://login.consultant.ru/link/?req=doc&amp;base=LAW&amp;n=468048&amp;dst=100134" TargetMode="External"/><Relationship Id="rId87" Type="http://schemas.openxmlformats.org/officeDocument/2006/relationships/hyperlink" Target="https://login.consultant.ru/link/?req=doc&amp;base=LAW&amp;n=468048&amp;dst=33" TargetMode="External"/><Relationship Id="rId110" Type="http://schemas.openxmlformats.org/officeDocument/2006/relationships/hyperlink" Target="https://login.consultant.ru/link/?req=doc&amp;base=LAW&amp;n=468048&amp;dst=100105" TargetMode="External"/><Relationship Id="rId115" Type="http://schemas.openxmlformats.org/officeDocument/2006/relationships/hyperlink" Target="https://login.consultant.ru/link/?req=doc&amp;base=LAW&amp;n=468048&amp;dst=100114" TargetMode="External"/><Relationship Id="rId131" Type="http://schemas.openxmlformats.org/officeDocument/2006/relationships/hyperlink" Target="https://login.consultant.ru/link/?req=doc&amp;base=LAW&amp;n=468048&amp;dst=100171" TargetMode="External"/><Relationship Id="rId136"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LAW&amp;n=468048&amp;dst=100175" TargetMode="External"/><Relationship Id="rId178" Type="http://schemas.openxmlformats.org/officeDocument/2006/relationships/hyperlink" Target="https://login.consultant.ru/link/?req=doc&amp;base=LAW&amp;n=468048&amp;dst=100220" TargetMode="External"/><Relationship Id="rId61" Type="http://schemas.openxmlformats.org/officeDocument/2006/relationships/hyperlink" Target="https://login.consultant.ru/link/?req=doc&amp;base=LAW&amp;n=468048&amp;dst=7" TargetMode="External"/><Relationship Id="rId82" Type="http://schemas.openxmlformats.org/officeDocument/2006/relationships/hyperlink" Target="https://login.consultant.ru/link/?req=doc&amp;base=LAW&amp;n=476456" TargetMode="External"/><Relationship Id="rId152" Type="http://schemas.openxmlformats.org/officeDocument/2006/relationships/hyperlink" Target="https://login.consultant.ru/link/?req=doc&amp;base=LAW&amp;n=353806" TargetMode="External"/><Relationship Id="rId173" Type="http://schemas.openxmlformats.org/officeDocument/2006/relationships/hyperlink" Target="https://login.consultant.ru/link/?req=doc&amp;base=LAW&amp;n=468048&amp;dst=22" TargetMode="External"/><Relationship Id="rId194" Type="http://schemas.openxmlformats.org/officeDocument/2006/relationships/hyperlink" Target="https://login.consultant.ru/link/?req=doc&amp;base=LAW&amp;n=468048&amp;dst=100105" TargetMode="External"/><Relationship Id="rId199" Type="http://schemas.openxmlformats.org/officeDocument/2006/relationships/hyperlink" Target="https://login.consultant.ru/link/?req=doc&amp;base=LAW&amp;n=468048&amp;dst=100255" TargetMode="External"/><Relationship Id="rId203" Type="http://schemas.openxmlformats.org/officeDocument/2006/relationships/hyperlink" Target="https://login.consultant.ru/link/?req=doc&amp;base=LAW&amp;n=468048&amp;dst=100247" TargetMode="External"/><Relationship Id="rId208" Type="http://schemas.openxmlformats.org/officeDocument/2006/relationships/hyperlink" Target="https://login.consultant.ru/link/?req=doc&amp;base=LAW&amp;n=468048&amp;dst=100259" TargetMode="External"/><Relationship Id="rId229"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68056" TargetMode="External"/><Relationship Id="rId224" Type="http://schemas.openxmlformats.org/officeDocument/2006/relationships/hyperlink" Target="https://login.consultant.ru/link/?req=doc&amp;base=LAW&amp;n=468048&amp;dst=100045" TargetMode="External"/><Relationship Id="rId240" Type="http://schemas.openxmlformats.org/officeDocument/2006/relationships/hyperlink" Target="https://login.consultant.ru/link/?req=doc&amp;base=LAW&amp;n=370554&amp;dst=100017" TargetMode="External"/><Relationship Id="rId245" Type="http://schemas.openxmlformats.org/officeDocument/2006/relationships/hyperlink" Target="https://login.consultant.ru/link/?req=doc&amp;base=LAW&amp;n=468048&amp;dst=83" TargetMode="External"/><Relationship Id="rId14" Type="http://schemas.openxmlformats.org/officeDocument/2006/relationships/hyperlink" Target="https://login.consultant.ru/link/?req=doc&amp;base=LAW&amp;n=468048&amp;dst=100045" TargetMode="External"/><Relationship Id="rId30" Type="http://schemas.openxmlformats.org/officeDocument/2006/relationships/hyperlink" Target="https://login.consultant.ru/link/?req=doc&amp;base=LAW&amp;n=366412&amp;dst=101253" TargetMode="External"/><Relationship Id="rId35" Type="http://schemas.openxmlformats.org/officeDocument/2006/relationships/hyperlink" Target="https://login.consultant.ru/link/?req=doc&amp;base=LAW&amp;n=468048&amp;dst=24" TargetMode="External"/><Relationship Id="rId56" Type="http://schemas.openxmlformats.org/officeDocument/2006/relationships/hyperlink" Target="https://login.consultant.ru/link/?req=doc&amp;base=LAW&amp;n=468048&amp;dst=24" TargetMode="External"/><Relationship Id="rId77" Type="http://schemas.openxmlformats.org/officeDocument/2006/relationships/hyperlink" Target="https://login.consultant.ru/link/?req=doc&amp;base=LAW&amp;n=353840" TargetMode="External"/><Relationship Id="rId100" Type="http://schemas.openxmlformats.org/officeDocument/2006/relationships/hyperlink" Target="https://login.consultant.ru/link/?req=doc&amp;base=LAW&amp;n=468048&amp;dst=100105" TargetMode="External"/><Relationship Id="rId105" Type="http://schemas.openxmlformats.org/officeDocument/2006/relationships/hyperlink" Target="https://login.consultant.ru/link/?req=doc&amp;base=LAW&amp;n=471848&amp;dst=101177" TargetMode="External"/><Relationship Id="rId126" Type="http://schemas.openxmlformats.org/officeDocument/2006/relationships/hyperlink" Target="https://login.consultant.ru/link/?req=doc&amp;base=LAW&amp;n=468048&amp;dst=100138" TargetMode="External"/><Relationship Id="rId147" Type="http://schemas.openxmlformats.org/officeDocument/2006/relationships/hyperlink" Target="https://login.consultant.ru/link/?req=doc&amp;base=LAW&amp;n=468048&amp;dst=100186" TargetMode="External"/><Relationship Id="rId168" Type="http://schemas.openxmlformats.org/officeDocument/2006/relationships/hyperlink" Target="https://login.consultant.ru/link/?req=doc&amp;base=LAW&amp;n=471839" TargetMode="External"/><Relationship Id="rId8" Type="http://schemas.openxmlformats.org/officeDocument/2006/relationships/hyperlink" Target="https://login.consultant.ru/link/?req=doc&amp;base=LAW&amp;n=468048&amp;dst=119" TargetMode="External"/><Relationship Id="rId51" Type="http://schemas.openxmlformats.org/officeDocument/2006/relationships/hyperlink" Target="https://login.consultant.ru/link/?req=doc&amp;base=LAW&amp;n=468048&amp;dst=22" TargetMode="External"/><Relationship Id="rId72" Type="http://schemas.openxmlformats.org/officeDocument/2006/relationships/hyperlink" Target="https://login.consultant.ru/link/?req=doc&amp;base=LAW&amp;n=366412&amp;dst=101253" TargetMode="External"/><Relationship Id="rId93" Type="http://schemas.openxmlformats.org/officeDocument/2006/relationships/hyperlink" Target="https://login.consultant.ru/link/?req=doc&amp;base=LAW&amp;n=468048&amp;dst=33" TargetMode="External"/><Relationship Id="rId98" Type="http://schemas.openxmlformats.org/officeDocument/2006/relationships/hyperlink" Target="https://login.consultant.ru/link/?req=doc&amp;base=LAW&amp;n=471848&amp;dst=100794" TargetMode="External"/><Relationship Id="rId121" Type="http://schemas.openxmlformats.org/officeDocument/2006/relationships/hyperlink" Target="https://login.consultant.ru/link/?req=doc&amp;base=LAW&amp;n=201820" TargetMode="External"/><Relationship Id="rId142" Type="http://schemas.openxmlformats.org/officeDocument/2006/relationships/hyperlink" Target="https://login.consultant.ru/link/?req=doc&amp;base=LAW&amp;n=471848" TargetMode="External"/><Relationship Id="rId163" Type="http://schemas.openxmlformats.org/officeDocument/2006/relationships/hyperlink" Target="https://login.consultant.ru/link/?req=doc&amp;base=LAW&amp;n=468048&amp;dst=22" TargetMode="External"/><Relationship Id="rId184" Type="http://schemas.openxmlformats.org/officeDocument/2006/relationships/hyperlink" Target="https://login.consultant.ru/link/?req=doc&amp;base=LAW&amp;n=468048&amp;dst=100231" TargetMode="External"/><Relationship Id="rId189" Type="http://schemas.openxmlformats.org/officeDocument/2006/relationships/hyperlink" Target="https://login.consultant.ru/link/?req=doc&amp;base=LAW&amp;n=468048&amp;dst=100240" TargetMode="External"/><Relationship Id="rId219" Type="http://schemas.openxmlformats.org/officeDocument/2006/relationships/hyperlink" Target="https://login.consultant.ru/link/?req=doc&amp;base=LAW&amp;n=468048&amp;dst=10024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2733&amp;dst=100693" TargetMode="External"/><Relationship Id="rId230" Type="http://schemas.openxmlformats.org/officeDocument/2006/relationships/hyperlink" Target="https://login.consultant.ru/link/?req=doc&amp;base=LAW&amp;n=468048&amp;dst=119" TargetMode="External"/><Relationship Id="rId235" Type="http://schemas.openxmlformats.org/officeDocument/2006/relationships/hyperlink" Target="https://login.consultant.ru/link/?req=doc&amp;base=LAW&amp;n=468048&amp;dst=126" TargetMode="External"/><Relationship Id="rId251" Type="http://schemas.openxmlformats.org/officeDocument/2006/relationships/hyperlink" Target="https://login.consultant.ru/link/?req=doc&amp;base=LAW&amp;n=471933&amp;dst=100008" TargetMode="External"/><Relationship Id="rId256" Type="http://schemas.openxmlformats.org/officeDocument/2006/relationships/fontTable" Target="fontTable.xml"/><Relationship Id="rId25" Type="http://schemas.openxmlformats.org/officeDocument/2006/relationships/hyperlink" Target="https://login.consultant.ru/link/?req=doc&amp;base=LAW&amp;n=468048&amp;dst=7" TargetMode="External"/><Relationship Id="rId46" Type="http://schemas.openxmlformats.org/officeDocument/2006/relationships/hyperlink" Target="https://login.consultant.ru/link/?req=doc&amp;base=LAW&amp;n=468048&amp;dst=16" TargetMode="External"/><Relationship Id="rId67" Type="http://schemas.openxmlformats.org/officeDocument/2006/relationships/hyperlink" Target="https://login.consultant.ru/link/?req=doc&amp;base=LAW&amp;n=366412&amp;dst=101253" TargetMode="External"/><Relationship Id="rId116" Type="http://schemas.openxmlformats.org/officeDocument/2006/relationships/hyperlink" Target="https://login.consultant.ru/link/?req=doc&amp;base=LAW&amp;n=471848" TargetMode="External"/><Relationship Id="rId137" Type="http://schemas.openxmlformats.org/officeDocument/2006/relationships/hyperlink" Target="http://www.cbr.ru/hd_base/?PrtId=metall_base_new" TargetMode="External"/><Relationship Id="rId158" Type="http://schemas.openxmlformats.org/officeDocument/2006/relationships/hyperlink" Target="https://login.consultant.ru/link/?req=doc&amp;base=LAW&amp;n=377756"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4" TargetMode="External"/><Relationship Id="rId62" Type="http://schemas.openxmlformats.org/officeDocument/2006/relationships/hyperlink" Target="https://login.consultant.ru/link/?req=doc&amp;base=LAW&amp;n=468048&amp;dst=100247" TargetMode="External"/><Relationship Id="rId83" Type="http://schemas.openxmlformats.org/officeDocument/2006/relationships/hyperlink" Target="https://login.consultant.ru/link/?req=doc&amp;base=LAW&amp;n=468048&amp;dst=7" TargetMode="External"/><Relationship Id="rId88" Type="http://schemas.openxmlformats.org/officeDocument/2006/relationships/hyperlink" Target="https://login.consultant.ru/link/?req=doc&amp;base=LAW&amp;n=468048&amp;dst=33" TargetMode="External"/><Relationship Id="rId111" Type="http://schemas.openxmlformats.org/officeDocument/2006/relationships/hyperlink" Target="https://login.consultant.ru/link/?req=doc&amp;base=LAW&amp;n=468048&amp;dst=100231" TargetMode="External"/><Relationship Id="rId132" Type="http://schemas.openxmlformats.org/officeDocument/2006/relationships/hyperlink" Target="https://login.consultant.ru/link/?req=doc&amp;base=LAW&amp;n=468048&amp;dst=100147" TargetMode="External"/><Relationship Id="rId153" Type="http://schemas.openxmlformats.org/officeDocument/2006/relationships/hyperlink" Target="https://login.consultant.ru/link/?req=doc&amp;base=LAW&amp;n=353806&amp;dst=100022" TargetMode="External"/><Relationship Id="rId174" Type="http://schemas.openxmlformats.org/officeDocument/2006/relationships/hyperlink" Target="https://login.consultant.ru/link/?req=doc&amp;base=LAW&amp;n=468048&amp;dst=24" TargetMode="External"/><Relationship Id="rId179" Type="http://schemas.openxmlformats.org/officeDocument/2006/relationships/hyperlink" Target="https://login.consultant.ru/link/?req=doc&amp;base=LAW&amp;n=468048&amp;dst=100222" TargetMode="External"/><Relationship Id="rId195" Type="http://schemas.openxmlformats.org/officeDocument/2006/relationships/hyperlink" Target="https://login.consultant.ru/link/?req=doc&amp;base=LAW&amp;n=468048&amp;dst=100231" TargetMode="External"/><Relationship Id="rId209" Type="http://schemas.openxmlformats.org/officeDocument/2006/relationships/hyperlink" Target="https://login.consultant.ru/link/?req=doc&amp;base=LAW&amp;n=435827" TargetMode="External"/><Relationship Id="rId190" Type="http://schemas.openxmlformats.org/officeDocument/2006/relationships/hyperlink" Target="https://login.consultant.ru/link/?req=doc&amp;base=LAW&amp;n=468048&amp;dst=100241" TargetMode="External"/><Relationship Id="rId204" Type="http://schemas.openxmlformats.org/officeDocument/2006/relationships/hyperlink" Target="https://login.consultant.ru/link/?req=doc&amp;base=LAW&amp;n=468048&amp;dst=100257" TargetMode="External"/><Relationship Id="rId220" Type="http://schemas.openxmlformats.org/officeDocument/2006/relationships/hyperlink" Target="https://login.consultant.ru/link/?req=doc&amp;base=LAW&amp;n=468048&amp;dst=100255" TargetMode="External"/><Relationship Id="rId225" Type="http://schemas.openxmlformats.org/officeDocument/2006/relationships/hyperlink" Target="https://login.consultant.ru/link/?req=doc&amp;base=LAW&amp;n=468048&amp;dst=100247" TargetMode="External"/><Relationship Id="rId241" Type="http://schemas.openxmlformats.org/officeDocument/2006/relationships/hyperlink" Target="https://login.consultant.ru/link/?req=doc&amp;base=LAW&amp;n=370554&amp;dst=100017" TargetMode="External"/><Relationship Id="rId246" Type="http://schemas.openxmlformats.org/officeDocument/2006/relationships/hyperlink" Target="https://login.consultant.ru/link/?req=doc&amp;base=LAW&amp;n=471844&amp;dst=5" TargetMode="External"/><Relationship Id="rId15" Type="http://schemas.openxmlformats.org/officeDocument/2006/relationships/hyperlink" Target="https://login.consultant.ru/link/?req=doc&amp;base=LAW&amp;n=453483&amp;dst=100043" TargetMode="External"/><Relationship Id="rId36" Type="http://schemas.openxmlformats.org/officeDocument/2006/relationships/hyperlink" Target="https://login.consultant.ru/link/?req=doc&amp;base=LAW&amp;n=366412&amp;dst=101253" TargetMode="External"/><Relationship Id="rId57" Type="http://schemas.openxmlformats.org/officeDocument/2006/relationships/hyperlink" Target="https://login.consultant.ru/link/?req=doc&amp;base=LAW&amp;n=366412&amp;dst=101253" TargetMode="External"/><Relationship Id="rId106" Type="http://schemas.openxmlformats.org/officeDocument/2006/relationships/hyperlink" Target="https://login.consultant.ru/link/?req=doc&amp;base=LAW&amp;n=468048&amp;dst=100105" TargetMode="External"/><Relationship Id="rId127" Type="http://schemas.openxmlformats.org/officeDocument/2006/relationships/hyperlink" Target="https://login.consultant.ru/link/?req=doc&amp;base=LAW&amp;n=468048&amp;dst=7" TargetMode="External"/><Relationship Id="rId10" Type="http://schemas.openxmlformats.org/officeDocument/2006/relationships/hyperlink" Target="https://login.consultant.ru/link/?req=doc&amp;base=LAW&amp;n=468048&amp;dst=100175" TargetMode="External"/><Relationship Id="rId31" Type="http://schemas.openxmlformats.org/officeDocument/2006/relationships/hyperlink" Target="https://login.consultant.ru/link/?req=doc&amp;base=LAW&amp;n=366412&amp;dst=101253" TargetMode="External"/><Relationship Id="rId52" Type="http://schemas.openxmlformats.org/officeDocument/2006/relationships/hyperlink" Target="https://login.consultant.ru/link/?req=doc&amp;base=LAW&amp;n=468048&amp;dst=100191" TargetMode="External"/><Relationship Id="rId73" Type="http://schemas.openxmlformats.org/officeDocument/2006/relationships/hyperlink" Target="https://login.consultant.ru/link/?req=doc&amp;base=LAW&amp;n=468048&amp;dst=24" TargetMode="External"/><Relationship Id="rId78" Type="http://schemas.openxmlformats.org/officeDocument/2006/relationships/hyperlink" Target="https://login.consultant.ru/link/?req=doc&amp;base=LAW&amp;n=355630" TargetMode="External"/><Relationship Id="rId94" Type="http://schemas.openxmlformats.org/officeDocument/2006/relationships/hyperlink" Target="https://login.consultant.ru/link/?req=doc&amp;base=LAW&amp;n=468048&amp;dst=100247" TargetMode="External"/><Relationship Id="rId99" Type="http://schemas.openxmlformats.org/officeDocument/2006/relationships/hyperlink" Target="https://login.consultant.ru/link/?req=doc&amp;base=LAW&amp;n=471848&amp;dst=101523" TargetMode="External"/><Relationship Id="rId101" Type="http://schemas.openxmlformats.org/officeDocument/2006/relationships/hyperlink" Target="https://login.consultant.ru/link/?req=doc&amp;base=LAW&amp;n=468048&amp;dst=100105" TargetMode="External"/><Relationship Id="rId122"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382036" TargetMode="External"/><Relationship Id="rId148" Type="http://schemas.openxmlformats.org/officeDocument/2006/relationships/hyperlink" Target="http://www.cbr.ru/currency_base" TargetMode="External"/><Relationship Id="rId164" Type="http://schemas.openxmlformats.org/officeDocument/2006/relationships/hyperlink" Target="https://login.consultant.ru/link/?req=doc&amp;base=LAW&amp;n=468048&amp;dst=100192" TargetMode="External"/><Relationship Id="rId169" Type="http://schemas.openxmlformats.org/officeDocument/2006/relationships/hyperlink" Target="https://login.consultant.ru/link/?req=doc&amp;base=LAW&amp;n=468048&amp;dst=100200" TargetMode="External"/><Relationship Id="rId185" Type="http://schemas.openxmlformats.org/officeDocument/2006/relationships/hyperlink" Target="https://login.consultant.ru/link/?req=doc&amp;base=LAW&amp;n=468048&amp;dst=1002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8&amp;dst=100104" TargetMode="External"/><Relationship Id="rId180" Type="http://schemas.openxmlformats.org/officeDocument/2006/relationships/hyperlink" Target="http://www.cbr.ru/currency_base" TargetMode="External"/><Relationship Id="rId210" Type="http://schemas.openxmlformats.org/officeDocument/2006/relationships/hyperlink" Target="https://login.consultant.ru/link/?req=doc&amp;base=LAW&amp;n=468048&amp;dst=100247" TargetMode="External"/><Relationship Id="rId215" Type="http://schemas.openxmlformats.org/officeDocument/2006/relationships/hyperlink" Target="https://login.consultant.ru/link/?req=doc&amp;base=LAW&amp;n=412733&amp;dst=100067" TargetMode="External"/><Relationship Id="rId236" Type="http://schemas.openxmlformats.org/officeDocument/2006/relationships/hyperlink" Target="https://login.consultant.ru/link/?req=doc&amp;base=LAW&amp;n=468048&amp;dst=126" TargetMode="External"/><Relationship Id="rId257" Type="http://schemas.openxmlformats.org/officeDocument/2006/relationships/theme" Target="theme/theme1.xml"/><Relationship Id="rId26" Type="http://schemas.openxmlformats.org/officeDocument/2006/relationships/hyperlink" Target="https://login.consultant.ru/link/?req=doc&amp;base=LAW&amp;n=389202&amp;dst=100396" TargetMode="External"/><Relationship Id="rId231" Type="http://schemas.openxmlformats.org/officeDocument/2006/relationships/hyperlink" Target="https://login.consultant.ru/link/?req=doc&amp;base=LAW&amp;n=468048&amp;dst=128" TargetMode="External"/><Relationship Id="rId252" Type="http://schemas.openxmlformats.org/officeDocument/2006/relationships/hyperlink" Target="https://login.consultant.ru/link/?req=doc&amp;base=LAW&amp;n=451740&amp;dst=100012" TargetMode="External"/><Relationship Id="rId47" Type="http://schemas.openxmlformats.org/officeDocument/2006/relationships/hyperlink" Target="https://login.consultant.ru/link/?req=doc&amp;base=LAW&amp;n=468048&amp;dst=18" TargetMode="External"/><Relationship Id="rId68" Type="http://schemas.openxmlformats.org/officeDocument/2006/relationships/hyperlink" Target="https://login.consultant.ru/link/?req=doc&amp;base=LAW&amp;n=468048&amp;dst=14" TargetMode="External"/><Relationship Id="rId89" Type="http://schemas.openxmlformats.org/officeDocument/2006/relationships/hyperlink" Target="https://login.consultant.ru/link/?req=doc&amp;base=LAW&amp;n=358876" TargetMode="External"/><Relationship Id="rId112" Type="http://schemas.openxmlformats.org/officeDocument/2006/relationships/hyperlink" Target="https://login.consultant.ru/link/?req=doc&amp;base=LAW&amp;n=468048&amp;dst=100130" TargetMode="External"/><Relationship Id="rId133" Type="http://schemas.openxmlformats.org/officeDocument/2006/relationships/hyperlink" Target="https://login.consultant.ru/link/?req=doc&amp;base=LAW&amp;n=468048&amp;dst=100167" TargetMode="External"/><Relationship Id="rId154" Type="http://schemas.openxmlformats.org/officeDocument/2006/relationships/hyperlink" Target="https://login.consultant.ru/link/?req=doc&amp;base=LAW&amp;n=353806" TargetMode="External"/><Relationship Id="rId175" Type="http://schemas.openxmlformats.org/officeDocument/2006/relationships/hyperlink" Target="https://login.consultant.ru/link/?req=doc&amp;base=LAW&amp;n=468048&amp;dst=100210" TargetMode="External"/><Relationship Id="rId196" Type="http://schemas.openxmlformats.org/officeDocument/2006/relationships/hyperlink" Target="https://login.consultant.ru/link/?req=doc&amp;base=LAW&amp;n=468048&amp;dst=100045" TargetMode="External"/><Relationship Id="rId200" Type="http://schemas.openxmlformats.org/officeDocument/2006/relationships/hyperlink" Target="https://login.consultant.ru/link/?req=doc&amp;base=LAW&amp;n=468048&amp;dst=100256" TargetMode="External"/><Relationship Id="rId16" Type="http://schemas.openxmlformats.org/officeDocument/2006/relationships/hyperlink" Target="https://login.consultant.ru/link/?req=doc&amp;base=LAW&amp;n=453483&amp;dst=100105" TargetMode="External"/><Relationship Id="rId221" Type="http://schemas.openxmlformats.org/officeDocument/2006/relationships/hyperlink" Target="https://login.consultant.ru/link/?req=doc&amp;base=LAW&amp;n=468048&amp;dst=100256" TargetMode="External"/><Relationship Id="rId242" Type="http://schemas.openxmlformats.org/officeDocument/2006/relationships/hyperlink" Target="https://login.consultant.ru/link/?req=doc&amp;base=LAW&amp;n=471933&amp;dst=100008" TargetMode="External"/><Relationship Id="rId37" Type="http://schemas.openxmlformats.org/officeDocument/2006/relationships/hyperlink" Target="https://login.consultant.ru/link/?req=doc&amp;base=LAW&amp;n=401711&amp;dst=101860" TargetMode="External"/><Relationship Id="rId58" Type="http://schemas.openxmlformats.org/officeDocument/2006/relationships/hyperlink" Target="https://login.consultant.ru/link/?req=doc&amp;base=LAW&amp;n=385330&amp;dst=67" TargetMode="External"/><Relationship Id="rId79" Type="http://schemas.openxmlformats.org/officeDocument/2006/relationships/hyperlink" Target="https://login.consultant.ru/link/?req=doc&amp;base=LAW&amp;n=371225" TargetMode="External"/><Relationship Id="rId102" Type="http://schemas.openxmlformats.org/officeDocument/2006/relationships/hyperlink" Target="https://login.consultant.ru/link/?req=doc&amp;base=LAW&amp;n=468048&amp;dst=100105" TargetMode="External"/><Relationship Id="rId123" Type="http://schemas.openxmlformats.org/officeDocument/2006/relationships/hyperlink" Target="https://login.consultant.ru/link/?req=doc&amp;base=LAW&amp;n=468048&amp;dst=100138" TargetMode="External"/><Relationship Id="rId144" Type="http://schemas.openxmlformats.org/officeDocument/2006/relationships/hyperlink" Target="https://login.consultant.ru/link/?req=doc&amp;base=LAW&amp;n=382036" TargetMode="External"/><Relationship Id="rId90" Type="http://schemas.openxmlformats.org/officeDocument/2006/relationships/hyperlink" Target="https://login.consultant.ru/link/?req=doc&amp;base=LAW&amp;n=468048&amp;dst=40" TargetMode="External"/><Relationship Id="rId165" Type="http://schemas.openxmlformats.org/officeDocument/2006/relationships/hyperlink" Target="https://login.consultant.ru/link/?req=doc&amp;base=LAW&amp;n=468048&amp;dst=100210" TargetMode="External"/><Relationship Id="rId186" Type="http://schemas.openxmlformats.org/officeDocument/2006/relationships/hyperlink" Target="https://login.consultant.ru/link/?req=doc&amp;base=LAW&amp;n=468048&amp;dst=100105" TargetMode="External"/><Relationship Id="rId211" Type="http://schemas.openxmlformats.org/officeDocument/2006/relationships/hyperlink" Target="https://login.consultant.ru/link/?req=doc&amp;base=LAW&amp;n=468048&amp;dst=100256" TargetMode="External"/><Relationship Id="rId232" Type="http://schemas.openxmlformats.org/officeDocument/2006/relationships/hyperlink" Target="https://login.consultant.ru/link/?req=doc&amp;base=LAW&amp;n=468048&amp;dst=133" TargetMode="External"/><Relationship Id="rId253" Type="http://schemas.openxmlformats.org/officeDocument/2006/relationships/hyperlink" Target="https://login.consultant.ru/link/?req=doc&amp;base=LAW&amp;n=451740&amp;dst=100074" TargetMode="External"/><Relationship Id="rId27" Type="http://schemas.openxmlformats.org/officeDocument/2006/relationships/hyperlink" Target="https://login.consultant.ru/link/?req=doc&amp;base=LAW&amp;n=468048&amp;dst=14" TargetMode="External"/><Relationship Id="rId48" Type="http://schemas.openxmlformats.org/officeDocument/2006/relationships/hyperlink" Target="https://login.consultant.ru/link/?req=doc&amp;base=LAW&amp;n=468048&amp;dst=20" TargetMode="External"/><Relationship Id="rId69" Type="http://schemas.openxmlformats.org/officeDocument/2006/relationships/hyperlink" Target="https://login.consultant.ru/link/?req=doc&amp;base=LAW&amp;n=468048&amp;dst=100175" TargetMode="External"/><Relationship Id="rId113" Type="http://schemas.openxmlformats.org/officeDocument/2006/relationships/hyperlink" Target="https://login.consultant.ru/link/?req=doc&amp;base=LAW&amp;n=468048&amp;dst=100105" TargetMode="External"/><Relationship Id="rId134" Type="http://schemas.openxmlformats.org/officeDocument/2006/relationships/hyperlink" Target="https://login.consultant.ru/link/?req=doc&amp;base=LAW&amp;n=468048&amp;dst=100045" TargetMode="External"/><Relationship Id="rId80" Type="http://schemas.openxmlformats.org/officeDocument/2006/relationships/hyperlink" Target="https://login.consultant.ru/link/?req=doc&amp;base=LAW&amp;n=468048&amp;dst=24" TargetMode="External"/><Relationship Id="rId155" Type="http://schemas.openxmlformats.org/officeDocument/2006/relationships/hyperlink" Target="https://login.consultant.ru/link/?req=doc&amp;base=LAW&amp;n=468048&amp;dst=100247" TargetMode="External"/><Relationship Id="rId176" Type="http://schemas.openxmlformats.org/officeDocument/2006/relationships/hyperlink" Target="https://login.consultant.ru/link/?req=doc&amp;base=LAW&amp;n=468048&amp;dst=100192" TargetMode="External"/><Relationship Id="rId197" Type="http://schemas.openxmlformats.org/officeDocument/2006/relationships/hyperlink" Target="https://login.consultant.ru/link/?req=doc&amp;base=LAW&amp;n=468048&amp;dst=100247" TargetMode="External"/><Relationship Id="rId201" Type="http://schemas.openxmlformats.org/officeDocument/2006/relationships/hyperlink" Target="https://login.consultant.ru/link/?req=doc&amp;base=LAW&amp;n=468048&amp;dst=100256" TargetMode="External"/><Relationship Id="rId222" Type="http://schemas.openxmlformats.org/officeDocument/2006/relationships/hyperlink" Target="https://login.consultant.ru/link/?req=doc&amp;base=LAW&amp;n=468048&amp;dst=100291" TargetMode="External"/><Relationship Id="rId243" Type="http://schemas.openxmlformats.org/officeDocument/2006/relationships/hyperlink" Target="https://login.consultant.ru/link/?req=doc&amp;base=LAW&amp;n=471933" TargetMode="External"/><Relationship Id="rId17" Type="http://schemas.openxmlformats.org/officeDocument/2006/relationships/hyperlink" Target="https://login.consultant.ru/link/?req=doc&amp;base=LAW&amp;n=453483&amp;dst=100105" TargetMode="External"/><Relationship Id="rId38" Type="http://schemas.openxmlformats.org/officeDocument/2006/relationships/hyperlink" Target="https://login.consultant.ru/link/?req=doc&amp;base=LAW&amp;n=468048&amp;dst=7" TargetMode="External"/><Relationship Id="rId59" Type="http://schemas.openxmlformats.org/officeDocument/2006/relationships/hyperlink" Target="https://login.consultant.ru/link/?req=doc&amp;base=LAW&amp;n=468048&amp;dst=24" TargetMode="External"/><Relationship Id="rId103" Type="http://schemas.openxmlformats.org/officeDocument/2006/relationships/hyperlink" Target="https://login.consultant.ru/link/?req=doc&amp;base=LAW&amp;n=402650&amp;dst=100012" TargetMode="External"/><Relationship Id="rId124" Type="http://schemas.openxmlformats.org/officeDocument/2006/relationships/hyperlink" Target="https://login.consultant.ru/link/?req=doc&amp;base=LAW&amp;n=468048&amp;dst=100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23062</Words>
  <Characters>131457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1</cp:revision>
  <dcterms:created xsi:type="dcterms:W3CDTF">2025-02-27T13:49:00Z</dcterms:created>
  <dcterms:modified xsi:type="dcterms:W3CDTF">2025-02-27T13:50:00Z</dcterms:modified>
</cp:coreProperties>
</file>