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C67" w:rsidRPr="006A4113" w:rsidRDefault="00710C67" w:rsidP="00710C67">
      <w:pPr>
        <w:tabs>
          <w:tab w:val="left" w:pos="5460"/>
        </w:tabs>
        <w:rPr>
          <w:rFonts w:ascii="Times New Roman" w:hAnsi="Times New Roman" w:cs="Times New Roman"/>
        </w:rPr>
      </w:pPr>
    </w:p>
    <w:p w:rsidR="00710C67" w:rsidRPr="006A4113" w:rsidRDefault="00710C67" w:rsidP="00710C67">
      <w:pPr>
        <w:spacing w:line="360" w:lineRule="auto"/>
        <w:jc w:val="center"/>
        <w:rPr>
          <w:rFonts w:ascii="Times New Roman" w:hAnsi="Times New Roman" w:cs="Times New Roman"/>
        </w:rPr>
      </w:pPr>
      <w:r w:rsidRPr="006A4113">
        <w:rPr>
          <w:rFonts w:ascii="Times New Roman" w:hAnsi="Times New Roman" w:cs="Times New Roman"/>
        </w:rPr>
        <w:t>СУДЕБНЫЙ ДЕПАРТАМЕНТ ПРИ ВЕРХОВНОМ СУДЕ РОССИЙСКОЙ ФЕДЕРАЦИИ</w:t>
      </w:r>
    </w:p>
    <w:p w:rsidR="00710C67" w:rsidRPr="006A4113" w:rsidRDefault="00710C67" w:rsidP="00710C67">
      <w:pPr>
        <w:tabs>
          <w:tab w:val="left" w:pos="5460"/>
        </w:tabs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A4113">
        <w:rPr>
          <w:rFonts w:ascii="Times New Roman" w:hAnsi="Times New Roman" w:cs="Times New Roman"/>
          <w:b/>
          <w:sz w:val="32"/>
          <w:szCs w:val="32"/>
        </w:rPr>
        <w:t>Управление Судебного департамента в Псковской области</w:t>
      </w:r>
    </w:p>
    <w:p w:rsidR="00710C67" w:rsidRPr="006A4113" w:rsidRDefault="00710C67" w:rsidP="00710C67">
      <w:pPr>
        <w:tabs>
          <w:tab w:val="left" w:pos="5460"/>
        </w:tabs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A411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710C67" w:rsidRPr="006A4113" w:rsidRDefault="00710C67" w:rsidP="00710C67">
      <w:pPr>
        <w:tabs>
          <w:tab w:val="left" w:pos="5460"/>
        </w:tabs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10C67" w:rsidRPr="006A4113" w:rsidRDefault="00710C67" w:rsidP="00710C67">
      <w:pPr>
        <w:tabs>
          <w:tab w:val="left" w:pos="546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A4113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6A4113">
        <w:rPr>
          <w:rFonts w:ascii="Times New Roman" w:hAnsi="Times New Roman" w:cs="Times New Roman"/>
          <w:b/>
          <w:sz w:val="32"/>
          <w:szCs w:val="32"/>
        </w:rPr>
        <w:t xml:space="preserve"> Р И К А З  </w:t>
      </w:r>
    </w:p>
    <w:p w:rsidR="00710C67" w:rsidRPr="006A4113" w:rsidRDefault="00710C67" w:rsidP="00710C67">
      <w:pPr>
        <w:tabs>
          <w:tab w:val="left" w:pos="-4680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10C67" w:rsidRPr="006A4113" w:rsidRDefault="00710C67" w:rsidP="00710C67">
      <w:pPr>
        <w:tabs>
          <w:tab w:val="left" w:pos="-4680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A411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A4113">
        <w:rPr>
          <w:rFonts w:ascii="Times New Roman" w:hAnsi="Times New Roman" w:cs="Times New Roman"/>
          <w:b/>
          <w:sz w:val="28"/>
          <w:szCs w:val="28"/>
        </w:rPr>
        <w:t xml:space="preserve">15 января 2025 г. </w:t>
      </w:r>
      <w:r w:rsidRPr="006A4113"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Pr="006A4113">
        <w:rPr>
          <w:rFonts w:ascii="Times New Roman" w:hAnsi="Times New Roman" w:cs="Times New Roman"/>
          <w:b/>
          <w:sz w:val="28"/>
          <w:szCs w:val="28"/>
        </w:rPr>
        <w:tab/>
      </w:r>
      <w:r w:rsidRPr="006A4113">
        <w:rPr>
          <w:rFonts w:ascii="Times New Roman" w:hAnsi="Times New Roman" w:cs="Times New Roman"/>
          <w:b/>
          <w:sz w:val="28"/>
          <w:szCs w:val="28"/>
        </w:rPr>
        <w:tab/>
      </w:r>
      <w:r w:rsidRPr="006A4113">
        <w:rPr>
          <w:rFonts w:ascii="Times New Roman" w:hAnsi="Times New Roman" w:cs="Times New Roman"/>
          <w:b/>
          <w:sz w:val="28"/>
          <w:szCs w:val="28"/>
        </w:rPr>
        <w:tab/>
      </w:r>
      <w:r w:rsidRPr="006A4113">
        <w:rPr>
          <w:rFonts w:ascii="Times New Roman" w:hAnsi="Times New Roman" w:cs="Times New Roman"/>
          <w:b/>
          <w:sz w:val="28"/>
          <w:szCs w:val="28"/>
        </w:rPr>
        <w:tab/>
      </w:r>
      <w:r w:rsidRPr="006A4113">
        <w:rPr>
          <w:rFonts w:ascii="Times New Roman" w:hAnsi="Times New Roman" w:cs="Times New Roman"/>
          <w:b/>
          <w:sz w:val="28"/>
          <w:szCs w:val="28"/>
        </w:rPr>
        <w:tab/>
      </w:r>
      <w:r w:rsidRPr="006A4113">
        <w:rPr>
          <w:rFonts w:ascii="Times New Roman" w:hAnsi="Times New Roman" w:cs="Times New Roman"/>
          <w:b/>
          <w:sz w:val="28"/>
          <w:szCs w:val="28"/>
        </w:rPr>
        <w:tab/>
      </w:r>
      <w:r w:rsidRPr="006A4113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</w:t>
      </w:r>
      <w:r w:rsidR="006A411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A4113">
        <w:rPr>
          <w:rFonts w:ascii="Times New Roman" w:hAnsi="Times New Roman" w:cs="Times New Roman"/>
          <w:b/>
          <w:sz w:val="28"/>
          <w:szCs w:val="28"/>
        </w:rPr>
        <w:t xml:space="preserve">№ 4   </w:t>
      </w:r>
    </w:p>
    <w:p w:rsidR="00710C67" w:rsidRPr="006A4113" w:rsidRDefault="00710C67" w:rsidP="00710C67">
      <w:pPr>
        <w:tabs>
          <w:tab w:val="left" w:pos="-468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4113">
        <w:rPr>
          <w:rFonts w:ascii="Times New Roman" w:hAnsi="Times New Roman" w:cs="Times New Roman"/>
          <w:sz w:val="28"/>
          <w:szCs w:val="28"/>
        </w:rPr>
        <w:t>г. Псков</w:t>
      </w:r>
    </w:p>
    <w:p w:rsidR="00710C67" w:rsidRPr="006A4113" w:rsidRDefault="00710C67" w:rsidP="00710C67">
      <w:pPr>
        <w:tabs>
          <w:tab w:val="left" w:pos="-46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10C67" w:rsidRPr="006A4113" w:rsidRDefault="00710C67" w:rsidP="00710C67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4113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Плана </w:t>
      </w:r>
    </w:p>
    <w:p w:rsidR="00710C67" w:rsidRPr="006A4113" w:rsidRDefault="00710C67" w:rsidP="00710C67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6A4113">
        <w:rPr>
          <w:rFonts w:ascii="Times New Roman" w:hAnsi="Times New Roman" w:cs="Times New Roman"/>
          <w:b/>
          <w:bCs/>
          <w:sz w:val="28"/>
          <w:szCs w:val="28"/>
        </w:rPr>
        <w:t xml:space="preserve">противодействия коррупции в </w:t>
      </w:r>
      <w:proofErr w:type="gramStart"/>
      <w:r w:rsidRPr="006A4113">
        <w:rPr>
          <w:rFonts w:ascii="Times New Roman" w:hAnsi="Times New Roman" w:cs="Times New Roman"/>
          <w:b/>
          <w:bCs/>
          <w:sz w:val="28"/>
          <w:szCs w:val="28"/>
        </w:rPr>
        <w:t>Управлении</w:t>
      </w:r>
      <w:proofErr w:type="gramEnd"/>
      <w:r w:rsidRPr="006A4113">
        <w:rPr>
          <w:rFonts w:ascii="Times New Roman" w:hAnsi="Times New Roman" w:cs="Times New Roman"/>
          <w:b/>
          <w:bCs/>
          <w:sz w:val="28"/>
          <w:szCs w:val="28"/>
        </w:rPr>
        <w:t xml:space="preserve"> Судебного департамента в Псковской области на 2025-2028 годы</w:t>
      </w:r>
    </w:p>
    <w:p w:rsidR="00710C67" w:rsidRPr="006A4113" w:rsidRDefault="00710C67" w:rsidP="00710C67">
      <w:pPr>
        <w:rPr>
          <w:rFonts w:ascii="Times New Roman" w:hAnsi="Times New Roman" w:cs="Times New Roman"/>
          <w:sz w:val="28"/>
          <w:szCs w:val="28"/>
        </w:rPr>
      </w:pPr>
    </w:p>
    <w:p w:rsidR="00710C67" w:rsidRPr="006A4113" w:rsidRDefault="00710C67" w:rsidP="00710C67">
      <w:pPr>
        <w:pStyle w:val="20"/>
        <w:shd w:val="clear" w:color="auto" w:fill="auto"/>
        <w:spacing w:before="0" w:after="237" w:line="318" w:lineRule="exact"/>
        <w:ind w:firstLine="740"/>
        <w:jc w:val="both"/>
        <w:rPr>
          <w:sz w:val="28"/>
          <w:szCs w:val="28"/>
        </w:rPr>
      </w:pPr>
      <w:r w:rsidRPr="006A4113">
        <w:rPr>
          <w:sz w:val="28"/>
          <w:szCs w:val="28"/>
        </w:rPr>
        <w:t xml:space="preserve">В соответствии с Федеральным законом от 25 декабря 2008 г. № 273-ФЗ «О противодействии коррупции», в целях повышения эффективности противодействия коррупции в Управлении Судебного департамента в Псковской области </w:t>
      </w:r>
      <w:r w:rsidRPr="006A4113">
        <w:rPr>
          <w:rStyle w:val="23pt"/>
          <w:sz w:val="28"/>
          <w:szCs w:val="28"/>
        </w:rPr>
        <w:t>ПРИКАЗЫВАЮ:</w:t>
      </w:r>
    </w:p>
    <w:p w:rsidR="00710C67" w:rsidRPr="006A4113" w:rsidRDefault="00710C67" w:rsidP="00710C67">
      <w:pPr>
        <w:pStyle w:val="ConsPlusNormal"/>
        <w:tabs>
          <w:tab w:val="left" w:pos="720"/>
        </w:tabs>
        <w:ind w:firstLine="540"/>
        <w:jc w:val="both"/>
        <w:rPr>
          <w:sz w:val="28"/>
          <w:szCs w:val="28"/>
        </w:rPr>
      </w:pPr>
      <w:r w:rsidRPr="006A4113">
        <w:rPr>
          <w:sz w:val="28"/>
          <w:szCs w:val="28"/>
        </w:rPr>
        <w:t xml:space="preserve">  1. Утвердить прилагаемый План противодействия коррупции в </w:t>
      </w:r>
      <w:proofErr w:type="gramStart"/>
      <w:r w:rsidRPr="006A4113">
        <w:rPr>
          <w:sz w:val="28"/>
          <w:szCs w:val="28"/>
        </w:rPr>
        <w:t>Управлении</w:t>
      </w:r>
      <w:proofErr w:type="gramEnd"/>
      <w:r w:rsidRPr="006A4113">
        <w:rPr>
          <w:sz w:val="28"/>
          <w:szCs w:val="28"/>
        </w:rPr>
        <w:t xml:space="preserve"> Судебного департамента в Псковской области на 2025-2028 годы (далее – План).</w:t>
      </w:r>
    </w:p>
    <w:p w:rsidR="00710C67" w:rsidRPr="006A4113" w:rsidRDefault="00710C67" w:rsidP="00710C67">
      <w:pPr>
        <w:pStyle w:val="ConsPlusNormal"/>
        <w:tabs>
          <w:tab w:val="left" w:pos="720"/>
        </w:tabs>
        <w:ind w:firstLine="540"/>
        <w:jc w:val="both"/>
        <w:rPr>
          <w:sz w:val="28"/>
          <w:szCs w:val="28"/>
        </w:rPr>
      </w:pPr>
    </w:p>
    <w:p w:rsidR="00710C67" w:rsidRPr="006A4113" w:rsidRDefault="00710C67" w:rsidP="00710C67">
      <w:pPr>
        <w:pStyle w:val="20"/>
        <w:shd w:val="clear" w:color="auto" w:fill="auto"/>
        <w:tabs>
          <w:tab w:val="left" w:pos="1846"/>
        </w:tabs>
        <w:spacing w:before="0" w:after="0" w:line="322" w:lineRule="exact"/>
        <w:ind w:firstLine="709"/>
        <w:jc w:val="both"/>
        <w:rPr>
          <w:sz w:val="28"/>
          <w:szCs w:val="28"/>
        </w:rPr>
      </w:pPr>
      <w:r w:rsidRPr="006A4113">
        <w:rPr>
          <w:sz w:val="28"/>
          <w:szCs w:val="28"/>
        </w:rPr>
        <w:t>2. Руководителям структурных подразделений Управления Судебного департамента в Псковской области:</w:t>
      </w:r>
    </w:p>
    <w:p w:rsidR="00710C67" w:rsidRPr="006A4113" w:rsidRDefault="00710C67" w:rsidP="00710C67">
      <w:pPr>
        <w:pStyle w:val="20"/>
        <w:shd w:val="clear" w:color="auto" w:fill="auto"/>
        <w:tabs>
          <w:tab w:val="left" w:pos="1846"/>
        </w:tabs>
        <w:spacing w:before="0" w:after="0" w:line="322" w:lineRule="exact"/>
        <w:ind w:firstLine="709"/>
        <w:jc w:val="both"/>
        <w:rPr>
          <w:sz w:val="28"/>
          <w:szCs w:val="28"/>
        </w:rPr>
      </w:pPr>
      <w:r w:rsidRPr="006A4113">
        <w:rPr>
          <w:sz w:val="28"/>
          <w:szCs w:val="28"/>
        </w:rPr>
        <w:t>2.1. Обеспечить исполнение Плана.</w:t>
      </w:r>
    </w:p>
    <w:p w:rsidR="00710C67" w:rsidRPr="006A4113" w:rsidRDefault="00710C67" w:rsidP="00710C67">
      <w:pPr>
        <w:pStyle w:val="20"/>
        <w:shd w:val="clear" w:color="auto" w:fill="auto"/>
        <w:tabs>
          <w:tab w:val="left" w:pos="1846"/>
        </w:tabs>
        <w:spacing w:before="0" w:after="0" w:line="322" w:lineRule="exact"/>
        <w:ind w:firstLine="709"/>
        <w:jc w:val="both"/>
        <w:rPr>
          <w:sz w:val="28"/>
          <w:szCs w:val="28"/>
        </w:rPr>
      </w:pPr>
      <w:r w:rsidRPr="006A4113">
        <w:rPr>
          <w:sz w:val="28"/>
          <w:szCs w:val="28"/>
        </w:rPr>
        <w:t>2.2. Представлять в отдел государственной службы, кадрового обеспечения и противодействия коррупции промежуточные отчеты за 2025 г., 2026 г., 2027 г., и итоговый отчет в 2028 г. в срок до 10 декабря в части, касающейся их компетенции.</w:t>
      </w:r>
    </w:p>
    <w:p w:rsidR="00710C67" w:rsidRPr="006A4113" w:rsidRDefault="00710C67" w:rsidP="00710C67">
      <w:pPr>
        <w:tabs>
          <w:tab w:val="left" w:pos="720"/>
        </w:tabs>
        <w:ind w:firstLine="720"/>
        <w:rPr>
          <w:rFonts w:ascii="Times New Roman" w:hAnsi="Times New Roman" w:cs="Times New Roman"/>
          <w:sz w:val="28"/>
          <w:szCs w:val="28"/>
        </w:rPr>
      </w:pPr>
    </w:p>
    <w:p w:rsidR="00710C67" w:rsidRPr="006A4113" w:rsidRDefault="00710C67" w:rsidP="00710C67">
      <w:pPr>
        <w:tabs>
          <w:tab w:val="left" w:pos="72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6A4113">
        <w:rPr>
          <w:rFonts w:ascii="Times New Roman" w:hAnsi="Times New Roman" w:cs="Times New Roman"/>
          <w:sz w:val="28"/>
          <w:szCs w:val="28"/>
        </w:rPr>
        <w:t>3. </w:t>
      </w:r>
      <w:r w:rsidRPr="006A4113">
        <w:rPr>
          <w:rFonts w:ascii="Times New Roman" w:hAnsi="Times New Roman" w:cs="Times New Roman"/>
          <w:spacing w:val="-7"/>
          <w:sz w:val="28"/>
          <w:szCs w:val="28"/>
        </w:rPr>
        <w:t>Отделу</w:t>
      </w:r>
      <w:r w:rsidRPr="006A4113">
        <w:rPr>
          <w:rFonts w:ascii="Times New Roman" w:hAnsi="Times New Roman" w:cs="Times New Roman"/>
          <w:sz w:val="28"/>
          <w:szCs w:val="28"/>
        </w:rPr>
        <w:t xml:space="preserve"> государственной службы, кадрового обеспечения и противодействия коррупции:</w:t>
      </w:r>
    </w:p>
    <w:p w:rsidR="00710C67" w:rsidRPr="006A4113" w:rsidRDefault="00710C67" w:rsidP="00710C67">
      <w:pPr>
        <w:pStyle w:val="20"/>
        <w:shd w:val="clear" w:color="auto" w:fill="auto"/>
        <w:tabs>
          <w:tab w:val="left" w:pos="1986"/>
        </w:tabs>
        <w:spacing w:before="0" w:after="0" w:line="322" w:lineRule="exact"/>
        <w:ind w:firstLine="709"/>
        <w:jc w:val="both"/>
        <w:rPr>
          <w:sz w:val="28"/>
          <w:szCs w:val="28"/>
        </w:rPr>
      </w:pPr>
      <w:r w:rsidRPr="006A4113">
        <w:rPr>
          <w:sz w:val="28"/>
          <w:szCs w:val="28"/>
        </w:rPr>
        <w:t>3.1. Направлять в Управление по вопросам противодействия коррупции Судебного департамента при Верховном Суде Российской Федерации в срок до 30 декабря 2025 г., 30 декабря 2026 г., 30 декабря 2027 г. промежуточные отчеты об исполнении Плана и 30 декабря 2028 г. итоговый сводный отчет об исполнении Планов.</w:t>
      </w:r>
    </w:p>
    <w:p w:rsidR="00710C67" w:rsidRPr="006A4113" w:rsidRDefault="00710C67" w:rsidP="00710C67">
      <w:pPr>
        <w:pStyle w:val="20"/>
        <w:shd w:val="clear" w:color="auto" w:fill="auto"/>
        <w:tabs>
          <w:tab w:val="left" w:pos="1986"/>
        </w:tabs>
        <w:spacing w:before="0" w:after="0" w:line="322" w:lineRule="exact"/>
        <w:ind w:firstLine="709"/>
        <w:jc w:val="both"/>
        <w:rPr>
          <w:sz w:val="28"/>
          <w:szCs w:val="28"/>
        </w:rPr>
      </w:pPr>
      <w:r w:rsidRPr="006A4113">
        <w:rPr>
          <w:sz w:val="28"/>
          <w:szCs w:val="28"/>
        </w:rPr>
        <w:t xml:space="preserve">3.2. Обеспечить единообразный подход к разработке планов противодействия коррупции в районных (городских) </w:t>
      </w:r>
      <w:proofErr w:type="gramStart"/>
      <w:r w:rsidRPr="006A4113">
        <w:rPr>
          <w:sz w:val="28"/>
          <w:szCs w:val="28"/>
        </w:rPr>
        <w:t>судах</w:t>
      </w:r>
      <w:proofErr w:type="gramEnd"/>
      <w:r w:rsidRPr="006A4113">
        <w:rPr>
          <w:sz w:val="28"/>
          <w:szCs w:val="28"/>
        </w:rPr>
        <w:t xml:space="preserve"> Псковской области, Псковском гарнизонном военном суде, а также осуществить контроль за их исполнением.</w:t>
      </w:r>
    </w:p>
    <w:p w:rsidR="00710C67" w:rsidRPr="006A4113" w:rsidRDefault="00710C67" w:rsidP="00710C67">
      <w:pPr>
        <w:pStyle w:val="20"/>
        <w:shd w:val="clear" w:color="auto" w:fill="auto"/>
        <w:tabs>
          <w:tab w:val="left" w:pos="1986"/>
        </w:tabs>
        <w:spacing w:before="0" w:after="0" w:line="322" w:lineRule="exact"/>
        <w:ind w:firstLine="709"/>
        <w:jc w:val="both"/>
        <w:rPr>
          <w:sz w:val="28"/>
          <w:szCs w:val="28"/>
        </w:rPr>
      </w:pPr>
    </w:p>
    <w:p w:rsidR="00710C67" w:rsidRPr="006A4113" w:rsidRDefault="00710C67" w:rsidP="00710C6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A4113">
        <w:rPr>
          <w:rFonts w:ascii="Times New Roman" w:hAnsi="Times New Roman" w:cs="Times New Roman"/>
          <w:sz w:val="28"/>
          <w:szCs w:val="28"/>
        </w:rPr>
        <w:t>4. Признать утратившим силу приказ от 10 января 2024 г. № 6 «Об утверждении Плана противодействия коррупции в Управлении Судебного департамента в Псковской области на 2024 год».</w:t>
      </w:r>
    </w:p>
    <w:p w:rsidR="00710C67" w:rsidRPr="006A4113" w:rsidRDefault="00710C67" w:rsidP="00710C67">
      <w:pPr>
        <w:tabs>
          <w:tab w:val="left" w:pos="720"/>
        </w:tabs>
        <w:ind w:firstLine="720"/>
        <w:rPr>
          <w:rFonts w:ascii="Times New Roman" w:hAnsi="Times New Roman" w:cs="Times New Roman"/>
          <w:sz w:val="28"/>
          <w:szCs w:val="28"/>
        </w:rPr>
      </w:pPr>
    </w:p>
    <w:p w:rsidR="00710C67" w:rsidRPr="006A4113" w:rsidRDefault="00710C67" w:rsidP="006A4113">
      <w:pPr>
        <w:tabs>
          <w:tab w:val="left" w:pos="72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6A4113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6A411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A4113">
        <w:rPr>
          <w:rFonts w:ascii="Times New Roman" w:hAnsi="Times New Roman" w:cs="Times New Roman"/>
          <w:sz w:val="28"/>
          <w:szCs w:val="28"/>
        </w:rPr>
        <w:t xml:space="preserve"> исполнением настоящ</w:t>
      </w:r>
      <w:r w:rsidR="006A4113">
        <w:rPr>
          <w:rFonts w:ascii="Times New Roman" w:hAnsi="Times New Roman" w:cs="Times New Roman"/>
          <w:sz w:val="28"/>
          <w:szCs w:val="28"/>
        </w:rPr>
        <w:t xml:space="preserve">его приказа оставляю за собой. </w:t>
      </w:r>
    </w:p>
    <w:p w:rsidR="00710C67" w:rsidRPr="006A4113" w:rsidRDefault="00710C67" w:rsidP="00710C67">
      <w:pPr>
        <w:tabs>
          <w:tab w:val="left" w:pos="-46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A4113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6A4113">
        <w:rPr>
          <w:rFonts w:ascii="Times New Roman" w:hAnsi="Times New Roman" w:cs="Times New Roman"/>
          <w:sz w:val="28"/>
          <w:szCs w:val="28"/>
        </w:rPr>
        <w:t xml:space="preserve"> начальника Управления                                                                      </w:t>
      </w:r>
      <w:r w:rsidRPr="006A4113">
        <w:rPr>
          <w:rFonts w:ascii="Times New Roman" w:hAnsi="Times New Roman" w:cs="Times New Roman"/>
          <w:sz w:val="28"/>
          <w:szCs w:val="28"/>
        </w:rPr>
        <w:tab/>
        <w:t>Е.В. Грибова</w:t>
      </w:r>
    </w:p>
    <w:p w:rsidR="006A4113" w:rsidRDefault="006A4113" w:rsidP="00710C67">
      <w:pPr>
        <w:rPr>
          <w:sz w:val="26"/>
          <w:szCs w:val="26"/>
        </w:rPr>
        <w:sectPr w:rsidR="006A4113" w:rsidSect="006A4113">
          <w:headerReference w:type="default" r:id="rId7"/>
          <w:pgSz w:w="11906" w:h="16838"/>
          <w:pgMar w:top="567" w:right="567" w:bottom="1134" w:left="851" w:header="709" w:footer="709" w:gutter="0"/>
          <w:cols w:space="708"/>
          <w:titlePg/>
          <w:docGrid w:linePitch="360"/>
        </w:sectPr>
      </w:pPr>
    </w:p>
    <w:p w:rsidR="00134184" w:rsidRPr="00B406B3" w:rsidRDefault="00134184" w:rsidP="00134184">
      <w:pPr>
        <w:ind w:left="5664" w:firstLine="4968"/>
        <w:rPr>
          <w:rFonts w:ascii="Times New Roman" w:hAnsi="Times New Roman" w:cs="Times New Roman"/>
          <w:sz w:val="26"/>
          <w:szCs w:val="26"/>
        </w:rPr>
      </w:pPr>
      <w:r w:rsidRPr="00B406B3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134184" w:rsidRPr="00B406B3" w:rsidRDefault="00134184" w:rsidP="00134184">
      <w:pPr>
        <w:ind w:left="5664" w:firstLine="4968"/>
        <w:rPr>
          <w:rFonts w:ascii="Times New Roman" w:hAnsi="Times New Roman" w:cs="Times New Roman"/>
          <w:sz w:val="26"/>
          <w:szCs w:val="26"/>
        </w:rPr>
      </w:pPr>
      <w:r w:rsidRPr="00B406B3">
        <w:rPr>
          <w:rFonts w:ascii="Times New Roman" w:hAnsi="Times New Roman" w:cs="Times New Roman"/>
          <w:sz w:val="26"/>
          <w:szCs w:val="26"/>
        </w:rPr>
        <w:t>приказом Управления</w:t>
      </w:r>
    </w:p>
    <w:p w:rsidR="00134184" w:rsidRPr="00B406B3" w:rsidRDefault="00134184" w:rsidP="00134184">
      <w:pPr>
        <w:ind w:left="5664" w:firstLine="4968"/>
        <w:rPr>
          <w:rFonts w:ascii="Times New Roman" w:hAnsi="Times New Roman" w:cs="Times New Roman"/>
          <w:sz w:val="26"/>
          <w:szCs w:val="26"/>
        </w:rPr>
      </w:pPr>
      <w:r w:rsidRPr="00B406B3">
        <w:rPr>
          <w:rFonts w:ascii="Times New Roman" w:hAnsi="Times New Roman" w:cs="Times New Roman"/>
          <w:sz w:val="26"/>
          <w:szCs w:val="26"/>
        </w:rPr>
        <w:t>Судебного департамента в</w:t>
      </w:r>
    </w:p>
    <w:p w:rsidR="00134184" w:rsidRPr="00B406B3" w:rsidRDefault="00134184" w:rsidP="00134184">
      <w:pPr>
        <w:ind w:left="5664" w:firstLine="4968"/>
        <w:rPr>
          <w:rFonts w:ascii="Times New Roman" w:hAnsi="Times New Roman" w:cs="Times New Roman"/>
          <w:sz w:val="26"/>
          <w:szCs w:val="26"/>
        </w:rPr>
      </w:pPr>
      <w:r w:rsidRPr="00B406B3">
        <w:rPr>
          <w:rFonts w:ascii="Times New Roman" w:hAnsi="Times New Roman" w:cs="Times New Roman"/>
          <w:sz w:val="26"/>
          <w:szCs w:val="26"/>
        </w:rPr>
        <w:t>Псковской области</w:t>
      </w:r>
    </w:p>
    <w:p w:rsidR="00134184" w:rsidRDefault="00134184" w:rsidP="00134184">
      <w:pPr>
        <w:ind w:left="5664" w:firstLine="4968"/>
        <w:rPr>
          <w:rFonts w:ascii="Times New Roman" w:hAnsi="Times New Roman" w:cs="Times New Roman"/>
          <w:color w:val="auto"/>
          <w:sz w:val="26"/>
          <w:szCs w:val="26"/>
        </w:rPr>
      </w:pPr>
      <w:r w:rsidRPr="00AB7CD6">
        <w:rPr>
          <w:rFonts w:ascii="Times New Roman" w:hAnsi="Times New Roman" w:cs="Times New Roman"/>
          <w:color w:val="auto"/>
          <w:sz w:val="26"/>
          <w:szCs w:val="26"/>
        </w:rPr>
        <w:t xml:space="preserve">от 15 января 2025 г. </w:t>
      </w:r>
      <w:r w:rsidRPr="00E75BA7">
        <w:rPr>
          <w:rFonts w:ascii="Times New Roman" w:hAnsi="Times New Roman" w:cs="Times New Roman"/>
          <w:color w:val="auto"/>
          <w:sz w:val="26"/>
          <w:szCs w:val="26"/>
        </w:rPr>
        <w:t xml:space="preserve">№ 4 </w:t>
      </w:r>
    </w:p>
    <w:p w:rsidR="00134184" w:rsidRPr="007D5420" w:rsidRDefault="00134184" w:rsidP="00134184">
      <w:pPr>
        <w:ind w:left="5664" w:firstLine="4968"/>
        <w:rPr>
          <w:rFonts w:ascii="Times New Roman" w:hAnsi="Times New Roman" w:cs="Times New Roman"/>
          <w:i/>
          <w:color w:val="FF0000"/>
          <w:sz w:val="26"/>
          <w:szCs w:val="26"/>
        </w:rPr>
      </w:pPr>
      <w:proofErr w:type="gramStart"/>
      <w:r w:rsidRPr="007D5420">
        <w:rPr>
          <w:rFonts w:ascii="Times New Roman" w:hAnsi="Times New Roman" w:cs="Times New Roman"/>
          <w:i/>
          <w:color w:val="FF0000"/>
          <w:sz w:val="26"/>
          <w:szCs w:val="26"/>
        </w:rPr>
        <w:t>(в редакции приказ</w:t>
      </w:r>
      <w:r>
        <w:rPr>
          <w:rFonts w:ascii="Times New Roman" w:hAnsi="Times New Roman" w:cs="Times New Roman"/>
          <w:i/>
          <w:color w:val="FF0000"/>
          <w:sz w:val="26"/>
          <w:szCs w:val="26"/>
        </w:rPr>
        <w:t>ов</w:t>
      </w:r>
      <w:r w:rsidRPr="007D5420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 Управления</w:t>
      </w:r>
      <w:proofErr w:type="gramEnd"/>
    </w:p>
    <w:p w:rsidR="00134184" w:rsidRPr="007D5420" w:rsidRDefault="00134184" w:rsidP="00134184">
      <w:pPr>
        <w:ind w:left="5670" w:firstLine="4968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7D5420">
        <w:rPr>
          <w:rFonts w:ascii="Times New Roman" w:hAnsi="Times New Roman" w:cs="Times New Roman"/>
          <w:i/>
          <w:color w:val="FF0000"/>
          <w:sz w:val="26"/>
          <w:szCs w:val="26"/>
        </w:rPr>
        <w:t>Судебного департамента в Псковской</w:t>
      </w:r>
    </w:p>
    <w:p w:rsidR="00134184" w:rsidRPr="007D5420" w:rsidRDefault="00134184" w:rsidP="00134184">
      <w:pPr>
        <w:ind w:left="10632" w:firstLine="6"/>
        <w:rPr>
          <w:rFonts w:ascii="Times New Roman" w:hAnsi="Times New Roman" w:cs="Times New Roman"/>
          <w:i/>
          <w:color w:val="FF0000"/>
          <w:sz w:val="26"/>
          <w:szCs w:val="26"/>
        </w:rPr>
      </w:pPr>
      <w:r>
        <w:rPr>
          <w:rFonts w:ascii="Times New Roman" w:hAnsi="Times New Roman" w:cs="Times New Roman"/>
          <w:i/>
          <w:color w:val="FF0000"/>
          <w:sz w:val="26"/>
          <w:szCs w:val="26"/>
        </w:rPr>
        <w:t xml:space="preserve">области от 11 </w:t>
      </w:r>
      <w:r w:rsidRPr="007D5420">
        <w:rPr>
          <w:rFonts w:ascii="Times New Roman" w:hAnsi="Times New Roman" w:cs="Times New Roman"/>
          <w:i/>
          <w:color w:val="FF0000"/>
          <w:sz w:val="26"/>
          <w:szCs w:val="26"/>
        </w:rPr>
        <w:t>марта 2026 г. № 43</w:t>
      </w:r>
      <w:r>
        <w:rPr>
          <w:rFonts w:ascii="Times New Roman" w:hAnsi="Times New Roman" w:cs="Times New Roman"/>
          <w:i/>
          <w:color w:val="FF0000"/>
          <w:sz w:val="26"/>
          <w:szCs w:val="26"/>
        </w:rPr>
        <w:t xml:space="preserve">, от 4 </w:t>
      </w:r>
      <w:r w:rsidRPr="007D5420">
        <w:rPr>
          <w:rFonts w:ascii="Times New Roman" w:hAnsi="Times New Roman" w:cs="Times New Roman"/>
          <w:i/>
          <w:color w:val="FF0000"/>
          <w:sz w:val="26"/>
          <w:szCs w:val="26"/>
        </w:rPr>
        <w:t>ма</w:t>
      </w:r>
      <w:r>
        <w:rPr>
          <w:rFonts w:ascii="Times New Roman" w:hAnsi="Times New Roman" w:cs="Times New Roman"/>
          <w:i/>
          <w:color w:val="FF0000"/>
          <w:sz w:val="26"/>
          <w:szCs w:val="26"/>
        </w:rPr>
        <w:t>я</w:t>
      </w:r>
      <w:r w:rsidRPr="007D5420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 2026 г. № </w:t>
      </w:r>
      <w:r>
        <w:rPr>
          <w:rFonts w:ascii="Times New Roman" w:hAnsi="Times New Roman" w:cs="Times New Roman"/>
          <w:i/>
          <w:color w:val="FF0000"/>
          <w:sz w:val="26"/>
          <w:szCs w:val="26"/>
        </w:rPr>
        <w:t>91</w:t>
      </w:r>
      <w:r w:rsidRPr="007D5420">
        <w:rPr>
          <w:rFonts w:ascii="Times New Roman" w:hAnsi="Times New Roman" w:cs="Times New Roman"/>
          <w:i/>
          <w:color w:val="FF0000"/>
          <w:sz w:val="26"/>
          <w:szCs w:val="26"/>
        </w:rPr>
        <w:t xml:space="preserve">)      </w:t>
      </w:r>
    </w:p>
    <w:p w:rsidR="00134184" w:rsidRPr="00B406B3" w:rsidRDefault="00134184" w:rsidP="00134184">
      <w:pPr>
        <w:jc w:val="center"/>
        <w:rPr>
          <w:sz w:val="26"/>
          <w:szCs w:val="26"/>
        </w:rPr>
      </w:pPr>
    </w:p>
    <w:p w:rsidR="00134184" w:rsidRPr="00B406B3" w:rsidRDefault="00134184" w:rsidP="0013418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06B3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134184" w:rsidRPr="00B406B3" w:rsidRDefault="00134184" w:rsidP="0013418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06B3">
        <w:rPr>
          <w:rFonts w:ascii="Times New Roman" w:hAnsi="Times New Roman" w:cs="Times New Roman"/>
          <w:b/>
          <w:sz w:val="26"/>
          <w:szCs w:val="26"/>
        </w:rPr>
        <w:t xml:space="preserve">противодействия коррупции в </w:t>
      </w:r>
      <w:proofErr w:type="gramStart"/>
      <w:r w:rsidRPr="00B406B3">
        <w:rPr>
          <w:rFonts w:ascii="Times New Roman" w:hAnsi="Times New Roman" w:cs="Times New Roman"/>
          <w:b/>
          <w:sz w:val="26"/>
          <w:szCs w:val="26"/>
        </w:rPr>
        <w:t>Управлении</w:t>
      </w:r>
      <w:proofErr w:type="gramEnd"/>
      <w:r w:rsidRPr="00B406B3">
        <w:rPr>
          <w:rFonts w:ascii="Times New Roman" w:hAnsi="Times New Roman" w:cs="Times New Roman"/>
          <w:b/>
          <w:sz w:val="26"/>
          <w:szCs w:val="26"/>
        </w:rPr>
        <w:t xml:space="preserve"> Судебного департамента</w:t>
      </w:r>
    </w:p>
    <w:p w:rsidR="00134184" w:rsidRPr="00B406B3" w:rsidRDefault="00134184" w:rsidP="0013418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06B3">
        <w:rPr>
          <w:rFonts w:ascii="Times New Roman" w:hAnsi="Times New Roman" w:cs="Times New Roman"/>
          <w:b/>
          <w:sz w:val="26"/>
          <w:szCs w:val="26"/>
        </w:rPr>
        <w:t xml:space="preserve"> в Псковской области на 2025-2028 годы</w:t>
      </w:r>
    </w:p>
    <w:p w:rsidR="00134184" w:rsidRPr="00B406B3" w:rsidRDefault="00134184" w:rsidP="0013418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776"/>
        <w:gridCol w:w="5006"/>
        <w:gridCol w:w="2035"/>
        <w:gridCol w:w="2277"/>
        <w:gridCol w:w="5069"/>
      </w:tblGrid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Период </w:t>
            </w:r>
          </w:p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проведения мероприятия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Ожидаемый результат</w:t>
            </w:r>
          </w:p>
        </w:tc>
      </w:tr>
      <w:tr w:rsidR="00134184" w:rsidRPr="00B406B3" w:rsidTr="00100353">
        <w:tc>
          <w:tcPr>
            <w:tcW w:w="15163" w:type="dxa"/>
            <w:gridSpan w:val="5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b/>
                <w:sz w:val="26"/>
                <w:szCs w:val="26"/>
              </w:rPr>
              <w:t>1. Меры по совершенствованию нормативных правовых актов в сфере противодействия коррупции в Управлении Судебного департамента в Псковской области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(далее – Управление)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проектов нормативных правовых актов Управления Судебного департамента в Псковской области для приведения нормативной правовой базы в соответствие с изменениями в 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законодательстве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Федерации, направленными на реализацию мер по противодействию коррупции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структурные подразделения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постоянно, в течение отчетного периода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своевременная актуализация нормативной правовой базы Управления в связи с изменениями в антикоррупционном законодательстве Российской Федерации с учетом результатов</w:t>
            </w:r>
          </w:p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5006" w:type="dxa"/>
          </w:tcPr>
          <w:p w:rsidR="00134184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7295">
              <w:rPr>
                <w:rFonts w:ascii="Times New Roman" w:hAnsi="Times New Roman" w:cs="Times New Roman"/>
                <w:sz w:val="26"/>
                <w:szCs w:val="26"/>
              </w:rPr>
              <w:t>Проведение антикоррупционной экспертизы нормативных правовых актов и проектов нормативных правовых актов Управления Судебного департамента в Псковской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34184" w:rsidRPr="00167295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(в редакции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приказа</w:t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правления 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удебного департамента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в П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сковской 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lastRenderedPageBreak/>
              <w:t>области</w:t>
            </w:r>
            <w:proofErr w:type="gramStart"/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,</w:t>
            </w:r>
            <w:proofErr w:type="gramEnd"/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от 4 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ма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я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2026 г. № 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91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ООПОДС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постоянно, в течение отчетного периода</w:t>
            </w:r>
          </w:p>
        </w:tc>
        <w:tc>
          <w:tcPr>
            <w:tcW w:w="5069" w:type="dxa"/>
          </w:tcPr>
          <w:p w:rsidR="00134184" w:rsidRPr="0080216F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216F"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возможных </w:t>
            </w:r>
            <w:proofErr w:type="spellStart"/>
            <w:r w:rsidRPr="0080216F">
              <w:rPr>
                <w:rFonts w:ascii="Times New Roman" w:hAnsi="Times New Roman" w:cs="Times New Roman"/>
                <w:sz w:val="26"/>
                <w:szCs w:val="26"/>
              </w:rPr>
              <w:t>коррупциогенных</w:t>
            </w:r>
            <w:proofErr w:type="spellEnd"/>
            <w:r w:rsidRPr="0080216F">
              <w:rPr>
                <w:rFonts w:ascii="Times New Roman" w:hAnsi="Times New Roman" w:cs="Times New Roman"/>
                <w:sz w:val="26"/>
                <w:szCs w:val="26"/>
              </w:rPr>
              <w:t xml:space="preserve"> факторов и своевременное их устранение в нормативных правовых актах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Управления </w:t>
            </w:r>
            <w:r w:rsidRPr="0080216F">
              <w:rPr>
                <w:rFonts w:ascii="Times New Roman" w:hAnsi="Times New Roman" w:cs="Times New Roman"/>
                <w:sz w:val="26"/>
                <w:szCs w:val="26"/>
              </w:rPr>
              <w:t>Судебного департамента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псковской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области</w:t>
            </w:r>
          </w:p>
        </w:tc>
      </w:tr>
      <w:tr w:rsidR="00134184" w:rsidRPr="00B406B3" w:rsidTr="00100353">
        <w:tc>
          <w:tcPr>
            <w:tcW w:w="15163" w:type="dxa"/>
            <w:gridSpan w:val="5"/>
          </w:tcPr>
          <w:p w:rsidR="00134184" w:rsidRDefault="00134184" w:rsidP="001003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2.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406B3">
              <w:rPr>
                <w:rStyle w:val="21"/>
                <w:rFonts w:eastAsia="Microsoft Sans Serif"/>
              </w:rPr>
              <w:t xml:space="preserve">Обеспечение соблюдения федеральными государственными гражданскими служащими </w:t>
            </w:r>
            <w:r w:rsidRPr="00B406B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Управления </w:t>
            </w:r>
          </w:p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Style w:val="21"/>
                <w:rFonts w:eastAsia="Microsoft Sans Serif"/>
              </w:rPr>
              <w:t>запретов и требований к служебному поведению в связи с исполнением ими должностных обязанностей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Обеспечение деятельности аттестационных комиссий, Конкурсной комиссии для проведения конкурса на замещение вакантной должности федеральной государственной гражданской службы в Управлении, Комиссии по проведению служебных проверок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ОГС, КО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постоянно, в течение отчетного периода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8" w:lineRule="exact"/>
              <w:jc w:val="both"/>
            </w:pPr>
            <w:r w:rsidRPr="00B406B3">
              <w:t xml:space="preserve">оценка профессиональной служебной деятельности, профессионального уровня </w:t>
            </w:r>
            <w:r>
              <w:t xml:space="preserve">федеральных </w:t>
            </w:r>
            <w:r w:rsidRPr="00B406B3">
              <w:t>государственных гражданских служащих</w:t>
            </w:r>
            <w:r>
              <w:t xml:space="preserve"> (далее – гражданские служащие)</w:t>
            </w:r>
            <w:r w:rsidRPr="00B406B3">
              <w:t>, определение их соответствия замещаемым должностям и возможное наличие перспектив для карьерного роста осуществляются посредством проведения их аттестации созданной в указанных целях комиссией.</w:t>
            </w:r>
          </w:p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6" w:lineRule="exact"/>
              <w:jc w:val="both"/>
            </w:pPr>
            <w:r w:rsidRPr="00B406B3">
              <w:t>При обнаружении проблемных вопросов, возникших в процессе профессиональной деятельности, и в целях установления наличия (отсутствия) вины ответственных лиц, фактов неисполнения или ненадлежащего исполнения возложенных на государственных служащих служебных обязанностей создаваемыми в каждом конкретном случае комиссиями осуществляется проведение служебных проверок.</w:t>
            </w:r>
          </w:p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6" w:lineRule="exact"/>
              <w:ind w:firstLine="780"/>
              <w:jc w:val="both"/>
            </w:pPr>
            <w:r w:rsidRPr="00B406B3">
              <w:t>В результате работы соответствующих комиссий ожидается формирование корпуса высокопрофессиональных, ответственных,</w:t>
            </w:r>
          </w:p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8" w:lineRule="exact"/>
              <w:jc w:val="both"/>
            </w:pPr>
            <w:r w:rsidRPr="00B406B3">
              <w:t xml:space="preserve">квалифицированных работников, ориентированных на достижение высоких результатов в </w:t>
            </w:r>
            <w:proofErr w:type="gramStart"/>
            <w:r w:rsidRPr="00B406B3">
              <w:t>деле</w:t>
            </w:r>
            <w:proofErr w:type="gramEnd"/>
            <w:r w:rsidRPr="00B406B3">
              <w:t xml:space="preserve"> организационного обеспечения деятельности судов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5006" w:type="dxa"/>
            <w:vAlign w:val="bottom"/>
          </w:tcPr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8" w:lineRule="exact"/>
              <w:jc w:val="both"/>
            </w:pPr>
            <w:r w:rsidRPr="00B406B3">
              <w:t xml:space="preserve">Обеспечение деятельности Комиссии по </w:t>
            </w:r>
            <w:r w:rsidRPr="00B406B3">
              <w:lastRenderedPageBreak/>
              <w:t>соблюдению требований к служебному поведению федеральных государственных гражданских служащих федеральных судов общей юрисдикции Псковской области, Арбитражного суда Псковской области и Управления и урегулированию конфликта интересов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ОГС, КО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постоянно, в 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течение отчетного периода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обеспечение соблюдения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гражданскими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служащими Управления ограничений и запретов, требований о предотвращении или урегулирования конфликта интересов, требований к служебному (должностному) поведению, установленных законодательством Российской Федерации, совершенствование организации работы по противодействию коррупции в Управлении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2.3.</w:t>
            </w:r>
          </w:p>
        </w:tc>
        <w:tc>
          <w:tcPr>
            <w:tcW w:w="5006" w:type="dxa"/>
            <w:vAlign w:val="bottom"/>
          </w:tcPr>
          <w:p w:rsidR="00134184" w:rsidRPr="00B406B3" w:rsidRDefault="00134184" w:rsidP="00100353">
            <w:pPr>
              <w:rPr>
                <w:rFonts w:ascii="Times New Roman" w:hAnsi="Times New Roman" w:cs="Times New Roman"/>
              </w:rPr>
            </w:pPr>
            <w:r w:rsidRPr="00042955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</w:t>
            </w:r>
            <w:proofErr w:type="gramStart"/>
            <w:r w:rsidRPr="00042955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042955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гражданскими</w:t>
            </w:r>
            <w:r w:rsidRPr="00042955">
              <w:rPr>
                <w:rFonts w:ascii="Times New Roman" w:hAnsi="Times New Roman" w:cs="Times New Roman"/>
                <w:sz w:val="26"/>
                <w:szCs w:val="26"/>
              </w:rPr>
              <w:t xml:space="preserve"> служащими Управления, 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ОГС, КО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постоянно, в течение отчетного периода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исполнение гражданскими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служащими обязанностей, установленных в 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целях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противодействия коррупции. Реализация принципа неотвратимости ответственности за совершение коррупционных правонарушений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гражданскими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Управления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ОГС, КО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постоянно, в течение отчетного периода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ыявление случаев несоблюдения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гражданскими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служащими обязанности по уведомлению представителя нанимателя о намерении выполнять иную оплачиваемую работу, а также признаков наличия конфликта интересов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2.5.</w:t>
            </w:r>
          </w:p>
        </w:tc>
        <w:tc>
          <w:tcPr>
            <w:tcW w:w="5006" w:type="dxa"/>
          </w:tcPr>
          <w:p w:rsidR="00134184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гражданскими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Управления 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ОГС, КО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постоянно, в течение отчетного периода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обеспечение условий для исполнения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2.6.</w:t>
            </w:r>
          </w:p>
        </w:tc>
        <w:tc>
          <w:tcPr>
            <w:tcW w:w="5006" w:type="dxa"/>
          </w:tcPr>
          <w:p w:rsidR="00134184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гражданскими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Управления 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обязанности по получению разрешения представителя нанимателя на участие на безвозмездной основе в управлении некоммерческими организациями</w:t>
            </w:r>
          </w:p>
          <w:p w:rsidR="00134184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ОГС, КО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постоянно, в течение отчетного 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периода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ыявление случаев несоблюдения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гражданскими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служащими обязанности по 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получению разрешения представителя нанимателя на участие на безвозмездной основе в управлении некоммерческими организациями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2.7.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Осуществление контроля за исполнением постановления Правительства Российской Федерации от 5 октября 2020 г. № 1602 «Положение о порядке участия федерального 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этой организации»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ОГС, КО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постоянно, в течение отчетного периода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ыявление случаев несоблюдения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гражданскими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служащими порядка участия государственного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2.8.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Реализация постановления Правительства Российской Федерации от 5 марта 2018 г. № 228 «О реестре лиц, уволенных в связи с утратой доверия»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ОГС, КО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постоянно, в течение отчетного периода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учет сведений об увольнении (о прекращении полномочий) лиц в связи с утратой доверия за совершение коррупционного правонарушения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2.9.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Сбор сведений об адресах сайтов и (или) страниц сайтов в информационно-телекоммуникационной сети «Интернет», на которых гражданами, претендующими на замещение должностей федеральной 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государственной гражданской службы в Управлении,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гражданскими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служащими, замещающими должности федеральной государственной гражданской службы в Управлении, размещались общедоступная информация, а также данные, позволяющие их идентифицировать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ОГС, КО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8" w:lineRule="exact"/>
              <w:jc w:val="both"/>
            </w:pPr>
            <w:r w:rsidRPr="00B406B3">
              <w:t xml:space="preserve">в </w:t>
            </w:r>
            <w:proofErr w:type="gramStart"/>
            <w:r w:rsidRPr="00B406B3">
              <w:t>отношении</w:t>
            </w:r>
            <w:proofErr w:type="gramEnd"/>
            <w:r w:rsidRPr="00B406B3">
              <w:t xml:space="preserve"> граждан, претендующих на замещение должностей - по </w:t>
            </w:r>
            <w:r w:rsidRPr="00B406B3">
              <w:lastRenderedPageBreak/>
              <w:t>мере</w:t>
            </w:r>
          </w:p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8" w:lineRule="exact"/>
              <w:ind w:left="140"/>
              <w:jc w:val="both"/>
            </w:pPr>
            <w:r w:rsidRPr="00B406B3">
              <w:t>необходимости;</w:t>
            </w:r>
          </w:p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отношении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государственных служащих - ежегодно до 1 апреля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выявление случаев несоблюдения требований законодательства о государственной гражданской службе Российской Федерации в части, касающейся непредставления сведений в 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срок, установленный законодательством Российской Федерации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2.10.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Сбор сведений о доходах, расходах, об имуществе и обязательствах имущественного характера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гражданских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служащих Управления, а также их супруг (супругов) и несовершеннолетних детей за отчетные периоды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ОГС, КО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ежегодно до 30 апреля включительно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признаков нарушения норм законодательства Российской Федерации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о противодействии коррупции в части, касающейся выявления случаев непредставления сведений о доходах или представления с нарушением срока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6369F" w:rsidRDefault="00134184" w:rsidP="00100353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6369F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2.11.</w:t>
            </w:r>
          </w:p>
        </w:tc>
        <w:tc>
          <w:tcPr>
            <w:tcW w:w="5006" w:type="dxa"/>
          </w:tcPr>
          <w:p w:rsidR="00134184" w:rsidRPr="00B6369F" w:rsidRDefault="00134184" w:rsidP="00100353">
            <w:pPr>
              <w:tabs>
                <w:tab w:val="left" w:pos="1178"/>
              </w:tabs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Пункт утратил силу. –  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Приказ У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правления 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удебного департамента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в П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сковской области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от 11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марта 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2026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г.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№ 43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7" w:type="dxa"/>
          </w:tcPr>
          <w:p w:rsidR="00134184" w:rsidRPr="00B406B3" w:rsidRDefault="00134184" w:rsidP="00100353">
            <w:pPr>
              <w:tabs>
                <w:tab w:val="left" w:pos="33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2.12.</w:t>
            </w:r>
          </w:p>
        </w:tc>
        <w:tc>
          <w:tcPr>
            <w:tcW w:w="5006" w:type="dxa"/>
          </w:tcPr>
          <w:p w:rsidR="00134184" w:rsidRPr="00DA324B" w:rsidRDefault="00134184" w:rsidP="00100353">
            <w:pPr>
              <w:tabs>
                <w:tab w:val="left" w:pos="1758"/>
              </w:tabs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7D542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Обобщение и проведение анализа сведений о доходах, расходах, об имуществе и обязательствах имущественного характера гражданских служащих Управления, а также их супруг (супругов) и несовершеннолетних детей за отчетные периоды 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(в ред. приказа</w:t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правления 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удебного департамента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в П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сковской области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от 11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марта 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2026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г.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№ 43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)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ОГС, КО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ежегодно до 30 июня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выявление признаков нарушения законодательства Российской Федерации о противодействии коррупции в части, касающейся выявления случаев непредставления сведений о доходах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6369F" w:rsidRDefault="00134184" w:rsidP="00100353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6369F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2.13</w:t>
            </w:r>
          </w:p>
        </w:tc>
        <w:tc>
          <w:tcPr>
            <w:tcW w:w="5006" w:type="dxa"/>
          </w:tcPr>
          <w:p w:rsidR="00134184" w:rsidRPr="00B6369F" w:rsidRDefault="00134184" w:rsidP="00100353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Пункт утратил силу. – 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Приказ У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правления 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удебного департамента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в П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сковской области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от 11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марта 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2026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г.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№ 43</w:t>
            </w:r>
          </w:p>
        </w:tc>
        <w:tc>
          <w:tcPr>
            <w:tcW w:w="2035" w:type="dxa"/>
          </w:tcPr>
          <w:p w:rsidR="00134184" w:rsidRPr="007E1C9C" w:rsidRDefault="00134184" w:rsidP="0010035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277" w:type="dxa"/>
          </w:tcPr>
          <w:p w:rsidR="00134184" w:rsidRPr="007E1C9C" w:rsidRDefault="00134184" w:rsidP="00100353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5069" w:type="dxa"/>
          </w:tcPr>
          <w:p w:rsidR="00134184" w:rsidRPr="007E1C9C" w:rsidRDefault="00134184" w:rsidP="00100353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34184" w:rsidRPr="00B406B3" w:rsidTr="00100353">
        <w:trPr>
          <w:trHeight w:val="2813"/>
        </w:trPr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2.14.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гражданскими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служащими Управления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ОГС, КО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338" w:lineRule="exact"/>
              <w:jc w:val="both"/>
            </w:pPr>
            <w:r w:rsidRPr="00B406B3">
              <w:t>в течение отчетного периода, по мере</w:t>
            </w:r>
          </w:p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необходимости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2.15.</w:t>
            </w:r>
          </w:p>
        </w:tc>
        <w:tc>
          <w:tcPr>
            <w:tcW w:w="5006" w:type="dxa"/>
            <w:vAlign w:val="bottom"/>
          </w:tcPr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8" w:lineRule="exact"/>
              <w:jc w:val="both"/>
            </w:pPr>
            <w:r w:rsidRPr="00B406B3">
              <w:t xml:space="preserve">Осуществление </w:t>
            </w:r>
            <w:proofErr w:type="gramStart"/>
            <w:r w:rsidRPr="00B406B3">
              <w:t>контроля за</w:t>
            </w:r>
            <w:proofErr w:type="gramEnd"/>
            <w:r w:rsidRPr="00B406B3">
              <w:t xml:space="preserve"> соотве</w:t>
            </w:r>
            <w:r>
              <w:t>тствием расходов гражданских</w:t>
            </w:r>
            <w:r w:rsidRPr="00B406B3">
              <w:t xml:space="preserve"> служащих Управления, а также их супруг (супругов) и несовершеннолетних детей их доходам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ОГС, КО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344" w:lineRule="exact"/>
              <w:jc w:val="both"/>
            </w:pPr>
            <w:r w:rsidRPr="00B406B3">
              <w:t>в течение отчетного периода, по мере</w:t>
            </w:r>
          </w:p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необходимости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установление фактов нарушения законодательства Российской Федерации о противодействии коррупции</w:t>
            </w:r>
          </w:p>
          <w:p w:rsidR="00134184" w:rsidRPr="00B406B3" w:rsidRDefault="00134184" w:rsidP="00100353">
            <w:pPr>
              <w:tabs>
                <w:tab w:val="left" w:pos="97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2.16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006" w:type="dxa"/>
          </w:tcPr>
          <w:p w:rsidR="00134184" w:rsidRDefault="00134184" w:rsidP="00100353">
            <w:pPr>
              <w:tabs>
                <w:tab w:val="left" w:pos="170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соблюдением   государственными служащими запрета на занятие предпринимательской деятельностью лично или через доверенных лиц</w:t>
            </w:r>
          </w:p>
          <w:p w:rsidR="00134184" w:rsidRPr="00B406B3" w:rsidRDefault="00134184" w:rsidP="00100353">
            <w:pPr>
              <w:tabs>
                <w:tab w:val="left" w:pos="170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ОГС, КО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выявление несоблюдения запретов, ограничений и требований, установленных антикоррупционным законодательством Российской Федерации</w:t>
            </w:r>
          </w:p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2.17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анализа сведений об адресах сайтов и (или) страниц сайтов в информационно-телекоммуникационной сети «Интернет», на которых гражданами, претендующими на замещение должностей федеральной государственной гражданской службы в Управлении,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гражданскими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служащими, замещающими должности государственной службы в Управлении, размещались общедоступная информация, а также данные, позволяющие их идентифицировать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ОГС, КО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340" w:lineRule="exact"/>
              <w:jc w:val="both"/>
            </w:pPr>
            <w:r w:rsidRPr="00B406B3">
              <w:t>в течение отчетного периода, по мере</w:t>
            </w:r>
          </w:p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необходимости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признаков несоблюдения принципов служебного поведения, поступков, порочащих честь и достоинство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гражданских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служащих, а также конфликтных ситуаций, способных нанести ущерб их репутации или авторитету государственных органов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2.18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tabs>
                <w:tab w:val="left" w:pos="74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принятия мер по повышению 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эффективности кадровой работы в части, касающейся ведения личных дел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ражданских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служащих, в том числе 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актуализацией сведений, содержащихся в анкетах, представляемых при поступлении на федеральную государственную гражданскую службу, об их родственниках и свойственниках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ОГС, КО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актуализация анкет в 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соответствии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 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Указом Президента Российской Федерации от 10.10.2024 № 870 (утверждена новая форма анкеты государственных служащих)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2.19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Ведение Реестра (списка) уволенных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ражданских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служащих Управления, рассмотрение уведомлений и обращений о заключении трудового договора и гражданско-правового договора на выполнение работ и оказание услуг с гражданином, ранее замещавшим должность государственной 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гражданской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службы в Управлении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ОГС, КО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340" w:lineRule="exact"/>
              <w:jc w:val="both"/>
            </w:pPr>
            <w:r w:rsidRPr="00B406B3">
              <w:t>в течение отчетного периода, по мере</w:t>
            </w:r>
          </w:p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необходимости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выявление случаев несоблюдения гражданами, замещавшими должности государственной службы, ограничений при заключении ими после увольнения с государственной службы трудового договора и (или) гражданск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правового договора в случаях, предусмотренных законодательством Российской Федерации о противодействии коррупции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2.20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Обеспечение представления сведений о ходе реализации мер по противодействию коррупции в районных (городских) судах Псковской области, Псковском гарнизонном военном суде (далее – суды) и Управлении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ОГС, КО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установленные Судебным департаментом при Верховном Суде Российской Федерации 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проведение анализа и обобщения полученных сведений о ходе реализации мер по противодействию коррупции в судах и Управлении, представление, направление информации в установленные сроки в Судебный департамент при Верховном Суде Российской Федерации</w:t>
            </w:r>
          </w:p>
        </w:tc>
      </w:tr>
      <w:tr w:rsidR="00134184" w:rsidRPr="00B406B3" w:rsidTr="00100353">
        <w:tc>
          <w:tcPr>
            <w:tcW w:w="15163" w:type="dxa"/>
            <w:gridSpan w:val="5"/>
          </w:tcPr>
          <w:p w:rsidR="00134184" w:rsidRDefault="00134184" w:rsidP="00100353">
            <w:pPr>
              <w:pStyle w:val="20"/>
              <w:shd w:val="clear" w:color="auto" w:fill="auto"/>
              <w:spacing w:before="0" w:after="0" w:line="302" w:lineRule="exact"/>
              <w:rPr>
                <w:rStyle w:val="21"/>
              </w:rPr>
            </w:pPr>
            <w:r w:rsidRPr="00B406B3">
              <w:t xml:space="preserve">3. </w:t>
            </w:r>
            <w:r w:rsidRPr="00B406B3">
              <w:rPr>
                <w:rStyle w:val="21"/>
              </w:rPr>
              <w:t xml:space="preserve">Обеспечение соблюдения законодательства Российской Федерации о противодействии коррупции </w:t>
            </w:r>
          </w:p>
          <w:p w:rsidR="00134184" w:rsidRDefault="00134184" w:rsidP="00100353">
            <w:pPr>
              <w:pStyle w:val="20"/>
              <w:shd w:val="clear" w:color="auto" w:fill="auto"/>
              <w:spacing w:before="0" w:after="0" w:line="302" w:lineRule="exact"/>
              <w:rPr>
                <w:rStyle w:val="21"/>
              </w:rPr>
            </w:pPr>
            <w:r w:rsidRPr="00B406B3">
              <w:rPr>
                <w:rStyle w:val="21"/>
              </w:rPr>
              <w:t xml:space="preserve">при использовании бюджетных средств, государственного имущества, ресурсов, а также при осуществлении </w:t>
            </w:r>
          </w:p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302" w:lineRule="exact"/>
            </w:pPr>
            <w:r w:rsidRPr="00B406B3">
              <w:rPr>
                <w:rStyle w:val="21"/>
              </w:rPr>
              <w:t>закупок товаров, работ и услуг для</w:t>
            </w:r>
            <w:r>
              <w:rPr>
                <w:rStyle w:val="21"/>
              </w:rPr>
              <w:t xml:space="preserve"> </w:t>
            </w:r>
            <w:r w:rsidRPr="00B406B3">
              <w:rPr>
                <w:rStyle w:val="21"/>
                <w:rFonts w:eastAsia="Microsoft Sans Serif"/>
              </w:rPr>
              <w:t xml:space="preserve">обеспечения государственных нужд в </w:t>
            </w:r>
            <w:proofErr w:type="gramStart"/>
            <w:r w:rsidRPr="00B406B3">
              <w:rPr>
                <w:rStyle w:val="21"/>
                <w:rFonts w:eastAsia="Microsoft Sans Serif"/>
              </w:rPr>
              <w:t>Управлении</w:t>
            </w:r>
            <w:proofErr w:type="gramEnd"/>
            <w:r w:rsidRPr="00B406B3">
              <w:rPr>
                <w:rStyle w:val="21"/>
                <w:rFonts w:eastAsia="Microsoft Sans Serif"/>
              </w:rPr>
              <w:t xml:space="preserve"> 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Осуществление мероприятий по повышению эффективности использования государственного имущества</w:t>
            </w:r>
          </w:p>
        </w:tc>
        <w:tc>
          <w:tcPr>
            <w:tcW w:w="2035" w:type="dxa"/>
          </w:tcPr>
          <w:p w:rsidR="00134184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ОМТОКС, ООПОДС, ОФБУ,</w:t>
            </w:r>
          </w:p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,К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постоянно, в течение отчетного периода</w:t>
            </w:r>
          </w:p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9" w:type="dxa"/>
          </w:tcPr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6" w:lineRule="exact"/>
              <w:jc w:val="both"/>
            </w:pPr>
            <w:r w:rsidRPr="00B406B3">
              <w:t xml:space="preserve">обеспечение полной и своевременной регистрации вещных прав, заключенных договоров аренды, безвозмездного пользования, соглашений об установлении сервитутов на недвижимое имущество, согласий Управления, территориального </w:t>
            </w:r>
            <w:r w:rsidRPr="00B406B3">
              <w:lastRenderedPageBreak/>
              <w:t xml:space="preserve">управления </w:t>
            </w:r>
            <w:proofErr w:type="spellStart"/>
            <w:r w:rsidRPr="00B406B3">
              <w:t>Росимущества</w:t>
            </w:r>
            <w:proofErr w:type="spellEnd"/>
            <w:r w:rsidRPr="00B406B3">
              <w:t xml:space="preserve"> в субъектах Российской Федерации (при необходимости) на указанные действия.</w:t>
            </w:r>
          </w:p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6" w:lineRule="exact"/>
              <w:jc w:val="both"/>
            </w:pPr>
            <w:r w:rsidRPr="00B406B3">
              <w:t xml:space="preserve">Отражение объектов недвижимого имущества в бухгалтерском </w:t>
            </w:r>
            <w:proofErr w:type="gramStart"/>
            <w:r w:rsidRPr="00B406B3">
              <w:t>учете</w:t>
            </w:r>
            <w:proofErr w:type="gramEnd"/>
            <w:r w:rsidRPr="00B406B3">
              <w:t>. Своевременность и полнота отражения сведений, внесенных в реестр федерального имущества. Достижение превышения доходов федерального бюджета над расходами при управлении недвижимым имуществом, переданным (полученным) в аренду (безвозмездное пользование).</w:t>
            </w:r>
          </w:p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6" w:lineRule="exact"/>
              <w:jc w:val="both"/>
            </w:pPr>
            <w:r w:rsidRPr="00B406B3">
              <w:t xml:space="preserve">Максимально полная инвентаризация объектов государственной собственности, разработка и реализация мер по повышению эффективности системы учета этих объектов и оформления прав на них. Повышение эффективности управления государственным имуществом с использованием всех современных методов и финансовых инструментов, детальная правовая регламентация процессов управления. </w:t>
            </w:r>
          </w:p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6" w:lineRule="exact"/>
              <w:jc w:val="both"/>
            </w:pPr>
            <w:r w:rsidRPr="00B406B3">
              <w:t>Определение цели государственного управления по каждому объекту управления (группе объектов).</w:t>
            </w:r>
          </w:p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использованием и сохранностью государственного имущества</w:t>
            </w:r>
          </w:p>
          <w:p w:rsidR="00134184" w:rsidRPr="00B406B3" w:rsidRDefault="00134184" w:rsidP="00100353">
            <w:pPr>
              <w:tabs>
                <w:tab w:val="left" w:pos="134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организационных мер по реализации программ Судебного 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департамента «Комплексный капитальный ремонт зданий федеральных судов общей юрисдикции и федеральных арбитражных судов на 2024- 2026 годы», «Капитальный ремонт фасадов зданий федеральных судов общей юрисдикции и федеральных арбитражных судов на 2025-2027 годы»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ОМТОКС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8" w:lineRule="exact"/>
              <w:jc w:val="both"/>
            </w:pPr>
            <w:r w:rsidRPr="00B406B3">
              <w:t xml:space="preserve">проведение комплексного капитального ремонта зданий судов. Восстановление </w:t>
            </w:r>
            <w:r w:rsidRPr="00B406B3">
              <w:lastRenderedPageBreak/>
              <w:t xml:space="preserve">утраченных в </w:t>
            </w:r>
            <w:proofErr w:type="gramStart"/>
            <w:r w:rsidRPr="00B406B3">
              <w:t>процессе</w:t>
            </w:r>
            <w:proofErr w:type="gramEnd"/>
            <w:r w:rsidRPr="00B406B3">
              <w:t xml:space="preserve"> эксплуатации технических характеристик зданий судов.</w:t>
            </w:r>
          </w:p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8" w:lineRule="exact"/>
              <w:jc w:val="both"/>
            </w:pPr>
            <w:r w:rsidRPr="00B406B3">
              <w:t>Создание условий доступности зданий судов для инвалидов и других маломобильных групп населения.</w:t>
            </w:r>
          </w:p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6" w:lineRule="exact"/>
              <w:jc w:val="both"/>
            </w:pPr>
            <w:r w:rsidRPr="00B406B3">
              <w:t>Приведение зданий судов и инженерных коммуникаций в соответствие с санитарн</w:t>
            </w:r>
            <w:proofErr w:type="gramStart"/>
            <w:r w:rsidRPr="00B406B3">
              <w:t>о-</w:t>
            </w:r>
            <w:proofErr w:type="gramEnd"/>
            <w:r w:rsidRPr="00B406B3">
              <w:t xml:space="preserve"> эпидемиологическими нормами, требованиями экологической и пожарной безопасности, а также требованиями государственной охраны объектов культурного наследия.</w:t>
            </w:r>
          </w:p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6" w:lineRule="exact"/>
              <w:jc w:val="both"/>
            </w:pPr>
            <w:r w:rsidRPr="00B406B3">
              <w:t xml:space="preserve">Улучшение </w:t>
            </w:r>
            <w:proofErr w:type="gramStart"/>
            <w:r w:rsidRPr="00B406B3">
              <w:t>эстетического вида</w:t>
            </w:r>
            <w:proofErr w:type="gramEnd"/>
            <w:r w:rsidRPr="00B406B3">
              <w:t xml:space="preserve"> и эксплуатационных показателей зданий судов.</w:t>
            </w:r>
          </w:p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</w:t>
            </w:r>
            <w:proofErr w:type="spell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энергоэффективности</w:t>
            </w:r>
            <w:proofErr w:type="spell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зданий судов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3.3.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Организация и осуществление закупок товаров, работ и услуг для обеспечения государственных нужд в Управлении в соответствии с требованиями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Федерального закона № 273-ФЗ, иных нормативных правовых актов, содержащих требования, направленные на предотвращение коррупционных правонарушений</w:t>
            </w:r>
            <w:proofErr w:type="gramEnd"/>
          </w:p>
        </w:tc>
        <w:tc>
          <w:tcPr>
            <w:tcW w:w="2035" w:type="dxa"/>
          </w:tcPr>
          <w:p w:rsidR="00134184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ОМТОКС, ООПОДС, ОФБУ,</w:t>
            </w:r>
          </w:p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ОГС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,К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302" w:lineRule="exact"/>
              <w:jc w:val="both"/>
            </w:pPr>
            <w:r w:rsidRPr="00B406B3">
              <w:t>постоянно, по мере</w:t>
            </w:r>
          </w:p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необходимости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эффективности, результативности осуществления закупок товаров, работ, услуг, обеспечения гласности и прозрачности закупок. 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Предотвращение фактов нарушения норм Федерального закона от 5 апреля 2013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№ 44-ФЗ «О контрактной системе в сфере закупок товаров, работ, услуг для обеспечения государственных и муниципальных нужд» в ходе формирования извещения о закупке и документации о закупке (при ее наличии), при заключении и исполнении государственного контракта, способствующих предоставлению необоснованных преференций 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контрагентам.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Ограничение возможности должностным лицам получать какие-либо личные выгоды от проведения закупки. Исключение приемки товаров, работ, услуг низкого качества, либо несоответствующих условиям государственного контракта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3.4.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Осуществление обобщения и анализа информации по результатам мониторинга начальных (максимальных) цен при осуществлении закупок на поставку товаров (выполнение работ, оказание услуг) для государственных нужд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ОФБУ ОМТОКС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6" w:lineRule="exact"/>
              <w:jc w:val="both"/>
            </w:pPr>
            <w:r w:rsidRPr="00B406B3">
              <w:t>соблюдение требований законодательства при планировании и осуществлении закупок (включение в план-график обоснованных объектов закупок соблюдение порядка или формы обоснования начальной (максимальной) цены контракта; исполнение сроков утверждения плана-графика и его размещения в ЕИС в сфере закупок).</w:t>
            </w:r>
          </w:p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6" w:lineRule="exact"/>
              <w:jc w:val="both"/>
            </w:pPr>
            <w:r w:rsidRPr="00B406B3">
              <w:t>Повышение уровня конкуренции и прозрачности при осуществлении закупок.</w:t>
            </w:r>
          </w:p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6" w:lineRule="exact"/>
              <w:jc w:val="both"/>
            </w:pPr>
            <w:r w:rsidRPr="00B406B3">
              <w:t>Экономия бюджетных ассигнований на закупки по результатам проведения конкурентных способов определения поставщиков (подрядчиков, исполнителей). Повышение качества финансового менеджмента.</w:t>
            </w:r>
          </w:p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Снижение коррупционных рисков при осуществлении закупок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3.5.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мероприятий, направленных на выявление личной заинтересованности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х служащих Управления, которая приводит или может привести к конфликту интересов, при осуществлении закупок товаров, работ и услуг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,К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своевременное выявление, предупреждение и урегулирование конфликта интересов в 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целях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предотвращения коррупционных правонарушений при осуществлении закупок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3.6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Осуществление внутреннего финансового аудита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ОФБУ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6" w:lineRule="exact"/>
              <w:jc w:val="both"/>
            </w:pPr>
            <w:r w:rsidRPr="00B406B3">
              <w:t>повышение надежности внутреннего финансового контроля. Подтверждение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а также ведомственным (внутренним) актам, принятым в соответствии с пунктом 5 статьи 264.1 Бюджетного кодекса Российской Федерации.</w:t>
            </w:r>
          </w:p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Повышение качества финансового менеджмента</w:t>
            </w:r>
          </w:p>
        </w:tc>
      </w:tr>
      <w:tr w:rsidR="00134184" w:rsidRPr="00B406B3" w:rsidTr="00100353">
        <w:tc>
          <w:tcPr>
            <w:tcW w:w="15163" w:type="dxa"/>
            <w:gridSpan w:val="5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Style w:val="21"/>
                <w:rFonts w:eastAsia="Microsoft Sans Serif"/>
              </w:rPr>
              <w:t>4. Выявление и систематизация причин и условий проявления коррупции в деятельности Управления, мониторинг коррупционных рисков и их устранение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4862C7" w:rsidRDefault="00134184" w:rsidP="00100353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862C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4.1.</w:t>
            </w:r>
          </w:p>
        </w:tc>
        <w:tc>
          <w:tcPr>
            <w:tcW w:w="5006" w:type="dxa"/>
          </w:tcPr>
          <w:p w:rsidR="00134184" w:rsidRPr="004862C7" w:rsidRDefault="00134184" w:rsidP="00100353">
            <w:pPr>
              <w:tabs>
                <w:tab w:val="left" w:pos="1552"/>
              </w:tabs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862C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Проведение оценки коррупционных рисков, возникающих при реализации Управлением своих функций</w:t>
            </w:r>
          </w:p>
        </w:tc>
        <w:tc>
          <w:tcPr>
            <w:tcW w:w="2035" w:type="dxa"/>
          </w:tcPr>
          <w:p w:rsidR="00134184" w:rsidRPr="004862C7" w:rsidRDefault="00134184" w:rsidP="0010035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862C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ОГС</w:t>
            </w:r>
            <w:proofErr w:type="gramStart"/>
            <w:r w:rsidRPr="004862C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,К</w:t>
            </w:r>
            <w:proofErr w:type="gramEnd"/>
            <w:r w:rsidRPr="004862C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 и ПК (отв.), структурные подразделения</w:t>
            </w:r>
          </w:p>
        </w:tc>
        <w:tc>
          <w:tcPr>
            <w:tcW w:w="2277" w:type="dxa"/>
          </w:tcPr>
          <w:p w:rsidR="00134184" w:rsidRPr="004862C7" w:rsidRDefault="00134184" w:rsidP="00100353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862C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ежегодно</w:t>
            </w:r>
          </w:p>
        </w:tc>
        <w:tc>
          <w:tcPr>
            <w:tcW w:w="5069" w:type="dxa"/>
          </w:tcPr>
          <w:p w:rsidR="00134184" w:rsidRPr="004862C7" w:rsidRDefault="00134184" w:rsidP="00100353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862C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минимизация коррупционных рисков при реализации функций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4862C7" w:rsidRDefault="00134184" w:rsidP="00100353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862C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4.2.</w:t>
            </w:r>
          </w:p>
        </w:tc>
        <w:tc>
          <w:tcPr>
            <w:tcW w:w="5006" w:type="dxa"/>
          </w:tcPr>
          <w:p w:rsidR="00134184" w:rsidRPr="004862C7" w:rsidRDefault="00134184" w:rsidP="00100353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862C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Проведение оценки коррупционных рисков, возникающих при осуществлении закупок товаров, работ и услуг для государственных нужд</w:t>
            </w:r>
          </w:p>
        </w:tc>
        <w:tc>
          <w:tcPr>
            <w:tcW w:w="2035" w:type="dxa"/>
          </w:tcPr>
          <w:p w:rsidR="00134184" w:rsidRPr="004862C7" w:rsidRDefault="00134184" w:rsidP="0010035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862C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ОГС</w:t>
            </w:r>
            <w:proofErr w:type="gramStart"/>
            <w:r w:rsidRPr="004862C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,К</w:t>
            </w:r>
            <w:proofErr w:type="gramEnd"/>
            <w:r w:rsidRPr="004862C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 и ПК (отв.), структурные подразделения</w:t>
            </w:r>
          </w:p>
        </w:tc>
        <w:tc>
          <w:tcPr>
            <w:tcW w:w="2277" w:type="dxa"/>
          </w:tcPr>
          <w:p w:rsidR="00134184" w:rsidRPr="004862C7" w:rsidRDefault="00134184" w:rsidP="00100353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862C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ежегодно</w:t>
            </w:r>
          </w:p>
        </w:tc>
        <w:tc>
          <w:tcPr>
            <w:tcW w:w="5069" w:type="dxa"/>
          </w:tcPr>
          <w:p w:rsidR="00134184" w:rsidRPr="004862C7" w:rsidRDefault="00134184" w:rsidP="00100353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862C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минимизация коррупционных рисков при осуществлении закупок</w:t>
            </w:r>
          </w:p>
        </w:tc>
      </w:tr>
      <w:tr w:rsidR="00134184" w:rsidRPr="00B406B3" w:rsidTr="00100353">
        <w:tc>
          <w:tcPr>
            <w:tcW w:w="15163" w:type="dxa"/>
            <w:gridSpan w:val="5"/>
          </w:tcPr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74" w:lineRule="exact"/>
            </w:pPr>
            <w:r w:rsidRPr="00B406B3">
              <w:rPr>
                <w:rStyle w:val="21"/>
              </w:rPr>
              <w:t>5. 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комплекса организационных, разъяснительных и иных мер в сфере исполнения положений законодательства Российской Федерации о противодействии коррупции для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гражданских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служащих </w:t>
            </w:r>
            <w:r w:rsidRPr="00B406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судов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, в должностные обязанности которых входит организация работы по противодействию коррупции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ОГС</w:t>
            </w:r>
            <w:proofErr w:type="gramStart"/>
            <w:r w:rsidRPr="00B406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,К</w:t>
            </w:r>
            <w:proofErr w:type="gramEnd"/>
            <w:r w:rsidRPr="00B406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уровня знания законодательства о противодействии коррупции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гражданских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служащих </w:t>
            </w:r>
            <w:r w:rsidRPr="00B406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судов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 целью фактического применения полученных знаний в осуществляемой деятельности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5.2.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Организация проведения внутриведомственных мероприятий профессионального развития, направленных на изучение и применение основ законодательства Российской Федерации по противодействию коррупции, совершенствование компетенций по ключевым аспектам противодействия коррупции с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ражданскими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служащими </w:t>
            </w:r>
            <w:r w:rsidRPr="00B406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судов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, в должностные обязанности которых входит организация работы по противодействию коррупции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ОГС</w:t>
            </w:r>
            <w:proofErr w:type="gramStart"/>
            <w:r w:rsidRPr="00B406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,К</w:t>
            </w:r>
            <w:proofErr w:type="gramEnd"/>
            <w:r w:rsidRPr="00B406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уровня профессионализма, актуализация знаний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гражданских  служащих судов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, в должностные обязанности которых входит противодействие коррупции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5.3.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участия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гражданских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служащих Управления, впервые поступивших на федеральную государственную гражданскую службу, во внутриведомственных мероприятиях по профессиональному развитию в области противодействия коррупции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ОГС</w:t>
            </w:r>
            <w:proofErr w:type="gramStart"/>
            <w:r w:rsidRPr="00B406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,К</w:t>
            </w:r>
            <w:proofErr w:type="gramEnd"/>
            <w:r w:rsidRPr="00B406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гражданских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служащих, впервые поступивших на федеральную государственную гражданскую службу, с антикоррупционными стандартами, установленными федеральным законодательством и нормативными правовыми актами Управления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5.4.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участия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гражданских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служащих Управления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ответственных за организацию противодействия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обучение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ОГС</w:t>
            </w:r>
            <w:proofErr w:type="gramStart"/>
            <w:r w:rsidRPr="00B406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,К</w:t>
            </w:r>
            <w:proofErr w:type="gramEnd"/>
            <w:r w:rsidRPr="00B406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уровня профессионализма, актуализация знаний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х служащих Управления, в должностные обязанности которых входит противодействие коррупции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5.5.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Разъяснение порядка заполнения и представления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гражданскими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служащими </w:t>
            </w:r>
            <w:r w:rsidRPr="00B406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судов 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и Управления справок о доходах, расходах, об имуществе и обязательствах 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имущественного характера, а также справок о доходах, расходах, об имуществе и обязательствах имущественного характера их супруг (супругов) и несовершеннолетних детей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ОГС</w:t>
            </w:r>
            <w:proofErr w:type="gramStart"/>
            <w:r w:rsidRPr="00B406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,К</w:t>
            </w:r>
            <w:proofErr w:type="gramEnd"/>
            <w:r w:rsidRPr="00B406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качества заполнения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гражданскими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служащими </w:t>
            </w:r>
            <w:r w:rsidRPr="00B406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судов</w:t>
            </w:r>
            <w:r w:rsidRPr="00B406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и Управления справок о доходах, расходах, об имуществе и обязательствах 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имущественного характера, а также справок о доходах, расходах, об имуществе и обязательствах имущественного характера их супруг (супругов) и несовершеннолетних детей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5.6.</w:t>
            </w:r>
          </w:p>
        </w:tc>
        <w:tc>
          <w:tcPr>
            <w:tcW w:w="5006" w:type="dxa"/>
          </w:tcPr>
          <w:p w:rsidR="00134184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участия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гражданских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служащих Управления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обучение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по дополнительным профессиональным программам в области противодействия коррупции</w:t>
            </w:r>
          </w:p>
          <w:p w:rsidR="00134184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5" w:type="dxa"/>
          </w:tcPr>
          <w:p w:rsidR="00134184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ОМТОКС, ООПОДС, ОФБУ,</w:t>
            </w:r>
          </w:p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,К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6" w:lineRule="exact"/>
              <w:jc w:val="both"/>
            </w:pPr>
            <w:r w:rsidRPr="00B406B3">
              <w:t>актуализация знаний о проявлениях коррупции в сфере закупок;</w:t>
            </w:r>
          </w:p>
          <w:p w:rsidR="00134184" w:rsidRPr="00B406B3" w:rsidRDefault="00134184" w:rsidP="00100353">
            <w:pPr>
              <w:pStyle w:val="20"/>
              <w:shd w:val="clear" w:color="auto" w:fill="auto"/>
              <w:spacing w:before="0" w:after="0" w:line="296" w:lineRule="exact"/>
              <w:jc w:val="both"/>
            </w:pPr>
            <w:r w:rsidRPr="00B406B3">
              <w:t>актуализация знаний о механизмах противодействия коррупции при заключении государственных контрактов;</w:t>
            </w:r>
          </w:p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актуализация знаний об ответственности за коррупционные нарушения в сфере закупок</w:t>
            </w:r>
          </w:p>
        </w:tc>
      </w:tr>
      <w:tr w:rsidR="00134184" w:rsidRPr="00B406B3" w:rsidTr="00100353">
        <w:tc>
          <w:tcPr>
            <w:tcW w:w="15163" w:type="dxa"/>
            <w:gridSpan w:val="5"/>
          </w:tcPr>
          <w:p w:rsidR="00134184" w:rsidRPr="00B406B3" w:rsidRDefault="00134184" w:rsidP="00100353">
            <w:pPr>
              <w:pStyle w:val="20"/>
              <w:shd w:val="clear" w:color="auto" w:fill="auto"/>
              <w:spacing w:before="0" w:after="60" w:line="260" w:lineRule="exact"/>
            </w:pPr>
            <w:r w:rsidRPr="00B406B3">
              <w:rPr>
                <w:rStyle w:val="21"/>
              </w:rPr>
              <w:t>6. Взаимодействие с институтами гражданского общества, гражданами и организациями по вопросам противодействия коррупции,</w:t>
            </w:r>
            <w:r>
              <w:rPr>
                <w:rStyle w:val="21"/>
              </w:rPr>
              <w:t xml:space="preserve"> </w:t>
            </w:r>
            <w:r w:rsidRPr="00B406B3">
              <w:rPr>
                <w:rStyle w:val="21"/>
              </w:rPr>
              <w:t xml:space="preserve">а также обеспечение доступности информации о деятельности </w:t>
            </w:r>
            <w:r w:rsidRPr="00B406B3">
              <w:rPr>
                <w:rStyle w:val="21"/>
                <w:rFonts w:eastAsia="Microsoft Sans Serif"/>
              </w:rPr>
              <w:t>Управления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6.1.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Проведение мониторинга печатных и электронных средств массовой информации по выявлению публикаций о проявлении коррупции в судах и Управлении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ООПОДС, ОГС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,К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постоянно, в течение отчетного периода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ыявление и предупреждение коррупционных правонарушений в деятельности органов судебной власти и Управления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6.2.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проверок по выявленным в печатных и электронных 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средствах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 массовой информации фактам проявления коррупции в судах и Управлении и применение соответствующих мер реагирования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,К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постоянно, в течение отчетного периода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6.3.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tabs>
                <w:tab w:val="left" w:pos="121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на официальном сайте Управления данных судебной статистики 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делам коррупционной направленности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ООПОДС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ежегодно, до 30 апреля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на сайте Управления данных судебной статистики по делам 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коррупционной направленности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6.4.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Ведение и наполнение раздела «Противодействие коррупции» на официальном сайте Управления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,К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постоянно, в течение отчетного периода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обеспечение открытости и доступности информации об антикоррупционной деятельности в Управлении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6.5.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мониторинга ведения и наполнения разделов «Противодействие коррупции» на официальных сайтах судов 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,К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ежегодно, до 1 декабря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открытости и доступности информации об антикоррупционной деятельности в судах 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650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6.6.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Пункт утратил силу. – 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Приказ У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правления 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удебного департамента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в П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сковской области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от 11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марта 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2026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г.</w:t>
            </w:r>
            <w:r w:rsidRPr="007D542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№ 43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6.7.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функционирования телефона доверия 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судах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Управлении по вопросам, связанным с проявлениями коррупции в Управлении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,К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 и ПК, ООПОДС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постоянно, в течение отчетного периода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обеспечение эффективной системы обратной связи Управления с населением и институтами гражданского общества по вопросам противодействия коррупции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6.8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Осуществление взаимодействия с правоохранительными органами по вопросам противодействия коррупции</w:t>
            </w:r>
          </w:p>
        </w:tc>
        <w:tc>
          <w:tcPr>
            <w:tcW w:w="2035" w:type="dxa"/>
          </w:tcPr>
          <w:p w:rsidR="00134184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ОМТОКС, ООПОДС, ОФБУ,</w:t>
            </w:r>
          </w:p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,К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постоянно, в течение отчетного периода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6.9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006" w:type="dxa"/>
          </w:tcPr>
          <w:p w:rsidR="00134184" w:rsidRPr="00F113F0" w:rsidRDefault="00134184" w:rsidP="00100353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113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Осуществление взаимодействия с Комиссией совета судей Псковской области </w:t>
            </w:r>
            <w:r w:rsidRPr="00F113F0">
              <w:rPr>
                <w:rStyle w:val="a8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по этике, кадрам и информации,  реализации мероприятий противодействия коррупции, урегулированию конфликтов интересов во внеслужебных отношениях и при исполнении судьями своих полномочий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,К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постоянно, в течение отчетного периода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практичес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кое взаимодействие с Комиссией с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овета </w:t>
            </w:r>
            <w:r w:rsidRPr="00F113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судей Псковской области </w:t>
            </w:r>
            <w:r w:rsidRPr="00F113F0">
              <w:rPr>
                <w:rStyle w:val="a8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по этике, кадрам и информации,  реализации мероприятий противодействия коррупции, урегулированию конфликтов интересов во внеслужебных отношениях и при исполнении судьями своих полномочий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 xml:space="preserve">, направленное на реализацию положений антикоррупционного законодательства и соблюдение судьями требований, установленных Законом Российской Федерации от 26 июня 1992 г. № 3132-1 «О статусе судей в Российской Федерации» и 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Кодексом судейской этики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</w:tr>
      <w:tr w:rsidR="00134184" w:rsidRPr="00B406B3" w:rsidTr="00100353">
        <w:tc>
          <w:tcPr>
            <w:tcW w:w="77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6.10</w:t>
            </w: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006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Обобщение практики рассмотрения обращений граждан и организаций по фактам коррупции</w:t>
            </w:r>
          </w:p>
        </w:tc>
        <w:tc>
          <w:tcPr>
            <w:tcW w:w="2035" w:type="dxa"/>
          </w:tcPr>
          <w:p w:rsidR="00134184" w:rsidRPr="00B406B3" w:rsidRDefault="00134184" w:rsidP="001003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ОГС</w:t>
            </w:r>
            <w:proofErr w:type="gramStart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,К</w:t>
            </w:r>
            <w:proofErr w:type="gramEnd"/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О и ПК</w:t>
            </w:r>
          </w:p>
        </w:tc>
        <w:tc>
          <w:tcPr>
            <w:tcW w:w="2277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5069" w:type="dxa"/>
          </w:tcPr>
          <w:p w:rsidR="00134184" w:rsidRPr="00B406B3" w:rsidRDefault="00134184" w:rsidP="001003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06B3">
              <w:rPr>
                <w:rFonts w:ascii="Times New Roman" w:hAnsi="Times New Roman" w:cs="Times New Roman"/>
                <w:sz w:val="26"/>
                <w:szCs w:val="26"/>
              </w:rPr>
              <w:t>повышение результативности и эффективности работы с указанными обращениями</w:t>
            </w:r>
          </w:p>
        </w:tc>
      </w:tr>
    </w:tbl>
    <w:p w:rsidR="00134184" w:rsidRDefault="00134184" w:rsidP="0013418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34184" w:rsidRDefault="00134184" w:rsidP="0013418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34184" w:rsidRPr="00B406B3" w:rsidRDefault="00134184" w:rsidP="0013418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sectPr w:rsidR="00134184" w:rsidRPr="00B406B3" w:rsidSect="00B406B3">
      <w:headerReference w:type="default" r:id="rId8"/>
      <w:pgSz w:w="16838" w:h="11906" w:orient="landscape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CBB" w:rsidRDefault="008B6CBB" w:rsidP="00B406B3">
      <w:r>
        <w:separator/>
      </w:r>
    </w:p>
  </w:endnote>
  <w:endnote w:type="continuationSeparator" w:id="0">
    <w:p w:rsidR="008B6CBB" w:rsidRDefault="008B6CBB" w:rsidP="00B40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CBB" w:rsidRDefault="008B6CBB" w:rsidP="00B406B3">
      <w:r>
        <w:separator/>
      </w:r>
    </w:p>
  </w:footnote>
  <w:footnote w:type="continuationSeparator" w:id="0">
    <w:p w:rsidR="008B6CBB" w:rsidRDefault="008B6CBB" w:rsidP="00B406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AAF" w:rsidRPr="00B406B3" w:rsidRDefault="00A25AAF">
    <w:pPr>
      <w:pStyle w:val="a4"/>
      <w:jc w:val="center"/>
      <w:rPr>
        <w:rFonts w:ascii="Times New Roman" w:hAnsi="Times New Roman" w:cs="Times New Roman"/>
      </w:rPr>
    </w:pPr>
  </w:p>
  <w:p w:rsidR="00A25AAF" w:rsidRDefault="00A25A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AAF" w:rsidRPr="00B406B3" w:rsidRDefault="00A25AAF">
    <w:pPr>
      <w:pStyle w:val="a4"/>
      <w:jc w:val="center"/>
      <w:rPr>
        <w:rFonts w:ascii="Times New Roman" w:hAnsi="Times New Roman" w:cs="Times New Roman"/>
      </w:rPr>
    </w:pPr>
  </w:p>
  <w:p w:rsidR="00A25AAF" w:rsidRDefault="00A25A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6F"/>
    <w:rsid w:val="00041157"/>
    <w:rsid w:val="00046212"/>
    <w:rsid w:val="00054288"/>
    <w:rsid w:val="000B0265"/>
    <w:rsid w:val="000E35B7"/>
    <w:rsid w:val="001247E9"/>
    <w:rsid w:val="00134184"/>
    <w:rsid w:val="001517C6"/>
    <w:rsid w:val="00165A67"/>
    <w:rsid w:val="002000EF"/>
    <w:rsid w:val="00217D04"/>
    <w:rsid w:val="00246943"/>
    <w:rsid w:val="00294EE8"/>
    <w:rsid w:val="002A0010"/>
    <w:rsid w:val="002B04BF"/>
    <w:rsid w:val="002E3B39"/>
    <w:rsid w:val="0030386D"/>
    <w:rsid w:val="003075DF"/>
    <w:rsid w:val="00307CD6"/>
    <w:rsid w:val="003312EC"/>
    <w:rsid w:val="00397E64"/>
    <w:rsid w:val="003F762B"/>
    <w:rsid w:val="00413D6F"/>
    <w:rsid w:val="0042032E"/>
    <w:rsid w:val="00422B90"/>
    <w:rsid w:val="00426CEF"/>
    <w:rsid w:val="004408AF"/>
    <w:rsid w:val="004700B8"/>
    <w:rsid w:val="00475F87"/>
    <w:rsid w:val="004862C7"/>
    <w:rsid w:val="00504B23"/>
    <w:rsid w:val="00507923"/>
    <w:rsid w:val="005105DD"/>
    <w:rsid w:val="005468A2"/>
    <w:rsid w:val="005675F8"/>
    <w:rsid w:val="00576842"/>
    <w:rsid w:val="005C0338"/>
    <w:rsid w:val="005C0AB1"/>
    <w:rsid w:val="005C5680"/>
    <w:rsid w:val="005C7A39"/>
    <w:rsid w:val="005E7388"/>
    <w:rsid w:val="00603933"/>
    <w:rsid w:val="0066754D"/>
    <w:rsid w:val="006835AF"/>
    <w:rsid w:val="006A4113"/>
    <w:rsid w:val="006B29C6"/>
    <w:rsid w:val="006D0651"/>
    <w:rsid w:val="006E55A2"/>
    <w:rsid w:val="00710C67"/>
    <w:rsid w:val="00731574"/>
    <w:rsid w:val="007820CA"/>
    <w:rsid w:val="007E1C9C"/>
    <w:rsid w:val="007E5EE9"/>
    <w:rsid w:val="007F5216"/>
    <w:rsid w:val="008038D0"/>
    <w:rsid w:val="00806325"/>
    <w:rsid w:val="0089236E"/>
    <w:rsid w:val="008B2A77"/>
    <w:rsid w:val="008B6CBB"/>
    <w:rsid w:val="008E0B70"/>
    <w:rsid w:val="008F0592"/>
    <w:rsid w:val="009029D6"/>
    <w:rsid w:val="00914DBC"/>
    <w:rsid w:val="009415F2"/>
    <w:rsid w:val="0097585F"/>
    <w:rsid w:val="009876C7"/>
    <w:rsid w:val="00990120"/>
    <w:rsid w:val="009A168F"/>
    <w:rsid w:val="009E141F"/>
    <w:rsid w:val="00A24574"/>
    <w:rsid w:val="00A25AAF"/>
    <w:rsid w:val="00A64CBB"/>
    <w:rsid w:val="00A676FF"/>
    <w:rsid w:val="00A851C8"/>
    <w:rsid w:val="00AA4A69"/>
    <w:rsid w:val="00AB7CD6"/>
    <w:rsid w:val="00AC1B0B"/>
    <w:rsid w:val="00AD0AB8"/>
    <w:rsid w:val="00AD0FFC"/>
    <w:rsid w:val="00AD7E23"/>
    <w:rsid w:val="00B17C3E"/>
    <w:rsid w:val="00B27536"/>
    <w:rsid w:val="00B36E5A"/>
    <w:rsid w:val="00B406B3"/>
    <w:rsid w:val="00B56329"/>
    <w:rsid w:val="00B608AF"/>
    <w:rsid w:val="00B62632"/>
    <w:rsid w:val="00B65C7D"/>
    <w:rsid w:val="00B71F6F"/>
    <w:rsid w:val="00B71FD7"/>
    <w:rsid w:val="00BC084C"/>
    <w:rsid w:val="00BE3BD1"/>
    <w:rsid w:val="00BF3BD4"/>
    <w:rsid w:val="00BF4A20"/>
    <w:rsid w:val="00C26D58"/>
    <w:rsid w:val="00C64392"/>
    <w:rsid w:val="00C9052B"/>
    <w:rsid w:val="00C91C07"/>
    <w:rsid w:val="00C91EB8"/>
    <w:rsid w:val="00C97C31"/>
    <w:rsid w:val="00D4488D"/>
    <w:rsid w:val="00D5382E"/>
    <w:rsid w:val="00D626AB"/>
    <w:rsid w:val="00D71033"/>
    <w:rsid w:val="00D81BEC"/>
    <w:rsid w:val="00DE6BDB"/>
    <w:rsid w:val="00E032FA"/>
    <w:rsid w:val="00E130D7"/>
    <w:rsid w:val="00E56E31"/>
    <w:rsid w:val="00E75BA7"/>
    <w:rsid w:val="00EB0AC8"/>
    <w:rsid w:val="00EB2688"/>
    <w:rsid w:val="00ED00D9"/>
    <w:rsid w:val="00ED2C1B"/>
    <w:rsid w:val="00EF7395"/>
    <w:rsid w:val="00F017D7"/>
    <w:rsid w:val="00F04FB1"/>
    <w:rsid w:val="00F10BD4"/>
    <w:rsid w:val="00F113F0"/>
    <w:rsid w:val="00F22B8C"/>
    <w:rsid w:val="00F31199"/>
    <w:rsid w:val="00F55230"/>
    <w:rsid w:val="00F86F6C"/>
    <w:rsid w:val="00F93602"/>
    <w:rsid w:val="00FC141D"/>
    <w:rsid w:val="00FC5186"/>
    <w:rsid w:val="00FD6025"/>
    <w:rsid w:val="00FD62C3"/>
    <w:rsid w:val="00F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35B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E35B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E35B7"/>
    <w:pPr>
      <w:shd w:val="clear" w:color="auto" w:fill="FFFFFF"/>
      <w:spacing w:before="120" w:after="1800"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39"/>
    <w:rsid w:val="000E3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Полужирный"/>
    <w:basedOn w:val="2"/>
    <w:rsid w:val="00217D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Exact">
    <w:name w:val="Подпись к картинке (2) Exact"/>
    <w:basedOn w:val="a0"/>
    <w:link w:val="22"/>
    <w:rsid w:val="005C568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Подпись к картинке (2)"/>
    <w:basedOn w:val="a"/>
    <w:link w:val="2Exact"/>
    <w:rsid w:val="005C56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2pt">
    <w:name w:val="Основной текст (2) + 12 pt"/>
    <w:basedOn w:val="2"/>
    <w:rsid w:val="009415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header"/>
    <w:basedOn w:val="a"/>
    <w:link w:val="a5"/>
    <w:uiPriority w:val="99"/>
    <w:unhideWhenUsed/>
    <w:rsid w:val="00B406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406B3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B406B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406B3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styleId="a8">
    <w:name w:val="Strong"/>
    <w:basedOn w:val="a0"/>
    <w:uiPriority w:val="22"/>
    <w:qFormat/>
    <w:rsid w:val="00F113F0"/>
    <w:rPr>
      <w:b/>
      <w:bCs/>
    </w:rPr>
  </w:style>
  <w:style w:type="paragraph" w:customStyle="1" w:styleId="ConsPlusNormal">
    <w:name w:val="ConsPlusNormal"/>
    <w:rsid w:val="00710C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pt">
    <w:name w:val="Основной текст (2) + Интервал 3 pt"/>
    <w:rsid w:val="00710C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35B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E35B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E35B7"/>
    <w:pPr>
      <w:shd w:val="clear" w:color="auto" w:fill="FFFFFF"/>
      <w:spacing w:before="120" w:after="1800"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39"/>
    <w:rsid w:val="000E3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Полужирный"/>
    <w:basedOn w:val="2"/>
    <w:rsid w:val="00217D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Exact">
    <w:name w:val="Подпись к картинке (2) Exact"/>
    <w:basedOn w:val="a0"/>
    <w:link w:val="22"/>
    <w:rsid w:val="005C568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Подпись к картинке (2)"/>
    <w:basedOn w:val="a"/>
    <w:link w:val="2Exact"/>
    <w:rsid w:val="005C56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2pt">
    <w:name w:val="Основной текст (2) + 12 pt"/>
    <w:basedOn w:val="2"/>
    <w:rsid w:val="009415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header"/>
    <w:basedOn w:val="a"/>
    <w:link w:val="a5"/>
    <w:uiPriority w:val="99"/>
    <w:unhideWhenUsed/>
    <w:rsid w:val="00B406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406B3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B406B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406B3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styleId="a8">
    <w:name w:val="Strong"/>
    <w:basedOn w:val="a0"/>
    <w:uiPriority w:val="22"/>
    <w:qFormat/>
    <w:rsid w:val="00F113F0"/>
    <w:rPr>
      <w:b/>
      <w:bCs/>
    </w:rPr>
  </w:style>
  <w:style w:type="paragraph" w:customStyle="1" w:styleId="ConsPlusNormal">
    <w:name w:val="ConsPlusNormal"/>
    <w:rsid w:val="00710C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pt">
    <w:name w:val="Основной текст (2) + Интервал 3 pt"/>
    <w:rsid w:val="00710C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16</Pages>
  <Words>4160</Words>
  <Characters>23718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Геннадьевич Иванушкин</dc:creator>
  <cp:keywords/>
  <dc:description/>
  <cp:lastModifiedBy>Яковлева</cp:lastModifiedBy>
  <cp:revision>105</cp:revision>
  <dcterms:created xsi:type="dcterms:W3CDTF">2025-01-13T10:07:00Z</dcterms:created>
  <dcterms:modified xsi:type="dcterms:W3CDTF">2026-05-20T05:47:00Z</dcterms:modified>
</cp:coreProperties>
</file>