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9C" w:rsidRDefault="0098319C" w:rsidP="009831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98319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апреля 202</w:t>
      </w:r>
      <w:r w:rsidRPr="0098319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г. состоялось заседание Комиссии, на котором рассмотрено заявление федерального государственного гражданского служащего Управления Судебного департамента в Приморском крае </w:t>
      </w:r>
      <w:r w:rsidRPr="0098319C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>о нево</w:t>
      </w:r>
      <w:r>
        <w:rPr>
          <w:color w:val="000000"/>
          <w:sz w:val="28"/>
          <w:szCs w:val="28"/>
        </w:rPr>
        <w:t>зможности предоставить сведения</w:t>
      </w:r>
      <w:r w:rsidRPr="009831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доходах, расходах, об имуществе и обязательствах имущественного характера</w:t>
      </w:r>
      <w:r w:rsidRPr="0098319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отношении своего супруга </w:t>
      </w:r>
      <w:r w:rsidRPr="0098319C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в рамках декларационной кампании 202</w:t>
      </w:r>
      <w:r w:rsidRPr="0098319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г. за отчётный </w:t>
      </w:r>
      <w:r>
        <w:rPr>
          <w:color w:val="000000"/>
          <w:sz w:val="28"/>
          <w:szCs w:val="28"/>
        </w:rPr>
        <w:t>202</w:t>
      </w:r>
      <w:r w:rsidRPr="0098319C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год.</w:t>
      </w:r>
    </w:p>
    <w:p w:rsidR="0098319C" w:rsidRDefault="0098319C" w:rsidP="0098319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8319C" w:rsidRDefault="0098319C" w:rsidP="009831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итогам заседания Комиссией принято следующее единогласное решение:</w:t>
      </w:r>
    </w:p>
    <w:p w:rsidR="0098319C" w:rsidRDefault="0098319C" w:rsidP="0098319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причины непредставления вышеуказанного федерального государственного гражданского служащего сведений о доходах, расходах, </w:t>
      </w:r>
      <w:r w:rsidRPr="0098319C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об имуществе и обязательствах имущественного характера в </w:t>
      </w:r>
      <w:r>
        <w:rPr>
          <w:color w:val="000000"/>
          <w:sz w:val="28"/>
          <w:szCs w:val="28"/>
        </w:rPr>
        <w:t>отношении своего супруга за отчё</w:t>
      </w:r>
      <w:r>
        <w:rPr>
          <w:color w:val="000000"/>
          <w:sz w:val="28"/>
          <w:szCs w:val="28"/>
        </w:rPr>
        <w:t>тный период 202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года являются объективными </w:t>
      </w:r>
      <w:r>
        <w:rPr>
          <w:color w:val="000000"/>
          <w:sz w:val="28"/>
          <w:szCs w:val="28"/>
        </w:rPr>
        <w:t xml:space="preserve">                   </w:t>
      </w:r>
      <w:r>
        <w:rPr>
          <w:color w:val="000000"/>
          <w:sz w:val="28"/>
          <w:szCs w:val="28"/>
        </w:rPr>
        <w:t>и уважительными</w:t>
      </w:r>
      <w:r w:rsidR="00336B22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732710" w:rsidRDefault="00732710"/>
    <w:sectPr w:rsidR="00732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9C"/>
    <w:rsid w:val="00336B22"/>
    <w:rsid w:val="00732710"/>
    <w:rsid w:val="0098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3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2025-09-02T07:01:00Z</dcterms:created>
  <dcterms:modified xsi:type="dcterms:W3CDTF">2025-09-02T07:05:00Z</dcterms:modified>
</cp:coreProperties>
</file>