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B35" w:rsidRDefault="003B3C9E" w:rsidP="000D262E">
      <w:pPr>
        <w:spacing w:after="0" w:line="240" w:lineRule="auto"/>
        <w:ind w:firstLine="708"/>
        <w:jc w:val="both"/>
        <w:rPr>
          <w:rFonts w:ascii="Times New Roman" w:hAnsi="Times New Roman" w:cs="Times New Roman"/>
          <w:bCs/>
          <w:sz w:val="32"/>
          <w:szCs w:val="32"/>
        </w:rPr>
      </w:pPr>
      <w:r w:rsidRPr="000D262E">
        <w:rPr>
          <w:rFonts w:ascii="Times New Roman" w:hAnsi="Times New Roman" w:cs="Times New Roman"/>
          <w:bCs/>
          <w:sz w:val="32"/>
          <w:szCs w:val="32"/>
        </w:rPr>
        <w:t>В нашей стране каждые четыре года проходит Всероссийский съезд судей. Пандемия внесла свои коррективы во все сферы жизни российского общества, в том числе и судебную систему.</w:t>
      </w:r>
      <w:r w:rsidR="002E2B35">
        <w:rPr>
          <w:rFonts w:ascii="Times New Roman" w:hAnsi="Times New Roman" w:cs="Times New Roman"/>
          <w:bCs/>
          <w:sz w:val="32"/>
          <w:szCs w:val="32"/>
        </w:rPr>
        <w:t xml:space="preserve"> С</w:t>
      </w:r>
      <w:bookmarkStart w:id="0" w:name="_GoBack"/>
      <w:bookmarkEnd w:id="0"/>
      <w:r w:rsidR="002E2B35" w:rsidRPr="002E2B35">
        <w:rPr>
          <w:rFonts w:ascii="Times New Roman" w:hAnsi="Times New Roman" w:cs="Times New Roman"/>
          <w:bCs/>
          <w:sz w:val="32"/>
          <w:szCs w:val="32"/>
        </w:rPr>
        <w:t xml:space="preserve"> учетом рекомендаций </w:t>
      </w:r>
      <w:proofErr w:type="spellStart"/>
      <w:r w:rsidR="002E2B35" w:rsidRPr="002E2B35">
        <w:rPr>
          <w:rFonts w:ascii="Times New Roman" w:hAnsi="Times New Roman" w:cs="Times New Roman"/>
          <w:bCs/>
          <w:sz w:val="32"/>
          <w:szCs w:val="32"/>
        </w:rPr>
        <w:t>Роспотребнадзора</w:t>
      </w:r>
      <w:proofErr w:type="spellEnd"/>
      <w:r w:rsidR="002E2B35" w:rsidRPr="002E2B35">
        <w:rPr>
          <w:rFonts w:ascii="Times New Roman" w:hAnsi="Times New Roman" w:cs="Times New Roman"/>
          <w:bCs/>
          <w:sz w:val="32"/>
          <w:szCs w:val="32"/>
        </w:rPr>
        <w:t xml:space="preserve"> в целях сохранения здоровья и</w:t>
      </w:r>
      <w:r w:rsidR="002E2B35" w:rsidRPr="002E2B35">
        <w:rPr>
          <w:rFonts w:ascii="Times New Roman" w:hAnsi="Times New Roman" w:cs="Times New Roman"/>
          <w:bCs/>
          <w:sz w:val="32"/>
          <w:szCs w:val="32"/>
        </w:rPr>
        <w:t xml:space="preserve"> благополучия участников съезда </w:t>
      </w:r>
      <w:r w:rsidRPr="000D262E">
        <w:rPr>
          <w:rFonts w:ascii="Times New Roman" w:hAnsi="Times New Roman" w:cs="Times New Roman"/>
          <w:bCs/>
          <w:sz w:val="32"/>
          <w:szCs w:val="32"/>
        </w:rPr>
        <w:t xml:space="preserve">проведение юбилейного, X Всероссийского съезда </w:t>
      </w:r>
      <w:hyperlink r:id="rId6" w:history="1">
        <w:r w:rsidRPr="002E2B35">
          <w:rPr>
            <w:rFonts w:ascii="Times New Roman" w:hAnsi="Times New Roman" w:cs="Times New Roman"/>
            <w:bCs/>
            <w:sz w:val="32"/>
            <w:szCs w:val="32"/>
          </w:rPr>
          <w:t>судей</w:t>
        </w:r>
      </w:hyperlink>
      <w:r w:rsidR="000D262E" w:rsidRPr="000D262E">
        <w:rPr>
          <w:rFonts w:ascii="Times New Roman" w:hAnsi="Times New Roman" w:cs="Times New Roman"/>
          <w:bCs/>
          <w:sz w:val="32"/>
          <w:szCs w:val="32"/>
        </w:rPr>
        <w:t xml:space="preserve"> </w:t>
      </w:r>
      <w:r w:rsidRPr="000D262E">
        <w:rPr>
          <w:rFonts w:ascii="Times New Roman" w:hAnsi="Times New Roman" w:cs="Times New Roman"/>
          <w:bCs/>
          <w:sz w:val="32"/>
          <w:szCs w:val="32"/>
        </w:rPr>
        <w:t>перенесли на ноябрь 202</w:t>
      </w:r>
      <w:r w:rsidR="002E2B35">
        <w:rPr>
          <w:rFonts w:ascii="Times New Roman" w:hAnsi="Times New Roman" w:cs="Times New Roman"/>
          <w:bCs/>
          <w:sz w:val="32"/>
          <w:szCs w:val="32"/>
        </w:rPr>
        <w:t>2</w:t>
      </w:r>
      <w:r w:rsidRPr="000D262E">
        <w:rPr>
          <w:rFonts w:ascii="Times New Roman" w:hAnsi="Times New Roman" w:cs="Times New Roman"/>
          <w:bCs/>
          <w:sz w:val="32"/>
          <w:szCs w:val="32"/>
        </w:rPr>
        <w:t xml:space="preserve"> года.</w:t>
      </w:r>
      <w:r w:rsidR="000D262E" w:rsidRPr="000D262E">
        <w:rPr>
          <w:rFonts w:ascii="Times New Roman" w:hAnsi="Times New Roman" w:cs="Times New Roman"/>
          <w:bCs/>
          <w:sz w:val="32"/>
          <w:szCs w:val="32"/>
        </w:rPr>
        <w:t xml:space="preserve"> </w:t>
      </w:r>
    </w:p>
    <w:p w:rsidR="003B3C9E" w:rsidRPr="000D262E" w:rsidRDefault="003B3C9E" w:rsidP="000D262E">
      <w:pPr>
        <w:spacing w:after="0" w:line="240" w:lineRule="auto"/>
        <w:ind w:firstLine="708"/>
        <w:jc w:val="both"/>
        <w:rPr>
          <w:rFonts w:ascii="Times New Roman" w:hAnsi="Times New Roman" w:cs="Times New Roman"/>
          <w:sz w:val="32"/>
          <w:szCs w:val="32"/>
        </w:rPr>
      </w:pPr>
      <w:r w:rsidRPr="000D262E">
        <w:rPr>
          <w:rFonts w:ascii="Times New Roman" w:hAnsi="Times New Roman" w:cs="Times New Roman"/>
          <w:bCs/>
          <w:sz w:val="32"/>
          <w:szCs w:val="32"/>
        </w:rPr>
        <w:t>О том, что такое Всероссийский съезд судей и как идет работа по подготовке к данному мероприятию</w:t>
      </w:r>
      <w:r w:rsidR="000D262E" w:rsidRPr="000D262E">
        <w:rPr>
          <w:rFonts w:ascii="Times New Roman" w:hAnsi="Times New Roman" w:cs="Times New Roman"/>
          <w:bCs/>
          <w:sz w:val="32"/>
          <w:szCs w:val="32"/>
        </w:rPr>
        <w:t xml:space="preserve">, рассказал </w:t>
      </w:r>
      <w:r w:rsidR="000D262E" w:rsidRPr="000D262E">
        <w:rPr>
          <w:rFonts w:ascii="Times New Roman" w:hAnsi="Times New Roman" w:cs="Times New Roman"/>
          <w:sz w:val="32"/>
          <w:szCs w:val="32"/>
        </w:rPr>
        <w:t xml:space="preserve">начальник Управления Судебного департамента в Мурманской области - Александр Иванович </w:t>
      </w:r>
      <w:proofErr w:type="spellStart"/>
      <w:r w:rsidR="000D262E" w:rsidRPr="000D262E">
        <w:rPr>
          <w:rFonts w:ascii="Times New Roman" w:hAnsi="Times New Roman" w:cs="Times New Roman"/>
          <w:sz w:val="32"/>
          <w:szCs w:val="32"/>
        </w:rPr>
        <w:t>Стрижак</w:t>
      </w:r>
      <w:proofErr w:type="spellEnd"/>
      <w:r w:rsidR="000D262E" w:rsidRPr="000D262E">
        <w:rPr>
          <w:rFonts w:ascii="Times New Roman" w:hAnsi="Times New Roman" w:cs="Times New Roman"/>
          <w:sz w:val="32"/>
          <w:szCs w:val="32"/>
        </w:rPr>
        <w:t>.</w:t>
      </w:r>
    </w:p>
    <w:p w:rsidR="003B3C9E" w:rsidRDefault="003B3C9E" w:rsidP="00035645">
      <w:pPr>
        <w:spacing w:after="0" w:line="240" w:lineRule="auto"/>
        <w:ind w:firstLine="708"/>
        <w:jc w:val="both"/>
        <w:rPr>
          <w:rFonts w:ascii="Times New Roman" w:hAnsi="Times New Roman" w:cs="Times New Roman"/>
          <w:sz w:val="32"/>
          <w:szCs w:val="32"/>
        </w:rPr>
      </w:pPr>
    </w:p>
    <w:p w:rsidR="00111DD5" w:rsidRPr="00AA385F" w:rsidRDefault="00111DD5" w:rsidP="00111DD5">
      <w:pPr>
        <w:jc w:val="both"/>
        <w:rPr>
          <w:rStyle w:val="a4"/>
          <w:rFonts w:ascii="Times New Roman" w:hAnsi="Times New Roman" w:cs="Times New Roman"/>
          <w:b w:val="0"/>
          <w:i/>
          <w:sz w:val="32"/>
          <w:szCs w:val="32"/>
        </w:rPr>
      </w:pPr>
      <w:r w:rsidRPr="00AA385F">
        <w:rPr>
          <w:rStyle w:val="a4"/>
          <w:rFonts w:ascii="Times New Roman" w:hAnsi="Times New Roman" w:cs="Times New Roman"/>
          <w:b w:val="0"/>
          <w:i/>
          <w:sz w:val="32"/>
          <w:szCs w:val="32"/>
        </w:rPr>
        <w:t>- Александр Иванович</w:t>
      </w:r>
      <w:r w:rsidR="00BC5CBB" w:rsidRPr="00AA385F">
        <w:rPr>
          <w:rStyle w:val="a4"/>
          <w:rFonts w:ascii="Times New Roman" w:hAnsi="Times New Roman" w:cs="Times New Roman"/>
          <w:b w:val="0"/>
          <w:i/>
          <w:sz w:val="32"/>
          <w:szCs w:val="32"/>
        </w:rPr>
        <w:t xml:space="preserve">, </w:t>
      </w:r>
      <w:r w:rsidR="00C631CE" w:rsidRPr="00AA385F">
        <w:rPr>
          <w:rStyle w:val="a4"/>
          <w:rFonts w:ascii="Times New Roman" w:hAnsi="Times New Roman" w:cs="Times New Roman"/>
          <w:b w:val="0"/>
          <w:i/>
          <w:sz w:val="32"/>
          <w:szCs w:val="32"/>
        </w:rPr>
        <w:t>определяет ли</w:t>
      </w:r>
      <w:r w:rsidRPr="00AA385F">
        <w:rPr>
          <w:rStyle w:val="a4"/>
          <w:rFonts w:ascii="Times New Roman" w:hAnsi="Times New Roman" w:cs="Times New Roman"/>
          <w:b w:val="0"/>
          <w:i/>
          <w:sz w:val="32"/>
          <w:szCs w:val="32"/>
        </w:rPr>
        <w:t xml:space="preserve"> работа Всероссийск</w:t>
      </w:r>
      <w:r w:rsidR="00AD5040" w:rsidRPr="00AA385F">
        <w:rPr>
          <w:rStyle w:val="a4"/>
          <w:rFonts w:ascii="Times New Roman" w:hAnsi="Times New Roman" w:cs="Times New Roman"/>
          <w:b w:val="0"/>
          <w:i/>
          <w:sz w:val="32"/>
          <w:szCs w:val="32"/>
        </w:rPr>
        <w:t xml:space="preserve">ого </w:t>
      </w:r>
      <w:r w:rsidRPr="00AA385F">
        <w:rPr>
          <w:rStyle w:val="a4"/>
          <w:rFonts w:ascii="Times New Roman" w:hAnsi="Times New Roman" w:cs="Times New Roman"/>
          <w:b w:val="0"/>
          <w:i/>
          <w:sz w:val="32"/>
          <w:szCs w:val="32"/>
        </w:rPr>
        <w:t>съезд</w:t>
      </w:r>
      <w:r w:rsidR="00AD5040" w:rsidRPr="00AA385F">
        <w:rPr>
          <w:rStyle w:val="a4"/>
          <w:rFonts w:ascii="Times New Roman" w:hAnsi="Times New Roman" w:cs="Times New Roman"/>
          <w:b w:val="0"/>
          <w:i/>
          <w:sz w:val="32"/>
          <w:szCs w:val="32"/>
        </w:rPr>
        <w:t>а</w:t>
      </w:r>
      <w:r w:rsidRPr="00AA385F">
        <w:rPr>
          <w:rStyle w:val="a4"/>
          <w:rFonts w:ascii="Times New Roman" w:hAnsi="Times New Roman" w:cs="Times New Roman"/>
          <w:b w:val="0"/>
          <w:i/>
          <w:sz w:val="32"/>
          <w:szCs w:val="32"/>
        </w:rPr>
        <w:t xml:space="preserve"> </w:t>
      </w:r>
      <w:r w:rsidR="00AD5040" w:rsidRPr="00AA385F">
        <w:rPr>
          <w:rStyle w:val="a4"/>
          <w:rFonts w:ascii="Times New Roman" w:hAnsi="Times New Roman" w:cs="Times New Roman"/>
          <w:b w:val="0"/>
          <w:i/>
          <w:sz w:val="32"/>
          <w:szCs w:val="32"/>
        </w:rPr>
        <w:t>деятельность</w:t>
      </w:r>
      <w:r w:rsidRPr="00AA385F">
        <w:rPr>
          <w:rStyle w:val="a4"/>
          <w:rFonts w:ascii="Times New Roman" w:hAnsi="Times New Roman" w:cs="Times New Roman"/>
          <w:b w:val="0"/>
          <w:i/>
          <w:sz w:val="32"/>
          <w:szCs w:val="32"/>
        </w:rPr>
        <w:t xml:space="preserve"> </w:t>
      </w:r>
      <w:r w:rsidR="00BC5CBB" w:rsidRPr="00AA385F">
        <w:rPr>
          <w:rStyle w:val="a4"/>
          <w:rFonts w:ascii="Times New Roman" w:hAnsi="Times New Roman" w:cs="Times New Roman"/>
          <w:b w:val="0"/>
          <w:i/>
          <w:sz w:val="32"/>
          <w:szCs w:val="32"/>
        </w:rPr>
        <w:t xml:space="preserve">Судебного департамента при ВС и его </w:t>
      </w:r>
      <w:r w:rsidRPr="00AA385F">
        <w:rPr>
          <w:rStyle w:val="a4"/>
          <w:rFonts w:ascii="Times New Roman" w:hAnsi="Times New Roman" w:cs="Times New Roman"/>
          <w:b w:val="0"/>
          <w:i/>
          <w:sz w:val="32"/>
          <w:szCs w:val="32"/>
        </w:rPr>
        <w:t>региональных управлений</w:t>
      </w:r>
      <w:r w:rsidR="00C631CE" w:rsidRPr="00AA385F">
        <w:rPr>
          <w:rStyle w:val="a4"/>
          <w:rFonts w:ascii="Times New Roman" w:hAnsi="Times New Roman" w:cs="Times New Roman"/>
          <w:b w:val="0"/>
          <w:i/>
          <w:sz w:val="32"/>
          <w:szCs w:val="32"/>
        </w:rPr>
        <w:t xml:space="preserve"> и каким образом</w:t>
      </w:r>
      <w:r w:rsidRPr="00AA385F">
        <w:rPr>
          <w:rStyle w:val="a4"/>
          <w:rFonts w:ascii="Times New Roman" w:hAnsi="Times New Roman" w:cs="Times New Roman"/>
          <w:b w:val="0"/>
          <w:i/>
          <w:sz w:val="32"/>
          <w:szCs w:val="32"/>
        </w:rPr>
        <w:t>?</w:t>
      </w:r>
    </w:p>
    <w:p w:rsidR="00DA7A3C" w:rsidRPr="00AA385F" w:rsidRDefault="00DA7A3C"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 xml:space="preserve">Безусловно определяет. </w:t>
      </w:r>
      <w:r w:rsidR="007569CE" w:rsidRPr="00AA385F">
        <w:rPr>
          <w:rFonts w:ascii="Times New Roman" w:hAnsi="Times New Roman" w:cs="Times New Roman"/>
          <w:sz w:val="32"/>
          <w:szCs w:val="32"/>
        </w:rPr>
        <w:t xml:space="preserve">Для ответа на этот вопрос </w:t>
      </w:r>
      <w:r w:rsidRPr="00AA385F">
        <w:rPr>
          <w:rFonts w:ascii="Times New Roman" w:hAnsi="Times New Roman" w:cs="Times New Roman"/>
          <w:sz w:val="32"/>
          <w:szCs w:val="32"/>
        </w:rPr>
        <w:t xml:space="preserve">необходимо </w:t>
      </w:r>
      <w:r w:rsidR="000D25BA" w:rsidRPr="00AA385F">
        <w:rPr>
          <w:rFonts w:ascii="Times New Roman" w:hAnsi="Times New Roman" w:cs="Times New Roman"/>
          <w:sz w:val="32"/>
          <w:szCs w:val="32"/>
        </w:rPr>
        <w:t>вспомнить</w:t>
      </w:r>
      <w:r w:rsidR="00F87FB8" w:rsidRPr="00AA385F">
        <w:rPr>
          <w:rFonts w:ascii="Times New Roman" w:hAnsi="Times New Roman" w:cs="Times New Roman"/>
          <w:sz w:val="32"/>
          <w:szCs w:val="32"/>
        </w:rPr>
        <w:t>,</w:t>
      </w:r>
      <w:r w:rsidR="000D25BA" w:rsidRPr="00AA385F">
        <w:rPr>
          <w:rFonts w:ascii="Times New Roman" w:hAnsi="Times New Roman" w:cs="Times New Roman"/>
          <w:sz w:val="32"/>
          <w:szCs w:val="32"/>
        </w:rPr>
        <w:t xml:space="preserve"> как </w:t>
      </w:r>
      <w:r w:rsidR="006B3E72" w:rsidRPr="00AA385F">
        <w:rPr>
          <w:rFonts w:ascii="Times New Roman" w:hAnsi="Times New Roman" w:cs="Times New Roman"/>
          <w:sz w:val="32"/>
          <w:szCs w:val="32"/>
        </w:rPr>
        <w:t xml:space="preserve">был организован </w:t>
      </w:r>
      <w:r w:rsidR="000D25BA" w:rsidRPr="00AA385F">
        <w:rPr>
          <w:rFonts w:ascii="Times New Roman" w:hAnsi="Times New Roman" w:cs="Times New Roman"/>
          <w:sz w:val="32"/>
          <w:szCs w:val="32"/>
        </w:rPr>
        <w:t>Судебн</w:t>
      </w:r>
      <w:r w:rsidR="00C631CE" w:rsidRPr="00AA385F">
        <w:rPr>
          <w:rFonts w:ascii="Times New Roman" w:hAnsi="Times New Roman" w:cs="Times New Roman"/>
          <w:sz w:val="32"/>
          <w:szCs w:val="32"/>
        </w:rPr>
        <w:t>ый</w:t>
      </w:r>
      <w:r w:rsidR="000D25BA" w:rsidRPr="00AA385F">
        <w:rPr>
          <w:rFonts w:ascii="Times New Roman" w:hAnsi="Times New Roman" w:cs="Times New Roman"/>
          <w:sz w:val="32"/>
          <w:szCs w:val="32"/>
        </w:rPr>
        <w:t xml:space="preserve"> департамент при Верх</w:t>
      </w:r>
      <w:r w:rsidR="006B3E72" w:rsidRPr="00AA385F">
        <w:rPr>
          <w:rFonts w:ascii="Times New Roman" w:hAnsi="Times New Roman" w:cs="Times New Roman"/>
          <w:sz w:val="32"/>
          <w:szCs w:val="32"/>
        </w:rPr>
        <w:t>овном Суде Российской Федерации, а затем и его региональные управления.</w:t>
      </w:r>
    </w:p>
    <w:p w:rsidR="00191A98" w:rsidRPr="00AA385F" w:rsidRDefault="00EB7C5C"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 xml:space="preserve">С момента I Всероссийского съезда судей Российской Федерации, который состоялся 17 - 18 октября 1991 г., и до настоящего времени </w:t>
      </w:r>
      <w:r w:rsidR="00191A98" w:rsidRPr="00AA385F">
        <w:rPr>
          <w:rFonts w:ascii="Times New Roman" w:hAnsi="Times New Roman" w:cs="Times New Roman"/>
          <w:sz w:val="32"/>
          <w:szCs w:val="32"/>
        </w:rPr>
        <w:t>идет судебная реформа в России.</w:t>
      </w:r>
    </w:p>
    <w:p w:rsidR="000D25BA" w:rsidRPr="00AA385F" w:rsidRDefault="000D25BA"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В марте 1994 года, на III внеочередном съезде, судейское сообщество РФ выступило за кардинальное изменение подхода к организационному обеспечению работы судов и поставило вопрос об образовании Судебного департамента.</w:t>
      </w:r>
    </w:p>
    <w:p w:rsidR="000D25BA" w:rsidRPr="00AA385F" w:rsidRDefault="000D25BA"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В 1996 году на заседании Совета по судебной реформе, на котором обсуждались проблемы формирования концепции правовой реформы, был заслушан доклад председателя Совета судей РФ Сидоренко Ю.И., на основании которого был сделан вывод о том, что сложившаяся ситуация с финансированием и материально-техническим обеспечением судов не только не обеспечивает успешное проведение судебной реформы в России, но и грозит развалом судебной системы Российской Федерации.</w:t>
      </w:r>
    </w:p>
    <w:p w:rsidR="000D25BA" w:rsidRPr="00AA385F" w:rsidRDefault="000D25BA"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Поэтому Совет по судебной реформе поддержал предложение Совета судей РФ о создании Судебного департамента при Верховном Суде РФ, осуществляющего функции финансирования и материально-технического обеспечения судов.</w:t>
      </w:r>
    </w:p>
    <w:p w:rsidR="00F87FB8" w:rsidRPr="00AA385F" w:rsidRDefault="000D25BA"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 xml:space="preserve">Прошедший 3-5 декабря 1996 года IV Всероссийский съезд судей активно занялся задачей отделения судебной власти от </w:t>
      </w:r>
      <w:r w:rsidRPr="00AA385F">
        <w:rPr>
          <w:rFonts w:ascii="Times New Roman" w:hAnsi="Times New Roman" w:cs="Times New Roman"/>
          <w:sz w:val="32"/>
          <w:szCs w:val="32"/>
        </w:rPr>
        <w:lastRenderedPageBreak/>
        <w:t xml:space="preserve">исполнительной путем передачи функций по организационному, материально-техническому, кадровому обеспечению судов общей юрисдикции от Минюста России к Судебному департаменту – органу, полностью подотчетному судейскому сообществу. </w:t>
      </w:r>
    </w:p>
    <w:p w:rsidR="000D25BA" w:rsidRPr="00AA385F" w:rsidRDefault="000D25BA"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 xml:space="preserve">В январе 1998 года по законодательной инициативе Верховного Суда РФ был принят Федеральный закон </w:t>
      </w:r>
      <w:r w:rsidR="00C631CE" w:rsidRPr="00AA385F">
        <w:rPr>
          <w:rFonts w:ascii="Times New Roman" w:hAnsi="Times New Roman" w:cs="Times New Roman"/>
          <w:sz w:val="32"/>
          <w:szCs w:val="32"/>
        </w:rPr>
        <w:t>«</w:t>
      </w:r>
      <w:r w:rsidRPr="00AA385F">
        <w:rPr>
          <w:rFonts w:ascii="Times New Roman" w:hAnsi="Times New Roman" w:cs="Times New Roman"/>
          <w:sz w:val="32"/>
          <w:szCs w:val="32"/>
        </w:rPr>
        <w:t>О Судебном департаменте при Верховном Суде Российской Федерац</w:t>
      </w:r>
      <w:r w:rsidR="00C631CE" w:rsidRPr="00AA385F">
        <w:rPr>
          <w:rFonts w:ascii="Times New Roman" w:hAnsi="Times New Roman" w:cs="Times New Roman"/>
          <w:sz w:val="32"/>
          <w:szCs w:val="32"/>
        </w:rPr>
        <w:t>ии»</w:t>
      </w:r>
      <w:r w:rsidRPr="00AA385F">
        <w:rPr>
          <w:rFonts w:ascii="Times New Roman" w:hAnsi="Times New Roman" w:cs="Times New Roman"/>
          <w:sz w:val="32"/>
          <w:szCs w:val="32"/>
        </w:rPr>
        <w:t>, согласно которому функции организационного обеспечения судебной деятельности были переданы федеральному государственному органу, действующему при судебной системе.</w:t>
      </w:r>
    </w:p>
    <w:p w:rsidR="005C28D9" w:rsidRPr="00AA385F" w:rsidRDefault="00C631CE"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 xml:space="preserve">17 августа 1998 года в соответствии с Федеральным законом «О Судебном департаменте при Верховном Суде Российской Федерации» было образовано Управление Судебного департамента в Мурманской области. </w:t>
      </w:r>
    </w:p>
    <w:p w:rsidR="00EB7C5C" w:rsidRPr="00AA385F" w:rsidRDefault="006B3E72" w:rsidP="00C631CE">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 xml:space="preserve">С момента образования </w:t>
      </w:r>
      <w:r w:rsidR="00496C4E" w:rsidRPr="00AA385F">
        <w:rPr>
          <w:rFonts w:ascii="Times New Roman" w:hAnsi="Times New Roman" w:cs="Times New Roman"/>
          <w:sz w:val="32"/>
          <w:szCs w:val="32"/>
        </w:rPr>
        <w:t>и по настоящее время з</w:t>
      </w:r>
      <w:r w:rsidR="00C631CE" w:rsidRPr="00AA385F">
        <w:rPr>
          <w:rFonts w:ascii="Times New Roman" w:hAnsi="Times New Roman" w:cs="Times New Roman"/>
          <w:sz w:val="32"/>
          <w:szCs w:val="32"/>
        </w:rPr>
        <w:t xml:space="preserve">адачами Управления </w:t>
      </w:r>
      <w:r w:rsidR="0011656F" w:rsidRPr="00AA385F">
        <w:rPr>
          <w:rFonts w:ascii="Times New Roman" w:hAnsi="Times New Roman" w:cs="Times New Roman"/>
          <w:sz w:val="32"/>
          <w:szCs w:val="32"/>
        </w:rPr>
        <w:t>являются</w:t>
      </w:r>
      <w:r w:rsidR="00C631CE" w:rsidRPr="00AA385F">
        <w:rPr>
          <w:rFonts w:ascii="Times New Roman" w:hAnsi="Times New Roman" w:cs="Times New Roman"/>
          <w:sz w:val="32"/>
          <w:szCs w:val="32"/>
        </w:rPr>
        <w:t xml:space="preserve"> организационное обеспечение деятельности районных (городских) судов, органов судейского сообщества (квалификационной коллегии судей, Совета судей Мурманской области), военных судов и финансирование мировых судей Мурманской области.</w:t>
      </w:r>
    </w:p>
    <w:p w:rsidR="00DA7A3C" w:rsidRPr="00AA385F" w:rsidRDefault="00DA7A3C" w:rsidP="00DA7A3C">
      <w:pPr>
        <w:spacing w:after="0" w:line="240" w:lineRule="auto"/>
        <w:ind w:firstLine="708"/>
        <w:jc w:val="both"/>
        <w:rPr>
          <w:rFonts w:ascii="Times New Roman" w:hAnsi="Times New Roman" w:cs="Times New Roman"/>
          <w:sz w:val="32"/>
          <w:szCs w:val="32"/>
        </w:rPr>
      </w:pPr>
      <w:r w:rsidRPr="00AA385F">
        <w:rPr>
          <w:rFonts w:ascii="Times New Roman" w:hAnsi="Times New Roman" w:cs="Times New Roman"/>
          <w:sz w:val="32"/>
          <w:szCs w:val="32"/>
        </w:rPr>
        <w:t>В рамках реализации решений IX Всероссийского съезда судей, Совета судей Российской Федерации, мероприятий федеральной целевой программы «Развитие судебной системы России на 2013–2024 годы» и задач, поставленных Президентом Российской Федерации и Председателем Верховного Суда Российской Федерации, руководствуясь нормами действующего законодательства, Управлением Судебного департамента в Мурманской области в приоритетном порядке реша</w:t>
      </w:r>
      <w:r w:rsidR="00F87FB8" w:rsidRPr="00AA385F">
        <w:rPr>
          <w:rFonts w:ascii="Times New Roman" w:hAnsi="Times New Roman" w:cs="Times New Roman"/>
          <w:sz w:val="32"/>
          <w:szCs w:val="32"/>
        </w:rPr>
        <w:t>ются</w:t>
      </w:r>
      <w:r w:rsidRPr="00AA385F">
        <w:rPr>
          <w:rFonts w:ascii="Times New Roman" w:hAnsi="Times New Roman" w:cs="Times New Roman"/>
          <w:sz w:val="32"/>
          <w:szCs w:val="32"/>
        </w:rPr>
        <w:t xml:space="preserve"> вопросы организационно-правового обеспечения деятельности судов, информатизации их деятельности, обеспечения деятельности органов судейского сообщества Мурманской области, принима</w:t>
      </w:r>
      <w:r w:rsidR="00F87FB8" w:rsidRPr="00AA385F">
        <w:rPr>
          <w:rFonts w:ascii="Times New Roman" w:hAnsi="Times New Roman" w:cs="Times New Roman"/>
          <w:sz w:val="32"/>
          <w:szCs w:val="32"/>
        </w:rPr>
        <w:t xml:space="preserve">ются </w:t>
      </w:r>
      <w:r w:rsidRPr="00AA385F">
        <w:rPr>
          <w:rFonts w:ascii="Times New Roman" w:hAnsi="Times New Roman" w:cs="Times New Roman"/>
          <w:sz w:val="32"/>
          <w:szCs w:val="32"/>
        </w:rPr>
        <w:t>меры по обеспечению безопасности судей и охраны зданий судов, а также финансирование мировых судей.</w:t>
      </w:r>
    </w:p>
    <w:p w:rsidR="001B340D" w:rsidRPr="00AA385F" w:rsidRDefault="001B340D" w:rsidP="00111DD5">
      <w:pPr>
        <w:jc w:val="both"/>
        <w:rPr>
          <w:rStyle w:val="a4"/>
          <w:rFonts w:ascii="Times New Roman" w:hAnsi="Times New Roman" w:cs="Times New Roman"/>
          <w:b w:val="0"/>
          <w:sz w:val="32"/>
          <w:szCs w:val="32"/>
        </w:rPr>
      </w:pPr>
    </w:p>
    <w:p w:rsidR="00BF51FC" w:rsidRPr="00AA385F" w:rsidRDefault="00BF51FC" w:rsidP="00BF51FC">
      <w:pPr>
        <w:jc w:val="both"/>
        <w:rPr>
          <w:rStyle w:val="a4"/>
          <w:rFonts w:ascii="Times New Roman" w:hAnsi="Times New Roman" w:cs="Times New Roman"/>
          <w:b w:val="0"/>
          <w:i/>
          <w:sz w:val="32"/>
          <w:szCs w:val="32"/>
        </w:rPr>
      </w:pPr>
      <w:r w:rsidRPr="00AA385F">
        <w:rPr>
          <w:rStyle w:val="a4"/>
          <w:rFonts w:ascii="Times New Roman" w:hAnsi="Times New Roman" w:cs="Times New Roman"/>
          <w:b w:val="0"/>
          <w:i/>
          <w:sz w:val="32"/>
          <w:szCs w:val="32"/>
        </w:rPr>
        <w:t>- Как собирается Всероссийский съезд? Кто будет представлять Мурманскую область на Х Всероссийском съезде судей?</w:t>
      </w:r>
    </w:p>
    <w:p w:rsidR="007C6CD5" w:rsidRPr="00AA385F" w:rsidRDefault="007C6CD5" w:rsidP="0011656F">
      <w:pPr>
        <w:pStyle w:val="a9"/>
        <w:ind w:firstLine="851"/>
        <w:jc w:val="both"/>
        <w:rPr>
          <w:rFonts w:ascii="Times New Roman" w:hAnsi="Times New Roman" w:cs="Times New Roman"/>
          <w:sz w:val="32"/>
          <w:szCs w:val="32"/>
        </w:rPr>
      </w:pPr>
      <w:r w:rsidRPr="00AA385F">
        <w:rPr>
          <w:rFonts w:ascii="Times New Roman" w:hAnsi="Times New Roman" w:cs="Times New Roman"/>
          <w:sz w:val="32"/>
          <w:szCs w:val="32"/>
        </w:rPr>
        <w:t xml:space="preserve">Всероссийский съезд судей РФ созывается Советом судей РФ один раз в 4 года. Делегаты на съезд избираются от федеральных </w:t>
      </w:r>
      <w:r w:rsidRPr="00AA385F">
        <w:rPr>
          <w:rFonts w:ascii="Times New Roman" w:hAnsi="Times New Roman" w:cs="Times New Roman"/>
          <w:sz w:val="32"/>
          <w:szCs w:val="32"/>
        </w:rPr>
        <w:lastRenderedPageBreak/>
        <w:t>судов всех видов и уровней</w:t>
      </w:r>
      <w:r w:rsidR="006543AC">
        <w:rPr>
          <w:rFonts w:ascii="Times New Roman" w:hAnsi="Times New Roman" w:cs="Times New Roman"/>
          <w:sz w:val="32"/>
          <w:szCs w:val="32"/>
        </w:rPr>
        <w:t>,</w:t>
      </w:r>
      <w:r w:rsidRPr="00AA385F">
        <w:rPr>
          <w:rFonts w:ascii="Times New Roman" w:hAnsi="Times New Roman" w:cs="Times New Roman"/>
          <w:sz w:val="32"/>
          <w:szCs w:val="32"/>
        </w:rPr>
        <w:t xml:space="preserve"> мировых судей по нормам представительства, установленным в </w:t>
      </w:r>
      <w:hyperlink r:id="rId7" w:history="1">
        <w:r w:rsidRPr="00AA385F">
          <w:rPr>
            <w:rFonts w:ascii="Times New Roman" w:hAnsi="Times New Roman" w:cs="Times New Roman"/>
            <w:sz w:val="32"/>
            <w:szCs w:val="32"/>
          </w:rPr>
          <w:t>ст. 6</w:t>
        </w:r>
      </w:hyperlink>
      <w:r w:rsidRPr="00AA385F">
        <w:rPr>
          <w:rFonts w:ascii="Times New Roman" w:hAnsi="Times New Roman" w:cs="Times New Roman"/>
          <w:sz w:val="32"/>
          <w:szCs w:val="32"/>
        </w:rPr>
        <w:t xml:space="preserve"> </w:t>
      </w:r>
      <w:r w:rsidR="0011656F" w:rsidRPr="00AA385F">
        <w:rPr>
          <w:rFonts w:ascii="Times New Roman" w:hAnsi="Times New Roman" w:cs="Times New Roman"/>
          <w:sz w:val="32"/>
          <w:szCs w:val="32"/>
        </w:rPr>
        <w:t>Федерального з</w:t>
      </w:r>
      <w:r w:rsidRPr="00AA385F">
        <w:rPr>
          <w:rFonts w:ascii="Times New Roman" w:hAnsi="Times New Roman" w:cs="Times New Roman"/>
          <w:sz w:val="32"/>
          <w:szCs w:val="32"/>
        </w:rPr>
        <w:t>акона</w:t>
      </w:r>
      <w:r w:rsidR="0011656F" w:rsidRPr="00AA385F">
        <w:rPr>
          <w:rFonts w:ascii="Times New Roman" w:hAnsi="Times New Roman" w:cs="Times New Roman"/>
          <w:sz w:val="32"/>
          <w:szCs w:val="32"/>
        </w:rPr>
        <w:t xml:space="preserve"> «Об органах судейского сообщества в Российской Федерации»</w:t>
      </w:r>
      <w:r w:rsidRPr="00AA385F">
        <w:rPr>
          <w:rFonts w:ascii="Times New Roman" w:hAnsi="Times New Roman" w:cs="Times New Roman"/>
          <w:sz w:val="32"/>
          <w:szCs w:val="32"/>
        </w:rPr>
        <w:t>. Делегаты на съезд от судей Конституционного Суда РФ, Верховного Суда РФ, арбитражных судов округов,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
    <w:p w:rsidR="00835C7E" w:rsidRPr="00AA385F" w:rsidRDefault="00835C7E" w:rsidP="0011656F">
      <w:pPr>
        <w:pStyle w:val="a9"/>
        <w:ind w:firstLine="851"/>
        <w:jc w:val="both"/>
        <w:rPr>
          <w:rFonts w:ascii="Times New Roman" w:hAnsi="Times New Roman" w:cs="Times New Roman"/>
          <w:iCs/>
          <w:sz w:val="32"/>
          <w:szCs w:val="32"/>
        </w:rPr>
      </w:pPr>
      <w:r w:rsidRPr="00AA385F">
        <w:rPr>
          <w:rFonts w:ascii="Times New Roman" w:hAnsi="Times New Roman" w:cs="Times New Roman"/>
          <w:iCs/>
          <w:sz w:val="32"/>
          <w:szCs w:val="32"/>
        </w:rPr>
        <w:t>Конференции судей субъектов РФ созываются советом судей соответствующего субъекта Российской Федерации по мере необходимости, но не реже одного раза в два года.</w:t>
      </w:r>
    </w:p>
    <w:p w:rsidR="00835C7E" w:rsidRPr="00AA385F" w:rsidRDefault="001F0AC3" w:rsidP="0011656F">
      <w:pPr>
        <w:pStyle w:val="a9"/>
        <w:ind w:firstLine="851"/>
        <w:jc w:val="both"/>
        <w:rPr>
          <w:rStyle w:val="a4"/>
          <w:rFonts w:ascii="Times New Roman" w:hAnsi="Times New Roman" w:cs="Times New Roman"/>
          <w:b w:val="0"/>
          <w:sz w:val="32"/>
          <w:szCs w:val="32"/>
        </w:rPr>
      </w:pPr>
      <w:r w:rsidRPr="00AA385F">
        <w:rPr>
          <w:rStyle w:val="a4"/>
          <w:rFonts w:ascii="Times New Roman" w:hAnsi="Times New Roman" w:cs="Times New Roman"/>
          <w:b w:val="0"/>
          <w:bCs w:val="0"/>
          <w:sz w:val="32"/>
          <w:szCs w:val="32"/>
        </w:rPr>
        <w:t>На К</w:t>
      </w:r>
      <w:r w:rsidR="00835C7E" w:rsidRPr="00AA385F">
        <w:rPr>
          <w:rStyle w:val="a4"/>
          <w:rFonts w:ascii="Times New Roman" w:hAnsi="Times New Roman" w:cs="Times New Roman"/>
          <w:b w:val="0"/>
          <w:bCs w:val="0"/>
          <w:sz w:val="32"/>
          <w:szCs w:val="32"/>
        </w:rPr>
        <w:t xml:space="preserve">онференции судей Мурманской области в 2020 году </w:t>
      </w:r>
      <w:r w:rsidR="00835C7E" w:rsidRPr="00AA385F">
        <w:rPr>
          <w:rStyle w:val="a4"/>
          <w:rFonts w:ascii="Times New Roman" w:hAnsi="Times New Roman" w:cs="Times New Roman"/>
          <w:b w:val="0"/>
          <w:sz w:val="32"/>
          <w:szCs w:val="32"/>
        </w:rPr>
        <w:t xml:space="preserve">делегатами на X Всероссийский съезд </w:t>
      </w:r>
      <w:r w:rsidR="00835C7E" w:rsidRPr="00AA385F">
        <w:rPr>
          <w:rFonts w:ascii="Times New Roman" w:hAnsi="Times New Roman" w:cs="Times New Roman"/>
          <w:bCs/>
          <w:sz w:val="32"/>
          <w:szCs w:val="32"/>
        </w:rPr>
        <w:t>судей</w:t>
      </w:r>
      <w:r w:rsidR="00835C7E" w:rsidRPr="00AA385F">
        <w:rPr>
          <w:rFonts w:ascii="Times New Roman" w:hAnsi="Times New Roman" w:cs="Times New Roman"/>
          <w:sz w:val="32"/>
          <w:szCs w:val="32"/>
        </w:rPr>
        <w:t xml:space="preserve"> выбраны:</w:t>
      </w:r>
      <w:r w:rsidR="00835C7E" w:rsidRPr="00AA385F">
        <w:rPr>
          <w:rFonts w:ascii="Times New Roman" w:hAnsi="Times New Roman" w:cs="Times New Roman"/>
          <w:bCs/>
          <w:sz w:val="32"/>
          <w:szCs w:val="32"/>
        </w:rPr>
        <w:t xml:space="preserve"> </w:t>
      </w:r>
      <w:r w:rsidR="00835C7E" w:rsidRPr="00AA385F">
        <w:rPr>
          <w:rFonts w:ascii="Times New Roman" w:hAnsi="Times New Roman" w:cs="Times New Roman"/>
          <w:sz w:val="32"/>
          <w:szCs w:val="32"/>
        </w:rPr>
        <w:t>председатель Мурманско</w:t>
      </w:r>
      <w:r w:rsidR="0011656F" w:rsidRPr="00AA385F">
        <w:rPr>
          <w:rFonts w:ascii="Times New Roman" w:hAnsi="Times New Roman" w:cs="Times New Roman"/>
          <w:sz w:val="32"/>
          <w:szCs w:val="32"/>
        </w:rPr>
        <w:t xml:space="preserve">го областного суда Седых Сергей </w:t>
      </w:r>
      <w:r w:rsidR="00835C7E" w:rsidRPr="00AA385F">
        <w:rPr>
          <w:rFonts w:ascii="Times New Roman" w:hAnsi="Times New Roman" w:cs="Times New Roman"/>
          <w:sz w:val="32"/>
          <w:szCs w:val="32"/>
        </w:rPr>
        <w:t xml:space="preserve">Матвеевич, </w:t>
      </w:r>
      <w:r w:rsidR="003B3C9E">
        <w:rPr>
          <w:rFonts w:ascii="Times New Roman" w:hAnsi="Times New Roman" w:cs="Times New Roman"/>
          <w:sz w:val="32"/>
          <w:szCs w:val="32"/>
        </w:rPr>
        <w:t xml:space="preserve">председатель </w:t>
      </w:r>
      <w:r w:rsidR="00835C7E" w:rsidRPr="00AA385F">
        <w:rPr>
          <w:rFonts w:ascii="Times New Roman" w:hAnsi="Times New Roman" w:cs="Times New Roman"/>
          <w:sz w:val="32"/>
          <w:szCs w:val="32"/>
        </w:rPr>
        <w:t xml:space="preserve">Арбитражного суда Мурманской области </w:t>
      </w:r>
      <w:proofErr w:type="spellStart"/>
      <w:r w:rsidR="003B3C9E">
        <w:rPr>
          <w:rFonts w:ascii="Times New Roman" w:hAnsi="Times New Roman" w:cs="Times New Roman"/>
          <w:sz w:val="32"/>
          <w:szCs w:val="32"/>
        </w:rPr>
        <w:t>Драчен</w:t>
      </w:r>
      <w:proofErr w:type="spellEnd"/>
      <w:r w:rsidR="003B3C9E">
        <w:rPr>
          <w:rFonts w:ascii="Times New Roman" w:hAnsi="Times New Roman" w:cs="Times New Roman"/>
          <w:sz w:val="32"/>
          <w:szCs w:val="32"/>
        </w:rPr>
        <w:t xml:space="preserve"> </w:t>
      </w:r>
      <w:r w:rsidR="003B3C9E" w:rsidRPr="003B3C9E">
        <w:rPr>
          <w:rFonts w:ascii="Times New Roman" w:hAnsi="Times New Roman" w:cs="Times New Roman"/>
          <w:sz w:val="32"/>
          <w:szCs w:val="32"/>
        </w:rPr>
        <w:t>Артем Васильевич</w:t>
      </w:r>
      <w:r w:rsidR="00835C7E" w:rsidRPr="00AA385F">
        <w:rPr>
          <w:rFonts w:ascii="Times New Roman" w:hAnsi="Times New Roman" w:cs="Times New Roman"/>
          <w:sz w:val="32"/>
          <w:szCs w:val="32"/>
        </w:rPr>
        <w:t>, судья Арбитражного суда Мурманской области</w:t>
      </w:r>
      <w:r w:rsidR="0011656F" w:rsidRPr="00AA385F">
        <w:rPr>
          <w:rFonts w:ascii="Times New Roman" w:hAnsi="Times New Roman" w:cs="Times New Roman"/>
          <w:bCs/>
          <w:sz w:val="32"/>
          <w:szCs w:val="32"/>
        </w:rPr>
        <w:t xml:space="preserve"> Быкова Наталья </w:t>
      </w:r>
      <w:r w:rsidR="00835C7E" w:rsidRPr="00AA385F">
        <w:rPr>
          <w:rFonts w:ascii="Times New Roman" w:hAnsi="Times New Roman" w:cs="Times New Roman"/>
          <w:bCs/>
          <w:sz w:val="32"/>
          <w:szCs w:val="32"/>
        </w:rPr>
        <w:t>Владимировна, председатель Ленинского районного суда города Мурманска Киган Сергей Викторович, председатель Кандалакшского районного суда Мурманской области Маляр Алексей Александрович, председатель Гаджиевского гарнизонного военного суда Колосов Александр</w:t>
      </w:r>
      <w:r w:rsidR="00835C7E" w:rsidRPr="00AA385F">
        <w:rPr>
          <w:rStyle w:val="a4"/>
          <w:rFonts w:ascii="Times New Roman" w:hAnsi="Times New Roman" w:cs="Times New Roman"/>
          <w:b w:val="0"/>
          <w:sz w:val="32"/>
          <w:szCs w:val="32"/>
        </w:rPr>
        <w:t xml:space="preserve"> Александрович, мир</w:t>
      </w:r>
      <w:r w:rsidR="003B3C9E">
        <w:rPr>
          <w:rStyle w:val="a4"/>
          <w:rFonts w:ascii="Times New Roman" w:hAnsi="Times New Roman" w:cs="Times New Roman"/>
          <w:b w:val="0"/>
          <w:sz w:val="32"/>
          <w:szCs w:val="32"/>
        </w:rPr>
        <w:t>овой судья судебного участка № 4</w:t>
      </w:r>
      <w:r w:rsidR="00835C7E" w:rsidRPr="00AA385F">
        <w:rPr>
          <w:rStyle w:val="a4"/>
          <w:rFonts w:ascii="Times New Roman" w:hAnsi="Times New Roman" w:cs="Times New Roman"/>
          <w:b w:val="0"/>
          <w:sz w:val="32"/>
          <w:szCs w:val="32"/>
        </w:rPr>
        <w:t xml:space="preserve"> </w:t>
      </w:r>
      <w:r w:rsidR="003B3C9E">
        <w:rPr>
          <w:rStyle w:val="a4"/>
          <w:rFonts w:ascii="Times New Roman" w:hAnsi="Times New Roman" w:cs="Times New Roman"/>
          <w:b w:val="0"/>
          <w:sz w:val="32"/>
          <w:szCs w:val="32"/>
        </w:rPr>
        <w:t>Первомайского</w:t>
      </w:r>
      <w:r w:rsidR="00835C7E" w:rsidRPr="00AA385F">
        <w:rPr>
          <w:rStyle w:val="a4"/>
          <w:rFonts w:ascii="Times New Roman" w:hAnsi="Times New Roman" w:cs="Times New Roman"/>
          <w:b w:val="0"/>
          <w:sz w:val="32"/>
          <w:szCs w:val="32"/>
        </w:rPr>
        <w:t xml:space="preserve"> судебного района Мурманской области</w:t>
      </w:r>
      <w:r w:rsidR="003B3C9E">
        <w:rPr>
          <w:rStyle w:val="a4"/>
          <w:rFonts w:ascii="Times New Roman" w:hAnsi="Times New Roman" w:cs="Times New Roman"/>
          <w:b w:val="0"/>
          <w:sz w:val="32"/>
          <w:szCs w:val="32"/>
        </w:rPr>
        <w:t xml:space="preserve"> Слюсарев Евгений Николаевич</w:t>
      </w:r>
      <w:r w:rsidR="00835C7E" w:rsidRPr="00AA385F">
        <w:rPr>
          <w:rStyle w:val="a4"/>
          <w:rFonts w:ascii="Times New Roman" w:hAnsi="Times New Roman" w:cs="Times New Roman"/>
          <w:b w:val="0"/>
          <w:sz w:val="32"/>
          <w:szCs w:val="32"/>
        </w:rPr>
        <w:t>.</w:t>
      </w:r>
    </w:p>
    <w:p w:rsidR="007C6CD5" w:rsidRPr="00AA385F" w:rsidRDefault="001F0AC3" w:rsidP="0011656F">
      <w:pPr>
        <w:pStyle w:val="a9"/>
        <w:ind w:firstLine="851"/>
        <w:jc w:val="both"/>
        <w:rPr>
          <w:rFonts w:ascii="Times New Roman" w:eastAsia="Times New Roman" w:hAnsi="Times New Roman" w:cs="Times New Roman"/>
          <w:sz w:val="32"/>
          <w:szCs w:val="32"/>
          <w:lang w:eastAsia="ru-RU"/>
        </w:rPr>
      </w:pPr>
      <w:r w:rsidRPr="00AA385F">
        <w:rPr>
          <w:rFonts w:ascii="Times New Roman" w:eastAsia="Times New Roman" w:hAnsi="Times New Roman" w:cs="Times New Roman"/>
          <w:sz w:val="32"/>
          <w:szCs w:val="32"/>
          <w:lang w:eastAsia="ru-RU"/>
        </w:rPr>
        <w:t>О</w:t>
      </w:r>
      <w:r w:rsidR="007C6CD5" w:rsidRPr="00AA385F">
        <w:rPr>
          <w:rFonts w:ascii="Times New Roman" w:eastAsia="Times New Roman" w:hAnsi="Times New Roman" w:cs="Times New Roman"/>
          <w:sz w:val="32"/>
          <w:szCs w:val="32"/>
          <w:lang w:eastAsia="ru-RU"/>
        </w:rPr>
        <w:t xml:space="preserve">рганизационные и технические </w:t>
      </w:r>
      <w:r w:rsidRPr="00AA385F">
        <w:rPr>
          <w:rFonts w:ascii="Times New Roman" w:eastAsia="Times New Roman" w:hAnsi="Times New Roman" w:cs="Times New Roman"/>
          <w:sz w:val="32"/>
          <w:szCs w:val="32"/>
          <w:lang w:eastAsia="ru-RU"/>
        </w:rPr>
        <w:t>вопросы</w:t>
      </w:r>
      <w:r w:rsidR="00496C4E" w:rsidRPr="00AA385F">
        <w:rPr>
          <w:rFonts w:ascii="Times New Roman" w:eastAsia="Times New Roman" w:hAnsi="Times New Roman" w:cs="Times New Roman"/>
          <w:sz w:val="32"/>
          <w:szCs w:val="32"/>
          <w:lang w:eastAsia="ru-RU"/>
        </w:rPr>
        <w:t>, связанные с проведением</w:t>
      </w:r>
      <w:r w:rsidR="0011656F" w:rsidRPr="00AA385F">
        <w:rPr>
          <w:rFonts w:ascii="Times New Roman" w:eastAsia="Times New Roman" w:hAnsi="Times New Roman" w:cs="Times New Roman"/>
          <w:sz w:val="32"/>
          <w:szCs w:val="32"/>
          <w:lang w:eastAsia="ru-RU"/>
        </w:rPr>
        <w:t xml:space="preserve"> Конференции</w:t>
      </w:r>
      <w:r w:rsidR="00496C4E" w:rsidRPr="00AA385F">
        <w:rPr>
          <w:rFonts w:ascii="Times New Roman" w:eastAsia="Times New Roman" w:hAnsi="Times New Roman" w:cs="Times New Roman"/>
          <w:sz w:val="32"/>
          <w:szCs w:val="32"/>
          <w:lang w:eastAsia="ru-RU"/>
        </w:rPr>
        <w:t>,</w:t>
      </w:r>
      <w:r w:rsidR="0011656F" w:rsidRPr="00AA385F">
        <w:rPr>
          <w:rFonts w:ascii="Times New Roman" w:eastAsia="Times New Roman" w:hAnsi="Times New Roman" w:cs="Times New Roman"/>
          <w:sz w:val="32"/>
          <w:szCs w:val="32"/>
          <w:lang w:eastAsia="ru-RU"/>
        </w:rPr>
        <w:t xml:space="preserve"> </w:t>
      </w:r>
      <w:r w:rsidRPr="00AA385F">
        <w:rPr>
          <w:rFonts w:ascii="Times New Roman" w:eastAsia="Times New Roman" w:hAnsi="Times New Roman" w:cs="Times New Roman"/>
          <w:sz w:val="32"/>
          <w:szCs w:val="32"/>
          <w:lang w:eastAsia="ru-RU"/>
        </w:rPr>
        <w:t>конечно же</w:t>
      </w:r>
      <w:r w:rsidR="00496C4E" w:rsidRPr="00AA385F">
        <w:rPr>
          <w:rFonts w:ascii="Times New Roman" w:eastAsia="Times New Roman" w:hAnsi="Times New Roman" w:cs="Times New Roman"/>
          <w:sz w:val="32"/>
          <w:szCs w:val="32"/>
          <w:lang w:eastAsia="ru-RU"/>
        </w:rPr>
        <w:t>,</w:t>
      </w:r>
      <w:r w:rsidRPr="00AA385F">
        <w:rPr>
          <w:rFonts w:ascii="Times New Roman" w:eastAsia="Times New Roman" w:hAnsi="Times New Roman" w:cs="Times New Roman"/>
          <w:sz w:val="32"/>
          <w:szCs w:val="32"/>
          <w:lang w:eastAsia="ru-RU"/>
        </w:rPr>
        <w:t xml:space="preserve"> решались Управлением</w:t>
      </w:r>
      <w:r w:rsidR="007C6CD5" w:rsidRPr="00AA385F">
        <w:rPr>
          <w:rFonts w:ascii="Times New Roman" w:eastAsia="Times New Roman" w:hAnsi="Times New Roman" w:cs="Times New Roman"/>
          <w:sz w:val="32"/>
          <w:szCs w:val="32"/>
          <w:lang w:eastAsia="ru-RU"/>
        </w:rPr>
        <w:t xml:space="preserve">. </w:t>
      </w:r>
      <w:r w:rsidRPr="00AA385F">
        <w:rPr>
          <w:rFonts w:ascii="Times New Roman" w:eastAsia="Times New Roman" w:hAnsi="Times New Roman" w:cs="Times New Roman"/>
          <w:sz w:val="32"/>
          <w:szCs w:val="32"/>
          <w:lang w:eastAsia="ru-RU"/>
        </w:rPr>
        <w:t>Одним из главных вопросов - это вопрос</w:t>
      </w:r>
      <w:r w:rsidR="007C6CD5" w:rsidRPr="00AA385F">
        <w:rPr>
          <w:rFonts w:ascii="Times New Roman" w:eastAsia="Times New Roman" w:hAnsi="Times New Roman" w:cs="Times New Roman"/>
          <w:sz w:val="32"/>
          <w:szCs w:val="32"/>
          <w:lang w:eastAsia="ru-RU"/>
        </w:rPr>
        <w:t xml:space="preserve"> безопасности делегатов, которы</w:t>
      </w:r>
      <w:r w:rsidRPr="00AA385F">
        <w:rPr>
          <w:rFonts w:ascii="Times New Roman" w:eastAsia="Times New Roman" w:hAnsi="Times New Roman" w:cs="Times New Roman"/>
          <w:sz w:val="32"/>
          <w:szCs w:val="32"/>
          <w:lang w:eastAsia="ru-RU"/>
        </w:rPr>
        <w:t>й</w:t>
      </w:r>
      <w:r w:rsidR="007C6CD5" w:rsidRPr="00AA385F">
        <w:rPr>
          <w:rFonts w:ascii="Times New Roman" w:eastAsia="Times New Roman" w:hAnsi="Times New Roman" w:cs="Times New Roman"/>
          <w:sz w:val="32"/>
          <w:szCs w:val="32"/>
          <w:lang w:eastAsia="ru-RU"/>
        </w:rPr>
        <w:t xml:space="preserve"> решал</w:t>
      </w:r>
      <w:r w:rsidRPr="00AA385F">
        <w:rPr>
          <w:rFonts w:ascii="Times New Roman" w:eastAsia="Times New Roman" w:hAnsi="Times New Roman" w:cs="Times New Roman"/>
          <w:sz w:val="32"/>
          <w:szCs w:val="32"/>
          <w:lang w:eastAsia="ru-RU"/>
        </w:rPr>
        <w:t>ся</w:t>
      </w:r>
      <w:r w:rsidR="007C6CD5" w:rsidRPr="00AA385F">
        <w:rPr>
          <w:rFonts w:ascii="Times New Roman" w:eastAsia="Times New Roman" w:hAnsi="Times New Roman" w:cs="Times New Roman"/>
          <w:sz w:val="32"/>
          <w:szCs w:val="32"/>
          <w:lang w:eastAsia="ru-RU"/>
        </w:rPr>
        <w:t xml:space="preserve"> во взаимодействии с правоохранительными органами</w:t>
      </w:r>
      <w:r w:rsidRPr="00AA385F">
        <w:rPr>
          <w:rFonts w:ascii="Times New Roman" w:eastAsia="Times New Roman" w:hAnsi="Times New Roman" w:cs="Times New Roman"/>
          <w:sz w:val="32"/>
          <w:szCs w:val="32"/>
          <w:lang w:eastAsia="ru-RU"/>
        </w:rPr>
        <w:t xml:space="preserve"> и</w:t>
      </w:r>
      <w:r w:rsidR="007C6CD5" w:rsidRPr="00AA385F">
        <w:rPr>
          <w:rFonts w:ascii="Times New Roman" w:eastAsia="Times New Roman" w:hAnsi="Times New Roman" w:cs="Times New Roman"/>
          <w:sz w:val="32"/>
          <w:szCs w:val="32"/>
          <w:lang w:eastAsia="ru-RU"/>
        </w:rPr>
        <w:t xml:space="preserve"> судебными приставами. Управление проводило подготовительную работу по изготовлению </w:t>
      </w:r>
      <w:r w:rsidRPr="00AA385F">
        <w:rPr>
          <w:rFonts w:ascii="Times New Roman" w:eastAsia="Times New Roman" w:hAnsi="Times New Roman" w:cs="Times New Roman"/>
          <w:sz w:val="32"/>
          <w:szCs w:val="32"/>
          <w:lang w:eastAsia="ru-RU"/>
        </w:rPr>
        <w:t xml:space="preserve">памятных адресов, </w:t>
      </w:r>
      <w:r w:rsidR="007C6CD5" w:rsidRPr="00AA385F">
        <w:rPr>
          <w:rFonts w:ascii="Times New Roman" w:eastAsia="Times New Roman" w:hAnsi="Times New Roman" w:cs="Times New Roman"/>
          <w:sz w:val="32"/>
          <w:szCs w:val="32"/>
          <w:lang w:eastAsia="ru-RU"/>
        </w:rPr>
        <w:t xml:space="preserve">бланков бюллетеней для делегатов Конференции, где выбирались представители от </w:t>
      </w:r>
      <w:r w:rsidR="00835C7E" w:rsidRPr="00AA385F">
        <w:rPr>
          <w:rFonts w:ascii="Times New Roman" w:eastAsia="Times New Roman" w:hAnsi="Times New Roman" w:cs="Times New Roman"/>
          <w:sz w:val="32"/>
          <w:szCs w:val="32"/>
          <w:lang w:eastAsia="ru-RU"/>
        </w:rPr>
        <w:t>Мурманской области</w:t>
      </w:r>
      <w:r w:rsidR="007C6CD5" w:rsidRPr="00AA385F">
        <w:rPr>
          <w:rFonts w:ascii="Times New Roman" w:eastAsia="Times New Roman" w:hAnsi="Times New Roman" w:cs="Times New Roman"/>
          <w:sz w:val="32"/>
          <w:szCs w:val="32"/>
          <w:lang w:eastAsia="ru-RU"/>
        </w:rPr>
        <w:t>, которые</w:t>
      </w:r>
      <w:r w:rsidR="002A20E7" w:rsidRPr="00AA385F">
        <w:rPr>
          <w:rFonts w:ascii="Times New Roman" w:eastAsia="Times New Roman" w:hAnsi="Times New Roman" w:cs="Times New Roman"/>
          <w:sz w:val="32"/>
          <w:szCs w:val="32"/>
          <w:lang w:eastAsia="ru-RU"/>
        </w:rPr>
        <w:t xml:space="preserve"> поедут на с</w:t>
      </w:r>
      <w:r w:rsidR="007C6CD5" w:rsidRPr="00AA385F">
        <w:rPr>
          <w:rFonts w:ascii="Times New Roman" w:eastAsia="Times New Roman" w:hAnsi="Times New Roman" w:cs="Times New Roman"/>
          <w:sz w:val="32"/>
          <w:szCs w:val="32"/>
          <w:lang w:eastAsia="ru-RU"/>
        </w:rPr>
        <w:t>ъезд</w:t>
      </w:r>
      <w:r w:rsidR="0011656F" w:rsidRPr="00AA385F">
        <w:rPr>
          <w:rFonts w:ascii="Times New Roman" w:eastAsia="Times New Roman" w:hAnsi="Times New Roman" w:cs="Times New Roman"/>
          <w:sz w:val="32"/>
          <w:szCs w:val="32"/>
          <w:lang w:eastAsia="ru-RU"/>
        </w:rPr>
        <w:t>. В</w:t>
      </w:r>
      <w:r w:rsidR="007C6CD5" w:rsidRPr="00AA385F">
        <w:rPr>
          <w:rFonts w:ascii="Times New Roman" w:eastAsia="Times New Roman" w:hAnsi="Times New Roman" w:cs="Times New Roman"/>
          <w:sz w:val="32"/>
          <w:szCs w:val="32"/>
          <w:lang w:eastAsia="ru-RU"/>
        </w:rPr>
        <w:t xml:space="preserve"> день проведения Конференции работниками Управления осущес</w:t>
      </w:r>
      <w:r w:rsidRPr="00AA385F">
        <w:rPr>
          <w:rFonts w:ascii="Times New Roman" w:eastAsia="Times New Roman" w:hAnsi="Times New Roman" w:cs="Times New Roman"/>
          <w:sz w:val="32"/>
          <w:szCs w:val="32"/>
          <w:lang w:eastAsia="ru-RU"/>
        </w:rPr>
        <w:t xml:space="preserve">твлялась регистрация делегатов </w:t>
      </w:r>
      <w:r w:rsidR="007C6CD5" w:rsidRPr="00AA385F">
        <w:rPr>
          <w:rFonts w:ascii="Times New Roman" w:eastAsia="Times New Roman" w:hAnsi="Times New Roman" w:cs="Times New Roman"/>
          <w:sz w:val="32"/>
          <w:szCs w:val="32"/>
          <w:lang w:eastAsia="ru-RU"/>
        </w:rPr>
        <w:t>и многое другое.</w:t>
      </w:r>
    </w:p>
    <w:p w:rsidR="00835C7E" w:rsidRPr="00AA385F" w:rsidRDefault="00835C7E" w:rsidP="00111DD5">
      <w:pPr>
        <w:jc w:val="both"/>
        <w:rPr>
          <w:rStyle w:val="a4"/>
          <w:rFonts w:ascii="Times New Roman" w:hAnsi="Times New Roman" w:cs="Times New Roman"/>
          <w:b w:val="0"/>
          <w:i/>
          <w:sz w:val="32"/>
          <w:szCs w:val="32"/>
        </w:rPr>
      </w:pPr>
    </w:p>
    <w:p w:rsidR="00111DD5" w:rsidRPr="00AA385F" w:rsidRDefault="00111DD5" w:rsidP="00111DD5">
      <w:pPr>
        <w:jc w:val="both"/>
        <w:rPr>
          <w:rStyle w:val="a4"/>
          <w:rFonts w:ascii="Times New Roman" w:hAnsi="Times New Roman" w:cs="Times New Roman"/>
          <w:b w:val="0"/>
          <w:i/>
          <w:sz w:val="32"/>
          <w:szCs w:val="32"/>
        </w:rPr>
      </w:pPr>
      <w:r w:rsidRPr="00AA385F">
        <w:rPr>
          <w:rStyle w:val="a4"/>
          <w:rFonts w:ascii="Times New Roman" w:hAnsi="Times New Roman" w:cs="Times New Roman"/>
          <w:b w:val="0"/>
          <w:i/>
          <w:sz w:val="32"/>
          <w:szCs w:val="32"/>
        </w:rPr>
        <w:t>- Как Вы считаете, какие моменты в работе Всероссийских съездов судей наиболее значимые?</w:t>
      </w:r>
    </w:p>
    <w:p w:rsidR="00A33EE4" w:rsidRPr="00AA385F" w:rsidRDefault="00A33EE4" w:rsidP="002A20E7">
      <w:pPr>
        <w:pStyle w:val="a9"/>
        <w:ind w:firstLine="709"/>
        <w:jc w:val="both"/>
        <w:rPr>
          <w:rFonts w:ascii="Times New Roman" w:hAnsi="Times New Roman" w:cs="Times New Roman"/>
          <w:sz w:val="32"/>
          <w:szCs w:val="32"/>
          <w:lang w:eastAsia="ru-RU"/>
        </w:rPr>
      </w:pPr>
      <w:r w:rsidRPr="00AA385F">
        <w:rPr>
          <w:rFonts w:ascii="Times New Roman" w:hAnsi="Times New Roman" w:cs="Times New Roman"/>
          <w:sz w:val="32"/>
          <w:szCs w:val="32"/>
          <w:lang w:eastAsia="ru-RU"/>
        </w:rPr>
        <w:t>По итогам работы каждого съезда прин</w:t>
      </w:r>
      <w:r w:rsidR="00496C4E" w:rsidRPr="00AA385F">
        <w:rPr>
          <w:rFonts w:ascii="Times New Roman" w:hAnsi="Times New Roman" w:cs="Times New Roman"/>
          <w:sz w:val="32"/>
          <w:szCs w:val="32"/>
          <w:lang w:eastAsia="ru-RU"/>
        </w:rPr>
        <w:t>имаются</w:t>
      </w:r>
      <w:r w:rsidRPr="00AA385F">
        <w:rPr>
          <w:rFonts w:ascii="Times New Roman" w:hAnsi="Times New Roman" w:cs="Times New Roman"/>
          <w:sz w:val="32"/>
          <w:szCs w:val="32"/>
          <w:lang w:eastAsia="ru-RU"/>
        </w:rPr>
        <w:t xml:space="preserve"> важные решения, как для судебной системы, так и для всего государства в </w:t>
      </w:r>
      <w:r w:rsidRPr="00AA385F">
        <w:rPr>
          <w:rFonts w:ascii="Times New Roman" w:hAnsi="Times New Roman" w:cs="Times New Roman"/>
          <w:sz w:val="32"/>
          <w:szCs w:val="32"/>
          <w:lang w:eastAsia="ru-RU"/>
        </w:rPr>
        <w:lastRenderedPageBreak/>
        <w:t>целом.</w:t>
      </w:r>
      <w:r w:rsidR="00496C4E" w:rsidRPr="00AA385F">
        <w:rPr>
          <w:rFonts w:ascii="Times New Roman" w:hAnsi="Times New Roman" w:cs="Times New Roman"/>
          <w:sz w:val="32"/>
          <w:szCs w:val="32"/>
          <w:lang w:eastAsia="ru-RU"/>
        </w:rPr>
        <w:t xml:space="preserve"> </w:t>
      </w:r>
      <w:r w:rsidR="006543AC" w:rsidRPr="00AA385F">
        <w:rPr>
          <w:rFonts w:ascii="Times New Roman" w:hAnsi="Times New Roman" w:cs="Times New Roman"/>
          <w:sz w:val="32"/>
          <w:szCs w:val="32"/>
          <w:lang w:eastAsia="ru-RU"/>
        </w:rPr>
        <w:t>Например,</w:t>
      </w:r>
      <w:r w:rsidR="007B2C25" w:rsidRPr="00AA385F">
        <w:rPr>
          <w:rFonts w:ascii="Times New Roman" w:hAnsi="Times New Roman" w:cs="Times New Roman"/>
          <w:sz w:val="32"/>
          <w:szCs w:val="32"/>
          <w:lang w:eastAsia="ru-RU"/>
        </w:rPr>
        <w:t xml:space="preserve"> </w:t>
      </w:r>
      <w:r w:rsidR="002A20E7" w:rsidRPr="00AA385F">
        <w:rPr>
          <w:rFonts w:ascii="Times New Roman" w:hAnsi="Times New Roman" w:cs="Times New Roman"/>
          <w:sz w:val="32"/>
          <w:szCs w:val="32"/>
          <w:lang w:eastAsia="ru-RU"/>
        </w:rPr>
        <w:t xml:space="preserve">одобрены и введены в действие </w:t>
      </w:r>
      <w:r w:rsidRPr="00AA385F">
        <w:rPr>
          <w:rFonts w:ascii="Times New Roman" w:hAnsi="Times New Roman" w:cs="Times New Roman"/>
          <w:sz w:val="32"/>
          <w:szCs w:val="32"/>
          <w:lang w:eastAsia="ru-RU"/>
        </w:rPr>
        <w:t xml:space="preserve">одни из главных </w:t>
      </w:r>
      <w:r w:rsidR="0011656F" w:rsidRPr="00AA385F">
        <w:rPr>
          <w:rFonts w:ascii="Times New Roman" w:hAnsi="Times New Roman" w:cs="Times New Roman"/>
          <w:sz w:val="32"/>
          <w:szCs w:val="32"/>
          <w:lang w:eastAsia="ru-RU"/>
        </w:rPr>
        <w:t>з</w:t>
      </w:r>
      <w:r w:rsidRPr="00AA385F">
        <w:rPr>
          <w:rFonts w:ascii="Times New Roman" w:hAnsi="Times New Roman" w:cs="Times New Roman"/>
          <w:sz w:val="32"/>
          <w:szCs w:val="32"/>
          <w:lang w:eastAsia="ru-RU"/>
        </w:rPr>
        <w:t>аконов</w:t>
      </w:r>
      <w:r w:rsidR="0011656F" w:rsidRPr="00AA385F">
        <w:rPr>
          <w:rFonts w:ascii="Times New Roman" w:hAnsi="Times New Roman" w:cs="Times New Roman"/>
          <w:sz w:val="32"/>
          <w:szCs w:val="32"/>
          <w:lang w:eastAsia="ru-RU"/>
        </w:rPr>
        <w:t>, регламентирующих дея</w:t>
      </w:r>
      <w:r w:rsidR="002A20E7" w:rsidRPr="00AA385F">
        <w:rPr>
          <w:rFonts w:ascii="Times New Roman" w:hAnsi="Times New Roman" w:cs="Times New Roman"/>
          <w:sz w:val="32"/>
          <w:szCs w:val="32"/>
          <w:lang w:eastAsia="ru-RU"/>
        </w:rPr>
        <w:t>тельность судебной системы в РФ</w:t>
      </w:r>
      <w:r w:rsidRPr="00AA385F">
        <w:rPr>
          <w:rFonts w:ascii="Times New Roman" w:hAnsi="Times New Roman" w:cs="Times New Roman"/>
          <w:sz w:val="32"/>
          <w:szCs w:val="32"/>
          <w:lang w:eastAsia="ru-RU"/>
        </w:rPr>
        <w:t>: «О судебной системе в Российской Федерации», «Об органах судейского сообщества в Российской Федерации», «О Судебном департаменте при Верховном Суде Российской Федерации» и многие другие.</w:t>
      </w:r>
    </w:p>
    <w:p w:rsidR="00A33EE4" w:rsidRPr="00AA385F" w:rsidRDefault="00A33EE4" w:rsidP="007569CE">
      <w:pPr>
        <w:pStyle w:val="a9"/>
        <w:ind w:firstLine="709"/>
        <w:jc w:val="both"/>
        <w:rPr>
          <w:rFonts w:ascii="Times New Roman" w:hAnsi="Times New Roman" w:cs="Times New Roman"/>
          <w:sz w:val="32"/>
          <w:szCs w:val="32"/>
          <w:lang w:eastAsia="ru-RU"/>
        </w:rPr>
      </w:pPr>
      <w:r w:rsidRPr="00AA385F">
        <w:rPr>
          <w:rFonts w:ascii="Times New Roman" w:hAnsi="Times New Roman" w:cs="Times New Roman"/>
          <w:sz w:val="32"/>
          <w:szCs w:val="32"/>
          <w:lang w:eastAsia="ru-RU"/>
        </w:rPr>
        <w:t>Была создана Государственная автоматизированная система «Правосудие», объединяющая в единое информационное пространство все суды общей юрисдикции и систему Судебного департамента.</w:t>
      </w:r>
    </w:p>
    <w:p w:rsidR="007569CE" w:rsidRPr="00AA385F" w:rsidRDefault="007569CE" w:rsidP="007569CE">
      <w:pPr>
        <w:pStyle w:val="a9"/>
        <w:ind w:firstLine="709"/>
        <w:jc w:val="both"/>
        <w:rPr>
          <w:rFonts w:ascii="Times New Roman" w:hAnsi="Times New Roman" w:cs="Times New Roman"/>
          <w:sz w:val="32"/>
          <w:szCs w:val="32"/>
          <w:lang w:eastAsia="ru-RU"/>
        </w:rPr>
      </w:pPr>
      <w:r w:rsidRPr="00AA385F">
        <w:rPr>
          <w:rFonts w:ascii="Times New Roman" w:hAnsi="Times New Roman" w:cs="Times New Roman"/>
          <w:sz w:val="32"/>
          <w:szCs w:val="32"/>
          <w:lang w:eastAsia="ru-RU"/>
        </w:rPr>
        <w:t>Каждый съезд посвящён вопросам, касающимся состояния судебной системы, перспективам её развития, мерам по совершенствованию деятельности судов.</w:t>
      </w:r>
    </w:p>
    <w:p w:rsidR="007569CE" w:rsidRPr="00AA385F" w:rsidRDefault="007569CE" w:rsidP="007569CE">
      <w:pPr>
        <w:pStyle w:val="a9"/>
        <w:ind w:firstLine="709"/>
        <w:jc w:val="both"/>
        <w:rPr>
          <w:rFonts w:ascii="Times New Roman" w:hAnsi="Times New Roman" w:cs="Times New Roman"/>
          <w:bCs/>
          <w:sz w:val="32"/>
          <w:szCs w:val="32"/>
          <w:lang w:eastAsia="ru-RU"/>
        </w:rPr>
      </w:pPr>
    </w:p>
    <w:p w:rsidR="00111DD5" w:rsidRPr="00AA385F" w:rsidRDefault="00111DD5" w:rsidP="00111DD5">
      <w:pPr>
        <w:jc w:val="both"/>
        <w:rPr>
          <w:rStyle w:val="a4"/>
          <w:rFonts w:ascii="Times New Roman" w:hAnsi="Times New Roman" w:cs="Times New Roman"/>
          <w:b w:val="0"/>
          <w:i/>
          <w:sz w:val="32"/>
          <w:szCs w:val="32"/>
        </w:rPr>
      </w:pPr>
      <w:r w:rsidRPr="00AA385F">
        <w:rPr>
          <w:rStyle w:val="a4"/>
          <w:rFonts w:ascii="Times New Roman" w:hAnsi="Times New Roman" w:cs="Times New Roman"/>
          <w:b w:val="0"/>
          <w:i/>
          <w:sz w:val="32"/>
          <w:szCs w:val="32"/>
        </w:rPr>
        <w:t xml:space="preserve">- </w:t>
      </w:r>
      <w:r w:rsidR="00A33EE4" w:rsidRPr="00AA385F">
        <w:rPr>
          <w:rStyle w:val="a4"/>
          <w:rFonts w:ascii="Times New Roman" w:hAnsi="Times New Roman" w:cs="Times New Roman"/>
          <w:b w:val="0"/>
          <w:i/>
          <w:sz w:val="32"/>
          <w:szCs w:val="32"/>
        </w:rPr>
        <w:t>- Каким образом Управление</w:t>
      </w:r>
      <w:r w:rsidR="00A33EE4" w:rsidRPr="00AA385F">
        <w:rPr>
          <w:rStyle w:val="a4"/>
          <w:rFonts w:ascii="Times New Roman" w:hAnsi="Times New Roman" w:cs="Times New Roman"/>
          <w:i/>
          <w:sz w:val="32"/>
          <w:szCs w:val="32"/>
        </w:rPr>
        <w:t xml:space="preserve"> </w:t>
      </w:r>
      <w:r w:rsidR="00A33EE4" w:rsidRPr="00AA385F">
        <w:rPr>
          <w:rStyle w:val="a4"/>
          <w:rFonts w:ascii="Times New Roman" w:hAnsi="Times New Roman" w:cs="Times New Roman"/>
          <w:b w:val="0"/>
          <w:i/>
          <w:sz w:val="32"/>
          <w:szCs w:val="32"/>
        </w:rPr>
        <w:t xml:space="preserve">осуществляет задачи по реализации Концепции информационной политики судебной системы на 2020—2030 годы, </w:t>
      </w:r>
      <w:r w:rsidRPr="00AA385F">
        <w:rPr>
          <w:rStyle w:val="a4"/>
          <w:rFonts w:ascii="Times New Roman" w:hAnsi="Times New Roman" w:cs="Times New Roman"/>
          <w:b w:val="0"/>
          <w:i/>
          <w:sz w:val="32"/>
          <w:szCs w:val="32"/>
        </w:rPr>
        <w:t>Федеральн</w:t>
      </w:r>
      <w:r w:rsidR="00A33EE4" w:rsidRPr="00AA385F">
        <w:rPr>
          <w:rStyle w:val="a4"/>
          <w:rFonts w:ascii="Times New Roman" w:hAnsi="Times New Roman" w:cs="Times New Roman"/>
          <w:b w:val="0"/>
          <w:i/>
          <w:sz w:val="32"/>
          <w:szCs w:val="32"/>
        </w:rPr>
        <w:t>ой</w:t>
      </w:r>
      <w:r w:rsidRPr="00AA385F">
        <w:rPr>
          <w:rStyle w:val="a4"/>
          <w:rFonts w:ascii="Times New Roman" w:hAnsi="Times New Roman" w:cs="Times New Roman"/>
          <w:b w:val="0"/>
          <w:i/>
          <w:sz w:val="32"/>
          <w:szCs w:val="32"/>
        </w:rPr>
        <w:t xml:space="preserve"> целев</w:t>
      </w:r>
      <w:r w:rsidR="00A33EE4" w:rsidRPr="00AA385F">
        <w:rPr>
          <w:rStyle w:val="a4"/>
          <w:rFonts w:ascii="Times New Roman" w:hAnsi="Times New Roman" w:cs="Times New Roman"/>
          <w:b w:val="0"/>
          <w:i/>
          <w:sz w:val="32"/>
          <w:szCs w:val="32"/>
        </w:rPr>
        <w:t>ой</w:t>
      </w:r>
      <w:r w:rsidRPr="00AA385F">
        <w:rPr>
          <w:rStyle w:val="a4"/>
          <w:rFonts w:ascii="Times New Roman" w:hAnsi="Times New Roman" w:cs="Times New Roman"/>
          <w:b w:val="0"/>
          <w:i/>
          <w:sz w:val="32"/>
          <w:szCs w:val="32"/>
        </w:rPr>
        <w:t xml:space="preserve"> программ</w:t>
      </w:r>
      <w:r w:rsidR="00A33EE4" w:rsidRPr="00AA385F">
        <w:rPr>
          <w:rStyle w:val="a4"/>
          <w:rFonts w:ascii="Times New Roman" w:hAnsi="Times New Roman" w:cs="Times New Roman"/>
          <w:b w:val="0"/>
          <w:i/>
          <w:sz w:val="32"/>
          <w:szCs w:val="32"/>
        </w:rPr>
        <w:t>ы</w:t>
      </w:r>
      <w:r w:rsidRPr="00AA385F">
        <w:rPr>
          <w:rStyle w:val="a4"/>
          <w:rFonts w:ascii="Times New Roman" w:hAnsi="Times New Roman" w:cs="Times New Roman"/>
          <w:b w:val="0"/>
          <w:i/>
          <w:sz w:val="32"/>
          <w:szCs w:val="32"/>
        </w:rPr>
        <w:t xml:space="preserve"> «Развитие судебной системы России»</w:t>
      </w:r>
      <w:r w:rsidR="00A33EE4" w:rsidRPr="00AA385F">
        <w:rPr>
          <w:rStyle w:val="a4"/>
          <w:rFonts w:ascii="Times New Roman" w:hAnsi="Times New Roman" w:cs="Times New Roman"/>
          <w:b w:val="0"/>
          <w:i/>
          <w:sz w:val="32"/>
          <w:szCs w:val="32"/>
        </w:rPr>
        <w:t xml:space="preserve">? </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r w:rsidRPr="00AA385F">
        <w:rPr>
          <w:rFonts w:ascii="Times New Roman" w:hAnsi="Times New Roman"/>
          <w:sz w:val="32"/>
          <w:szCs w:val="32"/>
          <w:lang w:eastAsia="ru-RU"/>
        </w:rPr>
        <w:t>Всероссийск</w:t>
      </w:r>
      <w:r w:rsidR="005C28D9" w:rsidRPr="00AA385F">
        <w:rPr>
          <w:rFonts w:ascii="Times New Roman" w:hAnsi="Times New Roman"/>
          <w:sz w:val="32"/>
          <w:szCs w:val="32"/>
          <w:lang w:eastAsia="ru-RU"/>
        </w:rPr>
        <w:t>и</w:t>
      </w:r>
      <w:r w:rsidRPr="00AA385F">
        <w:rPr>
          <w:rFonts w:ascii="Times New Roman" w:hAnsi="Times New Roman"/>
          <w:sz w:val="32"/>
          <w:szCs w:val="32"/>
          <w:lang w:eastAsia="ru-RU"/>
        </w:rPr>
        <w:t>й съезд судей всегда уделял большое внимание вопросу об информационной открытости судов для достижения высокого уровня гласности и открытости правосудия.</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r w:rsidRPr="00AA385F">
        <w:rPr>
          <w:rFonts w:ascii="Times New Roman" w:hAnsi="Times New Roman"/>
          <w:sz w:val="32"/>
          <w:szCs w:val="32"/>
          <w:lang w:eastAsia="ru-RU"/>
        </w:rPr>
        <w:t>Судебным департаментом разработаны и утверждены Методические рекомендации по формированию и размещению информации о деятельности судов общей юрисдикции в сети Интернет на официальном интернет-сайте суда.</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r w:rsidRPr="00AA385F">
        <w:rPr>
          <w:rFonts w:ascii="Times New Roman" w:hAnsi="Times New Roman"/>
          <w:sz w:val="32"/>
          <w:szCs w:val="32"/>
          <w:lang w:eastAsia="ru-RU"/>
        </w:rPr>
        <w:t>При размещении информации на сайтах суды Мурманской области руководствуются требованиями Закона № 262-ФЗ,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сети «Интернет», утвержденным постановлением Президиума Верховного Суда Российской Федерации от 27.09.2017,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сети «Интернет», утвержденным приказом Судебного департамента от 02.11.2015 № 335, а также Памяткой по мониторингу состояния интернет - сайтов, утвержденной Генеральным директором Судебного департамента от 02.06.2010.</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r w:rsidRPr="00AA385F">
        <w:rPr>
          <w:rFonts w:ascii="Times New Roman" w:hAnsi="Times New Roman"/>
          <w:sz w:val="32"/>
          <w:szCs w:val="32"/>
          <w:lang w:eastAsia="ru-RU"/>
        </w:rPr>
        <w:lastRenderedPageBreak/>
        <w:t xml:space="preserve">В соответствии с приказом Судебного департамента при Верховном Суде Российской Федерации от 02.11.2015 № 335 в судах Мурманской области назначены должностные лица, ответственные за техническое обеспечение и контроль информации, размещаемой на интернет-сайтах судов, а также должностные лица, ответственные за обеспечение эксплуатации, безопасности информации и техническую реализацию положений Закона № 262-ФЗ.  </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r w:rsidRPr="00AA385F">
        <w:rPr>
          <w:rFonts w:ascii="Times New Roman" w:hAnsi="Times New Roman"/>
          <w:sz w:val="32"/>
          <w:szCs w:val="32"/>
          <w:lang w:eastAsia="ru-RU"/>
        </w:rPr>
        <w:t xml:space="preserve">В судах обеспечена техническая возможность для публикации информации в сети «Интернет». На каждом объекте автоматизации ГАС «Правосудие» круглосуточно работают Web-модули для взаимодействия с подсистемами «Судебное делопроизводство и статистика» и «Банк судебных решений» ГАС «Правосудие». </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r w:rsidRPr="00AA385F">
        <w:rPr>
          <w:rFonts w:ascii="Times New Roman" w:hAnsi="Times New Roman"/>
          <w:sz w:val="32"/>
          <w:szCs w:val="32"/>
          <w:lang w:eastAsia="ru-RU"/>
        </w:rPr>
        <w:t>Для прикрепления сканированных судебных решений в подсистему «Банк судебных решений» суды Мурманской области оснащены программой FineReader.</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r w:rsidRPr="00AA385F">
        <w:rPr>
          <w:rFonts w:ascii="Times New Roman" w:hAnsi="Times New Roman"/>
          <w:sz w:val="32"/>
          <w:szCs w:val="32"/>
          <w:lang w:eastAsia="ru-RU"/>
        </w:rPr>
        <w:t>Размещение информации о движении судебных дел, а также текстов судебных актов осуществляется в режиме автоматического отображения информации с помощью программных изделий ПИ СДП и ПИ БСР из подсистем «Судебное делопроизводство и статистика» и «Банк судебных решений».</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r w:rsidRPr="00AA385F">
        <w:rPr>
          <w:rFonts w:ascii="Times New Roman" w:hAnsi="Times New Roman"/>
          <w:sz w:val="32"/>
          <w:szCs w:val="32"/>
          <w:lang w:eastAsia="ru-RU"/>
        </w:rPr>
        <w:t xml:space="preserve">Во всех районных </w:t>
      </w:r>
      <w:r w:rsidR="0011656F" w:rsidRPr="00AA385F">
        <w:rPr>
          <w:rFonts w:ascii="Times New Roman" w:hAnsi="Times New Roman"/>
          <w:sz w:val="32"/>
          <w:szCs w:val="32"/>
          <w:lang w:eastAsia="ru-RU"/>
        </w:rPr>
        <w:t>(</w:t>
      </w:r>
      <w:r w:rsidRPr="00AA385F">
        <w:rPr>
          <w:rFonts w:ascii="Times New Roman" w:hAnsi="Times New Roman"/>
          <w:sz w:val="32"/>
          <w:szCs w:val="32"/>
          <w:lang w:eastAsia="ru-RU"/>
        </w:rPr>
        <w:t>городских</w:t>
      </w:r>
      <w:r w:rsidR="0011656F" w:rsidRPr="00AA385F">
        <w:rPr>
          <w:rFonts w:ascii="Times New Roman" w:hAnsi="Times New Roman"/>
          <w:sz w:val="32"/>
          <w:szCs w:val="32"/>
          <w:lang w:eastAsia="ru-RU"/>
        </w:rPr>
        <w:t>)</w:t>
      </w:r>
      <w:r w:rsidRPr="00AA385F">
        <w:rPr>
          <w:rFonts w:ascii="Times New Roman" w:hAnsi="Times New Roman"/>
          <w:sz w:val="32"/>
          <w:szCs w:val="32"/>
          <w:lang w:eastAsia="ru-RU"/>
        </w:rPr>
        <w:t xml:space="preserve"> судах Мурманской области систем</w:t>
      </w:r>
      <w:r w:rsidR="0011656F" w:rsidRPr="00AA385F">
        <w:rPr>
          <w:rFonts w:ascii="Times New Roman" w:hAnsi="Times New Roman"/>
          <w:sz w:val="32"/>
          <w:szCs w:val="32"/>
          <w:lang w:eastAsia="ru-RU"/>
        </w:rPr>
        <w:t>ами</w:t>
      </w:r>
      <w:r w:rsidRPr="00AA385F">
        <w:rPr>
          <w:rFonts w:ascii="Times New Roman" w:hAnsi="Times New Roman"/>
          <w:sz w:val="32"/>
          <w:szCs w:val="32"/>
          <w:lang w:eastAsia="ru-RU"/>
        </w:rPr>
        <w:t xml:space="preserve"> аудиопротоколирования были оснащен</w:t>
      </w:r>
      <w:r w:rsidR="002A20E7" w:rsidRPr="00AA385F">
        <w:rPr>
          <w:rFonts w:ascii="Times New Roman" w:hAnsi="Times New Roman"/>
          <w:sz w:val="32"/>
          <w:szCs w:val="32"/>
          <w:lang w:eastAsia="ru-RU"/>
        </w:rPr>
        <w:t>ы все залы судебных заседаний.</w:t>
      </w:r>
    </w:p>
    <w:p w:rsidR="00B92DC9" w:rsidRPr="00AA385F" w:rsidRDefault="00B92DC9" w:rsidP="00B92DC9">
      <w:pPr>
        <w:spacing w:after="0" w:line="240" w:lineRule="auto"/>
        <w:ind w:firstLine="709"/>
        <w:contextualSpacing/>
        <w:jc w:val="both"/>
        <w:rPr>
          <w:rFonts w:ascii="Times New Roman" w:hAnsi="Times New Roman"/>
          <w:sz w:val="32"/>
          <w:szCs w:val="32"/>
          <w:lang w:eastAsia="ru-RU"/>
        </w:rPr>
      </w:pPr>
    </w:p>
    <w:p w:rsidR="002465FD" w:rsidRPr="00AA385F" w:rsidRDefault="002465FD" w:rsidP="00111DD5">
      <w:pPr>
        <w:jc w:val="both"/>
        <w:rPr>
          <w:rStyle w:val="a4"/>
          <w:rFonts w:ascii="Times New Roman" w:hAnsi="Times New Roman" w:cs="Times New Roman"/>
          <w:b w:val="0"/>
          <w:i/>
          <w:sz w:val="32"/>
          <w:szCs w:val="32"/>
        </w:rPr>
      </w:pPr>
      <w:r w:rsidRPr="00AA385F">
        <w:rPr>
          <w:rStyle w:val="a4"/>
          <w:rFonts w:ascii="Times New Roman" w:hAnsi="Times New Roman" w:cs="Times New Roman"/>
          <w:b w:val="0"/>
          <w:i/>
          <w:sz w:val="32"/>
          <w:szCs w:val="32"/>
        </w:rPr>
        <w:t xml:space="preserve">- </w:t>
      </w:r>
      <w:r w:rsidR="00DA0385" w:rsidRPr="00AA385F">
        <w:rPr>
          <w:rStyle w:val="a4"/>
          <w:rFonts w:ascii="Times New Roman" w:hAnsi="Times New Roman" w:cs="Times New Roman"/>
          <w:b w:val="0"/>
          <w:i/>
          <w:sz w:val="32"/>
          <w:szCs w:val="32"/>
        </w:rPr>
        <w:t>Как проходит</w:t>
      </w:r>
      <w:r w:rsidRPr="00AA385F">
        <w:rPr>
          <w:rStyle w:val="a4"/>
          <w:rFonts w:ascii="Times New Roman" w:hAnsi="Times New Roman" w:cs="Times New Roman"/>
          <w:b w:val="0"/>
          <w:i/>
          <w:sz w:val="32"/>
          <w:szCs w:val="32"/>
        </w:rPr>
        <w:t xml:space="preserve"> подготовка к очередному съезду?</w:t>
      </w:r>
    </w:p>
    <w:p w:rsidR="00660554" w:rsidRPr="00AA385F" w:rsidRDefault="00660554" w:rsidP="00785E67">
      <w:pPr>
        <w:spacing w:after="0" w:line="240" w:lineRule="auto"/>
        <w:ind w:firstLine="709"/>
        <w:jc w:val="both"/>
        <w:rPr>
          <w:rFonts w:ascii="Times New Roman" w:eastAsia="Times New Roman" w:hAnsi="Times New Roman" w:cs="Times New Roman"/>
          <w:sz w:val="32"/>
          <w:szCs w:val="32"/>
          <w:lang w:eastAsia="ru-RU"/>
        </w:rPr>
      </w:pPr>
      <w:r w:rsidRPr="00AA385F">
        <w:rPr>
          <w:rFonts w:ascii="Times New Roman" w:eastAsia="Times New Roman" w:hAnsi="Times New Roman" w:cs="Times New Roman"/>
          <w:sz w:val="32"/>
          <w:szCs w:val="32"/>
          <w:lang w:eastAsia="ru-RU"/>
        </w:rPr>
        <w:t xml:space="preserve">Решением Конференции судей Мурманской области </w:t>
      </w:r>
      <w:r w:rsidR="00785E67" w:rsidRPr="00AA385F">
        <w:rPr>
          <w:rFonts w:ascii="Times New Roman" w:eastAsia="Times New Roman" w:hAnsi="Times New Roman" w:cs="Times New Roman"/>
          <w:sz w:val="32"/>
          <w:szCs w:val="32"/>
          <w:lang w:eastAsia="ru-RU"/>
        </w:rPr>
        <w:t xml:space="preserve">22.05.2020, </w:t>
      </w:r>
      <w:r w:rsidRPr="00AA385F">
        <w:rPr>
          <w:rFonts w:ascii="Times New Roman" w:eastAsia="Times New Roman" w:hAnsi="Times New Roman" w:cs="Times New Roman"/>
          <w:sz w:val="32"/>
          <w:szCs w:val="32"/>
          <w:lang w:eastAsia="ru-RU"/>
        </w:rPr>
        <w:t xml:space="preserve">избравшей делегатов от Мурманской области на X Всероссийский съезд судей, Совету судей </w:t>
      </w:r>
      <w:r w:rsidR="00785E67" w:rsidRPr="00AA385F">
        <w:rPr>
          <w:rFonts w:ascii="Times New Roman" w:eastAsia="Times New Roman" w:hAnsi="Times New Roman" w:cs="Times New Roman"/>
          <w:sz w:val="32"/>
          <w:szCs w:val="32"/>
          <w:lang w:eastAsia="ru-RU"/>
        </w:rPr>
        <w:t xml:space="preserve">Мурманской области было поручено </w:t>
      </w:r>
      <w:r w:rsidRPr="00AA385F">
        <w:rPr>
          <w:rFonts w:ascii="Times New Roman" w:eastAsia="Times New Roman" w:hAnsi="Times New Roman" w:cs="Times New Roman"/>
          <w:sz w:val="32"/>
          <w:szCs w:val="32"/>
          <w:lang w:eastAsia="ru-RU"/>
        </w:rPr>
        <w:t xml:space="preserve">направить обращение в Совет судей Российской Федерации </w:t>
      </w:r>
      <w:r w:rsidR="003A276F" w:rsidRPr="00AA385F">
        <w:rPr>
          <w:rFonts w:ascii="Times New Roman" w:eastAsia="Times New Roman" w:hAnsi="Times New Roman" w:cs="Times New Roman"/>
          <w:sz w:val="32"/>
          <w:szCs w:val="32"/>
          <w:lang w:eastAsia="ru-RU"/>
        </w:rPr>
        <w:t xml:space="preserve">по вопросу разработки проекта Федерального закона о нормах служебной нагрузки судей и работников аппаратов судов РФ для обсуждения на Х Всероссийском съезде судей. </w:t>
      </w:r>
      <w:r w:rsidRPr="00AA385F">
        <w:rPr>
          <w:rFonts w:ascii="Times New Roman" w:eastAsia="Times New Roman" w:hAnsi="Times New Roman" w:cs="Times New Roman"/>
          <w:sz w:val="32"/>
          <w:szCs w:val="32"/>
          <w:lang w:eastAsia="ru-RU"/>
        </w:rPr>
        <w:t>Решение Конференции в части поручений Совету судей выполнено в полном объеме.</w:t>
      </w:r>
    </w:p>
    <w:p w:rsidR="00521F9A" w:rsidRPr="00AA385F" w:rsidRDefault="00660554" w:rsidP="00785E67">
      <w:pPr>
        <w:spacing w:after="0" w:line="240" w:lineRule="auto"/>
        <w:ind w:firstLine="709"/>
        <w:jc w:val="both"/>
        <w:rPr>
          <w:rFonts w:ascii="Times New Roman" w:eastAsia="Times New Roman" w:hAnsi="Times New Roman" w:cs="Times New Roman"/>
          <w:sz w:val="32"/>
          <w:szCs w:val="32"/>
          <w:lang w:eastAsia="ru-RU"/>
        </w:rPr>
      </w:pPr>
      <w:r w:rsidRPr="00AA385F">
        <w:rPr>
          <w:rFonts w:ascii="Times New Roman" w:eastAsia="Times New Roman" w:hAnsi="Times New Roman" w:cs="Times New Roman"/>
          <w:sz w:val="32"/>
          <w:szCs w:val="32"/>
          <w:lang w:eastAsia="ru-RU"/>
        </w:rPr>
        <w:t xml:space="preserve">Советом судей </w:t>
      </w:r>
      <w:r w:rsidR="003A276F" w:rsidRPr="00AA385F">
        <w:rPr>
          <w:rFonts w:ascii="Times New Roman" w:eastAsia="Times New Roman" w:hAnsi="Times New Roman" w:cs="Times New Roman"/>
          <w:sz w:val="32"/>
          <w:szCs w:val="32"/>
          <w:lang w:eastAsia="ru-RU"/>
        </w:rPr>
        <w:t xml:space="preserve">был утвержден </w:t>
      </w:r>
      <w:r w:rsidRPr="00AA385F">
        <w:rPr>
          <w:rFonts w:ascii="Times New Roman" w:eastAsia="Times New Roman" w:hAnsi="Times New Roman" w:cs="Times New Roman"/>
          <w:sz w:val="32"/>
          <w:szCs w:val="32"/>
          <w:lang w:eastAsia="ru-RU"/>
        </w:rPr>
        <w:t xml:space="preserve">План Управления по информационному обеспечению в публичном пространстве подготовки и проведения X Всероссийского съезда судей. </w:t>
      </w:r>
    </w:p>
    <w:p w:rsidR="00521F9A" w:rsidRPr="00AA385F" w:rsidRDefault="003A276F" w:rsidP="00785E67">
      <w:pPr>
        <w:spacing w:after="0" w:line="240" w:lineRule="auto"/>
        <w:ind w:firstLine="709"/>
        <w:jc w:val="both"/>
        <w:rPr>
          <w:rFonts w:ascii="Times New Roman" w:eastAsia="Times New Roman" w:hAnsi="Times New Roman" w:cs="Times New Roman"/>
          <w:sz w:val="32"/>
          <w:szCs w:val="32"/>
          <w:lang w:eastAsia="ru-RU"/>
        </w:rPr>
      </w:pPr>
      <w:r w:rsidRPr="00AA385F">
        <w:rPr>
          <w:rFonts w:ascii="Times New Roman" w:eastAsia="Times New Roman" w:hAnsi="Times New Roman" w:cs="Times New Roman"/>
          <w:sz w:val="32"/>
          <w:szCs w:val="32"/>
          <w:lang w:eastAsia="ru-RU"/>
        </w:rPr>
        <w:t>П</w:t>
      </w:r>
      <w:r w:rsidR="00660554" w:rsidRPr="00AA385F">
        <w:rPr>
          <w:rFonts w:ascii="Times New Roman" w:eastAsia="Times New Roman" w:hAnsi="Times New Roman" w:cs="Times New Roman"/>
          <w:sz w:val="32"/>
          <w:szCs w:val="32"/>
          <w:lang w:eastAsia="ru-RU"/>
        </w:rPr>
        <w:t>ресс-служба</w:t>
      </w:r>
      <w:r w:rsidRPr="00AA385F">
        <w:rPr>
          <w:rFonts w:ascii="Times New Roman" w:eastAsia="Times New Roman" w:hAnsi="Times New Roman" w:cs="Times New Roman"/>
          <w:sz w:val="32"/>
          <w:szCs w:val="32"/>
          <w:lang w:eastAsia="ru-RU"/>
        </w:rPr>
        <w:t>ми</w:t>
      </w:r>
      <w:r w:rsidR="00660554" w:rsidRPr="00AA385F">
        <w:rPr>
          <w:rFonts w:ascii="Times New Roman" w:eastAsia="Times New Roman" w:hAnsi="Times New Roman" w:cs="Times New Roman"/>
          <w:sz w:val="32"/>
          <w:szCs w:val="32"/>
          <w:lang w:eastAsia="ru-RU"/>
        </w:rPr>
        <w:t xml:space="preserve"> судов </w:t>
      </w:r>
      <w:r w:rsidRPr="00AA385F">
        <w:rPr>
          <w:rFonts w:ascii="Times New Roman" w:eastAsia="Times New Roman" w:hAnsi="Times New Roman" w:cs="Times New Roman"/>
          <w:sz w:val="32"/>
          <w:szCs w:val="32"/>
          <w:lang w:eastAsia="ru-RU"/>
        </w:rPr>
        <w:t xml:space="preserve">в полной мере осуществляется </w:t>
      </w:r>
      <w:r w:rsidR="00660554" w:rsidRPr="00AA385F">
        <w:rPr>
          <w:rFonts w:ascii="Times New Roman" w:eastAsia="Times New Roman" w:hAnsi="Times New Roman" w:cs="Times New Roman"/>
          <w:sz w:val="32"/>
          <w:szCs w:val="32"/>
          <w:lang w:eastAsia="ru-RU"/>
        </w:rPr>
        <w:t xml:space="preserve">информационное обеспечение подготовки судейского сообщества </w:t>
      </w:r>
      <w:r w:rsidR="00660554" w:rsidRPr="00AA385F">
        <w:rPr>
          <w:rFonts w:ascii="Times New Roman" w:eastAsia="Times New Roman" w:hAnsi="Times New Roman" w:cs="Times New Roman"/>
          <w:sz w:val="32"/>
          <w:szCs w:val="32"/>
          <w:lang w:eastAsia="ru-RU"/>
        </w:rPr>
        <w:lastRenderedPageBreak/>
        <w:t>Мурманской области к X Вс</w:t>
      </w:r>
      <w:r w:rsidRPr="00AA385F">
        <w:rPr>
          <w:rFonts w:ascii="Times New Roman" w:eastAsia="Times New Roman" w:hAnsi="Times New Roman" w:cs="Times New Roman"/>
          <w:sz w:val="32"/>
          <w:szCs w:val="32"/>
          <w:lang w:eastAsia="ru-RU"/>
        </w:rPr>
        <w:t>ероссийскому съезду судей</w:t>
      </w:r>
      <w:r w:rsidR="00521F9A" w:rsidRPr="00AA385F">
        <w:rPr>
          <w:rFonts w:ascii="Times New Roman" w:eastAsia="Times New Roman" w:hAnsi="Times New Roman" w:cs="Times New Roman"/>
          <w:sz w:val="32"/>
          <w:szCs w:val="32"/>
          <w:lang w:eastAsia="ru-RU"/>
        </w:rPr>
        <w:t>, н</w:t>
      </w:r>
      <w:r w:rsidR="00660554" w:rsidRPr="00AA385F">
        <w:rPr>
          <w:rFonts w:ascii="Times New Roman" w:eastAsia="Times New Roman" w:hAnsi="Times New Roman" w:cs="Times New Roman"/>
          <w:sz w:val="32"/>
          <w:szCs w:val="32"/>
          <w:lang w:eastAsia="ru-RU"/>
        </w:rPr>
        <w:t>алажено полное, тесное и эффективное взаимодействие с ведущими средствами массовой информации региона по публикации интервью и материалов к съезду, формиров</w:t>
      </w:r>
      <w:r w:rsidR="00C138C6" w:rsidRPr="00AA385F">
        <w:rPr>
          <w:rFonts w:ascii="Times New Roman" w:eastAsia="Times New Roman" w:hAnsi="Times New Roman" w:cs="Times New Roman"/>
          <w:sz w:val="32"/>
          <w:szCs w:val="32"/>
          <w:lang w:eastAsia="ru-RU"/>
        </w:rPr>
        <w:t>анию</w:t>
      </w:r>
      <w:r w:rsidR="00660554" w:rsidRPr="00AA385F">
        <w:rPr>
          <w:rFonts w:ascii="Times New Roman" w:eastAsia="Times New Roman" w:hAnsi="Times New Roman" w:cs="Times New Roman"/>
          <w:sz w:val="32"/>
          <w:szCs w:val="32"/>
          <w:lang w:eastAsia="ru-RU"/>
        </w:rPr>
        <w:t xml:space="preserve"> объективно-положительного взгляда на деятельность судебной системы Мурманской области. </w:t>
      </w:r>
    </w:p>
    <w:p w:rsidR="005D0C0E" w:rsidRPr="00AA385F" w:rsidRDefault="005D0C0E" w:rsidP="00111DD5">
      <w:pPr>
        <w:jc w:val="both"/>
        <w:rPr>
          <w:rStyle w:val="a4"/>
          <w:rFonts w:ascii="Times New Roman" w:hAnsi="Times New Roman" w:cs="Times New Roman"/>
          <w:b w:val="0"/>
          <w:i/>
          <w:sz w:val="32"/>
          <w:szCs w:val="32"/>
        </w:rPr>
      </w:pPr>
      <w:r w:rsidRPr="00AA385F">
        <w:rPr>
          <w:rStyle w:val="a4"/>
          <w:rFonts w:ascii="Times New Roman" w:hAnsi="Times New Roman" w:cs="Times New Roman"/>
          <w:b w:val="0"/>
          <w:i/>
          <w:sz w:val="32"/>
          <w:szCs w:val="32"/>
        </w:rPr>
        <w:t xml:space="preserve">- </w:t>
      </w:r>
      <w:r w:rsidR="004E532A" w:rsidRPr="00AA385F">
        <w:rPr>
          <w:rStyle w:val="a4"/>
          <w:rFonts w:ascii="Times New Roman" w:hAnsi="Times New Roman" w:cs="Times New Roman"/>
          <w:b w:val="0"/>
          <w:i/>
          <w:sz w:val="32"/>
          <w:szCs w:val="32"/>
        </w:rPr>
        <w:t xml:space="preserve">Как вы думаете, Александр Иванович, чего следует ждать от </w:t>
      </w:r>
      <w:r w:rsidR="005C107D" w:rsidRPr="00AA385F">
        <w:rPr>
          <w:rStyle w:val="a4"/>
          <w:rFonts w:ascii="Times New Roman" w:hAnsi="Times New Roman" w:cs="Times New Roman"/>
          <w:b w:val="0"/>
          <w:i/>
          <w:sz w:val="32"/>
          <w:szCs w:val="32"/>
        </w:rPr>
        <w:t>ю</w:t>
      </w:r>
      <w:r w:rsidR="004E532A" w:rsidRPr="00AA385F">
        <w:rPr>
          <w:rStyle w:val="a4"/>
          <w:rFonts w:ascii="Times New Roman" w:hAnsi="Times New Roman" w:cs="Times New Roman"/>
          <w:b w:val="0"/>
          <w:i/>
          <w:sz w:val="32"/>
          <w:szCs w:val="32"/>
        </w:rPr>
        <w:t>билейного съезда?</w:t>
      </w:r>
    </w:p>
    <w:p w:rsidR="00041D25" w:rsidRPr="00AA385F" w:rsidRDefault="00041D25" w:rsidP="00041D25">
      <w:pPr>
        <w:spacing w:after="0" w:line="240" w:lineRule="auto"/>
        <w:ind w:firstLine="709"/>
        <w:jc w:val="both"/>
        <w:rPr>
          <w:rFonts w:ascii="Times New Roman" w:eastAsia="Times New Roman" w:hAnsi="Times New Roman" w:cs="Times New Roman"/>
          <w:sz w:val="32"/>
          <w:szCs w:val="32"/>
          <w:lang w:eastAsia="ru-RU"/>
        </w:rPr>
      </w:pPr>
      <w:r w:rsidRPr="00AA385F">
        <w:rPr>
          <w:rFonts w:ascii="Times New Roman" w:eastAsia="Times New Roman" w:hAnsi="Times New Roman" w:cs="Times New Roman"/>
          <w:sz w:val="32"/>
          <w:szCs w:val="32"/>
          <w:lang w:eastAsia="ru-RU"/>
        </w:rPr>
        <w:t>Дума</w:t>
      </w:r>
      <w:r w:rsidR="00521F9A" w:rsidRPr="00AA385F">
        <w:rPr>
          <w:rFonts w:ascii="Times New Roman" w:eastAsia="Times New Roman" w:hAnsi="Times New Roman" w:cs="Times New Roman"/>
          <w:sz w:val="32"/>
          <w:szCs w:val="32"/>
          <w:lang w:eastAsia="ru-RU"/>
        </w:rPr>
        <w:t xml:space="preserve">ю, что на съезде непременно будут </w:t>
      </w:r>
      <w:r w:rsidRPr="00AA385F">
        <w:rPr>
          <w:rFonts w:ascii="Times New Roman" w:eastAsia="Times New Roman" w:hAnsi="Times New Roman" w:cs="Times New Roman"/>
          <w:sz w:val="32"/>
          <w:szCs w:val="32"/>
          <w:lang w:eastAsia="ru-RU"/>
        </w:rPr>
        <w:t>затронуты вопросы оптимизации судебной нагрузки, финансирования судов, обеспечения социальных гарантий судей и работников аппаратов судов, развития электронного правосудия, увеличения роста доверия граждан к суду и многие другие.</w:t>
      </w:r>
    </w:p>
    <w:p w:rsidR="007569CE" w:rsidRPr="00AA385F" w:rsidRDefault="007569CE" w:rsidP="00041D25">
      <w:pPr>
        <w:spacing w:after="0" w:line="240" w:lineRule="auto"/>
        <w:ind w:firstLine="709"/>
        <w:jc w:val="both"/>
        <w:rPr>
          <w:rFonts w:ascii="Times New Roman" w:eastAsia="Times New Roman" w:hAnsi="Times New Roman" w:cs="Times New Roman"/>
          <w:sz w:val="32"/>
          <w:szCs w:val="32"/>
          <w:lang w:eastAsia="ru-RU"/>
        </w:rPr>
      </w:pPr>
      <w:r w:rsidRPr="00AA385F">
        <w:rPr>
          <w:rFonts w:ascii="Times New Roman" w:eastAsia="Times New Roman" w:hAnsi="Times New Roman" w:cs="Times New Roman"/>
          <w:sz w:val="32"/>
          <w:szCs w:val="32"/>
          <w:lang w:eastAsia="ru-RU"/>
        </w:rPr>
        <w:t xml:space="preserve">По результатам работы съезда будет определено дальнейшее направление развития и деятельности всей судебной системы. </w:t>
      </w:r>
    </w:p>
    <w:p w:rsidR="007569CE" w:rsidRPr="00AA385F" w:rsidRDefault="00521F9A" w:rsidP="00041D25">
      <w:pPr>
        <w:spacing w:after="0" w:line="240" w:lineRule="auto"/>
        <w:ind w:firstLine="709"/>
        <w:jc w:val="both"/>
        <w:rPr>
          <w:rFonts w:ascii="Times New Roman" w:eastAsia="Times New Roman" w:hAnsi="Times New Roman" w:cs="Times New Roman"/>
          <w:sz w:val="32"/>
          <w:szCs w:val="32"/>
          <w:lang w:eastAsia="ru-RU"/>
        </w:rPr>
      </w:pPr>
      <w:r w:rsidRPr="00AA385F">
        <w:rPr>
          <w:rFonts w:ascii="Times New Roman" w:eastAsia="Times New Roman" w:hAnsi="Times New Roman" w:cs="Times New Roman"/>
          <w:sz w:val="32"/>
          <w:szCs w:val="32"/>
          <w:lang w:eastAsia="ru-RU"/>
        </w:rPr>
        <w:t>Решения по итогам работы Х съезда</w:t>
      </w:r>
      <w:r w:rsidR="007569CE" w:rsidRPr="00AA385F">
        <w:rPr>
          <w:rFonts w:ascii="Times New Roman" w:eastAsia="Times New Roman" w:hAnsi="Times New Roman" w:cs="Times New Roman"/>
          <w:sz w:val="32"/>
          <w:szCs w:val="32"/>
          <w:lang w:eastAsia="ru-RU"/>
        </w:rPr>
        <w:t>, как и решения всех предыдущих Всероссийских съездов судей, окажут непосредственное влияние на развитие не только судебной системы и представителей судейского корпуса, но и на государство в целом.</w:t>
      </w:r>
    </w:p>
    <w:p w:rsidR="007569CE" w:rsidRPr="00AA385F" w:rsidRDefault="007569CE" w:rsidP="007569CE">
      <w:pPr>
        <w:spacing w:after="0" w:line="240" w:lineRule="auto"/>
        <w:rPr>
          <w:rFonts w:ascii="Times New Roman" w:eastAsia="Times New Roman" w:hAnsi="Times New Roman" w:cs="Times New Roman"/>
          <w:sz w:val="32"/>
          <w:szCs w:val="32"/>
          <w:lang w:eastAsia="ru-RU"/>
        </w:rPr>
      </w:pPr>
      <w:r w:rsidRPr="00AA385F">
        <w:rPr>
          <w:rFonts w:ascii="Times New Roman" w:eastAsia="Times New Roman" w:hAnsi="Times New Roman" w:cs="Times New Roman"/>
          <w:sz w:val="32"/>
          <w:szCs w:val="32"/>
          <w:lang w:eastAsia="ru-RU"/>
        </w:rPr>
        <w:t> </w:t>
      </w:r>
    </w:p>
    <w:p w:rsidR="00E87CDE" w:rsidRPr="00AA385F" w:rsidRDefault="00E87CDE" w:rsidP="00111DD5">
      <w:pPr>
        <w:jc w:val="both"/>
        <w:rPr>
          <w:rStyle w:val="a4"/>
          <w:rFonts w:ascii="Times New Roman" w:hAnsi="Times New Roman" w:cs="Times New Roman"/>
          <w:b w:val="0"/>
          <w:i/>
          <w:sz w:val="32"/>
          <w:szCs w:val="32"/>
        </w:rPr>
      </w:pPr>
      <w:r w:rsidRPr="00AA385F">
        <w:rPr>
          <w:rStyle w:val="a4"/>
          <w:rFonts w:ascii="Times New Roman" w:hAnsi="Times New Roman" w:cs="Times New Roman"/>
          <w:b w:val="0"/>
          <w:i/>
          <w:sz w:val="32"/>
          <w:szCs w:val="32"/>
        </w:rPr>
        <w:t>- Несомненно, что X съезд судей определит направление дальнейшего совершенствования судебной системы России</w:t>
      </w:r>
      <w:r w:rsidR="00573145" w:rsidRPr="00AA385F">
        <w:rPr>
          <w:rStyle w:val="a4"/>
          <w:rFonts w:ascii="Times New Roman" w:hAnsi="Times New Roman" w:cs="Times New Roman"/>
          <w:b w:val="0"/>
          <w:i/>
          <w:sz w:val="32"/>
          <w:szCs w:val="32"/>
        </w:rPr>
        <w:t>.</w:t>
      </w:r>
      <w:r w:rsidR="000910D7" w:rsidRPr="00AA385F">
        <w:rPr>
          <w:rStyle w:val="a4"/>
          <w:rFonts w:ascii="Times New Roman" w:hAnsi="Times New Roman" w:cs="Times New Roman"/>
          <w:b w:val="0"/>
          <w:i/>
          <w:sz w:val="32"/>
          <w:szCs w:val="32"/>
        </w:rPr>
        <w:t xml:space="preserve"> </w:t>
      </w:r>
      <w:r w:rsidRPr="00AA385F">
        <w:rPr>
          <w:rStyle w:val="a4"/>
          <w:rFonts w:ascii="Times New Roman" w:hAnsi="Times New Roman" w:cs="Times New Roman"/>
          <w:b w:val="0"/>
          <w:i/>
          <w:sz w:val="32"/>
          <w:szCs w:val="32"/>
        </w:rPr>
        <w:t>Что можете пожелать делегатам съезда?</w:t>
      </w:r>
    </w:p>
    <w:p w:rsidR="00573145" w:rsidRPr="00AA385F" w:rsidRDefault="00573145" w:rsidP="00573145">
      <w:pPr>
        <w:pStyle w:val="a9"/>
        <w:ind w:firstLine="708"/>
        <w:jc w:val="both"/>
        <w:rPr>
          <w:rStyle w:val="a4"/>
          <w:rFonts w:ascii="Times New Roman" w:hAnsi="Times New Roman" w:cs="Times New Roman"/>
          <w:b w:val="0"/>
          <w:sz w:val="32"/>
          <w:szCs w:val="32"/>
        </w:rPr>
      </w:pPr>
      <w:r w:rsidRPr="00AA385F">
        <w:rPr>
          <w:rStyle w:val="a4"/>
          <w:rFonts w:ascii="Times New Roman" w:hAnsi="Times New Roman" w:cs="Times New Roman"/>
          <w:b w:val="0"/>
          <w:sz w:val="32"/>
          <w:szCs w:val="32"/>
        </w:rPr>
        <w:t>Делегатам съезда хочется пожелать успешной работы, принятия конструктивных решений для обеспечения качественного осуществления правосудия, информационной откр</w:t>
      </w:r>
      <w:r w:rsidR="002A20E7" w:rsidRPr="00AA385F">
        <w:rPr>
          <w:rStyle w:val="a4"/>
          <w:rFonts w:ascii="Times New Roman" w:hAnsi="Times New Roman" w:cs="Times New Roman"/>
          <w:b w:val="0"/>
          <w:sz w:val="32"/>
          <w:szCs w:val="32"/>
        </w:rPr>
        <w:t>ытости судов,</w:t>
      </w:r>
      <w:r w:rsidRPr="00AA385F">
        <w:rPr>
          <w:rStyle w:val="a4"/>
          <w:rFonts w:ascii="Times New Roman" w:hAnsi="Times New Roman" w:cs="Times New Roman"/>
          <w:b w:val="0"/>
          <w:sz w:val="32"/>
          <w:szCs w:val="32"/>
        </w:rPr>
        <w:t xml:space="preserve"> укрепления авторитета судебной власти. </w:t>
      </w:r>
    </w:p>
    <w:p w:rsidR="00E0488D" w:rsidRPr="00AA385F" w:rsidRDefault="00F178F4" w:rsidP="00573145">
      <w:pPr>
        <w:pStyle w:val="a9"/>
        <w:ind w:firstLine="708"/>
        <w:jc w:val="both"/>
        <w:rPr>
          <w:rStyle w:val="a4"/>
          <w:rFonts w:ascii="Times New Roman" w:hAnsi="Times New Roman" w:cs="Times New Roman"/>
          <w:b w:val="0"/>
          <w:sz w:val="32"/>
          <w:szCs w:val="32"/>
        </w:rPr>
      </w:pPr>
      <w:r w:rsidRPr="00AA385F">
        <w:rPr>
          <w:rStyle w:val="a4"/>
          <w:rFonts w:ascii="Times New Roman" w:hAnsi="Times New Roman" w:cs="Times New Roman"/>
          <w:b w:val="0"/>
          <w:sz w:val="32"/>
          <w:szCs w:val="32"/>
        </w:rPr>
        <w:t xml:space="preserve">В свою очередь </w:t>
      </w:r>
      <w:r w:rsidR="00573145" w:rsidRPr="00AA385F">
        <w:rPr>
          <w:rStyle w:val="a4"/>
          <w:rFonts w:ascii="Times New Roman" w:hAnsi="Times New Roman" w:cs="Times New Roman"/>
          <w:b w:val="0"/>
          <w:sz w:val="32"/>
          <w:szCs w:val="32"/>
        </w:rPr>
        <w:t xml:space="preserve">Управление </w:t>
      </w:r>
      <w:r w:rsidR="00E0488D" w:rsidRPr="00AA385F">
        <w:rPr>
          <w:rStyle w:val="a4"/>
          <w:rFonts w:ascii="Times New Roman" w:hAnsi="Times New Roman" w:cs="Times New Roman"/>
          <w:b w:val="0"/>
          <w:sz w:val="32"/>
          <w:szCs w:val="32"/>
        </w:rPr>
        <w:t xml:space="preserve">благодарит всех за плодотворное взаимодействие и </w:t>
      </w:r>
      <w:r w:rsidR="00B71D7B" w:rsidRPr="00AA385F">
        <w:rPr>
          <w:rStyle w:val="a4"/>
          <w:rFonts w:ascii="Times New Roman" w:hAnsi="Times New Roman" w:cs="Times New Roman"/>
          <w:b w:val="0"/>
          <w:sz w:val="32"/>
          <w:szCs w:val="32"/>
        </w:rPr>
        <w:t xml:space="preserve">продолжит в дальнейшем успешно решать задачи, нацеленные на создание надлежащих условий для осуществления правосудия, </w:t>
      </w:r>
      <w:r w:rsidRPr="00AA385F">
        <w:rPr>
          <w:rStyle w:val="a4"/>
          <w:rFonts w:ascii="Times New Roman" w:hAnsi="Times New Roman" w:cs="Times New Roman"/>
          <w:b w:val="0"/>
          <w:sz w:val="32"/>
          <w:szCs w:val="32"/>
        </w:rPr>
        <w:t>а</w:t>
      </w:r>
      <w:r w:rsidR="00B71D7B" w:rsidRPr="00AA385F">
        <w:rPr>
          <w:rStyle w:val="a4"/>
          <w:rFonts w:ascii="Times New Roman" w:hAnsi="Times New Roman" w:cs="Times New Roman"/>
          <w:b w:val="0"/>
          <w:sz w:val="32"/>
          <w:szCs w:val="32"/>
        </w:rPr>
        <w:t xml:space="preserve"> весь накопленный </w:t>
      </w:r>
      <w:r w:rsidRPr="00AA385F">
        <w:rPr>
          <w:rStyle w:val="a4"/>
          <w:rFonts w:ascii="Times New Roman" w:hAnsi="Times New Roman" w:cs="Times New Roman"/>
          <w:b w:val="0"/>
          <w:sz w:val="32"/>
          <w:szCs w:val="32"/>
        </w:rPr>
        <w:t xml:space="preserve">опыт </w:t>
      </w:r>
      <w:r w:rsidR="00B71D7B" w:rsidRPr="00AA385F">
        <w:rPr>
          <w:rStyle w:val="a4"/>
          <w:rFonts w:ascii="Times New Roman" w:hAnsi="Times New Roman" w:cs="Times New Roman"/>
          <w:b w:val="0"/>
          <w:sz w:val="32"/>
          <w:szCs w:val="32"/>
        </w:rPr>
        <w:t xml:space="preserve">и потенциал будет направлять на </w:t>
      </w:r>
      <w:r w:rsidRPr="00AA385F">
        <w:rPr>
          <w:rStyle w:val="a4"/>
          <w:rFonts w:ascii="Times New Roman" w:hAnsi="Times New Roman" w:cs="Times New Roman"/>
          <w:b w:val="0"/>
          <w:sz w:val="32"/>
          <w:szCs w:val="32"/>
        </w:rPr>
        <w:t>благо судебной системы Мурманской области.</w:t>
      </w:r>
    </w:p>
    <w:p w:rsidR="00E0488D" w:rsidRDefault="00E0488D" w:rsidP="00573145">
      <w:pPr>
        <w:pStyle w:val="a9"/>
        <w:ind w:firstLine="708"/>
        <w:jc w:val="both"/>
        <w:rPr>
          <w:rStyle w:val="a4"/>
          <w:rFonts w:ascii="Times New Roman" w:hAnsi="Times New Roman" w:cs="Times New Roman"/>
          <w:b w:val="0"/>
          <w:sz w:val="32"/>
          <w:szCs w:val="32"/>
        </w:rPr>
      </w:pPr>
    </w:p>
    <w:p w:rsidR="003B3C9E" w:rsidRDefault="003B3C9E" w:rsidP="00573145">
      <w:pPr>
        <w:pStyle w:val="a9"/>
        <w:ind w:firstLine="708"/>
        <w:jc w:val="both"/>
        <w:rPr>
          <w:rStyle w:val="a4"/>
          <w:rFonts w:ascii="Times New Roman" w:hAnsi="Times New Roman" w:cs="Times New Roman"/>
          <w:b w:val="0"/>
          <w:sz w:val="32"/>
          <w:szCs w:val="32"/>
        </w:rPr>
      </w:pPr>
    </w:p>
    <w:p w:rsidR="003B3C9E" w:rsidRPr="000D262E" w:rsidRDefault="003B3C9E" w:rsidP="000D262E">
      <w:pPr>
        <w:pStyle w:val="a9"/>
        <w:ind w:left="5664"/>
        <w:rPr>
          <w:rFonts w:ascii="Times New Roman" w:hAnsi="Times New Roman"/>
          <w:sz w:val="28"/>
          <w:szCs w:val="28"/>
        </w:rPr>
      </w:pPr>
      <w:r w:rsidRPr="000D262E">
        <w:rPr>
          <w:rFonts w:ascii="Times New Roman" w:hAnsi="Times New Roman"/>
          <w:sz w:val="28"/>
          <w:szCs w:val="28"/>
        </w:rPr>
        <w:t xml:space="preserve">Подготовила пресс-секретарь Управления </w:t>
      </w:r>
      <w:r w:rsidRPr="000D262E">
        <w:rPr>
          <w:rFonts w:ascii="Times New Roman" w:hAnsi="Times New Roman"/>
          <w:sz w:val="28"/>
          <w:szCs w:val="28"/>
        </w:rPr>
        <w:t>А.</w:t>
      </w:r>
      <w:r w:rsidRPr="000D262E">
        <w:rPr>
          <w:rFonts w:ascii="Times New Roman" w:hAnsi="Times New Roman"/>
          <w:sz w:val="28"/>
          <w:szCs w:val="28"/>
        </w:rPr>
        <w:t xml:space="preserve"> Мясникова</w:t>
      </w:r>
    </w:p>
    <w:p w:rsidR="003B3C9E" w:rsidRPr="000D262E" w:rsidRDefault="003B3C9E" w:rsidP="000D262E">
      <w:pPr>
        <w:pStyle w:val="a9"/>
        <w:ind w:firstLine="708"/>
        <w:rPr>
          <w:rStyle w:val="a4"/>
          <w:rFonts w:ascii="Times New Roman" w:hAnsi="Times New Roman" w:cs="Times New Roman"/>
          <w:b w:val="0"/>
          <w:sz w:val="28"/>
          <w:szCs w:val="28"/>
        </w:rPr>
      </w:pPr>
    </w:p>
    <w:sectPr w:rsidR="003B3C9E" w:rsidRPr="000D262E" w:rsidSect="00573145">
      <w:headerReference w:type="default" r:id="rId8"/>
      <w:pgSz w:w="11906" w:h="16838"/>
      <w:pgMar w:top="1135"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E9C" w:rsidRDefault="00485E9C" w:rsidP="00573145">
      <w:pPr>
        <w:spacing w:after="0" w:line="240" w:lineRule="auto"/>
      </w:pPr>
      <w:r>
        <w:separator/>
      </w:r>
    </w:p>
  </w:endnote>
  <w:endnote w:type="continuationSeparator" w:id="0">
    <w:p w:rsidR="00485E9C" w:rsidRDefault="00485E9C" w:rsidP="0057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E9C" w:rsidRDefault="00485E9C" w:rsidP="00573145">
      <w:pPr>
        <w:spacing w:after="0" w:line="240" w:lineRule="auto"/>
      </w:pPr>
      <w:r>
        <w:separator/>
      </w:r>
    </w:p>
  </w:footnote>
  <w:footnote w:type="continuationSeparator" w:id="0">
    <w:p w:rsidR="00485E9C" w:rsidRDefault="00485E9C" w:rsidP="00573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94824"/>
      <w:docPartObj>
        <w:docPartGallery w:val="Page Numbers (Top of Page)"/>
        <w:docPartUnique/>
      </w:docPartObj>
    </w:sdtPr>
    <w:sdtEndPr/>
    <w:sdtContent>
      <w:p w:rsidR="00573145" w:rsidRDefault="00573145">
        <w:pPr>
          <w:pStyle w:val="aa"/>
          <w:jc w:val="center"/>
        </w:pPr>
        <w:r>
          <w:fldChar w:fldCharType="begin"/>
        </w:r>
        <w:r>
          <w:instrText>PAGE   \* MERGEFORMAT</w:instrText>
        </w:r>
        <w:r>
          <w:fldChar w:fldCharType="separate"/>
        </w:r>
        <w:r w:rsidR="002E2B35">
          <w:rPr>
            <w:noProof/>
          </w:rPr>
          <w:t>6</w:t>
        </w:r>
        <w:r>
          <w:fldChar w:fldCharType="end"/>
        </w:r>
      </w:p>
    </w:sdtContent>
  </w:sdt>
  <w:p w:rsidR="00573145" w:rsidRDefault="0057314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2F"/>
    <w:rsid w:val="0002264D"/>
    <w:rsid w:val="00035645"/>
    <w:rsid w:val="00036BC1"/>
    <w:rsid w:val="00041D25"/>
    <w:rsid w:val="000910D7"/>
    <w:rsid w:val="00096521"/>
    <w:rsid w:val="000D25BA"/>
    <w:rsid w:val="000D262E"/>
    <w:rsid w:val="00111DD5"/>
    <w:rsid w:val="0011656F"/>
    <w:rsid w:val="00160AEE"/>
    <w:rsid w:val="00191A98"/>
    <w:rsid w:val="001B340D"/>
    <w:rsid w:val="001F0AC3"/>
    <w:rsid w:val="002110C5"/>
    <w:rsid w:val="002465FD"/>
    <w:rsid w:val="00246623"/>
    <w:rsid w:val="00290338"/>
    <w:rsid w:val="002A20E7"/>
    <w:rsid w:val="002A6CCA"/>
    <w:rsid w:val="002E2B35"/>
    <w:rsid w:val="00305483"/>
    <w:rsid w:val="00322754"/>
    <w:rsid w:val="00382A17"/>
    <w:rsid w:val="003A276F"/>
    <w:rsid w:val="003B3C9E"/>
    <w:rsid w:val="003E2DDD"/>
    <w:rsid w:val="00421870"/>
    <w:rsid w:val="00485E9C"/>
    <w:rsid w:val="00496C4E"/>
    <w:rsid w:val="004C2B0F"/>
    <w:rsid w:val="004E532A"/>
    <w:rsid w:val="00521F9A"/>
    <w:rsid w:val="00562238"/>
    <w:rsid w:val="00573145"/>
    <w:rsid w:val="005C107D"/>
    <w:rsid w:val="005C28D9"/>
    <w:rsid w:val="005D0C0E"/>
    <w:rsid w:val="006543AC"/>
    <w:rsid w:val="00660554"/>
    <w:rsid w:val="0069037C"/>
    <w:rsid w:val="006A512A"/>
    <w:rsid w:val="006B3E72"/>
    <w:rsid w:val="007037F8"/>
    <w:rsid w:val="00727005"/>
    <w:rsid w:val="007569CE"/>
    <w:rsid w:val="00785E67"/>
    <w:rsid w:val="007B2C25"/>
    <w:rsid w:val="007C6CD5"/>
    <w:rsid w:val="00835C7E"/>
    <w:rsid w:val="009768AB"/>
    <w:rsid w:val="009F3F02"/>
    <w:rsid w:val="00A14F6B"/>
    <w:rsid w:val="00A33EE4"/>
    <w:rsid w:val="00AA385F"/>
    <w:rsid w:val="00AD5040"/>
    <w:rsid w:val="00B06808"/>
    <w:rsid w:val="00B311AF"/>
    <w:rsid w:val="00B71D7B"/>
    <w:rsid w:val="00B92DC9"/>
    <w:rsid w:val="00BC5CBB"/>
    <w:rsid w:val="00BF51FC"/>
    <w:rsid w:val="00C138C6"/>
    <w:rsid w:val="00C631CE"/>
    <w:rsid w:val="00D97B2F"/>
    <w:rsid w:val="00DA0385"/>
    <w:rsid w:val="00DA7A3C"/>
    <w:rsid w:val="00E0488D"/>
    <w:rsid w:val="00E33FBA"/>
    <w:rsid w:val="00E87CDE"/>
    <w:rsid w:val="00EB7C5C"/>
    <w:rsid w:val="00F04FBB"/>
    <w:rsid w:val="00F178F4"/>
    <w:rsid w:val="00F87FB8"/>
    <w:rsid w:val="00FD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13CAD-A50B-4815-9DD3-3C5A390F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11DD5"/>
    <w:rPr>
      <w:i/>
      <w:iCs/>
    </w:rPr>
  </w:style>
  <w:style w:type="character" w:styleId="a4">
    <w:name w:val="Strong"/>
    <w:basedOn w:val="a0"/>
    <w:uiPriority w:val="22"/>
    <w:qFormat/>
    <w:rsid w:val="00111DD5"/>
    <w:rPr>
      <w:b/>
      <w:bCs/>
    </w:rPr>
  </w:style>
  <w:style w:type="paragraph" w:styleId="a5">
    <w:name w:val="Normal (Web)"/>
    <w:basedOn w:val="a"/>
    <w:uiPriority w:val="99"/>
    <w:unhideWhenUsed/>
    <w:rsid w:val="00727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27005"/>
    <w:rPr>
      <w:color w:val="0000FF"/>
      <w:u w:val="single"/>
    </w:rPr>
  </w:style>
  <w:style w:type="paragraph" w:styleId="a7">
    <w:name w:val="Balloon Text"/>
    <w:basedOn w:val="a"/>
    <w:link w:val="a8"/>
    <w:uiPriority w:val="99"/>
    <w:semiHidden/>
    <w:unhideWhenUsed/>
    <w:rsid w:val="00F04FB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4FBB"/>
    <w:rPr>
      <w:rFonts w:ascii="Segoe UI" w:hAnsi="Segoe UI" w:cs="Segoe UI"/>
      <w:sz w:val="18"/>
      <w:szCs w:val="18"/>
    </w:rPr>
  </w:style>
  <w:style w:type="paragraph" w:styleId="a9">
    <w:name w:val="No Spacing"/>
    <w:uiPriority w:val="1"/>
    <w:qFormat/>
    <w:rsid w:val="005C107D"/>
    <w:pPr>
      <w:spacing w:after="0" w:line="240" w:lineRule="auto"/>
    </w:pPr>
  </w:style>
  <w:style w:type="paragraph" w:styleId="aa">
    <w:name w:val="header"/>
    <w:basedOn w:val="a"/>
    <w:link w:val="ab"/>
    <w:uiPriority w:val="99"/>
    <w:unhideWhenUsed/>
    <w:rsid w:val="0057314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73145"/>
  </w:style>
  <w:style w:type="paragraph" w:styleId="ac">
    <w:name w:val="footer"/>
    <w:basedOn w:val="a"/>
    <w:link w:val="ad"/>
    <w:uiPriority w:val="99"/>
    <w:unhideWhenUsed/>
    <w:rsid w:val="0057314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7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3687">
      <w:bodyDiv w:val="1"/>
      <w:marLeft w:val="0"/>
      <w:marRight w:val="0"/>
      <w:marTop w:val="0"/>
      <w:marBottom w:val="0"/>
      <w:divBdr>
        <w:top w:val="none" w:sz="0" w:space="0" w:color="auto"/>
        <w:left w:val="none" w:sz="0" w:space="0" w:color="auto"/>
        <w:bottom w:val="none" w:sz="0" w:space="0" w:color="auto"/>
        <w:right w:val="none" w:sz="0" w:space="0" w:color="auto"/>
      </w:divBdr>
      <w:divsChild>
        <w:div w:id="83887345">
          <w:marLeft w:val="0"/>
          <w:marRight w:val="0"/>
          <w:marTop w:val="0"/>
          <w:marBottom w:val="0"/>
          <w:divBdr>
            <w:top w:val="none" w:sz="0" w:space="0" w:color="auto"/>
            <w:left w:val="none" w:sz="0" w:space="0" w:color="auto"/>
            <w:bottom w:val="none" w:sz="0" w:space="0" w:color="auto"/>
            <w:right w:val="none" w:sz="0" w:space="0" w:color="auto"/>
          </w:divBdr>
        </w:div>
        <w:div w:id="670330831">
          <w:marLeft w:val="0"/>
          <w:marRight w:val="0"/>
          <w:marTop w:val="0"/>
          <w:marBottom w:val="0"/>
          <w:divBdr>
            <w:top w:val="none" w:sz="0" w:space="0" w:color="auto"/>
            <w:left w:val="none" w:sz="0" w:space="0" w:color="auto"/>
            <w:bottom w:val="none" w:sz="0" w:space="0" w:color="auto"/>
            <w:right w:val="none" w:sz="0" w:space="0" w:color="auto"/>
          </w:divBdr>
        </w:div>
      </w:divsChild>
    </w:div>
    <w:div w:id="204758450">
      <w:bodyDiv w:val="1"/>
      <w:marLeft w:val="0"/>
      <w:marRight w:val="0"/>
      <w:marTop w:val="0"/>
      <w:marBottom w:val="0"/>
      <w:divBdr>
        <w:top w:val="none" w:sz="0" w:space="0" w:color="auto"/>
        <w:left w:val="none" w:sz="0" w:space="0" w:color="auto"/>
        <w:bottom w:val="none" w:sz="0" w:space="0" w:color="auto"/>
        <w:right w:val="none" w:sz="0" w:space="0" w:color="auto"/>
      </w:divBdr>
      <w:divsChild>
        <w:div w:id="63601156">
          <w:marLeft w:val="0"/>
          <w:marRight w:val="0"/>
          <w:marTop w:val="0"/>
          <w:marBottom w:val="0"/>
          <w:divBdr>
            <w:top w:val="none" w:sz="0" w:space="0" w:color="auto"/>
            <w:left w:val="none" w:sz="0" w:space="0" w:color="auto"/>
            <w:bottom w:val="none" w:sz="0" w:space="0" w:color="auto"/>
            <w:right w:val="none" w:sz="0" w:space="0" w:color="auto"/>
          </w:divBdr>
        </w:div>
      </w:divsChild>
    </w:div>
    <w:div w:id="498237023">
      <w:bodyDiv w:val="1"/>
      <w:marLeft w:val="0"/>
      <w:marRight w:val="0"/>
      <w:marTop w:val="0"/>
      <w:marBottom w:val="0"/>
      <w:divBdr>
        <w:top w:val="none" w:sz="0" w:space="0" w:color="auto"/>
        <w:left w:val="none" w:sz="0" w:space="0" w:color="auto"/>
        <w:bottom w:val="none" w:sz="0" w:space="0" w:color="auto"/>
        <w:right w:val="none" w:sz="0" w:space="0" w:color="auto"/>
      </w:divBdr>
    </w:div>
    <w:div w:id="545609138">
      <w:bodyDiv w:val="1"/>
      <w:marLeft w:val="0"/>
      <w:marRight w:val="0"/>
      <w:marTop w:val="0"/>
      <w:marBottom w:val="0"/>
      <w:divBdr>
        <w:top w:val="none" w:sz="0" w:space="0" w:color="auto"/>
        <w:left w:val="none" w:sz="0" w:space="0" w:color="auto"/>
        <w:bottom w:val="none" w:sz="0" w:space="0" w:color="auto"/>
        <w:right w:val="none" w:sz="0" w:space="0" w:color="auto"/>
      </w:divBdr>
    </w:div>
    <w:div w:id="748356698">
      <w:bodyDiv w:val="1"/>
      <w:marLeft w:val="0"/>
      <w:marRight w:val="0"/>
      <w:marTop w:val="0"/>
      <w:marBottom w:val="0"/>
      <w:divBdr>
        <w:top w:val="none" w:sz="0" w:space="0" w:color="auto"/>
        <w:left w:val="none" w:sz="0" w:space="0" w:color="auto"/>
        <w:bottom w:val="none" w:sz="0" w:space="0" w:color="auto"/>
        <w:right w:val="none" w:sz="0" w:space="0" w:color="auto"/>
      </w:divBdr>
    </w:div>
    <w:div w:id="1227909860">
      <w:bodyDiv w:val="1"/>
      <w:marLeft w:val="0"/>
      <w:marRight w:val="0"/>
      <w:marTop w:val="0"/>
      <w:marBottom w:val="0"/>
      <w:divBdr>
        <w:top w:val="none" w:sz="0" w:space="0" w:color="auto"/>
        <w:left w:val="none" w:sz="0" w:space="0" w:color="auto"/>
        <w:bottom w:val="none" w:sz="0" w:space="0" w:color="auto"/>
        <w:right w:val="none" w:sz="0" w:space="0" w:color="auto"/>
      </w:divBdr>
    </w:div>
    <w:div w:id="1632516684">
      <w:bodyDiv w:val="1"/>
      <w:marLeft w:val="0"/>
      <w:marRight w:val="0"/>
      <w:marTop w:val="0"/>
      <w:marBottom w:val="0"/>
      <w:divBdr>
        <w:top w:val="none" w:sz="0" w:space="0" w:color="auto"/>
        <w:left w:val="none" w:sz="0" w:space="0" w:color="auto"/>
        <w:bottom w:val="none" w:sz="0" w:space="0" w:color="auto"/>
        <w:right w:val="none" w:sz="0" w:space="0" w:color="auto"/>
      </w:divBdr>
      <w:divsChild>
        <w:div w:id="1165977420">
          <w:marLeft w:val="0"/>
          <w:marRight w:val="0"/>
          <w:marTop w:val="0"/>
          <w:marBottom w:val="0"/>
          <w:divBdr>
            <w:top w:val="none" w:sz="0" w:space="0" w:color="auto"/>
            <w:left w:val="none" w:sz="0" w:space="0" w:color="auto"/>
            <w:bottom w:val="none" w:sz="0" w:space="0" w:color="auto"/>
            <w:right w:val="none" w:sz="0" w:space="0" w:color="auto"/>
          </w:divBdr>
        </w:div>
        <w:div w:id="1786148911">
          <w:marLeft w:val="0"/>
          <w:marRight w:val="0"/>
          <w:marTop w:val="0"/>
          <w:marBottom w:val="0"/>
          <w:divBdr>
            <w:top w:val="none" w:sz="0" w:space="0" w:color="auto"/>
            <w:left w:val="none" w:sz="0" w:space="0" w:color="auto"/>
            <w:bottom w:val="none" w:sz="0" w:space="0" w:color="auto"/>
            <w:right w:val="none" w:sz="0" w:space="0" w:color="auto"/>
          </w:divBdr>
        </w:div>
      </w:divsChild>
    </w:div>
    <w:div w:id="1752895511">
      <w:bodyDiv w:val="1"/>
      <w:marLeft w:val="0"/>
      <w:marRight w:val="0"/>
      <w:marTop w:val="0"/>
      <w:marBottom w:val="0"/>
      <w:divBdr>
        <w:top w:val="none" w:sz="0" w:space="0" w:color="auto"/>
        <w:left w:val="none" w:sz="0" w:space="0" w:color="auto"/>
        <w:bottom w:val="none" w:sz="0" w:space="0" w:color="auto"/>
        <w:right w:val="none" w:sz="0" w:space="0" w:color="auto"/>
      </w:divBdr>
    </w:div>
    <w:div w:id="21158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D59B4464992BEB1644CCA41659BE07FCBF1B3F51591B7C9DD965CF14B0E5902B80771F533EA38434434FFC3A0D191BA08A130856W2R2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nza.bezformata.com/word/sudom/96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6</Pages>
  <Words>1807</Words>
  <Characters>10301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dc:creator>
  <cp:keywords/>
  <dc:description/>
  <cp:lastModifiedBy>Мясникова</cp:lastModifiedBy>
  <cp:revision>34</cp:revision>
  <cp:lastPrinted>2022-04-01T09:19:00Z</cp:lastPrinted>
  <dcterms:created xsi:type="dcterms:W3CDTF">2022-03-10T09:26:00Z</dcterms:created>
  <dcterms:modified xsi:type="dcterms:W3CDTF">2022-04-15T06:40:00Z</dcterms:modified>
</cp:coreProperties>
</file>